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17C" w:rsidRPr="005C71CD" w:rsidRDefault="00A0517C" w:rsidP="00A0517C">
      <w:pPr>
        <w:rPr>
          <w:rFonts w:ascii="Arial" w:hAnsi="Arial"/>
          <w:b/>
          <w:lang w:eastAsia="en-US"/>
        </w:rPr>
      </w:pPr>
    </w:p>
    <w:p w:rsidR="00AF4889" w:rsidRPr="005C71CD" w:rsidRDefault="00667FBF" w:rsidP="00866E95">
      <w:pPr>
        <w:tabs>
          <w:tab w:val="left" w:pos="6285"/>
        </w:tabs>
        <w:rPr>
          <w:rFonts w:ascii="Arial" w:hAnsi="Arial"/>
          <w:lang w:eastAsia="en-US"/>
        </w:rPr>
      </w:pPr>
      <w:r w:rsidRPr="005C71CD">
        <w:rPr>
          <w:rFonts w:ascii="Arial" w:hAnsi="Arial"/>
          <w:b/>
          <w:lang w:eastAsia="en-US"/>
        </w:rPr>
        <w:tab/>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313868" w:rsidRPr="005C71CD" w:rsidTr="003D61BB">
        <w:trPr>
          <w:trHeight w:val="925"/>
          <w:jc w:val="center"/>
        </w:trPr>
        <w:tc>
          <w:tcPr>
            <w:tcW w:w="8948" w:type="dxa"/>
            <w:vAlign w:val="center"/>
          </w:tcPr>
          <w:p w:rsidR="00A0517C" w:rsidRPr="005C71CD" w:rsidRDefault="00A0517C" w:rsidP="00313868">
            <w:pPr>
              <w:spacing w:after="0"/>
              <w:jc w:val="center"/>
              <w:rPr>
                <w:rFonts w:ascii="Arial" w:hAnsi="Arial"/>
                <w:b/>
                <w:sz w:val="24"/>
                <w:szCs w:val="24"/>
                <w:lang w:eastAsia="en-US"/>
              </w:rPr>
            </w:pPr>
            <w:r w:rsidRPr="005C71CD">
              <w:rPr>
                <w:rFonts w:ascii="Arial" w:hAnsi="Arial"/>
                <w:b/>
                <w:sz w:val="24"/>
                <w:szCs w:val="24"/>
                <w:lang w:eastAsia="en-US"/>
              </w:rPr>
              <w:t>Specyfikacja Istotnych Warunków Zamówienia</w:t>
            </w:r>
          </w:p>
        </w:tc>
      </w:tr>
    </w:tbl>
    <w:p w:rsidR="00A0517C" w:rsidRPr="005C71CD" w:rsidRDefault="00A0517C" w:rsidP="00A0517C">
      <w:pPr>
        <w:rPr>
          <w:rFonts w:ascii="Arial" w:hAnsi="Arial"/>
          <w:b/>
          <w:lang w:eastAsia="en-US"/>
        </w:rPr>
      </w:pPr>
    </w:p>
    <w:p w:rsidR="00A0517C" w:rsidRPr="005C71CD" w:rsidRDefault="00A0517C" w:rsidP="00A0517C">
      <w:pPr>
        <w:rPr>
          <w:rFonts w:ascii="Arial" w:hAnsi="Arial"/>
          <w:b/>
          <w:lang w:eastAsia="en-US"/>
        </w:rPr>
      </w:pPr>
    </w:p>
    <w:p w:rsidR="00A0517C" w:rsidRPr="005C71CD" w:rsidRDefault="00A0517C" w:rsidP="00A0517C">
      <w:pPr>
        <w:spacing w:after="0"/>
        <w:jc w:val="center"/>
        <w:rPr>
          <w:rFonts w:ascii="Arial" w:hAnsi="Arial"/>
          <w:b/>
          <w:sz w:val="22"/>
          <w:szCs w:val="22"/>
          <w:lang w:eastAsia="en-US"/>
        </w:rPr>
      </w:pPr>
      <w:r w:rsidRPr="005C71CD">
        <w:rPr>
          <w:rFonts w:ascii="Arial" w:hAnsi="Arial"/>
          <w:b/>
          <w:sz w:val="22"/>
          <w:szCs w:val="22"/>
          <w:lang w:eastAsia="en-US"/>
        </w:rPr>
        <w:t>ZAMAWIAJĄCY:</w:t>
      </w:r>
    </w:p>
    <w:p w:rsidR="00A0517C" w:rsidRPr="00D313A4" w:rsidRDefault="00D313A4" w:rsidP="00A0517C">
      <w:pPr>
        <w:spacing w:after="0"/>
        <w:jc w:val="center"/>
        <w:rPr>
          <w:rFonts w:ascii="Arial" w:hAnsi="Arial"/>
          <w:b/>
          <w:sz w:val="22"/>
          <w:szCs w:val="22"/>
          <w:lang w:eastAsia="en-US"/>
        </w:rPr>
      </w:pPr>
      <w:r w:rsidRPr="00D313A4">
        <w:rPr>
          <w:rFonts w:ascii="Arial" w:hAnsi="Arial"/>
          <w:b/>
          <w:sz w:val="22"/>
          <w:szCs w:val="22"/>
          <w:lang w:eastAsia="en-US"/>
        </w:rPr>
        <w:t>TAURON Dystrybucja Spółka Akcyjna</w:t>
      </w:r>
    </w:p>
    <w:p w:rsidR="00A0517C" w:rsidRPr="00D313A4" w:rsidRDefault="00D313A4" w:rsidP="00A0517C">
      <w:pPr>
        <w:spacing w:after="0"/>
        <w:jc w:val="center"/>
        <w:rPr>
          <w:rFonts w:ascii="Arial" w:hAnsi="Arial"/>
          <w:b/>
          <w:sz w:val="22"/>
          <w:szCs w:val="22"/>
          <w:lang w:eastAsia="en-US"/>
        </w:rPr>
      </w:pPr>
      <w:r w:rsidRPr="00D313A4">
        <w:rPr>
          <w:rFonts w:ascii="Arial" w:hAnsi="Arial"/>
          <w:b/>
          <w:sz w:val="22"/>
          <w:szCs w:val="22"/>
          <w:lang w:eastAsia="en-US"/>
        </w:rPr>
        <w:t>ul. Jasnogórska 11, 31-358 Kraków</w:t>
      </w:r>
    </w:p>
    <w:p w:rsidR="00A0517C" w:rsidRPr="005C71CD" w:rsidRDefault="00A0517C" w:rsidP="00A0517C">
      <w:pPr>
        <w:jc w:val="center"/>
        <w:rPr>
          <w:rFonts w:ascii="Arial" w:hAnsi="Arial"/>
          <w:b/>
          <w:lang w:eastAsia="en-US"/>
        </w:rPr>
      </w:pPr>
    </w:p>
    <w:p w:rsidR="00B47DAE" w:rsidRPr="005C71CD" w:rsidRDefault="00A0517C" w:rsidP="00A0517C">
      <w:pPr>
        <w:spacing w:after="0"/>
        <w:jc w:val="center"/>
        <w:rPr>
          <w:rFonts w:ascii="Arial" w:hAnsi="Arial"/>
          <w:sz w:val="22"/>
          <w:szCs w:val="22"/>
          <w:lang w:eastAsia="en-US"/>
        </w:rPr>
      </w:pPr>
      <w:r w:rsidRPr="005C71CD">
        <w:rPr>
          <w:rFonts w:ascii="Arial" w:hAnsi="Arial"/>
          <w:b/>
          <w:sz w:val="22"/>
          <w:szCs w:val="22"/>
          <w:lang w:eastAsia="en-US"/>
        </w:rPr>
        <w:t>Postępowanie o udzielenie zamówienia</w:t>
      </w:r>
      <w:r w:rsidR="00B47DAE" w:rsidRPr="005C71CD">
        <w:rPr>
          <w:rFonts w:ascii="Arial" w:hAnsi="Arial"/>
          <w:b/>
          <w:sz w:val="22"/>
          <w:szCs w:val="22"/>
          <w:lang w:eastAsia="en-US"/>
        </w:rPr>
        <w:t xml:space="preserve"> </w:t>
      </w:r>
      <w:r w:rsidR="0075180E" w:rsidRPr="005C71CD">
        <w:rPr>
          <w:rFonts w:ascii="Arial" w:hAnsi="Arial"/>
          <w:b/>
          <w:sz w:val="22"/>
          <w:szCs w:val="22"/>
          <w:lang w:eastAsia="en-US"/>
        </w:rPr>
        <w:t>publicznego</w:t>
      </w:r>
      <w:r w:rsidR="00A85010" w:rsidRPr="005C71CD">
        <w:rPr>
          <w:rFonts w:ascii="Arial" w:hAnsi="Arial"/>
          <w:b/>
          <w:sz w:val="22"/>
          <w:szCs w:val="22"/>
          <w:lang w:eastAsia="en-US"/>
        </w:rPr>
        <w:t xml:space="preserve"> sektorowego</w:t>
      </w:r>
    </w:p>
    <w:p w:rsidR="00A0517C" w:rsidRPr="005C71CD" w:rsidRDefault="0075180E" w:rsidP="00A0517C">
      <w:pPr>
        <w:spacing w:after="0"/>
        <w:jc w:val="center"/>
        <w:rPr>
          <w:rFonts w:ascii="Arial" w:hAnsi="Arial"/>
          <w:b/>
          <w:sz w:val="22"/>
          <w:szCs w:val="22"/>
          <w:lang w:eastAsia="en-US"/>
        </w:rPr>
      </w:pPr>
      <w:r w:rsidRPr="005C71CD">
        <w:rPr>
          <w:rFonts w:ascii="Arial" w:hAnsi="Arial"/>
          <w:b/>
          <w:sz w:val="22"/>
          <w:szCs w:val="22"/>
          <w:lang w:eastAsia="en-US"/>
        </w:rPr>
        <w:t>w trybie przetargu nieograniczonego</w:t>
      </w:r>
    </w:p>
    <w:p w:rsidR="00AF4889" w:rsidRPr="005C71CD" w:rsidRDefault="00A0517C" w:rsidP="00A0517C">
      <w:pPr>
        <w:spacing w:after="0"/>
        <w:jc w:val="center"/>
        <w:rPr>
          <w:rFonts w:ascii="Arial" w:hAnsi="Arial"/>
          <w:b/>
          <w:sz w:val="22"/>
          <w:szCs w:val="22"/>
          <w:lang w:eastAsia="en-US"/>
        </w:rPr>
      </w:pPr>
      <w:r w:rsidRPr="005C71CD">
        <w:rPr>
          <w:rFonts w:ascii="Arial" w:hAnsi="Arial"/>
          <w:b/>
          <w:sz w:val="22"/>
          <w:szCs w:val="22"/>
          <w:lang w:eastAsia="en-US"/>
        </w:rPr>
        <w:t xml:space="preserve">na </w:t>
      </w:r>
      <w:r w:rsidRPr="00D313A4">
        <w:rPr>
          <w:rFonts w:ascii="Arial" w:hAnsi="Arial"/>
          <w:b/>
          <w:sz w:val="22"/>
          <w:szCs w:val="22"/>
          <w:lang w:eastAsia="en-US"/>
        </w:rPr>
        <w:t xml:space="preserve">usługi </w:t>
      </w:r>
    </w:p>
    <w:p w:rsidR="00AF4889" w:rsidRPr="005C71CD" w:rsidRDefault="00A0517C" w:rsidP="00A0517C">
      <w:pPr>
        <w:spacing w:after="0"/>
        <w:jc w:val="center"/>
        <w:rPr>
          <w:rFonts w:ascii="Arial" w:hAnsi="Arial"/>
          <w:b/>
          <w:sz w:val="22"/>
          <w:szCs w:val="22"/>
          <w:lang w:eastAsia="en-US"/>
        </w:rPr>
      </w:pPr>
      <w:r w:rsidRPr="005C71CD">
        <w:rPr>
          <w:rFonts w:ascii="Arial" w:hAnsi="Arial"/>
          <w:b/>
          <w:sz w:val="22"/>
          <w:szCs w:val="22"/>
          <w:lang w:eastAsia="en-US"/>
        </w:rPr>
        <w:t xml:space="preserve">o wartości przekraczającej kwoty określone w przepisach </w:t>
      </w:r>
    </w:p>
    <w:p w:rsidR="00AF4889" w:rsidRPr="005C71CD" w:rsidRDefault="00A0517C" w:rsidP="00A0517C">
      <w:pPr>
        <w:spacing w:after="0"/>
        <w:jc w:val="center"/>
        <w:rPr>
          <w:rFonts w:ascii="Arial" w:hAnsi="Arial"/>
          <w:b/>
          <w:sz w:val="22"/>
          <w:szCs w:val="22"/>
          <w:lang w:eastAsia="en-US"/>
        </w:rPr>
      </w:pPr>
      <w:r w:rsidRPr="005C71CD">
        <w:rPr>
          <w:rFonts w:ascii="Arial" w:hAnsi="Arial"/>
          <w:b/>
          <w:sz w:val="22"/>
          <w:szCs w:val="22"/>
          <w:lang w:eastAsia="en-US"/>
        </w:rPr>
        <w:t xml:space="preserve">wydanych na podstawie art. 11 ust. 8 ustawy </w:t>
      </w:r>
    </w:p>
    <w:p w:rsidR="00AF4889" w:rsidRPr="005C71CD" w:rsidRDefault="00A0517C" w:rsidP="00A0517C">
      <w:pPr>
        <w:spacing w:after="0"/>
        <w:jc w:val="center"/>
        <w:rPr>
          <w:rFonts w:ascii="Arial" w:hAnsi="Arial"/>
          <w:b/>
          <w:sz w:val="22"/>
          <w:szCs w:val="22"/>
          <w:lang w:eastAsia="en-US"/>
        </w:rPr>
      </w:pPr>
      <w:r w:rsidRPr="005C71CD">
        <w:rPr>
          <w:rFonts w:ascii="Arial" w:hAnsi="Arial"/>
          <w:b/>
          <w:sz w:val="22"/>
          <w:szCs w:val="22"/>
          <w:lang w:eastAsia="en-US"/>
        </w:rPr>
        <w:t>z dnia 29 stycznia 2004 r. – Prawo zamówień publicznych</w:t>
      </w:r>
    </w:p>
    <w:p w:rsidR="00A0517C" w:rsidRPr="005C71CD" w:rsidRDefault="00AF4889" w:rsidP="00A0517C">
      <w:pPr>
        <w:spacing w:after="0"/>
        <w:jc w:val="center"/>
        <w:rPr>
          <w:rFonts w:ascii="Arial" w:hAnsi="Arial"/>
          <w:b/>
          <w:i/>
          <w:sz w:val="22"/>
          <w:szCs w:val="22"/>
          <w:lang w:eastAsia="en-US"/>
        </w:rPr>
      </w:pPr>
      <w:r w:rsidRPr="005C71CD">
        <w:rPr>
          <w:rFonts w:ascii="Arial" w:hAnsi="Arial"/>
          <w:b/>
          <w:sz w:val="22"/>
          <w:szCs w:val="22"/>
          <w:lang w:eastAsia="en-US"/>
        </w:rPr>
        <w:t>(</w:t>
      </w:r>
      <w:proofErr w:type="spellStart"/>
      <w:r w:rsidRPr="005C71CD">
        <w:rPr>
          <w:rFonts w:ascii="Arial" w:hAnsi="Arial"/>
          <w:b/>
          <w:sz w:val="22"/>
          <w:szCs w:val="22"/>
          <w:lang w:eastAsia="en-US"/>
        </w:rPr>
        <w:t>t.j</w:t>
      </w:r>
      <w:proofErr w:type="spellEnd"/>
      <w:r w:rsidRPr="005C71CD">
        <w:rPr>
          <w:rFonts w:ascii="Arial" w:hAnsi="Arial"/>
          <w:b/>
          <w:sz w:val="22"/>
          <w:szCs w:val="22"/>
          <w:lang w:eastAsia="en-US"/>
        </w:rPr>
        <w:t>.:</w:t>
      </w:r>
      <w:r w:rsidR="00DA460B" w:rsidRPr="005C71CD">
        <w:rPr>
          <w:rFonts w:ascii="Arial" w:hAnsi="Arial"/>
          <w:b/>
          <w:sz w:val="22"/>
          <w:szCs w:val="22"/>
          <w:lang w:eastAsia="en-US"/>
        </w:rPr>
        <w:t xml:space="preserve"> </w:t>
      </w:r>
      <w:r w:rsidRPr="005C71CD">
        <w:rPr>
          <w:rFonts w:ascii="Arial" w:hAnsi="Arial"/>
          <w:b/>
          <w:sz w:val="22"/>
          <w:szCs w:val="22"/>
          <w:lang w:eastAsia="en-US"/>
        </w:rPr>
        <w:t xml:space="preserve">Dz. U. </w:t>
      </w:r>
      <w:r w:rsidR="00DA460B" w:rsidRPr="005C71CD">
        <w:rPr>
          <w:rFonts w:ascii="Arial" w:hAnsi="Arial"/>
          <w:b/>
          <w:sz w:val="22"/>
          <w:szCs w:val="22"/>
          <w:lang w:eastAsia="en-US"/>
        </w:rPr>
        <w:t>z 2013</w:t>
      </w:r>
      <w:r w:rsidRPr="005C71CD">
        <w:rPr>
          <w:rFonts w:ascii="Arial" w:hAnsi="Arial"/>
          <w:b/>
          <w:sz w:val="22"/>
          <w:szCs w:val="22"/>
          <w:lang w:eastAsia="en-US"/>
        </w:rPr>
        <w:t xml:space="preserve"> r., poz. </w:t>
      </w:r>
      <w:r w:rsidR="00DA460B" w:rsidRPr="005C71CD">
        <w:rPr>
          <w:rFonts w:ascii="Arial" w:hAnsi="Arial"/>
          <w:b/>
          <w:sz w:val="22"/>
          <w:szCs w:val="22"/>
          <w:lang w:eastAsia="en-US"/>
        </w:rPr>
        <w:t>907</w:t>
      </w:r>
      <w:r w:rsidRPr="005C71CD">
        <w:rPr>
          <w:rFonts w:ascii="Arial" w:hAnsi="Arial"/>
          <w:b/>
          <w:sz w:val="22"/>
          <w:szCs w:val="22"/>
          <w:lang w:eastAsia="en-US"/>
        </w:rPr>
        <w:t>, ze zm.)</w:t>
      </w:r>
    </w:p>
    <w:p w:rsidR="00A0517C" w:rsidRPr="005C71CD" w:rsidRDefault="00A0517C" w:rsidP="00A0517C">
      <w:pPr>
        <w:spacing w:after="0"/>
        <w:jc w:val="center"/>
        <w:rPr>
          <w:rFonts w:ascii="Arial" w:hAnsi="Arial"/>
          <w:b/>
          <w:sz w:val="22"/>
          <w:szCs w:val="22"/>
          <w:lang w:eastAsia="en-US"/>
        </w:rPr>
      </w:pPr>
    </w:p>
    <w:p w:rsidR="00A0517C" w:rsidRPr="005C71CD" w:rsidRDefault="00A0517C" w:rsidP="00A0517C">
      <w:pPr>
        <w:spacing w:after="0"/>
        <w:jc w:val="center"/>
        <w:rPr>
          <w:rFonts w:ascii="Arial" w:hAnsi="Arial"/>
          <w:b/>
          <w:sz w:val="22"/>
          <w:szCs w:val="22"/>
          <w:lang w:eastAsia="en-US"/>
        </w:rPr>
      </w:pPr>
      <w:r w:rsidRPr="005C71CD">
        <w:rPr>
          <w:rFonts w:ascii="Arial" w:hAnsi="Arial"/>
          <w:b/>
          <w:sz w:val="22"/>
          <w:szCs w:val="22"/>
          <w:lang w:eastAsia="en-US"/>
        </w:rPr>
        <w:t>pod nazwą:</w:t>
      </w:r>
    </w:p>
    <w:p w:rsidR="00A0517C" w:rsidRPr="005C71CD" w:rsidRDefault="00A0517C" w:rsidP="00A0517C">
      <w:pPr>
        <w:jc w:val="center"/>
        <w:rPr>
          <w:rFonts w:ascii="Arial" w:hAnsi="Arial"/>
          <w:sz w:val="22"/>
          <w:szCs w:val="22"/>
          <w:lang w:eastAsia="en-US"/>
        </w:rPr>
      </w:pPr>
    </w:p>
    <w:p w:rsidR="00A0517C" w:rsidRPr="005C71CD" w:rsidRDefault="00061593" w:rsidP="00A0517C">
      <w:pPr>
        <w:jc w:val="center"/>
        <w:rPr>
          <w:rFonts w:ascii="Arial" w:hAnsi="Arial"/>
          <w:sz w:val="22"/>
          <w:szCs w:val="22"/>
          <w:lang w:eastAsia="en-US"/>
        </w:rPr>
      </w:pPr>
      <w:r w:rsidRPr="00061593">
        <w:rPr>
          <w:rFonts w:ascii="Arial" w:hAnsi="Arial"/>
          <w:sz w:val="22"/>
          <w:szCs w:val="22"/>
          <w:lang w:eastAsia="en-US"/>
        </w:rPr>
        <w:t>Wykonanie obrazu linii WN i SN i zdigitalizowanego modelu przestrzennego, ortofotomapy oraz analityka pozyskanych danych na podstawie oblotów z helikoptera w roku 2016 i 2017 dla TAURON Dystrybucja S.A</w:t>
      </w:r>
    </w:p>
    <w:p w:rsidR="00A0517C" w:rsidRPr="005C71CD" w:rsidRDefault="00A0517C" w:rsidP="00A0517C">
      <w:pPr>
        <w:jc w:val="center"/>
        <w:rPr>
          <w:rFonts w:ascii="Arial" w:hAnsi="Arial" w:cs="Arial"/>
          <w:sz w:val="22"/>
          <w:szCs w:val="22"/>
          <w:lang w:eastAsia="en-US"/>
        </w:rPr>
      </w:pPr>
    </w:p>
    <w:p w:rsidR="00B47DAE" w:rsidRPr="005C71CD" w:rsidRDefault="00B47DAE" w:rsidP="00A0517C">
      <w:pPr>
        <w:jc w:val="center"/>
        <w:rPr>
          <w:rFonts w:ascii="Arial" w:hAnsi="Arial" w:cs="Arial"/>
          <w:sz w:val="22"/>
          <w:szCs w:val="22"/>
          <w:lang w:eastAsia="en-US"/>
        </w:rPr>
      </w:pPr>
    </w:p>
    <w:p w:rsidR="00B47DAE" w:rsidRPr="005C71CD" w:rsidRDefault="00B47DAE" w:rsidP="00A0517C">
      <w:pPr>
        <w:jc w:val="center"/>
        <w:rPr>
          <w:rFonts w:ascii="Arial" w:hAnsi="Arial"/>
          <w:sz w:val="22"/>
          <w:szCs w:val="22"/>
          <w:lang w:eastAsia="en-US"/>
        </w:rPr>
      </w:pPr>
    </w:p>
    <w:p w:rsidR="0002311D" w:rsidRPr="005C71CD" w:rsidRDefault="00AF4889" w:rsidP="00AF4889">
      <w:pPr>
        <w:autoSpaceDE w:val="0"/>
        <w:autoSpaceDN w:val="0"/>
        <w:adjustRightInd w:val="0"/>
        <w:spacing w:after="0" w:line="240" w:lineRule="auto"/>
        <w:jc w:val="center"/>
        <w:rPr>
          <w:rFonts w:ascii="Arial" w:hAnsi="Arial" w:cs="Arial"/>
          <w:sz w:val="22"/>
          <w:szCs w:val="22"/>
          <w:lang w:eastAsia="en-US"/>
        </w:rPr>
      </w:pPr>
      <w:r w:rsidRPr="005C71CD">
        <w:rPr>
          <w:rFonts w:ascii="Arial" w:hAnsi="Arial" w:cs="Arial"/>
          <w:sz w:val="22"/>
          <w:szCs w:val="22"/>
          <w:lang w:eastAsia="en-US"/>
        </w:rPr>
        <w:t>Specyfikacja Istotnych Warunków Zamówienia zawiera …. ponumerowanych stron.</w:t>
      </w:r>
    </w:p>
    <w:p w:rsidR="0002311D" w:rsidRPr="005C71CD" w:rsidRDefault="0002311D" w:rsidP="0041506C">
      <w:pPr>
        <w:autoSpaceDE w:val="0"/>
        <w:autoSpaceDN w:val="0"/>
        <w:adjustRightInd w:val="0"/>
        <w:spacing w:after="0" w:line="240" w:lineRule="auto"/>
        <w:rPr>
          <w:rFonts w:ascii="Arial" w:hAnsi="Arial" w:cs="Arial"/>
          <w:sz w:val="22"/>
          <w:szCs w:val="22"/>
          <w:lang w:eastAsia="en-US"/>
        </w:rPr>
      </w:pPr>
    </w:p>
    <w:p w:rsidR="00223D6C" w:rsidRPr="005C71CD" w:rsidRDefault="006D47E4" w:rsidP="006D47E4">
      <w:pPr>
        <w:tabs>
          <w:tab w:val="left" w:pos="978"/>
        </w:tabs>
        <w:autoSpaceDE w:val="0"/>
        <w:autoSpaceDN w:val="0"/>
        <w:adjustRightInd w:val="0"/>
        <w:spacing w:after="0" w:line="240" w:lineRule="auto"/>
        <w:rPr>
          <w:rFonts w:ascii="Arial" w:hAnsi="Arial" w:cs="Arial"/>
          <w:b/>
          <w:sz w:val="22"/>
          <w:szCs w:val="22"/>
          <w:lang w:eastAsia="en-US"/>
        </w:rPr>
      </w:pPr>
      <w:r w:rsidRPr="005C71CD">
        <w:rPr>
          <w:rFonts w:ascii="Arial" w:hAnsi="Arial" w:cs="Arial"/>
          <w:b/>
          <w:sz w:val="22"/>
          <w:szCs w:val="22"/>
          <w:lang w:eastAsia="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223D6C" w:rsidRPr="005C71CD" w:rsidTr="00C64A12">
        <w:trPr>
          <w:trHeight w:val="425"/>
        </w:trPr>
        <w:tc>
          <w:tcPr>
            <w:tcW w:w="3070" w:type="dxa"/>
            <w:vAlign w:val="center"/>
          </w:tcPr>
          <w:p w:rsidR="00223D6C" w:rsidRPr="005C71CD" w:rsidRDefault="00223D6C" w:rsidP="00C64A12">
            <w:pPr>
              <w:spacing w:after="0"/>
              <w:jc w:val="center"/>
              <w:rPr>
                <w:rFonts w:ascii="Arial" w:hAnsi="Arial" w:cs="Arial"/>
                <w:b/>
                <w:sz w:val="22"/>
                <w:szCs w:val="22"/>
              </w:rPr>
            </w:pPr>
            <w:r w:rsidRPr="005C71CD">
              <w:rPr>
                <w:rFonts w:ascii="Arial" w:hAnsi="Arial" w:cs="Arial"/>
                <w:b/>
                <w:sz w:val="22"/>
                <w:szCs w:val="22"/>
              </w:rPr>
              <w:br w:type="page"/>
              <w:t>Sporządził</w:t>
            </w:r>
          </w:p>
        </w:tc>
        <w:tc>
          <w:tcPr>
            <w:tcW w:w="3071" w:type="dxa"/>
            <w:vAlign w:val="center"/>
          </w:tcPr>
          <w:p w:rsidR="00223D6C" w:rsidRPr="005C71CD" w:rsidRDefault="00223D6C" w:rsidP="00C64A12">
            <w:pPr>
              <w:spacing w:after="0"/>
              <w:jc w:val="center"/>
              <w:rPr>
                <w:rFonts w:ascii="Arial" w:hAnsi="Arial" w:cs="Arial"/>
                <w:b/>
                <w:sz w:val="22"/>
                <w:szCs w:val="22"/>
              </w:rPr>
            </w:pPr>
            <w:r w:rsidRPr="005C71CD">
              <w:rPr>
                <w:rFonts w:ascii="Arial" w:hAnsi="Arial" w:cs="Arial"/>
                <w:b/>
                <w:sz w:val="22"/>
                <w:szCs w:val="22"/>
              </w:rPr>
              <w:t>Przewodniczący Komisji Przetargowej</w:t>
            </w:r>
          </w:p>
        </w:tc>
        <w:tc>
          <w:tcPr>
            <w:tcW w:w="3071" w:type="dxa"/>
            <w:vAlign w:val="center"/>
          </w:tcPr>
          <w:p w:rsidR="00223D6C" w:rsidRPr="005C71CD" w:rsidRDefault="00223D6C" w:rsidP="00C64A12">
            <w:pPr>
              <w:spacing w:after="0"/>
              <w:jc w:val="center"/>
              <w:rPr>
                <w:rFonts w:ascii="Arial" w:hAnsi="Arial" w:cs="Arial"/>
                <w:b/>
                <w:sz w:val="22"/>
                <w:szCs w:val="22"/>
              </w:rPr>
            </w:pPr>
            <w:r w:rsidRPr="005C71CD">
              <w:rPr>
                <w:rFonts w:ascii="Arial" w:hAnsi="Arial" w:cs="Arial"/>
                <w:b/>
                <w:sz w:val="22"/>
                <w:szCs w:val="22"/>
              </w:rPr>
              <w:t>Zatwierdził</w:t>
            </w:r>
          </w:p>
        </w:tc>
      </w:tr>
      <w:tr w:rsidR="00223D6C" w:rsidRPr="005C71CD" w:rsidTr="00C64A12">
        <w:trPr>
          <w:trHeight w:val="1612"/>
        </w:trPr>
        <w:tc>
          <w:tcPr>
            <w:tcW w:w="3070" w:type="dxa"/>
          </w:tcPr>
          <w:p w:rsidR="00223D6C" w:rsidRPr="005C71CD" w:rsidRDefault="00223D6C" w:rsidP="00C64A12">
            <w:pPr>
              <w:rPr>
                <w:rFonts w:ascii="Arial" w:hAnsi="Arial" w:cs="Arial"/>
                <w:sz w:val="22"/>
                <w:szCs w:val="22"/>
              </w:rPr>
            </w:pPr>
          </w:p>
          <w:p w:rsidR="00223D6C" w:rsidRPr="005C71CD" w:rsidRDefault="00223D6C" w:rsidP="00C64A12">
            <w:pPr>
              <w:rPr>
                <w:rFonts w:ascii="Arial" w:hAnsi="Arial" w:cs="Arial"/>
                <w:sz w:val="22"/>
                <w:szCs w:val="22"/>
              </w:rPr>
            </w:pPr>
          </w:p>
          <w:p w:rsidR="00223D6C" w:rsidRPr="005C71CD" w:rsidRDefault="00223D6C" w:rsidP="00C64A12">
            <w:pPr>
              <w:rPr>
                <w:rFonts w:ascii="Arial" w:hAnsi="Arial" w:cs="Arial"/>
                <w:sz w:val="22"/>
                <w:szCs w:val="22"/>
              </w:rPr>
            </w:pPr>
            <w:r w:rsidRPr="005C71CD">
              <w:rPr>
                <w:rFonts w:ascii="Arial" w:hAnsi="Arial" w:cs="Arial"/>
                <w:sz w:val="22"/>
                <w:szCs w:val="22"/>
              </w:rPr>
              <w:t>……………………………….</w:t>
            </w:r>
          </w:p>
        </w:tc>
        <w:tc>
          <w:tcPr>
            <w:tcW w:w="3071" w:type="dxa"/>
          </w:tcPr>
          <w:p w:rsidR="00223D6C" w:rsidRPr="005C71CD" w:rsidRDefault="00223D6C" w:rsidP="00C64A12">
            <w:pPr>
              <w:rPr>
                <w:rFonts w:ascii="Arial" w:hAnsi="Arial" w:cs="Arial"/>
                <w:sz w:val="22"/>
                <w:szCs w:val="22"/>
              </w:rPr>
            </w:pPr>
          </w:p>
          <w:p w:rsidR="00223D6C" w:rsidRPr="005C71CD" w:rsidRDefault="00223D6C" w:rsidP="00C64A12">
            <w:pPr>
              <w:rPr>
                <w:rFonts w:ascii="Arial" w:hAnsi="Arial" w:cs="Arial"/>
                <w:sz w:val="22"/>
                <w:szCs w:val="22"/>
              </w:rPr>
            </w:pPr>
          </w:p>
          <w:p w:rsidR="00223D6C" w:rsidRPr="005C71CD" w:rsidRDefault="00223D6C" w:rsidP="00C64A12">
            <w:pPr>
              <w:rPr>
                <w:rFonts w:ascii="Arial" w:hAnsi="Arial" w:cs="Arial"/>
                <w:sz w:val="22"/>
                <w:szCs w:val="22"/>
              </w:rPr>
            </w:pPr>
            <w:r w:rsidRPr="005C71CD">
              <w:rPr>
                <w:rFonts w:ascii="Arial" w:hAnsi="Arial" w:cs="Arial"/>
                <w:sz w:val="22"/>
                <w:szCs w:val="22"/>
              </w:rPr>
              <w:t>……………………………….</w:t>
            </w:r>
          </w:p>
        </w:tc>
        <w:tc>
          <w:tcPr>
            <w:tcW w:w="3071" w:type="dxa"/>
          </w:tcPr>
          <w:p w:rsidR="00223D6C" w:rsidRPr="005C71CD" w:rsidRDefault="00223D6C" w:rsidP="00C64A12">
            <w:pPr>
              <w:rPr>
                <w:rFonts w:ascii="Arial" w:hAnsi="Arial" w:cs="Arial"/>
                <w:sz w:val="22"/>
                <w:szCs w:val="22"/>
              </w:rPr>
            </w:pPr>
          </w:p>
          <w:p w:rsidR="00223D6C" w:rsidRPr="005C71CD" w:rsidRDefault="00223D6C" w:rsidP="00C64A12">
            <w:pPr>
              <w:rPr>
                <w:rFonts w:ascii="Arial" w:hAnsi="Arial" w:cs="Arial"/>
                <w:sz w:val="22"/>
                <w:szCs w:val="22"/>
              </w:rPr>
            </w:pPr>
          </w:p>
          <w:p w:rsidR="00223D6C" w:rsidRPr="005C71CD" w:rsidRDefault="00223D6C" w:rsidP="00C64A12">
            <w:pPr>
              <w:rPr>
                <w:rFonts w:ascii="Arial" w:hAnsi="Arial" w:cs="Arial"/>
                <w:sz w:val="22"/>
                <w:szCs w:val="22"/>
              </w:rPr>
            </w:pPr>
            <w:r w:rsidRPr="005C71CD">
              <w:rPr>
                <w:rFonts w:ascii="Arial" w:hAnsi="Arial" w:cs="Arial"/>
                <w:sz w:val="22"/>
                <w:szCs w:val="22"/>
              </w:rPr>
              <w:t>……………………………….</w:t>
            </w:r>
          </w:p>
        </w:tc>
      </w:tr>
    </w:tbl>
    <w:p w:rsidR="00B47DAE" w:rsidRPr="005C71CD" w:rsidRDefault="00B47DAE" w:rsidP="0041506C">
      <w:pPr>
        <w:autoSpaceDE w:val="0"/>
        <w:autoSpaceDN w:val="0"/>
        <w:adjustRightInd w:val="0"/>
        <w:spacing w:after="0" w:line="240" w:lineRule="auto"/>
        <w:rPr>
          <w:rFonts w:ascii="Arial" w:hAnsi="Arial" w:cs="Arial"/>
          <w:b/>
          <w:sz w:val="22"/>
          <w:szCs w:val="22"/>
          <w:lang w:eastAsia="en-US"/>
        </w:rPr>
      </w:pPr>
    </w:p>
    <w:p w:rsidR="00C01C87" w:rsidRDefault="00672E0F" w:rsidP="007E3A64">
      <w:pPr>
        <w:jc w:val="center"/>
        <w:rPr>
          <w:rFonts w:ascii="Arial" w:hAnsi="Arial" w:cs="Arial"/>
          <w:sz w:val="22"/>
          <w:szCs w:val="22"/>
          <w:lang w:eastAsia="en-US"/>
        </w:rPr>
      </w:pPr>
      <w:r>
        <w:rPr>
          <w:rFonts w:ascii="Arial" w:hAnsi="Arial" w:cs="Arial"/>
          <w:sz w:val="22"/>
          <w:szCs w:val="22"/>
          <w:lang w:eastAsia="en-US"/>
        </w:rPr>
        <w:t>Kraków</w:t>
      </w:r>
      <w:r w:rsidRPr="005C71CD">
        <w:rPr>
          <w:rFonts w:ascii="Arial" w:hAnsi="Arial" w:cs="Arial"/>
          <w:sz w:val="22"/>
          <w:szCs w:val="22"/>
          <w:lang w:eastAsia="en-US"/>
        </w:rPr>
        <w:t xml:space="preserve">, </w:t>
      </w:r>
      <w:r w:rsidR="00A0517C" w:rsidRPr="005C71CD">
        <w:rPr>
          <w:rFonts w:ascii="Arial" w:hAnsi="Arial" w:cs="Arial"/>
          <w:sz w:val="22"/>
          <w:szCs w:val="22"/>
          <w:lang w:eastAsia="en-US"/>
        </w:rPr>
        <w:t xml:space="preserve">dnia </w:t>
      </w:r>
      <w:r w:rsidR="00472908">
        <w:rPr>
          <w:rFonts w:ascii="Arial" w:hAnsi="Arial" w:cs="Arial"/>
          <w:sz w:val="22"/>
          <w:szCs w:val="22"/>
          <w:lang w:eastAsia="en-US"/>
        </w:rPr>
        <w:t>4</w:t>
      </w:r>
      <w:r w:rsidR="0048450F">
        <w:rPr>
          <w:rFonts w:ascii="Arial" w:hAnsi="Arial" w:cs="Arial"/>
          <w:sz w:val="22"/>
          <w:szCs w:val="22"/>
          <w:lang w:eastAsia="en-US"/>
        </w:rPr>
        <w:t xml:space="preserve"> marca</w:t>
      </w:r>
      <w:r>
        <w:rPr>
          <w:rFonts w:ascii="Arial" w:hAnsi="Arial" w:cs="Arial"/>
          <w:sz w:val="22"/>
          <w:szCs w:val="22"/>
          <w:lang w:eastAsia="en-US"/>
        </w:rPr>
        <w:t xml:space="preserve">  2016 roku</w:t>
      </w:r>
    </w:p>
    <w:p w:rsidR="00061593" w:rsidRDefault="00061593">
      <w:pPr>
        <w:spacing w:after="0" w:line="240" w:lineRule="auto"/>
        <w:rPr>
          <w:rFonts w:ascii="Arial" w:hAnsi="Arial" w:cs="Arial"/>
          <w:sz w:val="22"/>
          <w:szCs w:val="22"/>
          <w:lang w:eastAsia="en-US"/>
        </w:rPr>
      </w:pPr>
      <w:r>
        <w:rPr>
          <w:rFonts w:ascii="Arial" w:hAnsi="Arial" w:cs="Arial"/>
          <w:sz w:val="22"/>
          <w:szCs w:val="22"/>
          <w:lang w:eastAsia="en-US"/>
        </w:rPr>
        <w:br w:type="page"/>
      </w:r>
    </w:p>
    <w:sdt>
      <w:sdtPr>
        <w:rPr>
          <w:rFonts w:ascii="Arial" w:eastAsia="Calibri" w:hAnsi="Arial" w:cs="Arial"/>
          <w:b w:val="0"/>
          <w:bCs w:val="0"/>
          <w:color w:val="auto"/>
          <w:sz w:val="20"/>
          <w:szCs w:val="20"/>
          <w:lang w:val="pl-PL"/>
        </w:rPr>
        <w:id w:val="1674454237"/>
        <w:docPartObj>
          <w:docPartGallery w:val="Table of Contents"/>
          <w:docPartUnique/>
        </w:docPartObj>
      </w:sdtPr>
      <w:sdtEndPr>
        <w:rPr>
          <w:rFonts w:ascii="Calibri" w:hAnsi="Calibri" w:cs="Times New Roman"/>
        </w:rPr>
      </w:sdtEndPr>
      <w:sdtContent>
        <w:p w:rsidR="00074F9F" w:rsidRPr="00AD1950" w:rsidRDefault="00FA343F" w:rsidP="00735351">
          <w:pPr>
            <w:pStyle w:val="Nagwekspisutreci"/>
            <w:ind w:left="1134" w:hanging="1134"/>
            <w:rPr>
              <w:rFonts w:ascii="Arial" w:hAnsi="Arial" w:cs="Arial"/>
              <w:color w:val="auto"/>
              <w:sz w:val="20"/>
              <w:szCs w:val="20"/>
              <w:lang w:val="pl-PL"/>
            </w:rPr>
          </w:pPr>
          <w:r w:rsidRPr="00AD1950">
            <w:rPr>
              <w:rFonts w:ascii="Arial" w:hAnsi="Arial" w:cs="Arial"/>
              <w:color w:val="auto"/>
              <w:sz w:val="20"/>
              <w:szCs w:val="20"/>
              <w:lang w:val="pl-PL"/>
            </w:rPr>
            <w:t>SPIS TREŚCI</w:t>
          </w:r>
          <w:r w:rsidR="00735351" w:rsidRPr="00AD1950">
            <w:rPr>
              <w:rFonts w:ascii="Arial" w:hAnsi="Arial" w:cs="Arial"/>
              <w:color w:val="auto"/>
              <w:sz w:val="20"/>
              <w:szCs w:val="20"/>
              <w:lang w:val="pl-PL"/>
            </w:rPr>
            <w:t>:</w:t>
          </w:r>
        </w:p>
        <w:p w:rsidR="00A05584" w:rsidRPr="00AD1950" w:rsidRDefault="00A05584" w:rsidP="00A05584">
          <w:pPr>
            <w:rPr>
              <w:rFonts w:ascii="Arial" w:hAnsi="Arial" w:cs="Arial"/>
            </w:rPr>
          </w:pPr>
        </w:p>
        <w:p w:rsidR="00AD1950" w:rsidRPr="00AD1950" w:rsidRDefault="00074F9F">
          <w:pPr>
            <w:pStyle w:val="Spistreci1"/>
            <w:rPr>
              <w:rFonts w:eastAsiaTheme="minorEastAsia"/>
              <w:b w:val="0"/>
              <w:sz w:val="20"/>
              <w:szCs w:val="20"/>
            </w:rPr>
          </w:pPr>
          <w:r w:rsidRPr="00AD1950">
            <w:rPr>
              <w:b w:val="0"/>
              <w:sz w:val="20"/>
              <w:szCs w:val="20"/>
            </w:rPr>
            <w:fldChar w:fldCharType="begin"/>
          </w:r>
          <w:r w:rsidRPr="00AD1950">
            <w:rPr>
              <w:b w:val="0"/>
              <w:sz w:val="20"/>
              <w:szCs w:val="20"/>
            </w:rPr>
            <w:instrText xml:space="preserve"> TOC \o "1-3" \h \z \u </w:instrText>
          </w:r>
          <w:r w:rsidRPr="00AD1950">
            <w:rPr>
              <w:b w:val="0"/>
              <w:sz w:val="20"/>
              <w:szCs w:val="20"/>
            </w:rPr>
            <w:fldChar w:fldCharType="separate"/>
          </w:r>
          <w:hyperlink w:anchor="_Toc444862176" w:history="1">
            <w:r w:rsidR="00AD1950" w:rsidRPr="00AD1950">
              <w:rPr>
                <w:rStyle w:val="Hipercze"/>
                <w:b w:val="0"/>
                <w:sz w:val="20"/>
                <w:szCs w:val="20"/>
              </w:rPr>
              <w:t>Rozdział 1. Informacje ogólne</w:t>
            </w:r>
            <w:r w:rsidR="00AD1950" w:rsidRPr="00AD1950">
              <w:rPr>
                <w:b w:val="0"/>
                <w:webHidden/>
                <w:sz w:val="20"/>
                <w:szCs w:val="20"/>
              </w:rPr>
              <w:tab/>
            </w:r>
            <w:r w:rsidR="00AD1950" w:rsidRPr="00AD1950">
              <w:rPr>
                <w:b w:val="0"/>
                <w:webHidden/>
                <w:sz w:val="20"/>
                <w:szCs w:val="20"/>
              </w:rPr>
              <w:fldChar w:fldCharType="begin"/>
            </w:r>
            <w:r w:rsidR="00AD1950" w:rsidRPr="00AD1950">
              <w:rPr>
                <w:b w:val="0"/>
                <w:webHidden/>
                <w:sz w:val="20"/>
                <w:szCs w:val="20"/>
              </w:rPr>
              <w:instrText xml:space="preserve"> PAGEREF _Toc444862176 \h </w:instrText>
            </w:r>
            <w:r w:rsidR="00AD1950" w:rsidRPr="00AD1950">
              <w:rPr>
                <w:b w:val="0"/>
                <w:webHidden/>
                <w:sz w:val="20"/>
                <w:szCs w:val="20"/>
              </w:rPr>
            </w:r>
            <w:r w:rsidR="00AD1950" w:rsidRPr="00AD1950">
              <w:rPr>
                <w:b w:val="0"/>
                <w:webHidden/>
                <w:sz w:val="20"/>
                <w:szCs w:val="20"/>
              </w:rPr>
              <w:fldChar w:fldCharType="separate"/>
            </w:r>
            <w:r w:rsidR="00365F20">
              <w:rPr>
                <w:b w:val="0"/>
                <w:webHidden/>
                <w:sz w:val="20"/>
                <w:szCs w:val="20"/>
              </w:rPr>
              <w:t>5</w:t>
            </w:r>
            <w:r w:rsidR="00AD1950" w:rsidRPr="00AD1950">
              <w:rPr>
                <w:b w:val="0"/>
                <w:webHidden/>
                <w:sz w:val="20"/>
                <w:szCs w:val="20"/>
              </w:rPr>
              <w:fldChar w:fldCharType="end"/>
            </w:r>
          </w:hyperlink>
        </w:p>
        <w:p w:rsidR="00AD1950" w:rsidRPr="00AD1950" w:rsidRDefault="006814B3">
          <w:pPr>
            <w:pStyle w:val="Spistreci2"/>
            <w:rPr>
              <w:rFonts w:eastAsiaTheme="minorEastAsia"/>
              <w:sz w:val="20"/>
              <w:szCs w:val="20"/>
            </w:rPr>
          </w:pPr>
          <w:hyperlink w:anchor="_Toc444862177" w:history="1">
            <w:r w:rsidR="00AD1950" w:rsidRPr="00AD1950">
              <w:rPr>
                <w:rStyle w:val="Hipercze"/>
                <w:sz w:val="20"/>
                <w:szCs w:val="20"/>
                <w:lang w:eastAsia="en-US"/>
              </w:rPr>
              <w:t>1.1.</w:t>
            </w:r>
            <w:r w:rsidR="00AD1950" w:rsidRPr="00AD1950">
              <w:rPr>
                <w:rFonts w:eastAsiaTheme="minorEastAsia"/>
                <w:sz w:val="20"/>
                <w:szCs w:val="20"/>
              </w:rPr>
              <w:tab/>
            </w:r>
            <w:r w:rsidR="00AD1950" w:rsidRPr="00AD1950">
              <w:rPr>
                <w:rStyle w:val="Hipercze"/>
                <w:sz w:val="20"/>
                <w:szCs w:val="20"/>
                <w:lang w:eastAsia="en-US"/>
              </w:rPr>
              <w:t>Dane Zamawiającego</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_Toc444862177 \h </w:instrText>
            </w:r>
            <w:r w:rsidR="00AD1950" w:rsidRPr="00AD1950">
              <w:rPr>
                <w:webHidden/>
                <w:sz w:val="20"/>
                <w:szCs w:val="20"/>
              </w:rPr>
            </w:r>
            <w:r w:rsidR="00AD1950" w:rsidRPr="00AD1950">
              <w:rPr>
                <w:webHidden/>
                <w:sz w:val="20"/>
                <w:szCs w:val="20"/>
              </w:rPr>
              <w:fldChar w:fldCharType="separate"/>
            </w:r>
            <w:r w:rsidR="00365F20">
              <w:rPr>
                <w:webHidden/>
                <w:sz w:val="20"/>
                <w:szCs w:val="20"/>
              </w:rPr>
              <w:t>5</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178" w:history="1">
            <w:r w:rsidR="00AD1950" w:rsidRPr="00AD1950">
              <w:rPr>
                <w:rStyle w:val="Hipercze"/>
                <w:sz w:val="20"/>
                <w:szCs w:val="20"/>
                <w:lang w:eastAsia="en-US"/>
              </w:rPr>
              <w:t>1.2.</w:t>
            </w:r>
            <w:r w:rsidR="00AD1950" w:rsidRPr="00AD1950">
              <w:rPr>
                <w:rFonts w:eastAsiaTheme="minorEastAsia"/>
                <w:sz w:val="20"/>
                <w:szCs w:val="20"/>
              </w:rPr>
              <w:tab/>
            </w:r>
            <w:r w:rsidR="00AD1950" w:rsidRPr="00AD1950">
              <w:rPr>
                <w:rStyle w:val="Hipercze"/>
                <w:sz w:val="20"/>
                <w:szCs w:val="20"/>
                <w:lang w:eastAsia="en-US"/>
              </w:rPr>
              <w:t>Udzielenie zamówienia w imieniu innych Zamawiających</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_Toc444862178 \h </w:instrText>
            </w:r>
            <w:r w:rsidR="00AD1950" w:rsidRPr="00AD1950">
              <w:rPr>
                <w:webHidden/>
                <w:sz w:val="20"/>
                <w:szCs w:val="20"/>
              </w:rPr>
            </w:r>
            <w:r w:rsidR="00AD1950" w:rsidRPr="00AD1950">
              <w:rPr>
                <w:webHidden/>
                <w:sz w:val="20"/>
                <w:szCs w:val="20"/>
              </w:rPr>
              <w:fldChar w:fldCharType="separate"/>
            </w:r>
            <w:r w:rsidR="00365F20">
              <w:rPr>
                <w:webHidden/>
                <w:sz w:val="20"/>
                <w:szCs w:val="20"/>
              </w:rPr>
              <w:t>6</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179" w:history="1">
            <w:r w:rsidR="00AD1950" w:rsidRPr="00AD1950">
              <w:rPr>
                <w:rStyle w:val="Hipercze"/>
                <w:sz w:val="20"/>
                <w:szCs w:val="20"/>
                <w:lang w:eastAsia="en-US"/>
              </w:rPr>
              <w:t>1.3.</w:t>
            </w:r>
            <w:r w:rsidR="00AD1950" w:rsidRPr="00AD1950">
              <w:rPr>
                <w:rFonts w:eastAsiaTheme="minorEastAsia"/>
                <w:sz w:val="20"/>
                <w:szCs w:val="20"/>
              </w:rPr>
              <w:tab/>
            </w:r>
            <w:r w:rsidR="00AD1950" w:rsidRPr="00AD1950">
              <w:rPr>
                <w:rStyle w:val="Hipercze"/>
                <w:sz w:val="20"/>
                <w:szCs w:val="20"/>
                <w:lang w:eastAsia="en-US"/>
              </w:rPr>
              <w:t>Informacje o sposobie porozumiewania się Zamawiającego z Wykonawcami</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_Toc444862179 \h </w:instrText>
            </w:r>
            <w:r w:rsidR="00AD1950" w:rsidRPr="00AD1950">
              <w:rPr>
                <w:webHidden/>
                <w:sz w:val="20"/>
                <w:szCs w:val="20"/>
              </w:rPr>
            </w:r>
            <w:r w:rsidR="00AD1950" w:rsidRPr="00AD1950">
              <w:rPr>
                <w:webHidden/>
                <w:sz w:val="20"/>
                <w:szCs w:val="20"/>
              </w:rPr>
              <w:fldChar w:fldCharType="separate"/>
            </w:r>
            <w:r w:rsidR="00365F20">
              <w:rPr>
                <w:webHidden/>
                <w:sz w:val="20"/>
                <w:szCs w:val="20"/>
              </w:rPr>
              <w:t>6</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180" w:history="1">
            <w:r w:rsidR="00AD1950" w:rsidRPr="00AD1950">
              <w:rPr>
                <w:rStyle w:val="Hipercze"/>
                <w:sz w:val="20"/>
                <w:szCs w:val="20"/>
                <w:lang w:eastAsia="en-US"/>
              </w:rPr>
              <w:t>1.4.</w:t>
            </w:r>
            <w:r w:rsidR="00AD1950" w:rsidRPr="00AD1950">
              <w:rPr>
                <w:rFonts w:eastAsiaTheme="minorEastAsia"/>
                <w:sz w:val="20"/>
                <w:szCs w:val="20"/>
              </w:rPr>
              <w:tab/>
            </w:r>
            <w:r w:rsidR="00AD1950" w:rsidRPr="00AD1950">
              <w:rPr>
                <w:rStyle w:val="Hipercze"/>
                <w:sz w:val="20"/>
                <w:szCs w:val="20"/>
                <w:lang w:eastAsia="en-US"/>
              </w:rPr>
              <w:t>Wykaz osób uprawnionych ze strony Zamawiającego do porozumiewania  się z Wykonawcami</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_Toc444862180 \h </w:instrText>
            </w:r>
            <w:r w:rsidR="00AD1950" w:rsidRPr="00AD1950">
              <w:rPr>
                <w:webHidden/>
                <w:sz w:val="20"/>
                <w:szCs w:val="20"/>
              </w:rPr>
            </w:r>
            <w:r w:rsidR="00AD1950" w:rsidRPr="00AD1950">
              <w:rPr>
                <w:webHidden/>
                <w:sz w:val="20"/>
                <w:szCs w:val="20"/>
              </w:rPr>
              <w:fldChar w:fldCharType="separate"/>
            </w:r>
            <w:r w:rsidR="00365F20">
              <w:rPr>
                <w:webHidden/>
                <w:sz w:val="20"/>
                <w:szCs w:val="20"/>
              </w:rPr>
              <w:t>6</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181" w:history="1">
            <w:r w:rsidR="00AD1950" w:rsidRPr="00AD1950">
              <w:rPr>
                <w:rStyle w:val="Hipercze"/>
                <w:sz w:val="20"/>
                <w:szCs w:val="20"/>
                <w:lang w:eastAsia="en-US"/>
              </w:rPr>
              <w:t>1.5.</w:t>
            </w:r>
            <w:r w:rsidR="00AD1950" w:rsidRPr="00AD1950">
              <w:rPr>
                <w:rFonts w:eastAsiaTheme="minorEastAsia"/>
                <w:sz w:val="20"/>
                <w:szCs w:val="20"/>
              </w:rPr>
              <w:tab/>
            </w:r>
            <w:r w:rsidR="00AD1950" w:rsidRPr="00AD1950">
              <w:rPr>
                <w:rStyle w:val="Hipercze"/>
                <w:sz w:val="20"/>
                <w:szCs w:val="20"/>
                <w:lang w:eastAsia="en-US"/>
              </w:rPr>
              <w:t>Tryb udzielenia zamówienia</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_Toc444862181 \h </w:instrText>
            </w:r>
            <w:r w:rsidR="00AD1950" w:rsidRPr="00AD1950">
              <w:rPr>
                <w:webHidden/>
                <w:sz w:val="20"/>
                <w:szCs w:val="20"/>
              </w:rPr>
            </w:r>
            <w:r w:rsidR="00AD1950" w:rsidRPr="00AD1950">
              <w:rPr>
                <w:webHidden/>
                <w:sz w:val="20"/>
                <w:szCs w:val="20"/>
              </w:rPr>
              <w:fldChar w:fldCharType="separate"/>
            </w:r>
            <w:r w:rsidR="00365F20">
              <w:rPr>
                <w:webHidden/>
                <w:sz w:val="20"/>
                <w:szCs w:val="20"/>
              </w:rPr>
              <w:t>6</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182" w:history="1">
            <w:r w:rsidR="00AD1950" w:rsidRPr="00AD1950">
              <w:rPr>
                <w:rStyle w:val="Hipercze"/>
                <w:sz w:val="20"/>
                <w:szCs w:val="20"/>
                <w:lang w:eastAsia="en-US"/>
              </w:rPr>
              <w:t>1.6.</w:t>
            </w:r>
            <w:r w:rsidR="00AD1950" w:rsidRPr="00AD1950">
              <w:rPr>
                <w:rFonts w:eastAsiaTheme="minorEastAsia"/>
                <w:sz w:val="20"/>
                <w:szCs w:val="20"/>
              </w:rPr>
              <w:tab/>
            </w:r>
            <w:r w:rsidR="00AD1950" w:rsidRPr="00AD1950">
              <w:rPr>
                <w:rStyle w:val="Hipercze"/>
                <w:sz w:val="20"/>
                <w:szCs w:val="20"/>
                <w:lang w:eastAsia="en-US"/>
              </w:rPr>
              <w:t>Definicje:</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_Toc444862182 \h </w:instrText>
            </w:r>
            <w:r w:rsidR="00AD1950" w:rsidRPr="00AD1950">
              <w:rPr>
                <w:webHidden/>
                <w:sz w:val="20"/>
                <w:szCs w:val="20"/>
              </w:rPr>
            </w:r>
            <w:r w:rsidR="00AD1950" w:rsidRPr="00AD1950">
              <w:rPr>
                <w:webHidden/>
                <w:sz w:val="20"/>
                <w:szCs w:val="20"/>
              </w:rPr>
              <w:fldChar w:fldCharType="separate"/>
            </w:r>
            <w:r w:rsidR="00365F20">
              <w:rPr>
                <w:webHidden/>
                <w:sz w:val="20"/>
                <w:szCs w:val="20"/>
              </w:rPr>
              <w:t>6</w:t>
            </w:r>
            <w:r w:rsidR="00AD1950" w:rsidRPr="00AD1950">
              <w:rPr>
                <w:webHidden/>
                <w:sz w:val="20"/>
                <w:szCs w:val="20"/>
              </w:rPr>
              <w:fldChar w:fldCharType="end"/>
            </w:r>
          </w:hyperlink>
        </w:p>
        <w:p w:rsidR="00AD1950" w:rsidRPr="00AD1950" w:rsidRDefault="006814B3">
          <w:pPr>
            <w:pStyle w:val="Spistreci1"/>
            <w:rPr>
              <w:rFonts w:eastAsiaTheme="minorEastAsia"/>
              <w:b w:val="0"/>
              <w:sz w:val="20"/>
              <w:szCs w:val="20"/>
            </w:rPr>
          </w:pPr>
          <w:hyperlink w:anchor="_Toc444862183" w:history="1">
            <w:r w:rsidR="00AD1950" w:rsidRPr="00AD1950">
              <w:rPr>
                <w:rStyle w:val="Hipercze"/>
                <w:b w:val="0"/>
                <w:sz w:val="20"/>
                <w:szCs w:val="20"/>
              </w:rPr>
              <w:t>Rozdział 2.  Przedmiot Zamówienia</w:t>
            </w:r>
            <w:r w:rsidR="00AD1950" w:rsidRPr="00AD1950">
              <w:rPr>
                <w:b w:val="0"/>
                <w:webHidden/>
                <w:sz w:val="20"/>
                <w:szCs w:val="20"/>
              </w:rPr>
              <w:tab/>
            </w:r>
            <w:r w:rsidR="00AD1950" w:rsidRPr="00AD1950">
              <w:rPr>
                <w:b w:val="0"/>
                <w:webHidden/>
                <w:sz w:val="20"/>
                <w:szCs w:val="20"/>
              </w:rPr>
              <w:fldChar w:fldCharType="begin"/>
            </w:r>
            <w:r w:rsidR="00AD1950" w:rsidRPr="00AD1950">
              <w:rPr>
                <w:b w:val="0"/>
                <w:webHidden/>
                <w:sz w:val="20"/>
                <w:szCs w:val="20"/>
              </w:rPr>
              <w:instrText xml:space="preserve"> PAGEREF _Toc444862183 \h </w:instrText>
            </w:r>
            <w:r w:rsidR="00AD1950" w:rsidRPr="00AD1950">
              <w:rPr>
                <w:b w:val="0"/>
                <w:webHidden/>
                <w:sz w:val="20"/>
                <w:szCs w:val="20"/>
              </w:rPr>
            </w:r>
            <w:r w:rsidR="00AD1950" w:rsidRPr="00AD1950">
              <w:rPr>
                <w:b w:val="0"/>
                <w:webHidden/>
                <w:sz w:val="20"/>
                <w:szCs w:val="20"/>
              </w:rPr>
              <w:fldChar w:fldCharType="separate"/>
            </w:r>
            <w:r w:rsidR="00365F20">
              <w:rPr>
                <w:b w:val="0"/>
                <w:webHidden/>
                <w:sz w:val="20"/>
                <w:szCs w:val="20"/>
              </w:rPr>
              <w:t>8</w:t>
            </w:r>
            <w:r w:rsidR="00AD1950" w:rsidRPr="00AD1950">
              <w:rPr>
                <w:b w:val="0"/>
                <w:webHidden/>
                <w:sz w:val="20"/>
                <w:szCs w:val="20"/>
              </w:rPr>
              <w:fldChar w:fldCharType="end"/>
            </w:r>
          </w:hyperlink>
        </w:p>
        <w:p w:rsidR="00AD1950" w:rsidRPr="00AD1950" w:rsidRDefault="006814B3">
          <w:pPr>
            <w:pStyle w:val="Spistreci2"/>
            <w:rPr>
              <w:rFonts w:eastAsiaTheme="minorEastAsia"/>
              <w:sz w:val="20"/>
              <w:szCs w:val="20"/>
            </w:rPr>
          </w:pPr>
          <w:hyperlink w:anchor="_Toc444862184" w:history="1">
            <w:r w:rsidR="00AD1950" w:rsidRPr="00AD1950">
              <w:rPr>
                <w:rStyle w:val="Hipercze"/>
                <w:sz w:val="20"/>
                <w:szCs w:val="20"/>
              </w:rPr>
              <w:t>2.1.</w:t>
            </w:r>
            <w:r w:rsidR="00AD1950" w:rsidRPr="00AD1950">
              <w:rPr>
                <w:rFonts w:eastAsiaTheme="minorEastAsia"/>
                <w:sz w:val="20"/>
                <w:szCs w:val="20"/>
              </w:rPr>
              <w:tab/>
            </w:r>
            <w:r w:rsidR="00AD1950" w:rsidRPr="00AD1950">
              <w:rPr>
                <w:rStyle w:val="Hipercze"/>
                <w:sz w:val="20"/>
                <w:szCs w:val="20"/>
              </w:rPr>
              <w:t>Opis Przedmiotu Zamówienia</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_Toc444862184 \h </w:instrText>
            </w:r>
            <w:r w:rsidR="00AD1950" w:rsidRPr="00AD1950">
              <w:rPr>
                <w:webHidden/>
                <w:sz w:val="20"/>
                <w:szCs w:val="20"/>
              </w:rPr>
            </w:r>
            <w:r w:rsidR="00AD1950" w:rsidRPr="00AD1950">
              <w:rPr>
                <w:webHidden/>
                <w:sz w:val="20"/>
                <w:szCs w:val="20"/>
              </w:rPr>
              <w:fldChar w:fldCharType="separate"/>
            </w:r>
            <w:r w:rsidR="00365F20">
              <w:rPr>
                <w:webHidden/>
                <w:sz w:val="20"/>
                <w:szCs w:val="20"/>
              </w:rPr>
              <w:t>8</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185" w:history="1">
            <w:r w:rsidR="00AD1950" w:rsidRPr="00AD1950">
              <w:rPr>
                <w:rStyle w:val="Hipercze"/>
                <w:sz w:val="20"/>
                <w:szCs w:val="20"/>
              </w:rPr>
              <w:t>2.2.</w:t>
            </w:r>
            <w:r w:rsidR="00AD1950" w:rsidRPr="00AD1950">
              <w:rPr>
                <w:rFonts w:eastAsiaTheme="minorEastAsia"/>
                <w:sz w:val="20"/>
                <w:szCs w:val="20"/>
              </w:rPr>
              <w:tab/>
            </w:r>
            <w:r w:rsidR="00AD1950" w:rsidRPr="00AD1950">
              <w:rPr>
                <w:rStyle w:val="Hipercze"/>
                <w:sz w:val="20"/>
                <w:szCs w:val="20"/>
              </w:rPr>
              <w:t>Informacja o dopuszczalności składania Ofert częściowych.</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_Toc444862185 \h </w:instrText>
            </w:r>
            <w:r w:rsidR="00AD1950" w:rsidRPr="00AD1950">
              <w:rPr>
                <w:webHidden/>
                <w:sz w:val="20"/>
                <w:szCs w:val="20"/>
              </w:rPr>
            </w:r>
            <w:r w:rsidR="00AD1950" w:rsidRPr="00AD1950">
              <w:rPr>
                <w:webHidden/>
                <w:sz w:val="20"/>
                <w:szCs w:val="20"/>
              </w:rPr>
              <w:fldChar w:fldCharType="separate"/>
            </w:r>
            <w:r w:rsidR="00365F20">
              <w:rPr>
                <w:webHidden/>
                <w:sz w:val="20"/>
                <w:szCs w:val="20"/>
              </w:rPr>
              <w:t>8</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186" w:history="1">
            <w:r w:rsidR="00AD1950" w:rsidRPr="00AD1950">
              <w:rPr>
                <w:rStyle w:val="Hipercze"/>
                <w:sz w:val="20"/>
                <w:szCs w:val="20"/>
              </w:rPr>
              <w:t>2.3.</w:t>
            </w:r>
            <w:r w:rsidR="00AD1950" w:rsidRPr="00AD1950">
              <w:rPr>
                <w:rFonts w:eastAsiaTheme="minorEastAsia"/>
                <w:sz w:val="20"/>
                <w:szCs w:val="20"/>
              </w:rPr>
              <w:tab/>
            </w:r>
            <w:r w:rsidR="00AD1950" w:rsidRPr="00AD1950">
              <w:rPr>
                <w:rStyle w:val="Hipercze"/>
                <w:sz w:val="20"/>
                <w:szCs w:val="20"/>
              </w:rPr>
              <w:t>Informacja o dopuszczalności składania Ofert wariantowych.</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_Toc444862186 \h </w:instrText>
            </w:r>
            <w:r w:rsidR="00AD1950" w:rsidRPr="00AD1950">
              <w:rPr>
                <w:webHidden/>
                <w:sz w:val="20"/>
                <w:szCs w:val="20"/>
              </w:rPr>
            </w:r>
            <w:r w:rsidR="00AD1950" w:rsidRPr="00AD1950">
              <w:rPr>
                <w:webHidden/>
                <w:sz w:val="20"/>
                <w:szCs w:val="20"/>
              </w:rPr>
              <w:fldChar w:fldCharType="separate"/>
            </w:r>
            <w:r w:rsidR="00365F20">
              <w:rPr>
                <w:webHidden/>
                <w:sz w:val="20"/>
                <w:szCs w:val="20"/>
              </w:rPr>
              <w:t>8</w:t>
            </w:r>
            <w:r w:rsidR="00AD1950" w:rsidRPr="00AD1950">
              <w:rPr>
                <w:webHidden/>
                <w:sz w:val="20"/>
                <w:szCs w:val="20"/>
              </w:rPr>
              <w:fldChar w:fldCharType="end"/>
            </w:r>
          </w:hyperlink>
        </w:p>
        <w:p w:rsidR="00AD1950" w:rsidRPr="00AD1950" w:rsidRDefault="006814B3">
          <w:pPr>
            <w:pStyle w:val="Spistreci1"/>
            <w:rPr>
              <w:rFonts w:eastAsiaTheme="minorEastAsia"/>
              <w:b w:val="0"/>
              <w:sz w:val="20"/>
              <w:szCs w:val="20"/>
            </w:rPr>
          </w:pPr>
          <w:hyperlink w:anchor="_Toc444862187" w:history="1">
            <w:r w:rsidR="00AD1950" w:rsidRPr="00AD1950">
              <w:rPr>
                <w:rStyle w:val="Hipercze"/>
                <w:b w:val="0"/>
                <w:sz w:val="20"/>
                <w:szCs w:val="20"/>
              </w:rPr>
              <w:t>2.4.</w:t>
            </w:r>
            <w:r w:rsidR="00AD1950" w:rsidRPr="00AD1950">
              <w:rPr>
                <w:rFonts w:eastAsiaTheme="minorEastAsia"/>
                <w:b w:val="0"/>
                <w:sz w:val="20"/>
                <w:szCs w:val="20"/>
              </w:rPr>
              <w:tab/>
            </w:r>
            <w:r w:rsidR="00AD1950" w:rsidRPr="00AD1950">
              <w:rPr>
                <w:rStyle w:val="Hipercze"/>
                <w:b w:val="0"/>
                <w:sz w:val="20"/>
                <w:szCs w:val="20"/>
              </w:rPr>
              <w:t>Informacja o warunkach zawarcia Umowy ramowej</w:t>
            </w:r>
            <w:r w:rsidR="00AD1950" w:rsidRPr="00AD1950">
              <w:rPr>
                <w:b w:val="0"/>
                <w:webHidden/>
                <w:sz w:val="20"/>
                <w:szCs w:val="20"/>
              </w:rPr>
              <w:tab/>
            </w:r>
            <w:r w:rsidR="00AD1950" w:rsidRPr="00AD1950">
              <w:rPr>
                <w:b w:val="0"/>
                <w:webHidden/>
                <w:sz w:val="20"/>
                <w:szCs w:val="20"/>
              </w:rPr>
              <w:fldChar w:fldCharType="begin"/>
            </w:r>
            <w:r w:rsidR="00AD1950" w:rsidRPr="00AD1950">
              <w:rPr>
                <w:b w:val="0"/>
                <w:webHidden/>
                <w:sz w:val="20"/>
                <w:szCs w:val="20"/>
              </w:rPr>
              <w:instrText xml:space="preserve"> PAGEREF _Toc444862187 \h </w:instrText>
            </w:r>
            <w:r w:rsidR="00AD1950" w:rsidRPr="00AD1950">
              <w:rPr>
                <w:b w:val="0"/>
                <w:webHidden/>
                <w:sz w:val="20"/>
                <w:szCs w:val="20"/>
              </w:rPr>
            </w:r>
            <w:r w:rsidR="00AD1950" w:rsidRPr="00AD1950">
              <w:rPr>
                <w:b w:val="0"/>
                <w:webHidden/>
                <w:sz w:val="20"/>
                <w:szCs w:val="20"/>
              </w:rPr>
              <w:fldChar w:fldCharType="separate"/>
            </w:r>
            <w:r w:rsidR="00365F20">
              <w:rPr>
                <w:b w:val="0"/>
                <w:webHidden/>
                <w:sz w:val="20"/>
                <w:szCs w:val="20"/>
              </w:rPr>
              <w:t>8</w:t>
            </w:r>
            <w:r w:rsidR="00AD1950" w:rsidRPr="00AD1950">
              <w:rPr>
                <w:b w:val="0"/>
                <w:webHidden/>
                <w:sz w:val="20"/>
                <w:szCs w:val="20"/>
              </w:rPr>
              <w:fldChar w:fldCharType="end"/>
            </w:r>
          </w:hyperlink>
        </w:p>
        <w:p w:rsidR="00AD1950" w:rsidRPr="00AD1950" w:rsidRDefault="006814B3">
          <w:pPr>
            <w:pStyle w:val="Spistreci2"/>
            <w:rPr>
              <w:rFonts w:eastAsiaTheme="minorEastAsia"/>
              <w:sz w:val="20"/>
              <w:szCs w:val="20"/>
            </w:rPr>
          </w:pPr>
          <w:hyperlink w:anchor="_Toc444862188" w:history="1">
            <w:r w:rsidR="00AD1950" w:rsidRPr="00AD1950">
              <w:rPr>
                <w:rStyle w:val="Hipercze"/>
                <w:sz w:val="20"/>
                <w:szCs w:val="20"/>
              </w:rPr>
              <w:t>2.5.</w:t>
            </w:r>
            <w:r w:rsidR="00AD1950" w:rsidRPr="00AD1950">
              <w:rPr>
                <w:rFonts w:eastAsiaTheme="minorEastAsia"/>
                <w:sz w:val="20"/>
                <w:szCs w:val="20"/>
              </w:rPr>
              <w:tab/>
            </w:r>
            <w:r w:rsidR="00AD1950" w:rsidRPr="00AD1950">
              <w:rPr>
                <w:rStyle w:val="Hipercze"/>
                <w:sz w:val="20"/>
                <w:szCs w:val="20"/>
              </w:rPr>
              <w:t>Informacja o prawie opcji oraz zamówieniach uzupełniających</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_Toc444862188 \h </w:instrText>
            </w:r>
            <w:r w:rsidR="00AD1950" w:rsidRPr="00AD1950">
              <w:rPr>
                <w:webHidden/>
                <w:sz w:val="20"/>
                <w:szCs w:val="20"/>
              </w:rPr>
            </w:r>
            <w:r w:rsidR="00AD1950" w:rsidRPr="00AD1950">
              <w:rPr>
                <w:webHidden/>
                <w:sz w:val="20"/>
                <w:szCs w:val="20"/>
              </w:rPr>
              <w:fldChar w:fldCharType="separate"/>
            </w:r>
            <w:r w:rsidR="00365F20">
              <w:rPr>
                <w:webHidden/>
                <w:sz w:val="20"/>
                <w:szCs w:val="20"/>
              </w:rPr>
              <w:t>8</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189" w:history="1">
            <w:r w:rsidR="00AD1950" w:rsidRPr="00AD1950">
              <w:rPr>
                <w:rStyle w:val="Hipercze"/>
                <w:sz w:val="20"/>
                <w:szCs w:val="20"/>
              </w:rPr>
              <w:t>2.6.</w:t>
            </w:r>
            <w:r w:rsidR="00AD1950" w:rsidRPr="00AD1950">
              <w:rPr>
                <w:rFonts w:eastAsiaTheme="minorEastAsia"/>
                <w:sz w:val="20"/>
                <w:szCs w:val="20"/>
              </w:rPr>
              <w:tab/>
            </w:r>
            <w:r w:rsidR="00AD1950" w:rsidRPr="00AD1950">
              <w:rPr>
                <w:rStyle w:val="Hipercze"/>
                <w:sz w:val="20"/>
                <w:szCs w:val="20"/>
              </w:rPr>
              <w:t>Miejsce realizacji zamówienia</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_Toc444862189 \h </w:instrText>
            </w:r>
            <w:r w:rsidR="00AD1950" w:rsidRPr="00AD1950">
              <w:rPr>
                <w:webHidden/>
                <w:sz w:val="20"/>
                <w:szCs w:val="20"/>
              </w:rPr>
            </w:r>
            <w:r w:rsidR="00AD1950" w:rsidRPr="00AD1950">
              <w:rPr>
                <w:webHidden/>
                <w:sz w:val="20"/>
                <w:szCs w:val="20"/>
              </w:rPr>
              <w:fldChar w:fldCharType="separate"/>
            </w:r>
            <w:r w:rsidR="00365F20">
              <w:rPr>
                <w:webHidden/>
                <w:sz w:val="20"/>
                <w:szCs w:val="20"/>
              </w:rPr>
              <w:t>8</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190" w:history="1">
            <w:r w:rsidR="00AD1950" w:rsidRPr="00AD1950">
              <w:rPr>
                <w:rStyle w:val="Hipercze"/>
                <w:sz w:val="20"/>
                <w:szCs w:val="20"/>
              </w:rPr>
              <w:t>2.7.</w:t>
            </w:r>
            <w:r w:rsidR="00AD1950" w:rsidRPr="00AD1950">
              <w:rPr>
                <w:rFonts w:eastAsiaTheme="minorEastAsia"/>
                <w:sz w:val="20"/>
                <w:szCs w:val="20"/>
              </w:rPr>
              <w:tab/>
            </w:r>
            <w:r w:rsidR="00AD1950" w:rsidRPr="00AD1950">
              <w:rPr>
                <w:rStyle w:val="Hipercze"/>
                <w:sz w:val="20"/>
                <w:szCs w:val="20"/>
              </w:rPr>
              <w:t>Termin wykonania zamówienia</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_Toc444862190 \h </w:instrText>
            </w:r>
            <w:r w:rsidR="00AD1950" w:rsidRPr="00AD1950">
              <w:rPr>
                <w:webHidden/>
                <w:sz w:val="20"/>
                <w:szCs w:val="20"/>
              </w:rPr>
            </w:r>
            <w:r w:rsidR="00AD1950" w:rsidRPr="00AD1950">
              <w:rPr>
                <w:webHidden/>
                <w:sz w:val="20"/>
                <w:szCs w:val="20"/>
              </w:rPr>
              <w:fldChar w:fldCharType="separate"/>
            </w:r>
            <w:r w:rsidR="00365F20">
              <w:rPr>
                <w:webHidden/>
                <w:sz w:val="20"/>
                <w:szCs w:val="20"/>
              </w:rPr>
              <w:t>8</w:t>
            </w:r>
            <w:r w:rsidR="00AD1950" w:rsidRPr="00AD1950">
              <w:rPr>
                <w:webHidden/>
                <w:sz w:val="20"/>
                <w:szCs w:val="20"/>
              </w:rPr>
              <w:fldChar w:fldCharType="end"/>
            </w:r>
          </w:hyperlink>
        </w:p>
        <w:p w:rsidR="00AD1950" w:rsidRPr="00AD1950" w:rsidRDefault="006814B3">
          <w:pPr>
            <w:pStyle w:val="Spistreci1"/>
            <w:rPr>
              <w:rFonts w:eastAsiaTheme="minorEastAsia"/>
              <w:b w:val="0"/>
              <w:sz w:val="20"/>
              <w:szCs w:val="20"/>
            </w:rPr>
          </w:pPr>
          <w:hyperlink w:anchor="_Toc444862191" w:history="1">
            <w:r w:rsidR="00AD1950" w:rsidRPr="00AD1950">
              <w:rPr>
                <w:rStyle w:val="Hipercze"/>
                <w:b w:val="0"/>
                <w:sz w:val="20"/>
                <w:szCs w:val="20"/>
              </w:rPr>
              <w:t>Rozdział  3.  Warunki udziału Wykonawców w Postępowaniu</w:t>
            </w:r>
            <w:r w:rsidR="00AD1950" w:rsidRPr="00AD1950">
              <w:rPr>
                <w:b w:val="0"/>
                <w:webHidden/>
                <w:sz w:val="20"/>
                <w:szCs w:val="20"/>
              </w:rPr>
              <w:tab/>
            </w:r>
            <w:r w:rsidR="00AD1950" w:rsidRPr="00AD1950">
              <w:rPr>
                <w:b w:val="0"/>
                <w:webHidden/>
                <w:sz w:val="20"/>
                <w:szCs w:val="20"/>
              </w:rPr>
              <w:fldChar w:fldCharType="begin"/>
            </w:r>
            <w:r w:rsidR="00AD1950" w:rsidRPr="00AD1950">
              <w:rPr>
                <w:b w:val="0"/>
                <w:webHidden/>
                <w:sz w:val="20"/>
                <w:szCs w:val="20"/>
              </w:rPr>
              <w:instrText xml:space="preserve"> PAGEREF _Toc444862191 \h </w:instrText>
            </w:r>
            <w:r w:rsidR="00AD1950" w:rsidRPr="00AD1950">
              <w:rPr>
                <w:b w:val="0"/>
                <w:webHidden/>
                <w:sz w:val="20"/>
                <w:szCs w:val="20"/>
              </w:rPr>
            </w:r>
            <w:r w:rsidR="00AD1950" w:rsidRPr="00AD1950">
              <w:rPr>
                <w:b w:val="0"/>
                <w:webHidden/>
                <w:sz w:val="20"/>
                <w:szCs w:val="20"/>
              </w:rPr>
              <w:fldChar w:fldCharType="separate"/>
            </w:r>
            <w:r w:rsidR="00365F20">
              <w:rPr>
                <w:b w:val="0"/>
                <w:webHidden/>
                <w:sz w:val="20"/>
                <w:szCs w:val="20"/>
              </w:rPr>
              <w:t>9</w:t>
            </w:r>
            <w:r w:rsidR="00AD1950" w:rsidRPr="00AD1950">
              <w:rPr>
                <w:b w:val="0"/>
                <w:webHidden/>
                <w:sz w:val="20"/>
                <w:szCs w:val="20"/>
              </w:rPr>
              <w:fldChar w:fldCharType="end"/>
            </w:r>
          </w:hyperlink>
        </w:p>
        <w:p w:rsidR="00AD1950" w:rsidRPr="00AD1950" w:rsidRDefault="006814B3">
          <w:pPr>
            <w:pStyle w:val="Spistreci2"/>
            <w:rPr>
              <w:rFonts w:eastAsiaTheme="minorEastAsia"/>
              <w:sz w:val="20"/>
              <w:szCs w:val="20"/>
            </w:rPr>
          </w:pPr>
          <w:hyperlink w:anchor="_Toc444862192" w:history="1">
            <w:r w:rsidR="00AD1950" w:rsidRPr="00AD1950">
              <w:rPr>
                <w:rStyle w:val="Hipercze"/>
                <w:sz w:val="20"/>
                <w:szCs w:val="20"/>
              </w:rPr>
              <w:t>3.1.</w:t>
            </w:r>
            <w:r w:rsidR="00AD1950" w:rsidRPr="00AD1950">
              <w:rPr>
                <w:rFonts w:eastAsiaTheme="minorEastAsia"/>
                <w:sz w:val="20"/>
                <w:szCs w:val="20"/>
              </w:rPr>
              <w:tab/>
            </w:r>
            <w:r w:rsidR="00AD1950" w:rsidRPr="00AD1950">
              <w:rPr>
                <w:rStyle w:val="Hipercze"/>
                <w:sz w:val="20"/>
                <w:szCs w:val="20"/>
              </w:rPr>
              <w:t>Warunki udziału w Postępowaniu oraz opis sposobu dokonywania oceny spełnienia tych warunków.</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_Toc444862192 \h </w:instrText>
            </w:r>
            <w:r w:rsidR="00AD1950" w:rsidRPr="00AD1950">
              <w:rPr>
                <w:webHidden/>
                <w:sz w:val="20"/>
                <w:szCs w:val="20"/>
              </w:rPr>
            </w:r>
            <w:r w:rsidR="00AD1950" w:rsidRPr="00AD1950">
              <w:rPr>
                <w:webHidden/>
                <w:sz w:val="20"/>
                <w:szCs w:val="20"/>
              </w:rPr>
              <w:fldChar w:fldCharType="separate"/>
            </w:r>
            <w:r w:rsidR="00365F20">
              <w:rPr>
                <w:webHidden/>
                <w:sz w:val="20"/>
                <w:szCs w:val="20"/>
              </w:rPr>
              <w:t>9</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193" w:history="1">
            <w:r w:rsidR="00AD1950" w:rsidRPr="00AD1950">
              <w:rPr>
                <w:rStyle w:val="Hipercze"/>
                <w:sz w:val="20"/>
                <w:szCs w:val="20"/>
              </w:rPr>
              <w:t>3.2.</w:t>
            </w:r>
            <w:r w:rsidR="00AD1950" w:rsidRPr="00AD1950">
              <w:rPr>
                <w:rFonts w:eastAsiaTheme="minorEastAsia"/>
                <w:sz w:val="20"/>
                <w:szCs w:val="20"/>
              </w:rPr>
              <w:tab/>
            </w:r>
            <w:r w:rsidR="00AD1950" w:rsidRPr="00AD1950">
              <w:rPr>
                <w:rStyle w:val="Hipercze"/>
                <w:sz w:val="20"/>
                <w:szCs w:val="20"/>
              </w:rPr>
              <w:t>Dokumenty lub oświadczenia jakie mają dostarczyć Wykonawcy w celu potwierdzenia spełnienia warunków udziału w Postępowaniu</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_Toc444862193 \h </w:instrText>
            </w:r>
            <w:r w:rsidR="00AD1950" w:rsidRPr="00AD1950">
              <w:rPr>
                <w:webHidden/>
                <w:sz w:val="20"/>
                <w:szCs w:val="20"/>
              </w:rPr>
            </w:r>
            <w:r w:rsidR="00AD1950" w:rsidRPr="00AD1950">
              <w:rPr>
                <w:webHidden/>
                <w:sz w:val="20"/>
                <w:szCs w:val="20"/>
              </w:rPr>
              <w:fldChar w:fldCharType="separate"/>
            </w:r>
            <w:r w:rsidR="00365F20">
              <w:rPr>
                <w:webHidden/>
                <w:sz w:val="20"/>
                <w:szCs w:val="20"/>
              </w:rPr>
              <w:t>10</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194" w:history="1">
            <w:r w:rsidR="00AD1950" w:rsidRPr="00AD1950">
              <w:rPr>
                <w:rStyle w:val="Hipercze"/>
                <w:iCs/>
                <w:sz w:val="20"/>
                <w:szCs w:val="20"/>
              </w:rPr>
              <w:t>3.3.</w:t>
            </w:r>
            <w:r w:rsidR="00AD1950" w:rsidRPr="00AD1950">
              <w:rPr>
                <w:rFonts w:eastAsiaTheme="minorEastAsia"/>
                <w:sz w:val="20"/>
                <w:szCs w:val="20"/>
              </w:rPr>
              <w:tab/>
            </w:r>
            <w:r w:rsidR="00AD1950" w:rsidRPr="00AD1950">
              <w:rPr>
                <w:rStyle w:val="Hipercze"/>
                <w:iCs/>
                <w:sz w:val="20"/>
                <w:szCs w:val="20"/>
              </w:rPr>
              <w:t>Wymagania dla dostaw, usług oraz dokumenty i oświadczenia na potwierdzenie spełnienia tych wymagań</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_Toc444862194 \h </w:instrText>
            </w:r>
            <w:r w:rsidR="00AD1950" w:rsidRPr="00AD1950">
              <w:rPr>
                <w:webHidden/>
                <w:sz w:val="20"/>
                <w:szCs w:val="20"/>
              </w:rPr>
            </w:r>
            <w:r w:rsidR="00AD1950" w:rsidRPr="00AD1950">
              <w:rPr>
                <w:webHidden/>
                <w:sz w:val="20"/>
                <w:szCs w:val="20"/>
              </w:rPr>
              <w:fldChar w:fldCharType="separate"/>
            </w:r>
            <w:r w:rsidR="00365F20">
              <w:rPr>
                <w:webHidden/>
                <w:sz w:val="20"/>
                <w:szCs w:val="20"/>
              </w:rPr>
              <w:t>13</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195" w:history="1">
            <w:r w:rsidR="00AD1950" w:rsidRPr="00AD1950">
              <w:rPr>
                <w:rStyle w:val="Hipercze"/>
                <w:sz w:val="20"/>
                <w:szCs w:val="20"/>
              </w:rPr>
              <w:t>3.4.</w:t>
            </w:r>
            <w:r w:rsidR="00AD1950" w:rsidRPr="00AD1950">
              <w:rPr>
                <w:rFonts w:eastAsiaTheme="minorEastAsia"/>
                <w:sz w:val="20"/>
                <w:szCs w:val="20"/>
              </w:rPr>
              <w:tab/>
            </w:r>
            <w:r w:rsidR="00AD1950" w:rsidRPr="00AD1950">
              <w:rPr>
                <w:rStyle w:val="Hipercze"/>
                <w:sz w:val="20"/>
                <w:szCs w:val="20"/>
              </w:rPr>
              <w:t>Informacje dla Wykonawców wspólnie ubiegających się o udzielenie zamówienia</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_Toc444862195 \h </w:instrText>
            </w:r>
            <w:r w:rsidR="00AD1950" w:rsidRPr="00AD1950">
              <w:rPr>
                <w:webHidden/>
                <w:sz w:val="20"/>
                <w:szCs w:val="20"/>
              </w:rPr>
            </w:r>
            <w:r w:rsidR="00AD1950" w:rsidRPr="00AD1950">
              <w:rPr>
                <w:webHidden/>
                <w:sz w:val="20"/>
                <w:szCs w:val="20"/>
              </w:rPr>
              <w:fldChar w:fldCharType="separate"/>
            </w:r>
            <w:r w:rsidR="00365F20">
              <w:rPr>
                <w:webHidden/>
                <w:sz w:val="20"/>
                <w:szCs w:val="20"/>
              </w:rPr>
              <w:t>14</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196" w:history="1">
            <w:r w:rsidR="00AD1950" w:rsidRPr="00AD1950">
              <w:rPr>
                <w:rStyle w:val="Hipercze"/>
                <w:sz w:val="20"/>
                <w:szCs w:val="20"/>
              </w:rPr>
              <w:t>3.5.</w:t>
            </w:r>
            <w:r w:rsidR="00AD1950" w:rsidRPr="00AD1950">
              <w:rPr>
                <w:rFonts w:eastAsiaTheme="minorEastAsia"/>
                <w:sz w:val="20"/>
                <w:szCs w:val="20"/>
              </w:rPr>
              <w:tab/>
            </w:r>
            <w:r w:rsidR="00AD1950" w:rsidRPr="00AD1950">
              <w:rPr>
                <w:rStyle w:val="Hipercze"/>
                <w:sz w:val="20"/>
                <w:szCs w:val="20"/>
              </w:rPr>
              <w:t>Zasady udziału podwykonawców</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_Toc444862196 \h </w:instrText>
            </w:r>
            <w:r w:rsidR="00AD1950" w:rsidRPr="00AD1950">
              <w:rPr>
                <w:webHidden/>
                <w:sz w:val="20"/>
                <w:szCs w:val="20"/>
              </w:rPr>
            </w:r>
            <w:r w:rsidR="00AD1950" w:rsidRPr="00AD1950">
              <w:rPr>
                <w:webHidden/>
                <w:sz w:val="20"/>
                <w:szCs w:val="20"/>
              </w:rPr>
              <w:fldChar w:fldCharType="separate"/>
            </w:r>
            <w:r w:rsidR="00365F20">
              <w:rPr>
                <w:webHidden/>
                <w:sz w:val="20"/>
                <w:szCs w:val="20"/>
              </w:rPr>
              <w:t>14</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197" w:history="1">
            <w:r w:rsidR="00AD1950" w:rsidRPr="00AD1950">
              <w:rPr>
                <w:rStyle w:val="Hipercze"/>
                <w:sz w:val="20"/>
                <w:szCs w:val="20"/>
              </w:rPr>
              <w:t>3.6.</w:t>
            </w:r>
            <w:r w:rsidR="00AD1950" w:rsidRPr="00AD1950">
              <w:rPr>
                <w:rFonts w:eastAsiaTheme="minorEastAsia"/>
                <w:sz w:val="20"/>
                <w:szCs w:val="20"/>
              </w:rPr>
              <w:tab/>
            </w:r>
            <w:r w:rsidR="00AD1950" w:rsidRPr="00AD1950">
              <w:rPr>
                <w:rStyle w:val="Hipercze"/>
                <w:sz w:val="20"/>
                <w:szCs w:val="20"/>
              </w:rPr>
              <w:t>Zasady korzystania z potencjału osób trzecich</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_Toc444862197 \h </w:instrText>
            </w:r>
            <w:r w:rsidR="00AD1950" w:rsidRPr="00AD1950">
              <w:rPr>
                <w:webHidden/>
                <w:sz w:val="20"/>
                <w:szCs w:val="20"/>
              </w:rPr>
            </w:r>
            <w:r w:rsidR="00AD1950" w:rsidRPr="00AD1950">
              <w:rPr>
                <w:webHidden/>
                <w:sz w:val="20"/>
                <w:szCs w:val="20"/>
              </w:rPr>
              <w:fldChar w:fldCharType="separate"/>
            </w:r>
            <w:r w:rsidR="00365F20">
              <w:rPr>
                <w:webHidden/>
                <w:sz w:val="20"/>
                <w:szCs w:val="20"/>
              </w:rPr>
              <w:t>15</w:t>
            </w:r>
            <w:r w:rsidR="00AD1950" w:rsidRPr="00AD1950">
              <w:rPr>
                <w:webHidden/>
                <w:sz w:val="20"/>
                <w:szCs w:val="20"/>
              </w:rPr>
              <w:fldChar w:fldCharType="end"/>
            </w:r>
          </w:hyperlink>
        </w:p>
        <w:p w:rsidR="00AD1950" w:rsidRPr="00AD1950" w:rsidRDefault="006814B3">
          <w:pPr>
            <w:pStyle w:val="Spistreci1"/>
            <w:rPr>
              <w:rFonts w:eastAsiaTheme="minorEastAsia"/>
              <w:b w:val="0"/>
              <w:sz w:val="20"/>
              <w:szCs w:val="20"/>
            </w:rPr>
          </w:pPr>
          <w:hyperlink w:anchor="_Toc444862198" w:history="1">
            <w:r w:rsidR="00AD1950" w:rsidRPr="00AD1950">
              <w:rPr>
                <w:rStyle w:val="Hipercze"/>
                <w:b w:val="0"/>
                <w:sz w:val="20"/>
                <w:szCs w:val="20"/>
              </w:rPr>
              <w:t>Rozdział 4.  Postępowanie</w:t>
            </w:r>
            <w:r w:rsidR="00AD1950" w:rsidRPr="00AD1950">
              <w:rPr>
                <w:b w:val="0"/>
                <w:webHidden/>
                <w:sz w:val="20"/>
                <w:szCs w:val="20"/>
              </w:rPr>
              <w:tab/>
            </w:r>
            <w:r w:rsidR="00AD1950" w:rsidRPr="00AD1950">
              <w:rPr>
                <w:b w:val="0"/>
                <w:webHidden/>
                <w:sz w:val="20"/>
                <w:szCs w:val="20"/>
              </w:rPr>
              <w:fldChar w:fldCharType="begin"/>
            </w:r>
            <w:r w:rsidR="00AD1950" w:rsidRPr="00AD1950">
              <w:rPr>
                <w:b w:val="0"/>
                <w:webHidden/>
                <w:sz w:val="20"/>
                <w:szCs w:val="20"/>
              </w:rPr>
              <w:instrText xml:space="preserve"> PAGEREF _Toc444862198 \h </w:instrText>
            </w:r>
            <w:r w:rsidR="00AD1950" w:rsidRPr="00AD1950">
              <w:rPr>
                <w:b w:val="0"/>
                <w:webHidden/>
                <w:sz w:val="20"/>
                <w:szCs w:val="20"/>
              </w:rPr>
            </w:r>
            <w:r w:rsidR="00AD1950" w:rsidRPr="00AD1950">
              <w:rPr>
                <w:b w:val="0"/>
                <w:webHidden/>
                <w:sz w:val="20"/>
                <w:szCs w:val="20"/>
              </w:rPr>
              <w:fldChar w:fldCharType="separate"/>
            </w:r>
            <w:r w:rsidR="00365F20">
              <w:rPr>
                <w:b w:val="0"/>
                <w:webHidden/>
                <w:sz w:val="20"/>
                <w:szCs w:val="20"/>
              </w:rPr>
              <w:t>16</w:t>
            </w:r>
            <w:r w:rsidR="00AD1950" w:rsidRPr="00AD1950">
              <w:rPr>
                <w:b w:val="0"/>
                <w:webHidden/>
                <w:sz w:val="20"/>
                <w:szCs w:val="20"/>
              </w:rPr>
              <w:fldChar w:fldCharType="end"/>
            </w:r>
          </w:hyperlink>
        </w:p>
        <w:p w:rsidR="00AD1950" w:rsidRPr="00AD1950" w:rsidRDefault="006814B3">
          <w:pPr>
            <w:pStyle w:val="Spistreci2"/>
            <w:rPr>
              <w:rFonts w:eastAsiaTheme="minorEastAsia"/>
              <w:sz w:val="20"/>
              <w:szCs w:val="20"/>
            </w:rPr>
          </w:pPr>
          <w:hyperlink w:anchor="_Toc444862199" w:history="1">
            <w:r w:rsidR="00AD1950" w:rsidRPr="00AD1950">
              <w:rPr>
                <w:rStyle w:val="Hipercze"/>
                <w:sz w:val="20"/>
                <w:szCs w:val="20"/>
              </w:rPr>
              <w:t>4.1.</w:t>
            </w:r>
            <w:r w:rsidR="00AD1950" w:rsidRPr="00AD1950">
              <w:rPr>
                <w:rFonts w:eastAsiaTheme="minorEastAsia"/>
                <w:sz w:val="20"/>
                <w:szCs w:val="20"/>
              </w:rPr>
              <w:tab/>
            </w:r>
            <w:r w:rsidR="00AD1950" w:rsidRPr="00AD1950">
              <w:rPr>
                <w:rStyle w:val="Hipercze"/>
                <w:sz w:val="20"/>
                <w:szCs w:val="20"/>
              </w:rPr>
              <w:t>Zasady udzielania wyjaśnień dotyczących treści SIWZ</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_Toc444862199 \h </w:instrText>
            </w:r>
            <w:r w:rsidR="00AD1950" w:rsidRPr="00AD1950">
              <w:rPr>
                <w:webHidden/>
                <w:sz w:val="20"/>
                <w:szCs w:val="20"/>
              </w:rPr>
            </w:r>
            <w:r w:rsidR="00AD1950" w:rsidRPr="00AD1950">
              <w:rPr>
                <w:webHidden/>
                <w:sz w:val="20"/>
                <w:szCs w:val="20"/>
              </w:rPr>
              <w:fldChar w:fldCharType="separate"/>
            </w:r>
            <w:r w:rsidR="00365F20">
              <w:rPr>
                <w:webHidden/>
                <w:sz w:val="20"/>
                <w:szCs w:val="20"/>
              </w:rPr>
              <w:t>16</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00" w:history="1">
            <w:r w:rsidR="00AD1950" w:rsidRPr="00AD1950">
              <w:rPr>
                <w:rStyle w:val="Hipercze"/>
                <w:sz w:val="20"/>
                <w:szCs w:val="20"/>
              </w:rPr>
              <w:t>4.2.</w:t>
            </w:r>
            <w:r w:rsidR="00AD1950" w:rsidRPr="00AD1950">
              <w:rPr>
                <w:rFonts w:eastAsiaTheme="minorEastAsia"/>
                <w:sz w:val="20"/>
                <w:szCs w:val="20"/>
              </w:rPr>
              <w:tab/>
            </w:r>
            <w:r w:rsidR="00AD1950" w:rsidRPr="00AD1950">
              <w:rPr>
                <w:rStyle w:val="Hipercze"/>
                <w:sz w:val="20"/>
                <w:szCs w:val="20"/>
              </w:rPr>
              <w:t>Opis sposobu przygotowania oferty</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_Toc444862200 \h </w:instrText>
            </w:r>
            <w:r w:rsidR="00AD1950" w:rsidRPr="00AD1950">
              <w:rPr>
                <w:webHidden/>
                <w:sz w:val="20"/>
                <w:szCs w:val="20"/>
              </w:rPr>
            </w:r>
            <w:r w:rsidR="00AD1950" w:rsidRPr="00AD1950">
              <w:rPr>
                <w:webHidden/>
                <w:sz w:val="20"/>
                <w:szCs w:val="20"/>
              </w:rPr>
              <w:fldChar w:fldCharType="separate"/>
            </w:r>
            <w:r w:rsidR="00365F20">
              <w:rPr>
                <w:webHidden/>
                <w:sz w:val="20"/>
                <w:szCs w:val="20"/>
              </w:rPr>
              <w:t>17</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01" w:history="1">
            <w:r w:rsidR="00AD1950" w:rsidRPr="00AD1950">
              <w:rPr>
                <w:rStyle w:val="Hipercze"/>
                <w:sz w:val="20"/>
                <w:szCs w:val="20"/>
              </w:rPr>
              <w:t>4.2.1.</w:t>
            </w:r>
            <w:r w:rsidR="00AD1950" w:rsidRPr="00AD1950">
              <w:rPr>
                <w:rFonts w:eastAsiaTheme="minorEastAsia"/>
                <w:bCs w:val="0"/>
                <w:sz w:val="20"/>
                <w:szCs w:val="20"/>
              </w:rPr>
              <w:tab/>
            </w:r>
            <w:r w:rsidR="00AD1950" w:rsidRPr="00AD1950">
              <w:rPr>
                <w:rStyle w:val="Hipercze"/>
                <w:sz w:val="20"/>
                <w:szCs w:val="20"/>
              </w:rPr>
              <w:t>Zawartość oferty</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_Toc444862201 \h </w:instrText>
            </w:r>
            <w:r w:rsidR="00AD1950" w:rsidRPr="00AD1950">
              <w:rPr>
                <w:webHidden/>
                <w:sz w:val="20"/>
                <w:szCs w:val="20"/>
              </w:rPr>
            </w:r>
            <w:r w:rsidR="00AD1950" w:rsidRPr="00AD1950">
              <w:rPr>
                <w:webHidden/>
                <w:sz w:val="20"/>
                <w:szCs w:val="20"/>
              </w:rPr>
              <w:fldChar w:fldCharType="separate"/>
            </w:r>
            <w:r w:rsidR="00365F20">
              <w:rPr>
                <w:webHidden/>
                <w:sz w:val="20"/>
                <w:szCs w:val="20"/>
              </w:rPr>
              <w:t>17</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02" w:history="1">
            <w:r w:rsidR="00AD1950" w:rsidRPr="00AD1950">
              <w:rPr>
                <w:rStyle w:val="Hipercze"/>
                <w:sz w:val="20"/>
                <w:szCs w:val="20"/>
              </w:rPr>
              <w:t>4.2.2.</w:t>
            </w:r>
            <w:r w:rsidR="00AD1950" w:rsidRPr="00AD1950">
              <w:rPr>
                <w:rFonts w:eastAsiaTheme="minorEastAsia"/>
                <w:bCs w:val="0"/>
                <w:sz w:val="20"/>
                <w:szCs w:val="20"/>
              </w:rPr>
              <w:tab/>
            </w:r>
            <w:r w:rsidR="00AD1950" w:rsidRPr="00AD1950">
              <w:rPr>
                <w:rStyle w:val="Hipercze"/>
                <w:sz w:val="20"/>
                <w:szCs w:val="20"/>
              </w:rPr>
              <w:t>Szczegółowy opis sposobu przygotowywania oferty</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_Toc444862202 \h </w:instrText>
            </w:r>
            <w:r w:rsidR="00AD1950" w:rsidRPr="00AD1950">
              <w:rPr>
                <w:webHidden/>
                <w:sz w:val="20"/>
                <w:szCs w:val="20"/>
              </w:rPr>
            </w:r>
            <w:r w:rsidR="00AD1950" w:rsidRPr="00AD1950">
              <w:rPr>
                <w:webHidden/>
                <w:sz w:val="20"/>
                <w:szCs w:val="20"/>
              </w:rPr>
              <w:fldChar w:fldCharType="separate"/>
            </w:r>
            <w:r w:rsidR="00365F20">
              <w:rPr>
                <w:webHidden/>
                <w:sz w:val="20"/>
                <w:szCs w:val="20"/>
              </w:rPr>
              <w:t>17</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03" w:history="1">
            <w:r w:rsidR="00AD1950" w:rsidRPr="00AD1950">
              <w:rPr>
                <w:rStyle w:val="Hipercze"/>
                <w:sz w:val="20"/>
                <w:szCs w:val="20"/>
              </w:rPr>
              <w:t>4.2.3.</w:t>
            </w:r>
            <w:r w:rsidR="00AD1950" w:rsidRPr="00AD1950">
              <w:rPr>
                <w:rFonts w:eastAsiaTheme="minorEastAsia"/>
                <w:bCs w:val="0"/>
                <w:sz w:val="20"/>
                <w:szCs w:val="20"/>
              </w:rPr>
              <w:tab/>
            </w:r>
            <w:r w:rsidR="00AD1950" w:rsidRPr="00AD1950">
              <w:rPr>
                <w:rStyle w:val="Hipercze"/>
                <w:sz w:val="20"/>
                <w:szCs w:val="20"/>
              </w:rPr>
              <w:t>Opis sposobu obliczenia Ceny</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_Toc444862203 \h </w:instrText>
            </w:r>
            <w:r w:rsidR="00AD1950" w:rsidRPr="00AD1950">
              <w:rPr>
                <w:webHidden/>
                <w:sz w:val="20"/>
                <w:szCs w:val="20"/>
              </w:rPr>
            </w:r>
            <w:r w:rsidR="00AD1950" w:rsidRPr="00AD1950">
              <w:rPr>
                <w:webHidden/>
                <w:sz w:val="20"/>
                <w:szCs w:val="20"/>
              </w:rPr>
              <w:fldChar w:fldCharType="separate"/>
            </w:r>
            <w:r w:rsidR="00365F20">
              <w:rPr>
                <w:webHidden/>
                <w:sz w:val="20"/>
                <w:szCs w:val="20"/>
              </w:rPr>
              <w:t>19</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04" w:history="1">
            <w:r w:rsidR="00AD1950" w:rsidRPr="00AD1950">
              <w:rPr>
                <w:rStyle w:val="Hipercze"/>
                <w:sz w:val="20"/>
                <w:szCs w:val="20"/>
              </w:rPr>
              <w:t>4.2.4.</w:t>
            </w:r>
            <w:r w:rsidR="00AD1950" w:rsidRPr="00AD1950">
              <w:rPr>
                <w:rFonts w:eastAsiaTheme="minorEastAsia"/>
                <w:bCs w:val="0"/>
                <w:sz w:val="20"/>
                <w:szCs w:val="20"/>
              </w:rPr>
              <w:tab/>
            </w:r>
            <w:r w:rsidR="00AD1950" w:rsidRPr="00AD1950">
              <w:rPr>
                <w:rStyle w:val="Hipercze"/>
                <w:sz w:val="20"/>
                <w:szCs w:val="20"/>
              </w:rPr>
              <w:t>Termin związania ofertą</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_Toc444862204 \h </w:instrText>
            </w:r>
            <w:r w:rsidR="00AD1950" w:rsidRPr="00AD1950">
              <w:rPr>
                <w:webHidden/>
                <w:sz w:val="20"/>
                <w:szCs w:val="20"/>
              </w:rPr>
            </w:r>
            <w:r w:rsidR="00AD1950" w:rsidRPr="00AD1950">
              <w:rPr>
                <w:webHidden/>
                <w:sz w:val="20"/>
                <w:szCs w:val="20"/>
              </w:rPr>
              <w:fldChar w:fldCharType="separate"/>
            </w:r>
            <w:r w:rsidR="00365F20">
              <w:rPr>
                <w:webHidden/>
                <w:sz w:val="20"/>
                <w:szCs w:val="20"/>
              </w:rPr>
              <w:t>19</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05" w:history="1">
            <w:r w:rsidR="00AD1950" w:rsidRPr="00AD1950">
              <w:rPr>
                <w:rStyle w:val="Hipercze"/>
                <w:sz w:val="20"/>
                <w:szCs w:val="20"/>
              </w:rPr>
              <w:t>4.2.5.</w:t>
            </w:r>
            <w:r w:rsidR="00AD1950" w:rsidRPr="00AD1950">
              <w:rPr>
                <w:rFonts w:eastAsiaTheme="minorEastAsia"/>
                <w:bCs w:val="0"/>
                <w:sz w:val="20"/>
                <w:szCs w:val="20"/>
              </w:rPr>
              <w:tab/>
            </w:r>
            <w:r w:rsidR="00AD1950" w:rsidRPr="00AD1950">
              <w:rPr>
                <w:rStyle w:val="Hipercze"/>
                <w:sz w:val="20"/>
                <w:szCs w:val="20"/>
              </w:rPr>
              <w:t>Zmiana lub wycofanie oferty</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_Toc444862205 \h </w:instrText>
            </w:r>
            <w:r w:rsidR="00AD1950" w:rsidRPr="00AD1950">
              <w:rPr>
                <w:webHidden/>
                <w:sz w:val="20"/>
                <w:szCs w:val="20"/>
              </w:rPr>
            </w:r>
            <w:r w:rsidR="00AD1950" w:rsidRPr="00AD1950">
              <w:rPr>
                <w:webHidden/>
                <w:sz w:val="20"/>
                <w:szCs w:val="20"/>
              </w:rPr>
              <w:fldChar w:fldCharType="separate"/>
            </w:r>
            <w:r w:rsidR="00365F20">
              <w:rPr>
                <w:webHidden/>
                <w:sz w:val="20"/>
                <w:szCs w:val="20"/>
              </w:rPr>
              <w:t>20</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06" w:history="1">
            <w:r w:rsidR="00AD1950" w:rsidRPr="00AD1950">
              <w:rPr>
                <w:rStyle w:val="Hipercze"/>
                <w:sz w:val="20"/>
                <w:szCs w:val="20"/>
              </w:rPr>
              <w:t>4.2.6.</w:t>
            </w:r>
            <w:r w:rsidR="00AD1950" w:rsidRPr="00AD1950">
              <w:rPr>
                <w:rFonts w:eastAsiaTheme="minorEastAsia"/>
                <w:bCs w:val="0"/>
                <w:sz w:val="20"/>
                <w:szCs w:val="20"/>
              </w:rPr>
              <w:tab/>
            </w:r>
            <w:r w:rsidR="00AD1950" w:rsidRPr="00AD1950">
              <w:rPr>
                <w:rStyle w:val="Hipercze"/>
                <w:sz w:val="20"/>
                <w:szCs w:val="20"/>
              </w:rPr>
              <w:t>Miejsce oraz termin składania ofert, zwrot oferty</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_Toc444862206 \h </w:instrText>
            </w:r>
            <w:r w:rsidR="00AD1950" w:rsidRPr="00AD1950">
              <w:rPr>
                <w:webHidden/>
                <w:sz w:val="20"/>
                <w:szCs w:val="20"/>
              </w:rPr>
            </w:r>
            <w:r w:rsidR="00AD1950" w:rsidRPr="00AD1950">
              <w:rPr>
                <w:webHidden/>
                <w:sz w:val="20"/>
                <w:szCs w:val="20"/>
              </w:rPr>
              <w:fldChar w:fldCharType="separate"/>
            </w:r>
            <w:r w:rsidR="00365F20">
              <w:rPr>
                <w:webHidden/>
                <w:sz w:val="20"/>
                <w:szCs w:val="20"/>
              </w:rPr>
              <w:t>20</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07" w:history="1">
            <w:r w:rsidR="00AD1950" w:rsidRPr="00AD1950">
              <w:rPr>
                <w:rStyle w:val="Hipercze"/>
                <w:sz w:val="20"/>
                <w:szCs w:val="20"/>
              </w:rPr>
              <w:t>4.2.7.</w:t>
            </w:r>
            <w:r w:rsidR="00AD1950" w:rsidRPr="00AD1950">
              <w:rPr>
                <w:rFonts w:eastAsiaTheme="minorEastAsia"/>
                <w:bCs w:val="0"/>
                <w:sz w:val="20"/>
                <w:szCs w:val="20"/>
              </w:rPr>
              <w:tab/>
            </w:r>
            <w:r w:rsidR="00AD1950" w:rsidRPr="00AD1950">
              <w:rPr>
                <w:rStyle w:val="Hipercze"/>
                <w:sz w:val="20"/>
                <w:szCs w:val="20"/>
              </w:rPr>
              <w:t>Wyjaśnienia dotyczące treści składanych ofert i poprawiania oczywistych omyłek</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_Toc444862207 \h </w:instrText>
            </w:r>
            <w:r w:rsidR="00AD1950" w:rsidRPr="00AD1950">
              <w:rPr>
                <w:webHidden/>
                <w:sz w:val="20"/>
                <w:szCs w:val="20"/>
              </w:rPr>
            </w:r>
            <w:r w:rsidR="00AD1950" w:rsidRPr="00AD1950">
              <w:rPr>
                <w:webHidden/>
                <w:sz w:val="20"/>
                <w:szCs w:val="20"/>
              </w:rPr>
              <w:fldChar w:fldCharType="separate"/>
            </w:r>
            <w:r w:rsidR="00365F20">
              <w:rPr>
                <w:webHidden/>
                <w:sz w:val="20"/>
                <w:szCs w:val="20"/>
              </w:rPr>
              <w:t>20</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08" w:history="1">
            <w:r w:rsidR="00AD1950" w:rsidRPr="00AD1950">
              <w:rPr>
                <w:rStyle w:val="Hipercze"/>
                <w:sz w:val="20"/>
                <w:szCs w:val="20"/>
              </w:rPr>
              <w:t>4.3.</w:t>
            </w:r>
            <w:r w:rsidR="00AD1950" w:rsidRPr="00AD1950">
              <w:rPr>
                <w:rFonts w:eastAsiaTheme="minorEastAsia"/>
                <w:sz w:val="20"/>
                <w:szCs w:val="20"/>
              </w:rPr>
              <w:tab/>
            </w:r>
            <w:r w:rsidR="00AD1950" w:rsidRPr="00AD1950">
              <w:rPr>
                <w:rStyle w:val="Hipercze"/>
                <w:sz w:val="20"/>
                <w:szCs w:val="20"/>
              </w:rPr>
              <w:t>Wymagania dotyczące wadium</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_Toc444862208 \h </w:instrText>
            </w:r>
            <w:r w:rsidR="00AD1950" w:rsidRPr="00AD1950">
              <w:rPr>
                <w:webHidden/>
                <w:sz w:val="20"/>
                <w:szCs w:val="20"/>
              </w:rPr>
            </w:r>
            <w:r w:rsidR="00AD1950" w:rsidRPr="00AD1950">
              <w:rPr>
                <w:webHidden/>
                <w:sz w:val="20"/>
                <w:szCs w:val="20"/>
              </w:rPr>
              <w:fldChar w:fldCharType="separate"/>
            </w:r>
            <w:r w:rsidR="00365F20">
              <w:rPr>
                <w:webHidden/>
                <w:sz w:val="20"/>
                <w:szCs w:val="20"/>
              </w:rPr>
              <w:t>21</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09" w:history="1">
            <w:r w:rsidR="00AD1950" w:rsidRPr="00AD1950">
              <w:rPr>
                <w:rStyle w:val="Hipercze"/>
                <w:sz w:val="20"/>
                <w:szCs w:val="20"/>
              </w:rPr>
              <w:t>4.3.1.</w:t>
            </w:r>
            <w:r w:rsidR="00AD1950" w:rsidRPr="00AD1950">
              <w:rPr>
                <w:rFonts w:eastAsiaTheme="minorEastAsia"/>
                <w:bCs w:val="0"/>
                <w:sz w:val="20"/>
                <w:szCs w:val="20"/>
              </w:rPr>
              <w:tab/>
            </w:r>
            <w:r w:rsidR="00AD1950" w:rsidRPr="00AD1950">
              <w:rPr>
                <w:rStyle w:val="Hipercze"/>
                <w:sz w:val="20"/>
                <w:szCs w:val="20"/>
              </w:rPr>
              <w:t>Wysokość wadium</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_Toc444862209 \h </w:instrText>
            </w:r>
            <w:r w:rsidR="00AD1950" w:rsidRPr="00AD1950">
              <w:rPr>
                <w:webHidden/>
                <w:sz w:val="20"/>
                <w:szCs w:val="20"/>
              </w:rPr>
            </w:r>
            <w:r w:rsidR="00AD1950" w:rsidRPr="00AD1950">
              <w:rPr>
                <w:webHidden/>
                <w:sz w:val="20"/>
                <w:szCs w:val="20"/>
              </w:rPr>
              <w:fldChar w:fldCharType="separate"/>
            </w:r>
            <w:r w:rsidR="00365F20">
              <w:rPr>
                <w:webHidden/>
                <w:sz w:val="20"/>
                <w:szCs w:val="20"/>
              </w:rPr>
              <w:t>21</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10" w:history="1">
            <w:r w:rsidR="00AD1950" w:rsidRPr="00AD1950">
              <w:rPr>
                <w:rStyle w:val="Hipercze"/>
                <w:sz w:val="20"/>
                <w:szCs w:val="20"/>
              </w:rPr>
              <w:t>4.3.2.</w:t>
            </w:r>
            <w:r w:rsidR="00AD1950" w:rsidRPr="00AD1950">
              <w:rPr>
                <w:rFonts w:eastAsiaTheme="minorEastAsia"/>
                <w:bCs w:val="0"/>
                <w:sz w:val="20"/>
                <w:szCs w:val="20"/>
              </w:rPr>
              <w:tab/>
            </w:r>
            <w:r w:rsidR="00AD1950" w:rsidRPr="00AD1950">
              <w:rPr>
                <w:rStyle w:val="Hipercze"/>
                <w:sz w:val="20"/>
                <w:szCs w:val="20"/>
              </w:rPr>
              <w:t>Forma wadium</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_Toc444862210 \h </w:instrText>
            </w:r>
            <w:r w:rsidR="00AD1950" w:rsidRPr="00AD1950">
              <w:rPr>
                <w:webHidden/>
                <w:sz w:val="20"/>
                <w:szCs w:val="20"/>
              </w:rPr>
            </w:r>
            <w:r w:rsidR="00AD1950" w:rsidRPr="00AD1950">
              <w:rPr>
                <w:webHidden/>
                <w:sz w:val="20"/>
                <w:szCs w:val="20"/>
              </w:rPr>
              <w:fldChar w:fldCharType="separate"/>
            </w:r>
            <w:r w:rsidR="00365F20">
              <w:rPr>
                <w:webHidden/>
                <w:sz w:val="20"/>
                <w:szCs w:val="20"/>
              </w:rPr>
              <w:t>21</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11" w:history="1">
            <w:r w:rsidR="00AD1950" w:rsidRPr="00AD1950">
              <w:rPr>
                <w:rStyle w:val="Hipercze"/>
                <w:sz w:val="20"/>
                <w:szCs w:val="20"/>
              </w:rPr>
              <w:t>4.3.3.</w:t>
            </w:r>
            <w:r w:rsidR="00AD1950" w:rsidRPr="00AD1950">
              <w:rPr>
                <w:rFonts w:eastAsiaTheme="minorEastAsia"/>
                <w:bCs w:val="0"/>
                <w:sz w:val="20"/>
                <w:szCs w:val="20"/>
              </w:rPr>
              <w:tab/>
            </w:r>
            <w:r w:rsidR="00AD1950" w:rsidRPr="00AD1950">
              <w:rPr>
                <w:rStyle w:val="Hipercze"/>
                <w:sz w:val="20"/>
                <w:szCs w:val="20"/>
              </w:rPr>
              <w:t>Termin i miejsce wniesienia wadium</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_Toc444862211 \h </w:instrText>
            </w:r>
            <w:r w:rsidR="00AD1950" w:rsidRPr="00AD1950">
              <w:rPr>
                <w:webHidden/>
                <w:sz w:val="20"/>
                <w:szCs w:val="20"/>
              </w:rPr>
            </w:r>
            <w:r w:rsidR="00AD1950" w:rsidRPr="00AD1950">
              <w:rPr>
                <w:webHidden/>
                <w:sz w:val="20"/>
                <w:szCs w:val="20"/>
              </w:rPr>
              <w:fldChar w:fldCharType="separate"/>
            </w:r>
            <w:r w:rsidR="00365F20">
              <w:rPr>
                <w:webHidden/>
                <w:sz w:val="20"/>
                <w:szCs w:val="20"/>
              </w:rPr>
              <w:t>22</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12" w:history="1">
            <w:r w:rsidR="00AD1950" w:rsidRPr="00AD1950">
              <w:rPr>
                <w:rStyle w:val="Hipercze"/>
                <w:sz w:val="20"/>
                <w:szCs w:val="20"/>
              </w:rPr>
              <w:t>4.3.4.</w:t>
            </w:r>
            <w:r w:rsidR="00AD1950" w:rsidRPr="00AD1950">
              <w:rPr>
                <w:rFonts w:eastAsiaTheme="minorEastAsia"/>
                <w:bCs w:val="0"/>
                <w:sz w:val="20"/>
                <w:szCs w:val="20"/>
              </w:rPr>
              <w:tab/>
            </w:r>
            <w:r w:rsidR="00AD1950" w:rsidRPr="00AD1950">
              <w:rPr>
                <w:rStyle w:val="Hipercze"/>
                <w:sz w:val="20"/>
                <w:szCs w:val="20"/>
              </w:rPr>
              <w:t>Zwrot, zatrzymanie wadium</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_Toc444862212 \h </w:instrText>
            </w:r>
            <w:r w:rsidR="00AD1950" w:rsidRPr="00AD1950">
              <w:rPr>
                <w:webHidden/>
                <w:sz w:val="20"/>
                <w:szCs w:val="20"/>
              </w:rPr>
            </w:r>
            <w:r w:rsidR="00AD1950" w:rsidRPr="00AD1950">
              <w:rPr>
                <w:webHidden/>
                <w:sz w:val="20"/>
                <w:szCs w:val="20"/>
              </w:rPr>
              <w:fldChar w:fldCharType="separate"/>
            </w:r>
            <w:r w:rsidR="00365F20">
              <w:rPr>
                <w:webHidden/>
                <w:sz w:val="20"/>
                <w:szCs w:val="20"/>
              </w:rPr>
              <w:t>23</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13" w:history="1">
            <w:r w:rsidR="00AD1950" w:rsidRPr="00AD1950">
              <w:rPr>
                <w:rStyle w:val="Hipercze"/>
                <w:sz w:val="20"/>
                <w:szCs w:val="20"/>
              </w:rPr>
              <w:t>4.4.</w:t>
            </w:r>
            <w:r w:rsidR="00AD1950" w:rsidRPr="00AD1950">
              <w:rPr>
                <w:rFonts w:eastAsiaTheme="minorEastAsia"/>
                <w:sz w:val="20"/>
                <w:szCs w:val="20"/>
              </w:rPr>
              <w:tab/>
            </w:r>
            <w:r w:rsidR="00AD1950" w:rsidRPr="00AD1950">
              <w:rPr>
                <w:rStyle w:val="Hipercze"/>
                <w:sz w:val="20"/>
                <w:szCs w:val="20"/>
              </w:rPr>
              <w:t>Otwarcie ofert</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_Toc444862213 \h </w:instrText>
            </w:r>
            <w:r w:rsidR="00AD1950" w:rsidRPr="00AD1950">
              <w:rPr>
                <w:webHidden/>
                <w:sz w:val="20"/>
                <w:szCs w:val="20"/>
              </w:rPr>
            </w:r>
            <w:r w:rsidR="00AD1950" w:rsidRPr="00AD1950">
              <w:rPr>
                <w:webHidden/>
                <w:sz w:val="20"/>
                <w:szCs w:val="20"/>
              </w:rPr>
              <w:fldChar w:fldCharType="separate"/>
            </w:r>
            <w:r w:rsidR="00365F20">
              <w:rPr>
                <w:webHidden/>
                <w:sz w:val="20"/>
                <w:szCs w:val="20"/>
              </w:rPr>
              <w:t>23</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14" w:history="1">
            <w:r w:rsidR="00AD1950" w:rsidRPr="00AD1950">
              <w:rPr>
                <w:rStyle w:val="Hipercze"/>
                <w:sz w:val="20"/>
                <w:szCs w:val="20"/>
              </w:rPr>
              <w:t>4.5.</w:t>
            </w:r>
            <w:r w:rsidR="00AD1950" w:rsidRPr="00AD1950">
              <w:rPr>
                <w:rFonts w:eastAsiaTheme="minorEastAsia"/>
                <w:sz w:val="20"/>
                <w:szCs w:val="20"/>
              </w:rPr>
              <w:tab/>
            </w:r>
            <w:r w:rsidR="00AD1950" w:rsidRPr="00AD1950">
              <w:rPr>
                <w:rStyle w:val="Hipercze"/>
                <w:sz w:val="20"/>
                <w:szCs w:val="20"/>
              </w:rPr>
              <w:t>Opis kryteriów, którymi Zamawiający będzie się kierował przy wyborze oferty, wraz z podaniem znaczenia tych kryteriów i sposobu oceny ofert</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_Toc444862214 \h </w:instrText>
            </w:r>
            <w:r w:rsidR="00AD1950" w:rsidRPr="00AD1950">
              <w:rPr>
                <w:webHidden/>
                <w:sz w:val="20"/>
                <w:szCs w:val="20"/>
              </w:rPr>
            </w:r>
            <w:r w:rsidR="00AD1950" w:rsidRPr="00AD1950">
              <w:rPr>
                <w:webHidden/>
                <w:sz w:val="20"/>
                <w:szCs w:val="20"/>
              </w:rPr>
              <w:fldChar w:fldCharType="separate"/>
            </w:r>
            <w:r w:rsidR="00365F20">
              <w:rPr>
                <w:webHidden/>
                <w:sz w:val="20"/>
                <w:szCs w:val="20"/>
              </w:rPr>
              <w:t>23</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15" w:history="1">
            <w:r w:rsidR="00AD1950" w:rsidRPr="00AD1950">
              <w:rPr>
                <w:rStyle w:val="Hipercze"/>
                <w:sz w:val="20"/>
                <w:szCs w:val="20"/>
              </w:rPr>
              <w:t>4.5.1.</w:t>
            </w:r>
            <w:r w:rsidR="00AD1950" w:rsidRPr="00AD1950">
              <w:rPr>
                <w:rFonts w:eastAsiaTheme="minorEastAsia"/>
                <w:bCs w:val="0"/>
                <w:sz w:val="20"/>
                <w:szCs w:val="20"/>
              </w:rPr>
              <w:tab/>
            </w:r>
            <w:r w:rsidR="00AD1950" w:rsidRPr="00AD1950">
              <w:rPr>
                <w:rStyle w:val="Hipercze"/>
                <w:sz w:val="20"/>
                <w:szCs w:val="20"/>
              </w:rPr>
              <w:t>Przyjęte kryteria i przypisane wagi:</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_Toc444862215 \h </w:instrText>
            </w:r>
            <w:r w:rsidR="00AD1950" w:rsidRPr="00AD1950">
              <w:rPr>
                <w:webHidden/>
                <w:sz w:val="20"/>
                <w:szCs w:val="20"/>
              </w:rPr>
            </w:r>
            <w:r w:rsidR="00AD1950" w:rsidRPr="00AD1950">
              <w:rPr>
                <w:webHidden/>
                <w:sz w:val="20"/>
                <w:szCs w:val="20"/>
              </w:rPr>
              <w:fldChar w:fldCharType="separate"/>
            </w:r>
            <w:r w:rsidR="00365F20">
              <w:rPr>
                <w:webHidden/>
                <w:sz w:val="20"/>
                <w:szCs w:val="20"/>
              </w:rPr>
              <w:t>23</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16" w:history="1">
            <w:r w:rsidR="00AD1950" w:rsidRPr="00AD1950">
              <w:rPr>
                <w:rStyle w:val="Hipercze"/>
                <w:sz w:val="20"/>
                <w:szCs w:val="20"/>
              </w:rPr>
              <w:t>4.5.2.</w:t>
            </w:r>
            <w:r w:rsidR="00AD1950" w:rsidRPr="00AD1950">
              <w:rPr>
                <w:rFonts w:eastAsiaTheme="minorEastAsia"/>
                <w:bCs w:val="0"/>
                <w:sz w:val="20"/>
                <w:szCs w:val="20"/>
              </w:rPr>
              <w:tab/>
            </w:r>
            <w:r w:rsidR="00AD1950" w:rsidRPr="00AD1950">
              <w:rPr>
                <w:rStyle w:val="Hipercze"/>
                <w:sz w:val="20"/>
                <w:szCs w:val="20"/>
              </w:rPr>
              <w:t>Sposób oceny ofert</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_Toc444862216 \h </w:instrText>
            </w:r>
            <w:r w:rsidR="00AD1950" w:rsidRPr="00AD1950">
              <w:rPr>
                <w:webHidden/>
                <w:sz w:val="20"/>
                <w:szCs w:val="20"/>
              </w:rPr>
            </w:r>
            <w:r w:rsidR="00AD1950" w:rsidRPr="00AD1950">
              <w:rPr>
                <w:webHidden/>
                <w:sz w:val="20"/>
                <w:szCs w:val="20"/>
              </w:rPr>
              <w:fldChar w:fldCharType="separate"/>
            </w:r>
            <w:r w:rsidR="00365F20">
              <w:rPr>
                <w:webHidden/>
                <w:sz w:val="20"/>
                <w:szCs w:val="20"/>
              </w:rPr>
              <w:t>24</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17" w:history="1">
            <w:r w:rsidR="00AD1950" w:rsidRPr="00AD1950">
              <w:rPr>
                <w:rStyle w:val="Hipercze"/>
                <w:sz w:val="20"/>
                <w:szCs w:val="20"/>
              </w:rPr>
              <w:t>4.5.1.</w:t>
            </w:r>
            <w:r w:rsidR="00AD1950" w:rsidRPr="00AD1950">
              <w:rPr>
                <w:rFonts w:eastAsiaTheme="minorEastAsia"/>
                <w:bCs w:val="0"/>
                <w:sz w:val="20"/>
                <w:szCs w:val="20"/>
              </w:rPr>
              <w:tab/>
            </w:r>
            <w:r w:rsidR="00AD1950" w:rsidRPr="00AD1950">
              <w:rPr>
                <w:rStyle w:val="Hipercze"/>
                <w:sz w:val="20"/>
                <w:szCs w:val="20"/>
              </w:rPr>
              <w:t>Przesłanki odrzucenia oferty</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_Toc444862217 \h </w:instrText>
            </w:r>
            <w:r w:rsidR="00AD1950" w:rsidRPr="00AD1950">
              <w:rPr>
                <w:webHidden/>
                <w:sz w:val="20"/>
                <w:szCs w:val="20"/>
              </w:rPr>
            </w:r>
            <w:r w:rsidR="00AD1950" w:rsidRPr="00AD1950">
              <w:rPr>
                <w:webHidden/>
                <w:sz w:val="20"/>
                <w:szCs w:val="20"/>
              </w:rPr>
              <w:fldChar w:fldCharType="separate"/>
            </w:r>
            <w:r w:rsidR="00365F20">
              <w:rPr>
                <w:webHidden/>
                <w:sz w:val="20"/>
                <w:szCs w:val="20"/>
              </w:rPr>
              <w:t>24</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18" w:history="1">
            <w:r w:rsidR="00AD1950" w:rsidRPr="00AD1950">
              <w:rPr>
                <w:rStyle w:val="Hipercze"/>
                <w:sz w:val="20"/>
                <w:szCs w:val="20"/>
              </w:rPr>
              <w:t>4.6.</w:t>
            </w:r>
            <w:r w:rsidR="00AD1950" w:rsidRPr="00AD1950">
              <w:rPr>
                <w:rFonts w:eastAsiaTheme="minorEastAsia"/>
                <w:sz w:val="20"/>
                <w:szCs w:val="20"/>
              </w:rPr>
              <w:tab/>
            </w:r>
            <w:r w:rsidR="00AD1950" w:rsidRPr="00AD1950">
              <w:rPr>
                <w:rStyle w:val="Hipercze"/>
                <w:sz w:val="20"/>
                <w:szCs w:val="20"/>
              </w:rPr>
              <w:t>Przesłanki unieważnienia Postępowania</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_Toc444862218 \h </w:instrText>
            </w:r>
            <w:r w:rsidR="00AD1950" w:rsidRPr="00AD1950">
              <w:rPr>
                <w:webHidden/>
                <w:sz w:val="20"/>
                <w:szCs w:val="20"/>
              </w:rPr>
            </w:r>
            <w:r w:rsidR="00AD1950" w:rsidRPr="00AD1950">
              <w:rPr>
                <w:webHidden/>
                <w:sz w:val="20"/>
                <w:szCs w:val="20"/>
              </w:rPr>
              <w:fldChar w:fldCharType="separate"/>
            </w:r>
            <w:r w:rsidR="00365F20">
              <w:rPr>
                <w:webHidden/>
                <w:sz w:val="20"/>
                <w:szCs w:val="20"/>
              </w:rPr>
              <w:t>24</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19" w:history="1">
            <w:r w:rsidR="00AD1950" w:rsidRPr="00AD1950">
              <w:rPr>
                <w:rStyle w:val="Hipercze"/>
                <w:sz w:val="20"/>
                <w:szCs w:val="20"/>
              </w:rPr>
              <w:t>4.7.</w:t>
            </w:r>
            <w:r w:rsidR="00AD1950" w:rsidRPr="00AD1950">
              <w:rPr>
                <w:rFonts w:eastAsiaTheme="minorEastAsia"/>
                <w:sz w:val="20"/>
                <w:szCs w:val="20"/>
              </w:rPr>
              <w:tab/>
            </w:r>
            <w:r w:rsidR="00AD1950" w:rsidRPr="00AD1950">
              <w:rPr>
                <w:rStyle w:val="Hipercze"/>
                <w:sz w:val="20"/>
                <w:szCs w:val="20"/>
              </w:rPr>
              <w:t>Informacja o wyborze najkorzystniejszej oferty z zastosowaniem aukcji elektronicznej</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_Toc444862219 \h </w:instrText>
            </w:r>
            <w:r w:rsidR="00AD1950" w:rsidRPr="00AD1950">
              <w:rPr>
                <w:webHidden/>
                <w:sz w:val="20"/>
                <w:szCs w:val="20"/>
              </w:rPr>
            </w:r>
            <w:r w:rsidR="00AD1950" w:rsidRPr="00AD1950">
              <w:rPr>
                <w:webHidden/>
                <w:sz w:val="20"/>
                <w:szCs w:val="20"/>
              </w:rPr>
              <w:fldChar w:fldCharType="separate"/>
            </w:r>
            <w:r w:rsidR="00365F20">
              <w:rPr>
                <w:webHidden/>
                <w:sz w:val="20"/>
                <w:szCs w:val="20"/>
              </w:rPr>
              <w:t>24</w:t>
            </w:r>
            <w:r w:rsidR="00AD1950" w:rsidRPr="00AD1950">
              <w:rPr>
                <w:webHidden/>
                <w:sz w:val="20"/>
                <w:szCs w:val="20"/>
              </w:rPr>
              <w:fldChar w:fldCharType="end"/>
            </w:r>
          </w:hyperlink>
        </w:p>
        <w:p w:rsidR="00AD1950" w:rsidRPr="00AD1950" w:rsidRDefault="006814B3">
          <w:pPr>
            <w:pStyle w:val="Spistreci1"/>
            <w:rPr>
              <w:rFonts w:eastAsiaTheme="minorEastAsia"/>
              <w:b w:val="0"/>
              <w:sz w:val="20"/>
              <w:szCs w:val="20"/>
            </w:rPr>
          </w:pPr>
          <w:hyperlink w:anchor="_Toc444862220" w:history="1">
            <w:r w:rsidR="00AD1950" w:rsidRPr="00AD1950">
              <w:rPr>
                <w:rStyle w:val="Hipercze"/>
                <w:b w:val="0"/>
                <w:sz w:val="20"/>
                <w:szCs w:val="20"/>
              </w:rPr>
              <w:t>Rozdział 5. Umowa</w:t>
            </w:r>
            <w:r w:rsidR="00AD1950" w:rsidRPr="00AD1950">
              <w:rPr>
                <w:b w:val="0"/>
                <w:webHidden/>
                <w:sz w:val="20"/>
                <w:szCs w:val="20"/>
              </w:rPr>
              <w:tab/>
            </w:r>
            <w:r w:rsidR="00AD1950" w:rsidRPr="00AD1950">
              <w:rPr>
                <w:b w:val="0"/>
                <w:webHidden/>
                <w:sz w:val="20"/>
                <w:szCs w:val="20"/>
              </w:rPr>
              <w:fldChar w:fldCharType="begin"/>
            </w:r>
            <w:r w:rsidR="00AD1950" w:rsidRPr="00AD1950">
              <w:rPr>
                <w:b w:val="0"/>
                <w:webHidden/>
                <w:sz w:val="20"/>
                <w:szCs w:val="20"/>
              </w:rPr>
              <w:instrText xml:space="preserve"> PAGEREF _Toc444862220 \h </w:instrText>
            </w:r>
            <w:r w:rsidR="00AD1950" w:rsidRPr="00AD1950">
              <w:rPr>
                <w:b w:val="0"/>
                <w:webHidden/>
                <w:sz w:val="20"/>
                <w:szCs w:val="20"/>
              </w:rPr>
            </w:r>
            <w:r w:rsidR="00AD1950" w:rsidRPr="00AD1950">
              <w:rPr>
                <w:b w:val="0"/>
                <w:webHidden/>
                <w:sz w:val="20"/>
                <w:szCs w:val="20"/>
              </w:rPr>
              <w:fldChar w:fldCharType="separate"/>
            </w:r>
            <w:r w:rsidR="00365F20">
              <w:rPr>
                <w:b w:val="0"/>
                <w:webHidden/>
                <w:sz w:val="20"/>
                <w:szCs w:val="20"/>
              </w:rPr>
              <w:t>26</w:t>
            </w:r>
            <w:r w:rsidR="00AD1950" w:rsidRPr="00AD1950">
              <w:rPr>
                <w:b w:val="0"/>
                <w:webHidden/>
                <w:sz w:val="20"/>
                <w:szCs w:val="20"/>
              </w:rPr>
              <w:fldChar w:fldCharType="end"/>
            </w:r>
          </w:hyperlink>
        </w:p>
        <w:p w:rsidR="00AD1950" w:rsidRPr="00AD1950" w:rsidRDefault="006814B3">
          <w:pPr>
            <w:pStyle w:val="Spistreci2"/>
            <w:rPr>
              <w:rFonts w:eastAsiaTheme="minorEastAsia"/>
              <w:sz w:val="20"/>
              <w:szCs w:val="20"/>
            </w:rPr>
          </w:pPr>
          <w:hyperlink w:anchor="_Toc444862221" w:history="1">
            <w:r w:rsidR="00AD1950" w:rsidRPr="00AD1950">
              <w:rPr>
                <w:rStyle w:val="Hipercze"/>
                <w:sz w:val="20"/>
                <w:szCs w:val="20"/>
              </w:rPr>
              <w:t>5.1.</w:t>
            </w:r>
            <w:r w:rsidR="00AD1950" w:rsidRPr="00AD1950">
              <w:rPr>
                <w:rFonts w:eastAsiaTheme="minorEastAsia"/>
                <w:sz w:val="20"/>
                <w:szCs w:val="20"/>
              </w:rPr>
              <w:tab/>
            </w:r>
            <w:r w:rsidR="00AD1950" w:rsidRPr="00AD1950">
              <w:rPr>
                <w:rStyle w:val="Hipercze"/>
                <w:sz w:val="20"/>
                <w:szCs w:val="20"/>
              </w:rPr>
              <w:t>Wymagania dotyczące zabezpieczenia należytego wykonania Umowy</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_Toc444862221 \h </w:instrText>
            </w:r>
            <w:r w:rsidR="00AD1950" w:rsidRPr="00AD1950">
              <w:rPr>
                <w:webHidden/>
                <w:sz w:val="20"/>
                <w:szCs w:val="20"/>
              </w:rPr>
            </w:r>
            <w:r w:rsidR="00AD1950" w:rsidRPr="00AD1950">
              <w:rPr>
                <w:webHidden/>
                <w:sz w:val="20"/>
                <w:szCs w:val="20"/>
              </w:rPr>
              <w:fldChar w:fldCharType="separate"/>
            </w:r>
            <w:r w:rsidR="00365F20">
              <w:rPr>
                <w:webHidden/>
                <w:sz w:val="20"/>
                <w:szCs w:val="20"/>
              </w:rPr>
              <w:t>26</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22" w:history="1">
            <w:r w:rsidR="00AD1950" w:rsidRPr="00AD1950">
              <w:rPr>
                <w:rStyle w:val="Hipercze"/>
                <w:sz w:val="20"/>
                <w:szCs w:val="20"/>
              </w:rPr>
              <w:t>5.2.</w:t>
            </w:r>
            <w:r w:rsidR="00AD1950" w:rsidRPr="00AD1950">
              <w:rPr>
                <w:rFonts w:eastAsiaTheme="minorEastAsia"/>
                <w:sz w:val="20"/>
                <w:szCs w:val="20"/>
              </w:rPr>
              <w:tab/>
            </w:r>
            <w:r w:rsidR="00AD1950" w:rsidRPr="00AD1950">
              <w:rPr>
                <w:rStyle w:val="Hipercze"/>
                <w:sz w:val="20"/>
                <w:szCs w:val="20"/>
              </w:rPr>
              <w:t>Istotne dla stron postanowienia, wprowadzono do treści Umowy która stanowi załącznik nr 9 do SIWZ</w:t>
            </w:r>
            <w:r w:rsidR="00AD1950" w:rsidRPr="00AD1950">
              <w:rPr>
                <w:rStyle w:val="Hipercze"/>
                <w:i/>
                <w:sz w:val="20"/>
                <w:szCs w:val="20"/>
              </w:rPr>
              <w:t>.</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_Toc444862222 \h </w:instrText>
            </w:r>
            <w:r w:rsidR="00AD1950" w:rsidRPr="00AD1950">
              <w:rPr>
                <w:webHidden/>
                <w:sz w:val="20"/>
                <w:szCs w:val="20"/>
              </w:rPr>
            </w:r>
            <w:r w:rsidR="00AD1950" w:rsidRPr="00AD1950">
              <w:rPr>
                <w:webHidden/>
                <w:sz w:val="20"/>
                <w:szCs w:val="20"/>
              </w:rPr>
              <w:fldChar w:fldCharType="separate"/>
            </w:r>
            <w:r w:rsidR="00365F20">
              <w:rPr>
                <w:webHidden/>
                <w:sz w:val="20"/>
                <w:szCs w:val="20"/>
              </w:rPr>
              <w:t>27</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23" w:history="1">
            <w:r w:rsidR="00AD1950" w:rsidRPr="00AD1950">
              <w:rPr>
                <w:rStyle w:val="Hipercze"/>
                <w:sz w:val="20"/>
                <w:szCs w:val="20"/>
              </w:rPr>
              <w:t>5.3.</w:t>
            </w:r>
            <w:r w:rsidR="00AD1950" w:rsidRPr="00AD1950">
              <w:rPr>
                <w:rFonts w:eastAsiaTheme="minorEastAsia"/>
                <w:sz w:val="20"/>
                <w:szCs w:val="20"/>
              </w:rPr>
              <w:tab/>
            </w:r>
            <w:r w:rsidR="00AD1950" w:rsidRPr="00AD1950">
              <w:rPr>
                <w:rStyle w:val="Hipercze"/>
                <w:sz w:val="20"/>
                <w:szCs w:val="20"/>
              </w:rPr>
              <w:t>Informacje dotyczące walut, w jakich mogą być prowadzone rozliczenia między Zamawiającym a Wykonawcą</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_Toc444862223 \h </w:instrText>
            </w:r>
            <w:r w:rsidR="00AD1950" w:rsidRPr="00AD1950">
              <w:rPr>
                <w:webHidden/>
                <w:sz w:val="20"/>
                <w:szCs w:val="20"/>
              </w:rPr>
            </w:r>
            <w:r w:rsidR="00AD1950" w:rsidRPr="00AD1950">
              <w:rPr>
                <w:webHidden/>
                <w:sz w:val="20"/>
                <w:szCs w:val="20"/>
              </w:rPr>
              <w:fldChar w:fldCharType="separate"/>
            </w:r>
            <w:r w:rsidR="00365F20">
              <w:rPr>
                <w:webHidden/>
                <w:sz w:val="20"/>
                <w:szCs w:val="20"/>
              </w:rPr>
              <w:t>27</w:t>
            </w:r>
            <w:r w:rsidR="00AD1950" w:rsidRPr="00AD1950">
              <w:rPr>
                <w:webHidden/>
                <w:sz w:val="20"/>
                <w:szCs w:val="20"/>
              </w:rPr>
              <w:fldChar w:fldCharType="end"/>
            </w:r>
          </w:hyperlink>
        </w:p>
        <w:p w:rsidR="00AD1950" w:rsidRPr="00AD1950" w:rsidRDefault="006814B3">
          <w:pPr>
            <w:pStyle w:val="Spistreci1"/>
            <w:rPr>
              <w:rFonts w:eastAsiaTheme="minorEastAsia"/>
              <w:b w:val="0"/>
              <w:sz w:val="20"/>
              <w:szCs w:val="20"/>
            </w:rPr>
          </w:pPr>
          <w:hyperlink w:anchor="_Toc444862224" w:history="1">
            <w:r w:rsidR="00AD1950" w:rsidRPr="00AD1950">
              <w:rPr>
                <w:rStyle w:val="Hipercze"/>
                <w:b w:val="0"/>
                <w:sz w:val="20"/>
                <w:szCs w:val="20"/>
              </w:rPr>
              <w:t>Rozdział 6. Procedury odwoławcze</w:t>
            </w:r>
            <w:r w:rsidR="00AD1950" w:rsidRPr="00AD1950">
              <w:rPr>
                <w:b w:val="0"/>
                <w:webHidden/>
                <w:sz w:val="20"/>
                <w:szCs w:val="20"/>
              </w:rPr>
              <w:tab/>
            </w:r>
            <w:r w:rsidR="00AD1950" w:rsidRPr="00AD1950">
              <w:rPr>
                <w:b w:val="0"/>
                <w:webHidden/>
                <w:sz w:val="20"/>
                <w:szCs w:val="20"/>
              </w:rPr>
              <w:fldChar w:fldCharType="begin"/>
            </w:r>
            <w:r w:rsidR="00AD1950" w:rsidRPr="00AD1950">
              <w:rPr>
                <w:b w:val="0"/>
                <w:webHidden/>
                <w:sz w:val="20"/>
                <w:szCs w:val="20"/>
              </w:rPr>
              <w:instrText xml:space="preserve"> PAGEREF _Toc444862224 \h </w:instrText>
            </w:r>
            <w:r w:rsidR="00AD1950" w:rsidRPr="00AD1950">
              <w:rPr>
                <w:b w:val="0"/>
                <w:webHidden/>
                <w:sz w:val="20"/>
                <w:szCs w:val="20"/>
              </w:rPr>
            </w:r>
            <w:r w:rsidR="00AD1950" w:rsidRPr="00AD1950">
              <w:rPr>
                <w:b w:val="0"/>
                <w:webHidden/>
                <w:sz w:val="20"/>
                <w:szCs w:val="20"/>
              </w:rPr>
              <w:fldChar w:fldCharType="separate"/>
            </w:r>
            <w:r w:rsidR="00365F20">
              <w:rPr>
                <w:b w:val="0"/>
                <w:webHidden/>
                <w:sz w:val="20"/>
                <w:szCs w:val="20"/>
              </w:rPr>
              <w:t>28</w:t>
            </w:r>
            <w:r w:rsidR="00AD1950" w:rsidRPr="00AD1950">
              <w:rPr>
                <w:b w:val="0"/>
                <w:webHidden/>
                <w:sz w:val="20"/>
                <w:szCs w:val="20"/>
              </w:rPr>
              <w:fldChar w:fldCharType="end"/>
            </w:r>
          </w:hyperlink>
        </w:p>
        <w:p w:rsidR="00AD1950" w:rsidRPr="00AD1950" w:rsidRDefault="006814B3">
          <w:pPr>
            <w:pStyle w:val="Spistreci2"/>
            <w:rPr>
              <w:rFonts w:eastAsiaTheme="minorEastAsia"/>
              <w:sz w:val="20"/>
              <w:szCs w:val="20"/>
            </w:rPr>
          </w:pPr>
          <w:hyperlink w:anchor="_Toc444862225" w:history="1">
            <w:r w:rsidR="00AD1950" w:rsidRPr="00AD1950">
              <w:rPr>
                <w:rStyle w:val="Hipercze"/>
                <w:sz w:val="20"/>
                <w:szCs w:val="20"/>
              </w:rPr>
              <w:t>6.1.</w:t>
            </w:r>
            <w:r w:rsidR="00AD1950" w:rsidRPr="00AD1950">
              <w:rPr>
                <w:rFonts w:eastAsiaTheme="minorEastAsia"/>
                <w:sz w:val="20"/>
                <w:szCs w:val="20"/>
              </w:rPr>
              <w:tab/>
            </w:r>
            <w:r w:rsidR="00AD1950" w:rsidRPr="00AD1950">
              <w:rPr>
                <w:rStyle w:val="Hipercze"/>
                <w:sz w:val="20"/>
                <w:szCs w:val="20"/>
              </w:rPr>
              <w:t>Odwołanie</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_Toc444862225 \h </w:instrText>
            </w:r>
            <w:r w:rsidR="00AD1950" w:rsidRPr="00AD1950">
              <w:rPr>
                <w:webHidden/>
                <w:sz w:val="20"/>
                <w:szCs w:val="20"/>
              </w:rPr>
            </w:r>
            <w:r w:rsidR="00AD1950" w:rsidRPr="00AD1950">
              <w:rPr>
                <w:webHidden/>
                <w:sz w:val="20"/>
                <w:szCs w:val="20"/>
              </w:rPr>
              <w:fldChar w:fldCharType="separate"/>
            </w:r>
            <w:r w:rsidR="00365F20">
              <w:rPr>
                <w:webHidden/>
                <w:sz w:val="20"/>
                <w:szCs w:val="20"/>
              </w:rPr>
              <w:t>28</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26" w:history="1">
            <w:r w:rsidR="00AD1950" w:rsidRPr="00AD1950">
              <w:rPr>
                <w:rStyle w:val="Hipercze"/>
                <w:sz w:val="20"/>
                <w:szCs w:val="20"/>
              </w:rPr>
              <w:t>6.1.1.</w:t>
            </w:r>
            <w:r w:rsidR="00AD1950" w:rsidRPr="00AD1950">
              <w:rPr>
                <w:rFonts w:eastAsiaTheme="minorEastAsia"/>
                <w:bCs w:val="0"/>
                <w:sz w:val="20"/>
                <w:szCs w:val="20"/>
              </w:rPr>
              <w:tab/>
            </w:r>
            <w:r w:rsidR="00AD1950" w:rsidRPr="00AD1950">
              <w:rPr>
                <w:rStyle w:val="Hipercze"/>
                <w:sz w:val="20"/>
                <w:szCs w:val="20"/>
              </w:rPr>
              <w:t>Wymogi formalne odwołania</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_Toc444862226 \h </w:instrText>
            </w:r>
            <w:r w:rsidR="00AD1950" w:rsidRPr="00AD1950">
              <w:rPr>
                <w:webHidden/>
                <w:sz w:val="20"/>
                <w:szCs w:val="20"/>
              </w:rPr>
            </w:r>
            <w:r w:rsidR="00AD1950" w:rsidRPr="00AD1950">
              <w:rPr>
                <w:webHidden/>
                <w:sz w:val="20"/>
                <w:szCs w:val="20"/>
              </w:rPr>
              <w:fldChar w:fldCharType="separate"/>
            </w:r>
            <w:r w:rsidR="00365F20">
              <w:rPr>
                <w:webHidden/>
                <w:sz w:val="20"/>
                <w:szCs w:val="20"/>
              </w:rPr>
              <w:t>28</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27" w:history="1">
            <w:r w:rsidR="00AD1950" w:rsidRPr="00AD1950">
              <w:rPr>
                <w:rStyle w:val="Hipercze"/>
                <w:sz w:val="20"/>
                <w:szCs w:val="20"/>
              </w:rPr>
              <w:t>6.1.2.</w:t>
            </w:r>
            <w:r w:rsidR="00AD1950" w:rsidRPr="00AD1950">
              <w:rPr>
                <w:rFonts w:eastAsiaTheme="minorEastAsia"/>
                <w:bCs w:val="0"/>
                <w:sz w:val="20"/>
                <w:szCs w:val="20"/>
              </w:rPr>
              <w:tab/>
            </w:r>
            <w:r w:rsidR="00AD1950" w:rsidRPr="00AD1950">
              <w:rPr>
                <w:rStyle w:val="Hipercze"/>
                <w:sz w:val="20"/>
                <w:szCs w:val="20"/>
              </w:rPr>
              <w:t>Termin wniesienia odwołania</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_Toc444862227 \h </w:instrText>
            </w:r>
            <w:r w:rsidR="00AD1950" w:rsidRPr="00AD1950">
              <w:rPr>
                <w:webHidden/>
                <w:sz w:val="20"/>
                <w:szCs w:val="20"/>
              </w:rPr>
            </w:r>
            <w:r w:rsidR="00AD1950" w:rsidRPr="00AD1950">
              <w:rPr>
                <w:webHidden/>
                <w:sz w:val="20"/>
                <w:szCs w:val="20"/>
              </w:rPr>
              <w:fldChar w:fldCharType="separate"/>
            </w:r>
            <w:r w:rsidR="00365F20">
              <w:rPr>
                <w:webHidden/>
                <w:sz w:val="20"/>
                <w:szCs w:val="20"/>
              </w:rPr>
              <w:t>28</w:t>
            </w:r>
            <w:r w:rsidR="00AD1950" w:rsidRPr="00AD1950">
              <w:rPr>
                <w:webHidden/>
                <w:sz w:val="20"/>
                <w:szCs w:val="20"/>
              </w:rPr>
              <w:fldChar w:fldCharType="end"/>
            </w:r>
          </w:hyperlink>
        </w:p>
        <w:p w:rsidR="00AD1950" w:rsidRPr="00AD1950" w:rsidRDefault="006814B3">
          <w:pPr>
            <w:pStyle w:val="Spistreci3"/>
            <w:rPr>
              <w:rFonts w:eastAsiaTheme="minorEastAsia"/>
              <w:bCs w:val="0"/>
              <w:sz w:val="20"/>
              <w:szCs w:val="20"/>
            </w:rPr>
          </w:pPr>
          <w:hyperlink w:anchor="_Toc444862228" w:history="1">
            <w:r w:rsidR="00AD1950" w:rsidRPr="00AD1950">
              <w:rPr>
                <w:rStyle w:val="Hipercze"/>
                <w:sz w:val="20"/>
                <w:szCs w:val="20"/>
              </w:rPr>
              <w:t>6.1.3.</w:t>
            </w:r>
            <w:r w:rsidR="00AD1950" w:rsidRPr="00AD1950">
              <w:rPr>
                <w:rFonts w:eastAsiaTheme="minorEastAsia"/>
                <w:bCs w:val="0"/>
                <w:sz w:val="20"/>
                <w:szCs w:val="20"/>
              </w:rPr>
              <w:tab/>
            </w:r>
            <w:r w:rsidR="00AD1950" w:rsidRPr="00AD1950">
              <w:rPr>
                <w:rStyle w:val="Hipercze"/>
                <w:sz w:val="20"/>
                <w:szCs w:val="20"/>
              </w:rPr>
              <w:t>Sposób wniesienia odwołania</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_Toc444862228 \h </w:instrText>
            </w:r>
            <w:r w:rsidR="00AD1950" w:rsidRPr="00AD1950">
              <w:rPr>
                <w:webHidden/>
                <w:sz w:val="20"/>
                <w:szCs w:val="20"/>
              </w:rPr>
            </w:r>
            <w:r w:rsidR="00AD1950" w:rsidRPr="00AD1950">
              <w:rPr>
                <w:webHidden/>
                <w:sz w:val="20"/>
                <w:szCs w:val="20"/>
              </w:rPr>
              <w:fldChar w:fldCharType="separate"/>
            </w:r>
            <w:r w:rsidR="00365F20">
              <w:rPr>
                <w:webHidden/>
                <w:sz w:val="20"/>
                <w:szCs w:val="20"/>
              </w:rPr>
              <w:t>29</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29" w:history="1">
            <w:r w:rsidR="00AD1950" w:rsidRPr="00AD1950">
              <w:rPr>
                <w:rStyle w:val="Hipercze"/>
                <w:sz w:val="20"/>
                <w:szCs w:val="20"/>
              </w:rPr>
              <w:t>6.2.</w:t>
            </w:r>
            <w:r w:rsidR="00AD1950" w:rsidRPr="00AD1950">
              <w:rPr>
                <w:rFonts w:eastAsiaTheme="minorEastAsia"/>
                <w:sz w:val="20"/>
                <w:szCs w:val="20"/>
              </w:rPr>
              <w:tab/>
            </w:r>
            <w:r w:rsidR="00AD1950" w:rsidRPr="00AD1950">
              <w:rPr>
                <w:rStyle w:val="Hipercze"/>
                <w:sz w:val="20"/>
                <w:szCs w:val="20"/>
              </w:rPr>
              <w:t>Skarga do sądu</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_Toc444862229 \h </w:instrText>
            </w:r>
            <w:r w:rsidR="00AD1950" w:rsidRPr="00AD1950">
              <w:rPr>
                <w:webHidden/>
                <w:sz w:val="20"/>
                <w:szCs w:val="20"/>
              </w:rPr>
            </w:r>
            <w:r w:rsidR="00AD1950" w:rsidRPr="00AD1950">
              <w:rPr>
                <w:webHidden/>
                <w:sz w:val="20"/>
                <w:szCs w:val="20"/>
              </w:rPr>
              <w:fldChar w:fldCharType="separate"/>
            </w:r>
            <w:r w:rsidR="00365F20">
              <w:rPr>
                <w:webHidden/>
                <w:sz w:val="20"/>
                <w:szCs w:val="20"/>
              </w:rPr>
              <w:t>29</w:t>
            </w:r>
            <w:r w:rsidR="00AD1950" w:rsidRPr="00AD1950">
              <w:rPr>
                <w:webHidden/>
                <w:sz w:val="20"/>
                <w:szCs w:val="20"/>
              </w:rPr>
              <w:fldChar w:fldCharType="end"/>
            </w:r>
          </w:hyperlink>
        </w:p>
        <w:p w:rsidR="00AD1950" w:rsidRPr="00AD1950" w:rsidRDefault="006814B3">
          <w:pPr>
            <w:pStyle w:val="Spistreci1"/>
            <w:rPr>
              <w:rFonts w:eastAsiaTheme="minorEastAsia"/>
              <w:b w:val="0"/>
              <w:sz w:val="20"/>
              <w:szCs w:val="20"/>
            </w:rPr>
          </w:pPr>
          <w:hyperlink w:anchor="_Toc444862230" w:history="1">
            <w:r w:rsidR="00AD1950" w:rsidRPr="00AD1950">
              <w:rPr>
                <w:rStyle w:val="Hipercze"/>
                <w:b w:val="0"/>
                <w:sz w:val="20"/>
                <w:szCs w:val="20"/>
              </w:rPr>
              <w:t>Rozdział 7. Informacje uzupełniające</w:t>
            </w:r>
            <w:r w:rsidR="00AD1950" w:rsidRPr="00AD1950">
              <w:rPr>
                <w:b w:val="0"/>
                <w:webHidden/>
                <w:sz w:val="20"/>
                <w:szCs w:val="20"/>
              </w:rPr>
              <w:tab/>
            </w:r>
            <w:r w:rsidR="00AD1950" w:rsidRPr="00AD1950">
              <w:rPr>
                <w:b w:val="0"/>
                <w:webHidden/>
                <w:sz w:val="20"/>
                <w:szCs w:val="20"/>
              </w:rPr>
              <w:fldChar w:fldCharType="begin"/>
            </w:r>
            <w:r w:rsidR="00AD1950" w:rsidRPr="00AD1950">
              <w:rPr>
                <w:b w:val="0"/>
                <w:webHidden/>
                <w:sz w:val="20"/>
                <w:szCs w:val="20"/>
              </w:rPr>
              <w:instrText xml:space="preserve"> PAGEREF _Toc444862230 \h </w:instrText>
            </w:r>
            <w:r w:rsidR="00AD1950" w:rsidRPr="00AD1950">
              <w:rPr>
                <w:b w:val="0"/>
                <w:webHidden/>
                <w:sz w:val="20"/>
                <w:szCs w:val="20"/>
              </w:rPr>
            </w:r>
            <w:r w:rsidR="00AD1950" w:rsidRPr="00AD1950">
              <w:rPr>
                <w:b w:val="0"/>
                <w:webHidden/>
                <w:sz w:val="20"/>
                <w:szCs w:val="20"/>
              </w:rPr>
              <w:fldChar w:fldCharType="separate"/>
            </w:r>
            <w:r w:rsidR="00365F20">
              <w:rPr>
                <w:b w:val="0"/>
                <w:webHidden/>
                <w:sz w:val="20"/>
                <w:szCs w:val="20"/>
              </w:rPr>
              <w:t>30</w:t>
            </w:r>
            <w:r w:rsidR="00AD1950" w:rsidRPr="00AD1950">
              <w:rPr>
                <w:b w:val="0"/>
                <w:webHidden/>
                <w:sz w:val="20"/>
                <w:szCs w:val="20"/>
              </w:rPr>
              <w:fldChar w:fldCharType="end"/>
            </w:r>
          </w:hyperlink>
        </w:p>
        <w:p w:rsidR="00AD1950" w:rsidRPr="00AD1950" w:rsidRDefault="006814B3">
          <w:pPr>
            <w:pStyle w:val="Spistreci1"/>
            <w:rPr>
              <w:rFonts w:eastAsiaTheme="minorEastAsia"/>
              <w:b w:val="0"/>
              <w:sz w:val="20"/>
              <w:szCs w:val="20"/>
            </w:rPr>
          </w:pPr>
          <w:hyperlink w:anchor="_Toc444862231" w:history="1">
            <w:r w:rsidR="00AD1950" w:rsidRPr="00AD1950">
              <w:rPr>
                <w:rStyle w:val="Hipercze"/>
                <w:b w:val="0"/>
                <w:sz w:val="20"/>
                <w:szCs w:val="20"/>
              </w:rPr>
              <w:t>7.1.</w:t>
            </w:r>
            <w:r w:rsidR="00AD1950" w:rsidRPr="00AD1950">
              <w:rPr>
                <w:rFonts w:eastAsiaTheme="minorEastAsia"/>
                <w:b w:val="0"/>
                <w:sz w:val="20"/>
                <w:szCs w:val="20"/>
              </w:rPr>
              <w:tab/>
            </w:r>
            <w:r w:rsidR="00AD1950" w:rsidRPr="00AD1950">
              <w:rPr>
                <w:rStyle w:val="Hipercze"/>
                <w:b w:val="0"/>
                <w:sz w:val="20"/>
                <w:szCs w:val="20"/>
              </w:rPr>
              <w:t>Informacja o funduszach Unii Europejskiej</w:t>
            </w:r>
            <w:r w:rsidR="00AD1950" w:rsidRPr="00AD1950">
              <w:rPr>
                <w:b w:val="0"/>
                <w:webHidden/>
                <w:sz w:val="20"/>
                <w:szCs w:val="20"/>
              </w:rPr>
              <w:tab/>
            </w:r>
            <w:r w:rsidR="00AD1950" w:rsidRPr="00AD1950">
              <w:rPr>
                <w:b w:val="0"/>
                <w:webHidden/>
                <w:sz w:val="20"/>
                <w:szCs w:val="20"/>
              </w:rPr>
              <w:fldChar w:fldCharType="begin"/>
            </w:r>
            <w:r w:rsidR="00AD1950" w:rsidRPr="00AD1950">
              <w:rPr>
                <w:b w:val="0"/>
                <w:webHidden/>
                <w:sz w:val="20"/>
                <w:szCs w:val="20"/>
              </w:rPr>
              <w:instrText xml:space="preserve"> PAGEREF _Toc444862231 \h </w:instrText>
            </w:r>
            <w:r w:rsidR="00AD1950" w:rsidRPr="00AD1950">
              <w:rPr>
                <w:b w:val="0"/>
                <w:webHidden/>
                <w:sz w:val="20"/>
                <w:szCs w:val="20"/>
              </w:rPr>
            </w:r>
            <w:r w:rsidR="00AD1950" w:rsidRPr="00AD1950">
              <w:rPr>
                <w:b w:val="0"/>
                <w:webHidden/>
                <w:sz w:val="20"/>
                <w:szCs w:val="20"/>
              </w:rPr>
              <w:fldChar w:fldCharType="separate"/>
            </w:r>
            <w:r w:rsidR="00365F20">
              <w:rPr>
                <w:b w:val="0"/>
                <w:webHidden/>
                <w:sz w:val="20"/>
                <w:szCs w:val="20"/>
              </w:rPr>
              <w:t>30</w:t>
            </w:r>
            <w:r w:rsidR="00AD1950" w:rsidRPr="00AD1950">
              <w:rPr>
                <w:b w:val="0"/>
                <w:webHidden/>
                <w:sz w:val="20"/>
                <w:szCs w:val="20"/>
              </w:rPr>
              <w:fldChar w:fldCharType="end"/>
            </w:r>
          </w:hyperlink>
        </w:p>
        <w:p w:rsidR="00AD1950" w:rsidRPr="00AD1950" w:rsidRDefault="006814B3">
          <w:pPr>
            <w:pStyle w:val="Spistreci1"/>
            <w:rPr>
              <w:rFonts w:eastAsiaTheme="minorEastAsia"/>
              <w:b w:val="0"/>
              <w:sz w:val="20"/>
              <w:szCs w:val="20"/>
            </w:rPr>
          </w:pPr>
          <w:hyperlink w:anchor="_Toc444862232" w:history="1">
            <w:r w:rsidR="00AD1950" w:rsidRPr="00AD1950">
              <w:rPr>
                <w:rStyle w:val="Hipercze"/>
                <w:b w:val="0"/>
                <w:sz w:val="20"/>
                <w:szCs w:val="20"/>
              </w:rPr>
              <w:t>7.2.</w:t>
            </w:r>
            <w:r w:rsidR="00AD1950" w:rsidRPr="00AD1950">
              <w:rPr>
                <w:rFonts w:eastAsiaTheme="minorEastAsia"/>
                <w:b w:val="0"/>
                <w:sz w:val="20"/>
                <w:szCs w:val="20"/>
              </w:rPr>
              <w:tab/>
            </w:r>
            <w:r w:rsidR="00AD1950" w:rsidRPr="00AD1950">
              <w:rPr>
                <w:rStyle w:val="Hipercze"/>
                <w:b w:val="0"/>
                <w:sz w:val="20"/>
                <w:szCs w:val="20"/>
              </w:rPr>
              <w:t>Dokumentowanie Postępowania</w:t>
            </w:r>
            <w:r w:rsidR="00AD1950" w:rsidRPr="00AD1950">
              <w:rPr>
                <w:b w:val="0"/>
                <w:webHidden/>
                <w:sz w:val="20"/>
                <w:szCs w:val="20"/>
              </w:rPr>
              <w:tab/>
            </w:r>
            <w:r w:rsidR="00AD1950" w:rsidRPr="00AD1950">
              <w:rPr>
                <w:b w:val="0"/>
                <w:webHidden/>
                <w:sz w:val="20"/>
                <w:szCs w:val="20"/>
              </w:rPr>
              <w:fldChar w:fldCharType="begin"/>
            </w:r>
            <w:r w:rsidR="00AD1950" w:rsidRPr="00AD1950">
              <w:rPr>
                <w:b w:val="0"/>
                <w:webHidden/>
                <w:sz w:val="20"/>
                <w:szCs w:val="20"/>
              </w:rPr>
              <w:instrText xml:space="preserve"> PAGEREF _Toc444862232 \h </w:instrText>
            </w:r>
            <w:r w:rsidR="00AD1950" w:rsidRPr="00AD1950">
              <w:rPr>
                <w:b w:val="0"/>
                <w:webHidden/>
                <w:sz w:val="20"/>
                <w:szCs w:val="20"/>
              </w:rPr>
            </w:r>
            <w:r w:rsidR="00AD1950" w:rsidRPr="00AD1950">
              <w:rPr>
                <w:b w:val="0"/>
                <w:webHidden/>
                <w:sz w:val="20"/>
                <w:szCs w:val="20"/>
              </w:rPr>
              <w:fldChar w:fldCharType="separate"/>
            </w:r>
            <w:r w:rsidR="00365F20">
              <w:rPr>
                <w:b w:val="0"/>
                <w:webHidden/>
                <w:sz w:val="20"/>
                <w:szCs w:val="20"/>
              </w:rPr>
              <w:t>30</w:t>
            </w:r>
            <w:r w:rsidR="00AD1950" w:rsidRPr="00AD1950">
              <w:rPr>
                <w:b w:val="0"/>
                <w:webHidden/>
                <w:sz w:val="20"/>
                <w:szCs w:val="20"/>
              </w:rPr>
              <w:fldChar w:fldCharType="end"/>
            </w:r>
          </w:hyperlink>
        </w:p>
        <w:p w:rsidR="00AD1950" w:rsidRPr="00AD1950" w:rsidRDefault="006814B3">
          <w:pPr>
            <w:pStyle w:val="Spistreci1"/>
            <w:rPr>
              <w:rFonts w:eastAsiaTheme="minorEastAsia"/>
              <w:b w:val="0"/>
              <w:sz w:val="20"/>
              <w:szCs w:val="20"/>
            </w:rPr>
          </w:pPr>
          <w:hyperlink w:anchor="_Toc444862233" w:history="1">
            <w:r w:rsidR="00AD1950" w:rsidRPr="00AD1950">
              <w:rPr>
                <w:rStyle w:val="Hipercze"/>
                <w:b w:val="0"/>
                <w:sz w:val="20"/>
                <w:szCs w:val="20"/>
              </w:rPr>
              <w:t>7.3.</w:t>
            </w:r>
            <w:r w:rsidR="00AD1950" w:rsidRPr="00AD1950">
              <w:rPr>
                <w:rFonts w:eastAsiaTheme="minorEastAsia"/>
                <w:b w:val="0"/>
                <w:sz w:val="20"/>
                <w:szCs w:val="20"/>
              </w:rPr>
              <w:tab/>
            </w:r>
            <w:r w:rsidR="00AD1950" w:rsidRPr="00AD1950">
              <w:rPr>
                <w:rStyle w:val="Hipercze"/>
                <w:b w:val="0"/>
                <w:sz w:val="20"/>
                <w:szCs w:val="20"/>
              </w:rPr>
              <w:t>Udostępnianie dokumentacji</w:t>
            </w:r>
            <w:r w:rsidR="00AD1950" w:rsidRPr="00AD1950">
              <w:rPr>
                <w:b w:val="0"/>
                <w:webHidden/>
                <w:sz w:val="20"/>
                <w:szCs w:val="20"/>
              </w:rPr>
              <w:tab/>
            </w:r>
            <w:r w:rsidR="00AD1950" w:rsidRPr="00AD1950">
              <w:rPr>
                <w:b w:val="0"/>
                <w:webHidden/>
                <w:sz w:val="20"/>
                <w:szCs w:val="20"/>
              </w:rPr>
              <w:fldChar w:fldCharType="begin"/>
            </w:r>
            <w:r w:rsidR="00AD1950" w:rsidRPr="00AD1950">
              <w:rPr>
                <w:b w:val="0"/>
                <w:webHidden/>
                <w:sz w:val="20"/>
                <w:szCs w:val="20"/>
              </w:rPr>
              <w:instrText xml:space="preserve"> PAGEREF _Toc444862233 \h </w:instrText>
            </w:r>
            <w:r w:rsidR="00AD1950" w:rsidRPr="00AD1950">
              <w:rPr>
                <w:b w:val="0"/>
                <w:webHidden/>
                <w:sz w:val="20"/>
                <w:szCs w:val="20"/>
              </w:rPr>
            </w:r>
            <w:r w:rsidR="00AD1950" w:rsidRPr="00AD1950">
              <w:rPr>
                <w:b w:val="0"/>
                <w:webHidden/>
                <w:sz w:val="20"/>
                <w:szCs w:val="20"/>
              </w:rPr>
              <w:fldChar w:fldCharType="separate"/>
            </w:r>
            <w:r w:rsidR="00365F20">
              <w:rPr>
                <w:b w:val="0"/>
                <w:webHidden/>
                <w:sz w:val="20"/>
                <w:szCs w:val="20"/>
              </w:rPr>
              <w:t>30</w:t>
            </w:r>
            <w:r w:rsidR="00AD1950" w:rsidRPr="00AD1950">
              <w:rPr>
                <w:b w:val="0"/>
                <w:webHidden/>
                <w:sz w:val="20"/>
                <w:szCs w:val="20"/>
              </w:rPr>
              <w:fldChar w:fldCharType="end"/>
            </w:r>
          </w:hyperlink>
        </w:p>
        <w:p w:rsidR="00AD1950" w:rsidRPr="00AD1950" w:rsidRDefault="006814B3">
          <w:pPr>
            <w:pStyle w:val="Spistreci2"/>
            <w:rPr>
              <w:rFonts w:eastAsiaTheme="minorEastAsia"/>
              <w:sz w:val="20"/>
              <w:szCs w:val="20"/>
            </w:rPr>
          </w:pPr>
          <w:hyperlink w:anchor="_Toc444862234" w:history="1">
            <w:r w:rsidR="00AD1950" w:rsidRPr="00AD1950">
              <w:rPr>
                <w:rStyle w:val="Hipercze"/>
                <w:sz w:val="20"/>
                <w:szCs w:val="20"/>
              </w:rPr>
              <w:t>7.4.</w:t>
            </w:r>
            <w:r w:rsidR="00AD1950" w:rsidRPr="00AD1950">
              <w:rPr>
                <w:rFonts w:eastAsiaTheme="minorEastAsia"/>
                <w:sz w:val="20"/>
                <w:szCs w:val="20"/>
              </w:rPr>
              <w:tab/>
            </w:r>
            <w:r w:rsidR="00AD1950" w:rsidRPr="00AD1950">
              <w:rPr>
                <w:rStyle w:val="Hipercze"/>
                <w:sz w:val="20"/>
                <w:szCs w:val="20"/>
              </w:rPr>
              <w:t>Informacje dodatkowe</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_Toc444862234 \h </w:instrText>
            </w:r>
            <w:r w:rsidR="00AD1950" w:rsidRPr="00AD1950">
              <w:rPr>
                <w:webHidden/>
                <w:sz w:val="20"/>
                <w:szCs w:val="20"/>
              </w:rPr>
            </w:r>
            <w:r w:rsidR="00AD1950" w:rsidRPr="00AD1950">
              <w:rPr>
                <w:webHidden/>
                <w:sz w:val="20"/>
                <w:szCs w:val="20"/>
              </w:rPr>
              <w:fldChar w:fldCharType="separate"/>
            </w:r>
            <w:r w:rsidR="00365F20">
              <w:rPr>
                <w:webHidden/>
                <w:sz w:val="20"/>
                <w:szCs w:val="20"/>
              </w:rPr>
              <w:t>31</w:t>
            </w:r>
            <w:r w:rsidR="00AD1950" w:rsidRPr="00AD1950">
              <w:rPr>
                <w:webHidden/>
                <w:sz w:val="20"/>
                <w:szCs w:val="20"/>
              </w:rPr>
              <w:fldChar w:fldCharType="end"/>
            </w:r>
          </w:hyperlink>
        </w:p>
        <w:p w:rsidR="00AD1950" w:rsidRPr="00AD1950" w:rsidRDefault="006814B3">
          <w:pPr>
            <w:pStyle w:val="Spistreci1"/>
            <w:rPr>
              <w:rFonts w:eastAsiaTheme="minorEastAsia"/>
              <w:b w:val="0"/>
              <w:sz w:val="20"/>
              <w:szCs w:val="20"/>
            </w:rPr>
          </w:pPr>
          <w:hyperlink w:anchor="_Toc444862235" w:history="1">
            <w:r w:rsidR="00AD1950" w:rsidRPr="00AD1950">
              <w:rPr>
                <w:rStyle w:val="Hipercze"/>
                <w:b w:val="0"/>
                <w:sz w:val="20"/>
                <w:szCs w:val="20"/>
              </w:rPr>
              <w:t>Rozdział 8. Wykaz załączników</w:t>
            </w:r>
            <w:r w:rsidR="00AD1950" w:rsidRPr="00AD1950">
              <w:rPr>
                <w:b w:val="0"/>
                <w:webHidden/>
                <w:sz w:val="20"/>
                <w:szCs w:val="20"/>
              </w:rPr>
              <w:tab/>
            </w:r>
            <w:r w:rsidR="00AD1950" w:rsidRPr="00AD1950">
              <w:rPr>
                <w:b w:val="0"/>
                <w:webHidden/>
                <w:sz w:val="20"/>
                <w:szCs w:val="20"/>
              </w:rPr>
              <w:fldChar w:fldCharType="begin"/>
            </w:r>
            <w:r w:rsidR="00AD1950" w:rsidRPr="00AD1950">
              <w:rPr>
                <w:b w:val="0"/>
                <w:webHidden/>
                <w:sz w:val="20"/>
                <w:szCs w:val="20"/>
              </w:rPr>
              <w:instrText xml:space="preserve"> PAGEREF _Toc444862235 \h </w:instrText>
            </w:r>
            <w:r w:rsidR="00AD1950" w:rsidRPr="00AD1950">
              <w:rPr>
                <w:b w:val="0"/>
                <w:webHidden/>
                <w:sz w:val="20"/>
                <w:szCs w:val="20"/>
              </w:rPr>
            </w:r>
            <w:r w:rsidR="00AD1950" w:rsidRPr="00AD1950">
              <w:rPr>
                <w:b w:val="0"/>
                <w:webHidden/>
                <w:sz w:val="20"/>
                <w:szCs w:val="20"/>
              </w:rPr>
              <w:fldChar w:fldCharType="separate"/>
            </w:r>
            <w:r w:rsidR="00365F20">
              <w:rPr>
                <w:b w:val="0"/>
                <w:webHidden/>
                <w:sz w:val="20"/>
                <w:szCs w:val="20"/>
              </w:rPr>
              <w:t>33</w:t>
            </w:r>
            <w:r w:rsidR="00AD1950" w:rsidRPr="00AD1950">
              <w:rPr>
                <w:b w:val="0"/>
                <w:webHidden/>
                <w:sz w:val="20"/>
                <w:szCs w:val="20"/>
              </w:rPr>
              <w:fldChar w:fldCharType="end"/>
            </w:r>
          </w:hyperlink>
        </w:p>
        <w:p w:rsidR="00AD1950" w:rsidRPr="00AD1950" w:rsidRDefault="006814B3">
          <w:pPr>
            <w:pStyle w:val="Spistreci2"/>
            <w:rPr>
              <w:rFonts w:eastAsiaTheme="minorEastAsia"/>
              <w:sz w:val="20"/>
              <w:szCs w:val="20"/>
            </w:rPr>
          </w:pPr>
          <w:hyperlink w:anchor="_Toc444862236" w:history="1">
            <w:r w:rsidR="00AD1950" w:rsidRPr="00AD1950">
              <w:rPr>
                <w:rStyle w:val="Hipercze"/>
                <w:rFonts w:eastAsiaTheme="majorEastAsia"/>
                <w:bCs/>
                <w:sz w:val="20"/>
                <w:szCs w:val="20"/>
              </w:rPr>
              <w:t>Załącznik nr 1 do SIWZ</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_Toc444862236 \h </w:instrText>
            </w:r>
            <w:r w:rsidR="00AD1950" w:rsidRPr="00AD1950">
              <w:rPr>
                <w:webHidden/>
                <w:sz w:val="20"/>
                <w:szCs w:val="20"/>
              </w:rPr>
            </w:r>
            <w:r w:rsidR="00AD1950" w:rsidRPr="00AD1950">
              <w:rPr>
                <w:webHidden/>
                <w:sz w:val="20"/>
                <w:szCs w:val="20"/>
              </w:rPr>
              <w:fldChar w:fldCharType="separate"/>
            </w:r>
            <w:r w:rsidR="00365F20">
              <w:rPr>
                <w:webHidden/>
                <w:sz w:val="20"/>
                <w:szCs w:val="20"/>
              </w:rPr>
              <w:t>34</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37" w:history="1">
            <w:r w:rsidR="00AD1950" w:rsidRPr="00AD1950">
              <w:rPr>
                <w:rStyle w:val="Hipercze"/>
                <w:rFonts w:eastAsiaTheme="majorEastAsia"/>
                <w:bCs/>
                <w:sz w:val="20"/>
                <w:szCs w:val="20"/>
              </w:rPr>
              <w:t>Załącznik nr 1 do Formularza Oferty</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_Toc444862237 \h </w:instrText>
            </w:r>
            <w:r w:rsidR="00AD1950" w:rsidRPr="00AD1950">
              <w:rPr>
                <w:webHidden/>
                <w:sz w:val="20"/>
                <w:szCs w:val="20"/>
              </w:rPr>
            </w:r>
            <w:r w:rsidR="00AD1950" w:rsidRPr="00AD1950">
              <w:rPr>
                <w:webHidden/>
                <w:sz w:val="20"/>
                <w:szCs w:val="20"/>
              </w:rPr>
              <w:fldChar w:fldCharType="separate"/>
            </w:r>
            <w:r w:rsidR="00365F20">
              <w:rPr>
                <w:webHidden/>
                <w:sz w:val="20"/>
                <w:szCs w:val="20"/>
              </w:rPr>
              <w:t>38</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38" w:history="1">
            <w:r w:rsidR="00AD1950" w:rsidRPr="00AD1950">
              <w:rPr>
                <w:rStyle w:val="Hipercze"/>
                <w:rFonts w:eastAsiaTheme="majorEastAsia"/>
                <w:bCs/>
                <w:sz w:val="20"/>
                <w:szCs w:val="20"/>
              </w:rPr>
              <w:t>Załącznik nr 2 do SIWZ</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_Toc444862238 \h </w:instrText>
            </w:r>
            <w:r w:rsidR="00AD1950" w:rsidRPr="00AD1950">
              <w:rPr>
                <w:webHidden/>
                <w:sz w:val="20"/>
                <w:szCs w:val="20"/>
              </w:rPr>
            </w:r>
            <w:r w:rsidR="00AD1950" w:rsidRPr="00AD1950">
              <w:rPr>
                <w:webHidden/>
                <w:sz w:val="20"/>
                <w:szCs w:val="20"/>
              </w:rPr>
              <w:fldChar w:fldCharType="separate"/>
            </w:r>
            <w:r w:rsidR="00365F20">
              <w:rPr>
                <w:webHidden/>
                <w:sz w:val="20"/>
                <w:szCs w:val="20"/>
              </w:rPr>
              <w:t>39</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39" w:history="1">
            <w:r w:rsidR="00AD1950" w:rsidRPr="00AD1950">
              <w:rPr>
                <w:rStyle w:val="Hipercze"/>
                <w:rFonts w:eastAsiaTheme="majorEastAsia"/>
                <w:bCs/>
                <w:sz w:val="20"/>
                <w:szCs w:val="20"/>
              </w:rPr>
              <w:t>Załącznik nr 3 do SIWZ</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_Toc444862239 \h </w:instrText>
            </w:r>
            <w:r w:rsidR="00AD1950" w:rsidRPr="00AD1950">
              <w:rPr>
                <w:webHidden/>
                <w:sz w:val="20"/>
                <w:szCs w:val="20"/>
              </w:rPr>
            </w:r>
            <w:r w:rsidR="00AD1950" w:rsidRPr="00AD1950">
              <w:rPr>
                <w:webHidden/>
                <w:sz w:val="20"/>
                <w:szCs w:val="20"/>
              </w:rPr>
              <w:fldChar w:fldCharType="separate"/>
            </w:r>
            <w:r w:rsidR="00365F20">
              <w:rPr>
                <w:webHidden/>
                <w:sz w:val="20"/>
                <w:szCs w:val="20"/>
              </w:rPr>
              <w:t>40</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40" w:history="1">
            <w:r w:rsidR="00AD1950" w:rsidRPr="00AD1950">
              <w:rPr>
                <w:rStyle w:val="Hipercze"/>
                <w:rFonts w:eastAsiaTheme="majorEastAsia"/>
                <w:bCs/>
                <w:sz w:val="20"/>
                <w:szCs w:val="20"/>
              </w:rPr>
              <w:t>Załącznik nr 4 do SIWZ</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_Toc444862240 \h </w:instrText>
            </w:r>
            <w:r w:rsidR="00AD1950" w:rsidRPr="00AD1950">
              <w:rPr>
                <w:webHidden/>
                <w:sz w:val="20"/>
                <w:szCs w:val="20"/>
              </w:rPr>
            </w:r>
            <w:r w:rsidR="00AD1950" w:rsidRPr="00AD1950">
              <w:rPr>
                <w:webHidden/>
                <w:sz w:val="20"/>
                <w:szCs w:val="20"/>
              </w:rPr>
              <w:fldChar w:fldCharType="separate"/>
            </w:r>
            <w:r w:rsidR="00365F20">
              <w:rPr>
                <w:webHidden/>
                <w:sz w:val="20"/>
                <w:szCs w:val="20"/>
              </w:rPr>
              <w:t>41</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41" w:history="1">
            <w:r w:rsidR="00AD1950" w:rsidRPr="00AD1950">
              <w:rPr>
                <w:rStyle w:val="Hipercze"/>
                <w:rFonts w:eastAsiaTheme="majorEastAsia"/>
                <w:bCs/>
                <w:sz w:val="20"/>
                <w:szCs w:val="20"/>
              </w:rPr>
              <w:t>Załącznik nr 5 do SIWZ</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_Toc444862241 \h </w:instrText>
            </w:r>
            <w:r w:rsidR="00AD1950" w:rsidRPr="00AD1950">
              <w:rPr>
                <w:webHidden/>
                <w:sz w:val="20"/>
                <w:szCs w:val="20"/>
              </w:rPr>
            </w:r>
            <w:r w:rsidR="00AD1950" w:rsidRPr="00AD1950">
              <w:rPr>
                <w:webHidden/>
                <w:sz w:val="20"/>
                <w:szCs w:val="20"/>
              </w:rPr>
              <w:fldChar w:fldCharType="separate"/>
            </w:r>
            <w:r w:rsidR="00365F20">
              <w:rPr>
                <w:webHidden/>
                <w:sz w:val="20"/>
                <w:szCs w:val="20"/>
              </w:rPr>
              <w:t>42</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42" w:history="1">
            <w:r w:rsidR="00AD1950" w:rsidRPr="00AD1950">
              <w:rPr>
                <w:rStyle w:val="Hipercze"/>
                <w:rFonts w:eastAsiaTheme="majorEastAsia"/>
                <w:bCs/>
                <w:sz w:val="20"/>
                <w:szCs w:val="20"/>
              </w:rPr>
              <w:t>Załącznik nr 6 do SIWZ</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_Toc444862242 \h </w:instrText>
            </w:r>
            <w:r w:rsidR="00AD1950" w:rsidRPr="00AD1950">
              <w:rPr>
                <w:webHidden/>
                <w:sz w:val="20"/>
                <w:szCs w:val="20"/>
              </w:rPr>
            </w:r>
            <w:r w:rsidR="00AD1950" w:rsidRPr="00AD1950">
              <w:rPr>
                <w:webHidden/>
                <w:sz w:val="20"/>
                <w:szCs w:val="20"/>
              </w:rPr>
              <w:fldChar w:fldCharType="separate"/>
            </w:r>
            <w:r w:rsidR="00365F20">
              <w:rPr>
                <w:webHidden/>
                <w:sz w:val="20"/>
                <w:szCs w:val="20"/>
              </w:rPr>
              <w:t>43</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43" w:history="1">
            <w:r w:rsidR="00AD1950" w:rsidRPr="00AD1950">
              <w:rPr>
                <w:rStyle w:val="Hipercze"/>
                <w:rFonts w:eastAsiaTheme="majorEastAsia"/>
                <w:bCs/>
                <w:sz w:val="20"/>
                <w:szCs w:val="20"/>
              </w:rPr>
              <w:t>Załącznik nr 7 do SIWZ</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_Toc444862243 \h </w:instrText>
            </w:r>
            <w:r w:rsidR="00AD1950" w:rsidRPr="00AD1950">
              <w:rPr>
                <w:webHidden/>
                <w:sz w:val="20"/>
                <w:szCs w:val="20"/>
              </w:rPr>
            </w:r>
            <w:r w:rsidR="00AD1950" w:rsidRPr="00AD1950">
              <w:rPr>
                <w:webHidden/>
                <w:sz w:val="20"/>
                <w:szCs w:val="20"/>
              </w:rPr>
              <w:fldChar w:fldCharType="separate"/>
            </w:r>
            <w:r w:rsidR="00365F20">
              <w:rPr>
                <w:webHidden/>
                <w:sz w:val="20"/>
                <w:szCs w:val="20"/>
              </w:rPr>
              <w:t>44</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44" w:history="1">
            <w:r w:rsidR="00AD1950" w:rsidRPr="00AD1950">
              <w:rPr>
                <w:rStyle w:val="Hipercze"/>
                <w:sz w:val="20"/>
                <w:szCs w:val="20"/>
              </w:rPr>
              <w:t>Załącznik nr 8 do SIWZ</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_Toc444862244 \h </w:instrText>
            </w:r>
            <w:r w:rsidR="00AD1950" w:rsidRPr="00AD1950">
              <w:rPr>
                <w:webHidden/>
                <w:sz w:val="20"/>
                <w:szCs w:val="20"/>
              </w:rPr>
            </w:r>
            <w:r w:rsidR="00AD1950" w:rsidRPr="00AD1950">
              <w:rPr>
                <w:webHidden/>
                <w:sz w:val="20"/>
                <w:szCs w:val="20"/>
              </w:rPr>
              <w:fldChar w:fldCharType="separate"/>
            </w:r>
            <w:r w:rsidR="00365F20">
              <w:rPr>
                <w:webHidden/>
                <w:sz w:val="20"/>
                <w:szCs w:val="20"/>
              </w:rPr>
              <w:t>45</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45" w:history="1">
            <w:r w:rsidR="00AD1950" w:rsidRPr="00AD1950">
              <w:rPr>
                <w:rStyle w:val="Hipercze"/>
                <w:rFonts w:eastAsiaTheme="majorEastAsia"/>
                <w:bCs/>
                <w:sz w:val="20"/>
                <w:szCs w:val="20"/>
              </w:rPr>
              <w:t>Załącznik nr 9 do SIWZ</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_Toc444862245 \h </w:instrText>
            </w:r>
            <w:r w:rsidR="00AD1950" w:rsidRPr="00AD1950">
              <w:rPr>
                <w:webHidden/>
                <w:sz w:val="20"/>
                <w:szCs w:val="20"/>
              </w:rPr>
            </w:r>
            <w:r w:rsidR="00AD1950" w:rsidRPr="00AD1950">
              <w:rPr>
                <w:webHidden/>
                <w:sz w:val="20"/>
                <w:szCs w:val="20"/>
              </w:rPr>
              <w:fldChar w:fldCharType="separate"/>
            </w:r>
            <w:r w:rsidR="00365F20">
              <w:rPr>
                <w:webHidden/>
                <w:sz w:val="20"/>
                <w:szCs w:val="20"/>
              </w:rPr>
              <w:t>46</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46" w:history="1">
            <w:r w:rsidR="00AD1950" w:rsidRPr="00AD1950">
              <w:rPr>
                <w:rStyle w:val="Hipercze"/>
                <w:rFonts w:eastAsiaTheme="majorEastAsia"/>
                <w:bCs/>
                <w:sz w:val="20"/>
                <w:szCs w:val="20"/>
              </w:rPr>
              <w:t>Załącznik nr 10 do SIWZ Umowa</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_Toc444862246 \h </w:instrText>
            </w:r>
            <w:r w:rsidR="00AD1950" w:rsidRPr="00AD1950">
              <w:rPr>
                <w:webHidden/>
                <w:sz w:val="20"/>
                <w:szCs w:val="20"/>
              </w:rPr>
            </w:r>
            <w:r w:rsidR="00AD1950" w:rsidRPr="00AD1950">
              <w:rPr>
                <w:webHidden/>
                <w:sz w:val="20"/>
                <w:szCs w:val="20"/>
              </w:rPr>
              <w:fldChar w:fldCharType="separate"/>
            </w:r>
            <w:r w:rsidR="00365F20">
              <w:rPr>
                <w:webHidden/>
                <w:sz w:val="20"/>
                <w:szCs w:val="20"/>
              </w:rPr>
              <w:t>55</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47" w:history="1">
            <w:r w:rsidR="00AD1950" w:rsidRPr="00AD1950">
              <w:rPr>
                <w:rStyle w:val="Hipercze"/>
                <w:rFonts w:eastAsiaTheme="majorEastAsia"/>
                <w:bCs/>
                <w:sz w:val="20"/>
                <w:szCs w:val="20"/>
              </w:rPr>
              <w:t>Załącznik nr 1 do Umowy „Przedmiot Umowy”</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_Toc444862247 \h </w:instrText>
            </w:r>
            <w:r w:rsidR="00AD1950" w:rsidRPr="00AD1950">
              <w:rPr>
                <w:webHidden/>
                <w:sz w:val="20"/>
                <w:szCs w:val="20"/>
              </w:rPr>
            </w:r>
            <w:r w:rsidR="00AD1950" w:rsidRPr="00AD1950">
              <w:rPr>
                <w:webHidden/>
                <w:sz w:val="20"/>
                <w:szCs w:val="20"/>
              </w:rPr>
              <w:fldChar w:fldCharType="separate"/>
            </w:r>
            <w:r w:rsidR="00365F20">
              <w:rPr>
                <w:webHidden/>
                <w:sz w:val="20"/>
                <w:szCs w:val="20"/>
              </w:rPr>
              <w:t>73</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48" w:history="1">
            <w:r w:rsidR="00AD1950" w:rsidRPr="00AD1950">
              <w:rPr>
                <w:rStyle w:val="Hipercze"/>
                <w:rFonts w:eastAsiaTheme="majorEastAsia"/>
                <w:bCs/>
                <w:sz w:val="20"/>
                <w:szCs w:val="20"/>
              </w:rPr>
              <w:t>Załącznik nr 2 do umowy</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_Toc444862248 \h </w:instrText>
            </w:r>
            <w:r w:rsidR="00AD1950" w:rsidRPr="00AD1950">
              <w:rPr>
                <w:webHidden/>
                <w:sz w:val="20"/>
                <w:szCs w:val="20"/>
              </w:rPr>
            </w:r>
            <w:r w:rsidR="00AD1950" w:rsidRPr="00AD1950">
              <w:rPr>
                <w:webHidden/>
                <w:sz w:val="20"/>
                <w:szCs w:val="20"/>
              </w:rPr>
              <w:fldChar w:fldCharType="separate"/>
            </w:r>
            <w:r w:rsidR="00365F20">
              <w:rPr>
                <w:webHidden/>
                <w:sz w:val="20"/>
                <w:szCs w:val="20"/>
              </w:rPr>
              <w:t>90</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49" w:history="1">
            <w:r w:rsidR="00AD1950" w:rsidRPr="00AD1950">
              <w:rPr>
                <w:rStyle w:val="Hipercze"/>
                <w:rFonts w:eastAsiaTheme="majorEastAsia"/>
                <w:bCs/>
                <w:sz w:val="20"/>
                <w:szCs w:val="20"/>
              </w:rPr>
              <w:t>Załącznik nr 3 do umowy</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_Toc444862249 \h </w:instrText>
            </w:r>
            <w:r w:rsidR="00AD1950" w:rsidRPr="00AD1950">
              <w:rPr>
                <w:webHidden/>
                <w:sz w:val="20"/>
                <w:szCs w:val="20"/>
              </w:rPr>
            </w:r>
            <w:r w:rsidR="00AD1950" w:rsidRPr="00AD1950">
              <w:rPr>
                <w:webHidden/>
                <w:sz w:val="20"/>
                <w:szCs w:val="20"/>
              </w:rPr>
              <w:fldChar w:fldCharType="separate"/>
            </w:r>
            <w:r w:rsidR="00365F20">
              <w:rPr>
                <w:webHidden/>
                <w:sz w:val="20"/>
                <w:szCs w:val="20"/>
              </w:rPr>
              <w:t>91</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50" w:history="1">
            <w:r w:rsidR="00AD1950" w:rsidRPr="00AD1950">
              <w:rPr>
                <w:rStyle w:val="Hipercze"/>
                <w:rFonts w:eastAsiaTheme="majorEastAsia"/>
                <w:bCs/>
                <w:sz w:val="20"/>
                <w:szCs w:val="20"/>
              </w:rPr>
              <w:t>Załącznik nr 4 do umowy</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_Toc444862250 \h </w:instrText>
            </w:r>
            <w:r w:rsidR="00AD1950" w:rsidRPr="00AD1950">
              <w:rPr>
                <w:webHidden/>
                <w:sz w:val="20"/>
                <w:szCs w:val="20"/>
              </w:rPr>
            </w:r>
            <w:r w:rsidR="00AD1950" w:rsidRPr="00AD1950">
              <w:rPr>
                <w:webHidden/>
                <w:sz w:val="20"/>
                <w:szCs w:val="20"/>
              </w:rPr>
              <w:fldChar w:fldCharType="separate"/>
            </w:r>
            <w:r w:rsidR="00365F20">
              <w:rPr>
                <w:webHidden/>
                <w:sz w:val="20"/>
                <w:szCs w:val="20"/>
              </w:rPr>
              <w:t>93</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51" w:history="1">
            <w:r w:rsidR="00AD1950" w:rsidRPr="00AD1950">
              <w:rPr>
                <w:rStyle w:val="Hipercze"/>
                <w:rFonts w:eastAsiaTheme="majorEastAsia"/>
                <w:bCs/>
                <w:sz w:val="20"/>
                <w:szCs w:val="20"/>
              </w:rPr>
              <w:t>Załącznik nr 5 do umowy</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_Toc444862251 \h </w:instrText>
            </w:r>
            <w:r w:rsidR="00AD1950" w:rsidRPr="00AD1950">
              <w:rPr>
                <w:webHidden/>
                <w:sz w:val="20"/>
                <w:szCs w:val="20"/>
              </w:rPr>
            </w:r>
            <w:r w:rsidR="00AD1950" w:rsidRPr="00AD1950">
              <w:rPr>
                <w:webHidden/>
                <w:sz w:val="20"/>
                <w:szCs w:val="20"/>
              </w:rPr>
              <w:fldChar w:fldCharType="separate"/>
            </w:r>
            <w:r w:rsidR="00365F20">
              <w:rPr>
                <w:webHidden/>
                <w:sz w:val="20"/>
                <w:szCs w:val="20"/>
              </w:rPr>
              <w:t>94</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52" w:history="1">
            <w:r w:rsidR="00AD1950" w:rsidRPr="00AD1950">
              <w:rPr>
                <w:rStyle w:val="Hipercze"/>
                <w:rFonts w:eastAsiaTheme="majorEastAsia"/>
                <w:bCs/>
                <w:sz w:val="20"/>
                <w:szCs w:val="20"/>
              </w:rPr>
              <w:t>Załącznik nr 6 do umowy</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_Toc444862252 \h </w:instrText>
            </w:r>
            <w:r w:rsidR="00AD1950" w:rsidRPr="00AD1950">
              <w:rPr>
                <w:webHidden/>
                <w:sz w:val="20"/>
                <w:szCs w:val="20"/>
              </w:rPr>
            </w:r>
            <w:r w:rsidR="00AD1950" w:rsidRPr="00AD1950">
              <w:rPr>
                <w:webHidden/>
                <w:sz w:val="20"/>
                <w:szCs w:val="20"/>
              </w:rPr>
              <w:fldChar w:fldCharType="separate"/>
            </w:r>
            <w:r w:rsidR="00365F20">
              <w:rPr>
                <w:webHidden/>
                <w:sz w:val="20"/>
                <w:szCs w:val="20"/>
              </w:rPr>
              <w:t>95</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53" w:history="1">
            <w:r w:rsidR="00AD1950" w:rsidRPr="00AD1950">
              <w:rPr>
                <w:rStyle w:val="Hipercze"/>
                <w:rFonts w:eastAsiaTheme="majorEastAsia"/>
                <w:bCs/>
                <w:sz w:val="20"/>
                <w:szCs w:val="20"/>
              </w:rPr>
              <w:t>Załącznik nr 7 do umowy utwory licencjonowane</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_Toc444862253 \h </w:instrText>
            </w:r>
            <w:r w:rsidR="00AD1950" w:rsidRPr="00AD1950">
              <w:rPr>
                <w:webHidden/>
                <w:sz w:val="20"/>
                <w:szCs w:val="20"/>
              </w:rPr>
            </w:r>
            <w:r w:rsidR="00AD1950" w:rsidRPr="00AD1950">
              <w:rPr>
                <w:webHidden/>
                <w:sz w:val="20"/>
                <w:szCs w:val="20"/>
              </w:rPr>
              <w:fldChar w:fldCharType="separate"/>
            </w:r>
            <w:r w:rsidR="00365F20">
              <w:rPr>
                <w:webHidden/>
                <w:sz w:val="20"/>
                <w:szCs w:val="20"/>
              </w:rPr>
              <w:t>97</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54" w:history="1">
            <w:r w:rsidR="00AD1950" w:rsidRPr="00AD1950">
              <w:rPr>
                <w:rStyle w:val="Hipercze"/>
                <w:rFonts w:eastAsiaTheme="majorEastAsia"/>
                <w:bCs/>
                <w:sz w:val="20"/>
                <w:szCs w:val="20"/>
              </w:rPr>
              <w:t>Załącznik nr 8 do umowy Raport meteorologiczny</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_Toc444862254 \h </w:instrText>
            </w:r>
            <w:r w:rsidR="00AD1950" w:rsidRPr="00AD1950">
              <w:rPr>
                <w:webHidden/>
                <w:sz w:val="20"/>
                <w:szCs w:val="20"/>
              </w:rPr>
            </w:r>
            <w:r w:rsidR="00AD1950" w:rsidRPr="00AD1950">
              <w:rPr>
                <w:webHidden/>
                <w:sz w:val="20"/>
                <w:szCs w:val="20"/>
              </w:rPr>
              <w:fldChar w:fldCharType="separate"/>
            </w:r>
            <w:r w:rsidR="00365F20">
              <w:rPr>
                <w:webHidden/>
                <w:sz w:val="20"/>
                <w:szCs w:val="20"/>
              </w:rPr>
              <w:t>97</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55" w:history="1">
            <w:r w:rsidR="00AD1950" w:rsidRPr="00AD1950">
              <w:rPr>
                <w:rStyle w:val="Hipercze"/>
                <w:rFonts w:eastAsiaTheme="majorEastAsia"/>
                <w:bCs/>
                <w:sz w:val="20"/>
                <w:szCs w:val="20"/>
              </w:rPr>
              <w:t>Załącznik nr 9 do umowy Raport pozycji słupów WN i SN</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_Toc444862255 \h </w:instrText>
            </w:r>
            <w:r w:rsidR="00AD1950" w:rsidRPr="00AD1950">
              <w:rPr>
                <w:webHidden/>
                <w:sz w:val="20"/>
                <w:szCs w:val="20"/>
              </w:rPr>
            </w:r>
            <w:r w:rsidR="00AD1950" w:rsidRPr="00AD1950">
              <w:rPr>
                <w:webHidden/>
                <w:sz w:val="20"/>
                <w:szCs w:val="20"/>
              </w:rPr>
              <w:fldChar w:fldCharType="separate"/>
            </w:r>
            <w:r w:rsidR="00365F20">
              <w:rPr>
                <w:webHidden/>
                <w:sz w:val="20"/>
                <w:szCs w:val="20"/>
              </w:rPr>
              <w:t>97</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56" w:history="1">
            <w:r w:rsidR="00AD1950" w:rsidRPr="00AD1950">
              <w:rPr>
                <w:rStyle w:val="Hipercze"/>
                <w:rFonts w:eastAsiaTheme="majorEastAsia"/>
                <w:bCs/>
                <w:sz w:val="20"/>
                <w:szCs w:val="20"/>
              </w:rPr>
              <w:t>Załącznik nr 10 do umowy Raport przęseł</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_Toc444862256 \h </w:instrText>
            </w:r>
            <w:r w:rsidR="00AD1950" w:rsidRPr="00AD1950">
              <w:rPr>
                <w:webHidden/>
                <w:sz w:val="20"/>
                <w:szCs w:val="20"/>
              </w:rPr>
            </w:r>
            <w:r w:rsidR="00AD1950" w:rsidRPr="00AD1950">
              <w:rPr>
                <w:webHidden/>
                <w:sz w:val="20"/>
                <w:szCs w:val="20"/>
              </w:rPr>
              <w:fldChar w:fldCharType="separate"/>
            </w:r>
            <w:r w:rsidR="00365F20">
              <w:rPr>
                <w:webHidden/>
                <w:sz w:val="20"/>
                <w:szCs w:val="20"/>
              </w:rPr>
              <w:t>97</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57" w:history="1">
            <w:r w:rsidR="00AD1950" w:rsidRPr="00AD1950">
              <w:rPr>
                <w:rStyle w:val="Hipercze"/>
                <w:rFonts w:eastAsiaTheme="majorEastAsia"/>
                <w:bCs/>
                <w:sz w:val="20"/>
                <w:szCs w:val="20"/>
              </w:rPr>
              <w:t>Załącznik nr 11 do umowy Raport przęseł z przekroczeniami</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_Toc444862257 \h </w:instrText>
            </w:r>
            <w:r w:rsidR="00AD1950" w:rsidRPr="00AD1950">
              <w:rPr>
                <w:webHidden/>
                <w:sz w:val="20"/>
                <w:szCs w:val="20"/>
              </w:rPr>
            </w:r>
            <w:r w:rsidR="00AD1950" w:rsidRPr="00AD1950">
              <w:rPr>
                <w:webHidden/>
                <w:sz w:val="20"/>
                <w:szCs w:val="20"/>
              </w:rPr>
              <w:fldChar w:fldCharType="separate"/>
            </w:r>
            <w:r w:rsidR="00365F20">
              <w:rPr>
                <w:webHidden/>
                <w:sz w:val="20"/>
                <w:szCs w:val="20"/>
              </w:rPr>
              <w:t>97</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58" w:history="1">
            <w:r w:rsidR="00AD1950" w:rsidRPr="00AD1950">
              <w:rPr>
                <w:rStyle w:val="Hipercze"/>
                <w:rFonts w:eastAsiaTheme="majorEastAsia"/>
                <w:bCs/>
                <w:sz w:val="20"/>
                <w:szCs w:val="20"/>
              </w:rPr>
              <w:t>Załącznik nr 12 do umowy Raport pochylenia słupów</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_Toc444862258 \h </w:instrText>
            </w:r>
            <w:r w:rsidR="00AD1950" w:rsidRPr="00AD1950">
              <w:rPr>
                <w:webHidden/>
                <w:sz w:val="20"/>
                <w:szCs w:val="20"/>
              </w:rPr>
            </w:r>
            <w:r w:rsidR="00AD1950" w:rsidRPr="00AD1950">
              <w:rPr>
                <w:webHidden/>
                <w:sz w:val="20"/>
                <w:szCs w:val="20"/>
              </w:rPr>
              <w:fldChar w:fldCharType="separate"/>
            </w:r>
            <w:r w:rsidR="00365F20">
              <w:rPr>
                <w:webHidden/>
                <w:sz w:val="20"/>
                <w:szCs w:val="20"/>
              </w:rPr>
              <w:t>97</w:t>
            </w:r>
            <w:r w:rsidR="00AD1950" w:rsidRPr="00AD1950">
              <w:rPr>
                <w:webHidden/>
                <w:sz w:val="20"/>
                <w:szCs w:val="20"/>
              </w:rPr>
              <w:fldChar w:fldCharType="end"/>
            </w:r>
          </w:hyperlink>
        </w:p>
        <w:p w:rsidR="00AD1950" w:rsidRPr="00AD1950" w:rsidRDefault="006814B3">
          <w:pPr>
            <w:pStyle w:val="Spistreci2"/>
            <w:rPr>
              <w:rFonts w:eastAsiaTheme="minorEastAsia"/>
              <w:sz w:val="20"/>
              <w:szCs w:val="20"/>
            </w:rPr>
          </w:pPr>
          <w:hyperlink w:anchor="_Toc444862259" w:history="1">
            <w:r w:rsidR="00AD1950" w:rsidRPr="00AD1950">
              <w:rPr>
                <w:rStyle w:val="Hipercze"/>
                <w:rFonts w:eastAsiaTheme="majorEastAsia"/>
                <w:bCs/>
                <w:sz w:val="20"/>
                <w:szCs w:val="20"/>
              </w:rPr>
              <w:t>Załącznik nr 13 do umowy Raport do wyznaczenia dynamicznej obciążalności linii (DOL) WN</w:t>
            </w:r>
            <w:r w:rsidR="00AD1950" w:rsidRPr="00AD1950">
              <w:rPr>
                <w:webHidden/>
                <w:sz w:val="20"/>
                <w:szCs w:val="20"/>
              </w:rPr>
              <w:tab/>
            </w:r>
            <w:r w:rsidR="00AD1950" w:rsidRPr="00AD1950">
              <w:rPr>
                <w:webHidden/>
                <w:sz w:val="20"/>
                <w:szCs w:val="20"/>
              </w:rPr>
              <w:fldChar w:fldCharType="begin"/>
            </w:r>
            <w:r w:rsidR="00AD1950" w:rsidRPr="00AD1950">
              <w:rPr>
                <w:webHidden/>
                <w:sz w:val="20"/>
                <w:szCs w:val="20"/>
              </w:rPr>
              <w:instrText xml:space="preserve"> PAGEREF _Toc444862259 \h </w:instrText>
            </w:r>
            <w:r w:rsidR="00AD1950" w:rsidRPr="00AD1950">
              <w:rPr>
                <w:webHidden/>
                <w:sz w:val="20"/>
                <w:szCs w:val="20"/>
              </w:rPr>
            </w:r>
            <w:r w:rsidR="00AD1950" w:rsidRPr="00AD1950">
              <w:rPr>
                <w:webHidden/>
                <w:sz w:val="20"/>
                <w:szCs w:val="20"/>
              </w:rPr>
              <w:fldChar w:fldCharType="separate"/>
            </w:r>
            <w:r w:rsidR="00365F20">
              <w:rPr>
                <w:webHidden/>
                <w:sz w:val="20"/>
                <w:szCs w:val="20"/>
              </w:rPr>
              <w:t>97</w:t>
            </w:r>
            <w:r w:rsidR="00AD1950" w:rsidRPr="00AD1950">
              <w:rPr>
                <w:webHidden/>
                <w:sz w:val="20"/>
                <w:szCs w:val="20"/>
              </w:rPr>
              <w:fldChar w:fldCharType="end"/>
            </w:r>
          </w:hyperlink>
        </w:p>
        <w:p w:rsidR="00074F9F" w:rsidRPr="005C71CD" w:rsidRDefault="00074F9F" w:rsidP="006B4A6A">
          <w:pPr>
            <w:jc w:val="both"/>
          </w:pPr>
          <w:r w:rsidRPr="00AD1950">
            <w:rPr>
              <w:rFonts w:ascii="Arial" w:hAnsi="Arial" w:cs="Arial"/>
              <w:bCs/>
            </w:rPr>
            <w:fldChar w:fldCharType="end"/>
          </w:r>
        </w:p>
      </w:sdtContent>
    </w:sdt>
    <w:p w:rsidR="00074F9F" w:rsidRPr="005C71CD" w:rsidRDefault="00074F9F" w:rsidP="00094A68">
      <w:pPr>
        <w:jc w:val="both"/>
        <w:rPr>
          <w:rFonts w:ascii="Arial" w:hAnsi="Arial"/>
          <w:b/>
          <w:sz w:val="22"/>
          <w:szCs w:val="22"/>
          <w:lang w:eastAsia="en-US"/>
        </w:rPr>
      </w:pPr>
    </w:p>
    <w:p w:rsidR="00074F9F" w:rsidRPr="005C71CD" w:rsidRDefault="00074F9F" w:rsidP="00094A68">
      <w:pPr>
        <w:jc w:val="both"/>
        <w:rPr>
          <w:rFonts w:ascii="Arial" w:hAnsi="Arial"/>
          <w:b/>
          <w:sz w:val="22"/>
          <w:szCs w:val="22"/>
          <w:lang w:eastAsia="en-US"/>
        </w:rPr>
      </w:pPr>
    </w:p>
    <w:p w:rsidR="00074F9F" w:rsidRPr="005C71CD" w:rsidRDefault="00074F9F" w:rsidP="00094A68">
      <w:pPr>
        <w:jc w:val="both"/>
        <w:rPr>
          <w:rFonts w:ascii="Arial" w:hAnsi="Arial"/>
          <w:b/>
          <w:sz w:val="22"/>
          <w:szCs w:val="22"/>
          <w:lang w:eastAsia="en-US"/>
        </w:rPr>
      </w:pPr>
    </w:p>
    <w:p w:rsidR="00074F9F" w:rsidRPr="005C71CD" w:rsidRDefault="00074F9F" w:rsidP="00094A68">
      <w:pPr>
        <w:jc w:val="both"/>
        <w:rPr>
          <w:rFonts w:ascii="Arial" w:hAnsi="Arial"/>
          <w:b/>
          <w:sz w:val="22"/>
          <w:szCs w:val="22"/>
          <w:lang w:eastAsia="en-US"/>
        </w:rPr>
      </w:pPr>
    </w:p>
    <w:p w:rsidR="00074F9F" w:rsidRPr="005C71CD" w:rsidRDefault="00074F9F" w:rsidP="00094A68">
      <w:pPr>
        <w:jc w:val="both"/>
        <w:rPr>
          <w:rFonts w:ascii="Arial" w:hAnsi="Arial"/>
          <w:b/>
          <w:sz w:val="22"/>
          <w:szCs w:val="22"/>
          <w:lang w:eastAsia="en-US"/>
        </w:rPr>
      </w:pPr>
    </w:p>
    <w:p w:rsidR="0002311D" w:rsidRPr="005C71CD" w:rsidRDefault="0002311D" w:rsidP="0041506C">
      <w:pPr>
        <w:autoSpaceDE w:val="0"/>
        <w:autoSpaceDN w:val="0"/>
        <w:adjustRightInd w:val="0"/>
        <w:spacing w:after="0" w:line="240" w:lineRule="auto"/>
        <w:rPr>
          <w:rFonts w:ascii="Arial" w:hAnsi="Arial" w:cs="Arial"/>
          <w:b/>
          <w:sz w:val="22"/>
          <w:szCs w:val="22"/>
          <w:lang w:eastAsia="en-US"/>
        </w:rPr>
      </w:pPr>
    </w:p>
    <w:p w:rsidR="0002311D" w:rsidRPr="005C71CD" w:rsidRDefault="0002311D" w:rsidP="0041506C">
      <w:pPr>
        <w:autoSpaceDE w:val="0"/>
        <w:autoSpaceDN w:val="0"/>
        <w:adjustRightInd w:val="0"/>
        <w:spacing w:after="0" w:line="240" w:lineRule="auto"/>
        <w:rPr>
          <w:rFonts w:ascii="Arial" w:hAnsi="Arial" w:cs="Arial"/>
          <w:b/>
          <w:sz w:val="24"/>
          <w:szCs w:val="24"/>
          <w:lang w:eastAsia="en-US"/>
        </w:rPr>
      </w:pPr>
    </w:p>
    <w:p w:rsidR="0002311D" w:rsidRPr="005C71CD" w:rsidRDefault="0002311D" w:rsidP="0041506C">
      <w:pPr>
        <w:autoSpaceDE w:val="0"/>
        <w:autoSpaceDN w:val="0"/>
        <w:adjustRightInd w:val="0"/>
        <w:spacing w:after="0" w:line="240" w:lineRule="auto"/>
        <w:rPr>
          <w:rFonts w:ascii="Arial" w:hAnsi="Arial" w:cs="Arial"/>
          <w:b/>
          <w:sz w:val="24"/>
          <w:szCs w:val="24"/>
          <w:lang w:eastAsia="en-US"/>
        </w:rPr>
      </w:pPr>
    </w:p>
    <w:p w:rsidR="0002311D" w:rsidRPr="005C71CD" w:rsidRDefault="0002311D" w:rsidP="0041506C">
      <w:pPr>
        <w:autoSpaceDE w:val="0"/>
        <w:autoSpaceDN w:val="0"/>
        <w:adjustRightInd w:val="0"/>
        <w:spacing w:after="0" w:line="240" w:lineRule="auto"/>
        <w:rPr>
          <w:rFonts w:ascii="Arial" w:hAnsi="Arial" w:cs="Arial"/>
          <w:b/>
          <w:sz w:val="24"/>
          <w:szCs w:val="24"/>
          <w:lang w:eastAsia="en-US"/>
        </w:rPr>
      </w:pPr>
    </w:p>
    <w:p w:rsidR="0002311D" w:rsidRPr="005C71CD" w:rsidRDefault="0002311D" w:rsidP="0041506C">
      <w:pPr>
        <w:autoSpaceDE w:val="0"/>
        <w:autoSpaceDN w:val="0"/>
        <w:adjustRightInd w:val="0"/>
        <w:spacing w:after="0" w:line="240" w:lineRule="auto"/>
        <w:rPr>
          <w:rFonts w:ascii="Arial" w:hAnsi="Arial" w:cs="Arial"/>
          <w:b/>
          <w:sz w:val="24"/>
          <w:szCs w:val="24"/>
          <w:lang w:eastAsia="en-US"/>
        </w:rPr>
      </w:pPr>
    </w:p>
    <w:p w:rsidR="0002311D" w:rsidRPr="005C71CD" w:rsidRDefault="0002311D" w:rsidP="0041506C">
      <w:pPr>
        <w:autoSpaceDE w:val="0"/>
        <w:autoSpaceDN w:val="0"/>
        <w:adjustRightInd w:val="0"/>
        <w:spacing w:after="0" w:line="240" w:lineRule="auto"/>
        <w:rPr>
          <w:rFonts w:ascii="Arial" w:hAnsi="Arial" w:cs="Arial"/>
          <w:b/>
          <w:sz w:val="24"/>
          <w:szCs w:val="24"/>
          <w:lang w:eastAsia="en-US"/>
        </w:rPr>
      </w:pPr>
    </w:p>
    <w:p w:rsidR="0002311D" w:rsidRPr="005C71CD" w:rsidRDefault="0002311D" w:rsidP="0041506C">
      <w:pPr>
        <w:autoSpaceDE w:val="0"/>
        <w:autoSpaceDN w:val="0"/>
        <w:adjustRightInd w:val="0"/>
        <w:spacing w:after="0" w:line="240" w:lineRule="auto"/>
        <w:rPr>
          <w:rFonts w:ascii="Arial" w:hAnsi="Arial" w:cs="Arial"/>
          <w:b/>
          <w:sz w:val="24"/>
          <w:szCs w:val="24"/>
          <w:lang w:eastAsia="en-US"/>
        </w:rPr>
      </w:pPr>
    </w:p>
    <w:p w:rsidR="00A90173" w:rsidRPr="005C71CD" w:rsidRDefault="00A90173" w:rsidP="0041506C">
      <w:pPr>
        <w:autoSpaceDE w:val="0"/>
        <w:autoSpaceDN w:val="0"/>
        <w:adjustRightInd w:val="0"/>
        <w:spacing w:after="0" w:line="240" w:lineRule="auto"/>
        <w:rPr>
          <w:rFonts w:ascii="Arial" w:hAnsi="Arial" w:cs="Arial"/>
          <w:b/>
          <w:sz w:val="24"/>
          <w:szCs w:val="24"/>
          <w:lang w:eastAsia="en-US"/>
        </w:rPr>
        <w:sectPr w:rsidR="00A90173" w:rsidRPr="005C71CD" w:rsidSect="00A0517C">
          <w:headerReference w:type="default" r:id="rId29"/>
          <w:footerReference w:type="default" r:id="rId30"/>
          <w:headerReference w:type="first" r:id="rId31"/>
          <w:footerReference w:type="first" r:id="rId32"/>
          <w:pgSz w:w="11906" w:h="16838"/>
          <w:pgMar w:top="1417" w:right="1417" w:bottom="1417" w:left="1417" w:header="708" w:footer="708" w:gutter="0"/>
          <w:cols w:space="708"/>
          <w:titlePg/>
          <w:docGrid w:linePitch="360"/>
        </w:sectPr>
      </w:pPr>
    </w:p>
    <w:p w:rsidR="0002311D" w:rsidRPr="005C71CD" w:rsidRDefault="0002311D" w:rsidP="0041506C">
      <w:pPr>
        <w:autoSpaceDE w:val="0"/>
        <w:autoSpaceDN w:val="0"/>
        <w:adjustRightInd w:val="0"/>
        <w:spacing w:after="0" w:line="240" w:lineRule="auto"/>
        <w:rPr>
          <w:rFonts w:ascii="Arial" w:hAnsi="Arial" w:cs="Arial"/>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8057D" w:rsidRPr="005C71CD" w:rsidTr="00EC7EC0">
        <w:trPr>
          <w:trHeight w:val="850"/>
        </w:trPr>
        <w:tc>
          <w:tcPr>
            <w:tcW w:w="9212" w:type="dxa"/>
            <w:vAlign w:val="center"/>
          </w:tcPr>
          <w:p w:rsidR="00A8057D" w:rsidRPr="005C71CD" w:rsidRDefault="00EC7EC0" w:rsidP="00A05584">
            <w:pPr>
              <w:pStyle w:val="Nagwek1"/>
              <w:spacing w:before="0"/>
              <w:jc w:val="center"/>
              <w:rPr>
                <w:rFonts w:ascii="Arial" w:hAnsi="Arial"/>
                <w:color w:val="auto"/>
                <w:sz w:val="24"/>
              </w:rPr>
            </w:pPr>
            <w:bookmarkStart w:id="0" w:name="_Toc444862176"/>
            <w:r w:rsidRPr="005C71CD">
              <w:rPr>
                <w:rFonts w:ascii="Arial" w:eastAsia="Calibri" w:hAnsi="Arial"/>
                <w:color w:val="auto"/>
                <w:sz w:val="24"/>
              </w:rPr>
              <w:t>Rozdział</w:t>
            </w:r>
            <w:r w:rsidR="00A8057D" w:rsidRPr="005C71CD">
              <w:rPr>
                <w:rFonts w:ascii="Arial" w:eastAsia="Calibri" w:hAnsi="Arial"/>
                <w:color w:val="auto"/>
                <w:sz w:val="24"/>
              </w:rPr>
              <w:t xml:space="preserve"> 1. Informacje ogólne</w:t>
            </w:r>
            <w:bookmarkEnd w:id="0"/>
          </w:p>
        </w:tc>
      </w:tr>
    </w:tbl>
    <w:p w:rsidR="0041506C" w:rsidRPr="005C71CD" w:rsidRDefault="0041506C" w:rsidP="0041506C">
      <w:pPr>
        <w:autoSpaceDE w:val="0"/>
        <w:autoSpaceDN w:val="0"/>
        <w:adjustRightInd w:val="0"/>
        <w:spacing w:after="0" w:line="240" w:lineRule="auto"/>
        <w:rPr>
          <w:rFonts w:ascii="Arial" w:hAnsi="Arial" w:cs="Arial"/>
          <w:sz w:val="22"/>
          <w:szCs w:val="22"/>
          <w:lang w:eastAsia="en-US"/>
        </w:rPr>
      </w:pPr>
    </w:p>
    <w:p w:rsidR="00F2314C" w:rsidRPr="005C71CD" w:rsidRDefault="00F2314C" w:rsidP="0041506C">
      <w:pPr>
        <w:autoSpaceDE w:val="0"/>
        <w:autoSpaceDN w:val="0"/>
        <w:adjustRightInd w:val="0"/>
        <w:spacing w:after="0" w:line="240" w:lineRule="auto"/>
        <w:rPr>
          <w:rFonts w:ascii="Arial" w:hAnsi="Arial" w:cs="Arial"/>
          <w:sz w:val="22"/>
          <w:szCs w:val="22"/>
          <w:lang w:eastAsia="en-US"/>
        </w:rPr>
      </w:pPr>
    </w:p>
    <w:p w:rsidR="0041506C" w:rsidRPr="005C71CD" w:rsidRDefault="00A01E92" w:rsidP="00BD1581">
      <w:pPr>
        <w:pStyle w:val="Akapitzlist"/>
        <w:numPr>
          <w:ilvl w:val="0"/>
          <w:numId w:val="11"/>
        </w:numPr>
        <w:autoSpaceDE w:val="0"/>
        <w:autoSpaceDN w:val="0"/>
        <w:adjustRightInd w:val="0"/>
        <w:spacing w:after="0" w:line="240" w:lineRule="auto"/>
        <w:ind w:left="567" w:hanging="567"/>
        <w:jc w:val="both"/>
        <w:outlineLvl w:val="1"/>
        <w:rPr>
          <w:rFonts w:ascii="Arial" w:hAnsi="Arial" w:cs="Arial"/>
          <w:b/>
          <w:sz w:val="22"/>
          <w:szCs w:val="22"/>
          <w:lang w:eastAsia="en-US"/>
        </w:rPr>
      </w:pPr>
      <w:bookmarkStart w:id="1" w:name="_Toc444862177"/>
      <w:r w:rsidRPr="005C71CD">
        <w:rPr>
          <w:rFonts w:ascii="Arial" w:hAnsi="Arial" w:cs="Arial"/>
          <w:b/>
          <w:sz w:val="22"/>
          <w:szCs w:val="22"/>
          <w:lang w:eastAsia="en-US"/>
        </w:rPr>
        <w:t>Dane</w:t>
      </w:r>
      <w:r w:rsidR="0041506C" w:rsidRPr="005C71CD">
        <w:rPr>
          <w:rFonts w:ascii="Arial" w:hAnsi="Arial" w:cs="Arial"/>
          <w:b/>
          <w:sz w:val="22"/>
          <w:szCs w:val="22"/>
          <w:lang w:eastAsia="en-US"/>
        </w:rPr>
        <w:t xml:space="preserve"> Zamawiającego</w:t>
      </w:r>
      <w:bookmarkEnd w:id="1"/>
    </w:p>
    <w:p w:rsidR="0041506C" w:rsidRPr="005C71CD" w:rsidRDefault="0041506C" w:rsidP="0041506C">
      <w:pPr>
        <w:autoSpaceDE w:val="0"/>
        <w:autoSpaceDN w:val="0"/>
        <w:adjustRightInd w:val="0"/>
        <w:spacing w:after="0" w:line="240" w:lineRule="auto"/>
        <w:rPr>
          <w:rFonts w:ascii="MyriadPro-Semibold" w:hAnsi="MyriadPro-Semibold" w:cs="MyriadPro-Semibold"/>
          <w:lang w:eastAsia="en-US"/>
        </w:rPr>
      </w:pPr>
    </w:p>
    <w:tbl>
      <w:tblPr>
        <w:tblW w:w="8788"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906"/>
        <w:gridCol w:w="1630"/>
        <w:gridCol w:w="2551"/>
      </w:tblGrid>
      <w:tr w:rsidR="00313868" w:rsidRPr="005C71CD" w:rsidTr="003D61BB">
        <w:trPr>
          <w:jc w:val="center"/>
        </w:trPr>
        <w:tc>
          <w:tcPr>
            <w:tcW w:w="8788" w:type="dxa"/>
            <w:gridSpan w:val="4"/>
            <w:tcBorders>
              <w:bottom w:val="nil"/>
            </w:tcBorders>
          </w:tcPr>
          <w:p w:rsidR="00354923" w:rsidRPr="005C71CD" w:rsidRDefault="00354923" w:rsidP="00910239">
            <w:pPr>
              <w:pStyle w:val="INFORMACJAPODSTAWOWANUMEROWANA"/>
              <w:numPr>
                <w:ilvl w:val="0"/>
                <w:numId w:val="0"/>
              </w:numPr>
              <w:ind w:left="357" w:hanging="357"/>
            </w:pPr>
            <w:r w:rsidRPr="005C71CD">
              <w:t>Firma Zamawiającego</w:t>
            </w:r>
          </w:p>
        </w:tc>
      </w:tr>
      <w:tr w:rsidR="00313868" w:rsidRPr="005C71CD" w:rsidTr="003D61BB">
        <w:trPr>
          <w:jc w:val="center"/>
        </w:trPr>
        <w:tc>
          <w:tcPr>
            <w:tcW w:w="8788" w:type="dxa"/>
            <w:gridSpan w:val="4"/>
            <w:tcBorders>
              <w:top w:val="nil"/>
              <w:bottom w:val="single" w:sz="4" w:space="0" w:color="auto"/>
            </w:tcBorders>
          </w:tcPr>
          <w:p w:rsidR="00354923" w:rsidRPr="005C71CD" w:rsidRDefault="00796D40" w:rsidP="00354923">
            <w:pPr>
              <w:pStyle w:val="INFORMACJAPODSTAWOWANUMEROWANA"/>
              <w:numPr>
                <w:ilvl w:val="0"/>
                <w:numId w:val="0"/>
              </w:numPr>
              <w:spacing w:after="60"/>
              <w:ind w:left="357" w:hanging="357"/>
              <w:rPr>
                <w:sz w:val="22"/>
                <w:szCs w:val="22"/>
              </w:rPr>
            </w:pPr>
            <w:r>
              <w:rPr>
                <w:sz w:val="22"/>
                <w:szCs w:val="22"/>
              </w:rPr>
              <w:t>TAURON Dystrybucja Spółka Akcyjna</w:t>
            </w:r>
          </w:p>
        </w:tc>
      </w:tr>
      <w:tr w:rsidR="00313868" w:rsidRPr="005C71CD" w:rsidTr="003D61BB">
        <w:trPr>
          <w:jc w:val="center"/>
        </w:trPr>
        <w:tc>
          <w:tcPr>
            <w:tcW w:w="6237" w:type="dxa"/>
            <w:gridSpan w:val="3"/>
            <w:tcBorders>
              <w:top w:val="single" w:sz="4" w:space="0" w:color="auto"/>
              <w:bottom w:val="nil"/>
            </w:tcBorders>
          </w:tcPr>
          <w:p w:rsidR="00DA43EE" w:rsidRPr="005C71CD" w:rsidRDefault="00DA43EE" w:rsidP="00DA43EE">
            <w:pPr>
              <w:pStyle w:val="INFORMACJAPODSTAWOWANUMEROWANA"/>
              <w:numPr>
                <w:ilvl w:val="0"/>
                <w:numId w:val="0"/>
              </w:numPr>
              <w:ind w:left="357" w:hanging="357"/>
            </w:pPr>
            <w:r w:rsidRPr="005C71CD">
              <w:t xml:space="preserve">Ulica </w:t>
            </w:r>
          </w:p>
        </w:tc>
        <w:tc>
          <w:tcPr>
            <w:tcW w:w="2551" w:type="dxa"/>
            <w:tcBorders>
              <w:top w:val="single" w:sz="4" w:space="0" w:color="auto"/>
              <w:bottom w:val="nil"/>
            </w:tcBorders>
          </w:tcPr>
          <w:p w:rsidR="00DA43EE" w:rsidRPr="005C71CD" w:rsidRDefault="00DA43EE" w:rsidP="00910239">
            <w:pPr>
              <w:pStyle w:val="INFORMACJAPODSTAWOWANUMEROWANA"/>
              <w:numPr>
                <w:ilvl w:val="0"/>
                <w:numId w:val="0"/>
              </w:numPr>
              <w:ind w:left="357" w:hanging="357"/>
            </w:pPr>
            <w:r w:rsidRPr="005C71CD">
              <w:t>Nr lokalu</w:t>
            </w:r>
          </w:p>
        </w:tc>
      </w:tr>
      <w:tr w:rsidR="00313868" w:rsidRPr="005C71CD" w:rsidTr="003D61BB">
        <w:trPr>
          <w:jc w:val="center"/>
        </w:trPr>
        <w:tc>
          <w:tcPr>
            <w:tcW w:w="6237" w:type="dxa"/>
            <w:gridSpan w:val="3"/>
            <w:tcBorders>
              <w:top w:val="nil"/>
              <w:bottom w:val="single" w:sz="4" w:space="0" w:color="auto"/>
            </w:tcBorders>
          </w:tcPr>
          <w:p w:rsidR="00DA43EE" w:rsidRPr="005C71CD" w:rsidRDefault="00796D40" w:rsidP="00BA6122">
            <w:pPr>
              <w:pStyle w:val="INFORMACJAPODSTAWOWANUMEROWANA"/>
              <w:numPr>
                <w:ilvl w:val="0"/>
                <w:numId w:val="0"/>
              </w:numPr>
              <w:spacing w:after="60"/>
              <w:ind w:left="357" w:hanging="357"/>
              <w:rPr>
                <w:sz w:val="22"/>
                <w:szCs w:val="22"/>
              </w:rPr>
            </w:pPr>
            <w:r>
              <w:rPr>
                <w:sz w:val="22"/>
                <w:szCs w:val="22"/>
              </w:rPr>
              <w:t xml:space="preserve">Jasnogórska </w:t>
            </w:r>
          </w:p>
        </w:tc>
        <w:tc>
          <w:tcPr>
            <w:tcW w:w="2551" w:type="dxa"/>
            <w:tcBorders>
              <w:top w:val="nil"/>
              <w:bottom w:val="single" w:sz="4" w:space="0" w:color="auto"/>
            </w:tcBorders>
          </w:tcPr>
          <w:p w:rsidR="00DA43EE" w:rsidRPr="005C71CD" w:rsidRDefault="00796D40" w:rsidP="00313868">
            <w:pPr>
              <w:spacing w:before="60" w:after="60" w:line="240" w:lineRule="auto"/>
              <w:rPr>
                <w:rFonts w:ascii="Arial" w:hAnsi="Arial" w:cs="Arial"/>
                <w:sz w:val="22"/>
                <w:szCs w:val="22"/>
              </w:rPr>
            </w:pPr>
            <w:r>
              <w:rPr>
                <w:rFonts w:ascii="Arial" w:hAnsi="Arial" w:cs="Arial"/>
                <w:sz w:val="22"/>
                <w:szCs w:val="22"/>
              </w:rPr>
              <w:t>11</w:t>
            </w:r>
          </w:p>
        </w:tc>
      </w:tr>
      <w:tr w:rsidR="00063502" w:rsidRPr="005C71CD" w:rsidTr="003D61BB">
        <w:trPr>
          <w:jc w:val="center"/>
        </w:trPr>
        <w:tc>
          <w:tcPr>
            <w:tcW w:w="1701" w:type="dxa"/>
            <w:tcBorders>
              <w:top w:val="single" w:sz="4" w:space="0" w:color="auto"/>
              <w:bottom w:val="nil"/>
            </w:tcBorders>
          </w:tcPr>
          <w:p w:rsidR="00DA43EE" w:rsidRPr="005C71CD" w:rsidRDefault="00DA43EE" w:rsidP="00DA43EE">
            <w:pPr>
              <w:pStyle w:val="INFORMACJAPODSTAWOWANUMEROWANA"/>
              <w:numPr>
                <w:ilvl w:val="0"/>
                <w:numId w:val="0"/>
              </w:numPr>
              <w:ind w:left="357" w:hanging="357"/>
            </w:pPr>
            <w:r w:rsidRPr="005C71CD">
              <w:t>Kod pocztowy</w:t>
            </w:r>
          </w:p>
        </w:tc>
        <w:tc>
          <w:tcPr>
            <w:tcW w:w="4536" w:type="dxa"/>
            <w:gridSpan w:val="2"/>
            <w:tcBorders>
              <w:top w:val="single" w:sz="4" w:space="0" w:color="auto"/>
              <w:bottom w:val="nil"/>
            </w:tcBorders>
          </w:tcPr>
          <w:p w:rsidR="00DA43EE" w:rsidRPr="005C71CD" w:rsidRDefault="00DA43EE" w:rsidP="00313868">
            <w:pPr>
              <w:spacing w:before="60" w:after="0" w:line="240" w:lineRule="auto"/>
              <w:rPr>
                <w:rFonts w:ascii="Arial" w:hAnsi="Arial" w:cs="Arial"/>
                <w:sz w:val="16"/>
                <w:szCs w:val="16"/>
              </w:rPr>
            </w:pPr>
            <w:r w:rsidRPr="005C71CD">
              <w:rPr>
                <w:rFonts w:ascii="Arial" w:hAnsi="Arial" w:cs="Arial"/>
                <w:sz w:val="16"/>
                <w:szCs w:val="16"/>
              </w:rPr>
              <w:t>Miejscowość</w:t>
            </w:r>
          </w:p>
        </w:tc>
        <w:tc>
          <w:tcPr>
            <w:tcW w:w="2551" w:type="dxa"/>
            <w:tcBorders>
              <w:top w:val="single" w:sz="4" w:space="0" w:color="auto"/>
              <w:bottom w:val="nil"/>
            </w:tcBorders>
          </w:tcPr>
          <w:p w:rsidR="00DA43EE" w:rsidRPr="005C71CD" w:rsidRDefault="00DA43EE">
            <w:pPr>
              <w:spacing w:before="60" w:after="0" w:line="240" w:lineRule="auto"/>
              <w:rPr>
                <w:rFonts w:ascii="Arial" w:hAnsi="Arial" w:cs="Arial"/>
                <w:sz w:val="16"/>
                <w:szCs w:val="16"/>
              </w:rPr>
            </w:pPr>
            <w:r w:rsidRPr="005C71CD">
              <w:rPr>
                <w:rFonts w:ascii="Arial" w:hAnsi="Arial" w:cs="Arial"/>
                <w:sz w:val="16"/>
                <w:szCs w:val="16"/>
              </w:rPr>
              <w:t>Państwo</w:t>
            </w:r>
          </w:p>
        </w:tc>
      </w:tr>
      <w:tr w:rsidR="00063502" w:rsidRPr="005C71CD" w:rsidTr="003D61BB">
        <w:trPr>
          <w:jc w:val="center"/>
        </w:trPr>
        <w:tc>
          <w:tcPr>
            <w:tcW w:w="1701" w:type="dxa"/>
            <w:tcBorders>
              <w:top w:val="nil"/>
              <w:bottom w:val="single" w:sz="4" w:space="0" w:color="auto"/>
            </w:tcBorders>
          </w:tcPr>
          <w:p w:rsidR="00DA43EE" w:rsidRPr="005C71CD" w:rsidRDefault="00796D40" w:rsidP="00BA6122">
            <w:pPr>
              <w:pStyle w:val="INFORMACJAPODSTAWOWANUMEROWANA"/>
              <w:numPr>
                <w:ilvl w:val="0"/>
                <w:numId w:val="0"/>
              </w:numPr>
              <w:spacing w:after="60"/>
              <w:ind w:left="357" w:hanging="357"/>
              <w:rPr>
                <w:sz w:val="22"/>
                <w:szCs w:val="22"/>
              </w:rPr>
            </w:pPr>
            <w:r>
              <w:rPr>
                <w:sz w:val="22"/>
                <w:szCs w:val="22"/>
              </w:rPr>
              <w:t>31-358</w:t>
            </w:r>
          </w:p>
        </w:tc>
        <w:tc>
          <w:tcPr>
            <w:tcW w:w="4536" w:type="dxa"/>
            <w:gridSpan w:val="2"/>
            <w:tcBorders>
              <w:top w:val="nil"/>
              <w:bottom w:val="single" w:sz="4" w:space="0" w:color="auto"/>
            </w:tcBorders>
          </w:tcPr>
          <w:p w:rsidR="00DA43EE" w:rsidRPr="005C71CD" w:rsidRDefault="00796D40" w:rsidP="00313868">
            <w:pPr>
              <w:spacing w:before="60" w:after="60" w:line="240" w:lineRule="auto"/>
              <w:rPr>
                <w:sz w:val="22"/>
                <w:szCs w:val="22"/>
              </w:rPr>
            </w:pPr>
            <w:r>
              <w:rPr>
                <w:sz w:val="22"/>
                <w:szCs w:val="22"/>
              </w:rPr>
              <w:t>Kraków</w:t>
            </w:r>
          </w:p>
        </w:tc>
        <w:tc>
          <w:tcPr>
            <w:tcW w:w="2551" w:type="dxa"/>
            <w:tcBorders>
              <w:top w:val="nil"/>
              <w:bottom w:val="single" w:sz="4" w:space="0" w:color="auto"/>
            </w:tcBorders>
          </w:tcPr>
          <w:p w:rsidR="00DA43EE" w:rsidRPr="005C71CD" w:rsidRDefault="00796D40">
            <w:pPr>
              <w:spacing w:before="60" w:after="60" w:line="240" w:lineRule="auto"/>
              <w:rPr>
                <w:sz w:val="22"/>
                <w:szCs w:val="22"/>
              </w:rPr>
            </w:pPr>
            <w:r>
              <w:rPr>
                <w:sz w:val="22"/>
                <w:szCs w:val="22"/>
              </w:rPr>
              <w:t>Polska</w:t>
            </w:r>
          </w:p>
        </w:tc>
      </w:tr>
      <w:tr w:rsidR="00313868" w:rsidRPr="005C71CD" w:rsidTr="003D61BB">
        <w:trPr>
          <w:jc w:val="center"/>
        </w:trPr>
        <w:tc>
          <w:tcPr>
            <w:tcW w:w="8788" w:type="dxa"/>
            <w:gridSpan w:val="4"/>
            <w:tcBorders>
              <w:top w:val="single" w:sz="4" w:space="0" w:color="auto"/>
              <w:bottom w:val="nil"/>
            </w:tcBorders>
          </w:tcPr>
          <w:p w:rsidR="00354923" w:rsidRPr="005C71CD" w:rsidRDefault="00354923" w:rsidP="00313868">
            <w:pPr>
              <w:spacing w:before="60" w:after="60" w:line="240" w:lineRule="auto"/>
              <w:rPr>
                <w:rFonts w:ascii="Arial" w:hAnsi="Arial" w:cs="Arial"/>
                <w:sz w:val="16"/>
                <w:szCs w:val="16"/>
              </w:rPr>
            </w:pPr>
            <w:r w:rsidRPr="005C71CD">
              <w:rPr>
                <w:rFonts w:ascii="Arial" w:hAnsi="Arial" w:cs="Arial"/>
                <w:sz w:val="16"/>
                <w:szCs w:val="16"/>
              </w:rPr>
              <w:t>Numer  KRS</w:t>
            </w:r>
          </w:p>
        </w:tc>
      </w:tr>
      <w:tr w:rsidR="00313868" w:rsidRPr="005C71CD" w:rsidTr="003D61BB">
        <w:trPr>
          <w:jc w:val="center"/>
        </w:trPr>
        <w:tc>
          <w:tcPr>
            <w:tcW w:w="8788" w:type="dxa"/>
            <w:gridSpan w:val="4"/>
            <w:tcBorders>
              <w:top w:val="nil"/>
              <w:bottom w:val="single" w:sz="4" w:space="0" w:color="auto"/>
            </w:tcBorders>
          </w:tcPr>
          <w:p w:rsidR="00354923" w:rsidRPr="005C71CD" w:rsidRDefault="00796D40" w:rsidP="00313868">
            <w:pPr>
              <w:spacing w:before="60" w:after="60" w:line="240" w:lineRule="auto"/>
              <w:rPr>
                <w:sz w:val="22"/>
                <w:szCs w:val="22"/>
              </w:rPr>
            </w:pPr>
            <w:r w:rsidRPr="00796D40">
              <w:rPr>
                <w:rFonts w:ascii="Arial" w:hAnsi="Arial" w:cs="Arial"/>
                <w:sz w:val="22"/>
                <w:szCs w:val="22"/>
              </w:rPr>
              <w:t>0000073321</w:t>
            </w:r>
          </w:p>
        </w:tc>
      </w:tr>
      <w:tr w:rsidR="00313868" w:rsidRPr="005C71CD" w:rsidTr="003D61BB">
        <w:trPr>
          <w:jc w:val="center"/>
        </w:trPr>
        <w:tc>
          <w:tcPr>
            <w:tcW w:w="8788" w:type="dxa"/>
            <w:gridSpan w:val="4"/>
            <w:tcBorders>
              <w:top w:val="single" w:sz="4" w:space="0" w:color="auto"/>
              <w:bottom w:val="nil"/>
            </w:tcBorders>
          </w:tcPr>
          <w:p w:rsidR="00EF2C8B" w:rsidRPr="005C71CD" w:rsidRDefault="00EF2C8B" w:rsidP="00EF2C8B">
            <w:pPr>
              <w:pStyle w:val="INFORMACJAPODSTAWOWANUMEROWANA"/>
              <w:numPr>
                <w:ilvl w:val="0"/>
                <w:numId w:val="0"/>
              </w:numPr>
              <w:ind w:left="357" w:hanging="357"/>
            </w:pPr>
            <w:r w:rsidRPr="005C71CD">
              <w:t>Oznaczenie Sądu, w którym jest przechowywana dokumentacja Zamawiającego</w:t>
            </w:r>
          </w:p>
        </w:tc>
      </w:tr>
      <w:tr w:rsidR="00313868" w:rsidRPr="005C71CD" w:rsidTr="003D61BB">
        <w:trPr>
          <w:jc w:val="center"/>
        </w:trPr>
        <w:tc>
          <w:tcPr>
            <w:tcW w:w="8788" w:type="dxa"/>
            <w:gridSpan w:val="4"/>
            <w:tcBorders>
              <w:top w:val="nil"/>
              <w:bottom w:val="single" w:sz="4" w:space="0" w:color="auto"/>
            </w:tcBorders>
          </w:tcPr>
          <w:p w:rsidR="00EF2C8B" w:rsidRPr="005C71CD" w:rsidRDefault="00796D40" w:rsidP="00313868">
            <w:pPr>
              <w:spacing w:before="60" w:after="60" w:line="240" w:lineRule="auto"/>
              <w:rPr>
                <w:rFonts w:ascii="Arial" w:hAnsi="Arial" w:cs="Arial"/>
                <w:sz w:val="22"/>
                <w:szCs w:val="22"/>
              </w:rPr>
            </w:pPr>
            <w:r>
              <w:rPr>
                <w:rFonts w:ascii="Arial" w:hAnsi="Arial" w:cs="Arial"/>
                <w:sz w:val="22"/>
                <w:szCs w:val="22"/>
              </w:rPr>
              <w:t>Sąd Rejonowy dla Krakowa – Śródmieścia XI Wydział Gospodarczy Krajowego Rejestru Sądowego</w:t>
            </w:r>
          </w:p>
        </w:tc>
      </w:tr>
      <w:tr w:rsidR="00AA6370" w:rsidRPr="005C71CD" w:rsidTr="003D61BB">
        <w:trPr>
          <w:trHeight w:val="627"/>
          <w:jc w:val="center"/>
        </w:trPr>
        <w:tc>
          <w:tcPr>
            <w:tcW w:w="8788" w:type="dxa"/>
            <w:gridSpan w:val="4"/>
            <w:tcBorders>
              <w:top w:val="single" w:sz="4" w:space="0" w:color="auto"/>
            </w:tcBorders>
          </w:tcPr>
          <w:p w:rsidR="00AA6370" w:rsidRPr="005C71CD" w:rsidRDefault="00AA6370">
            <w:pPr>
              <w:spacing w:before="60" w:after="0" w:line="240" w:lineRule="auto"/>
              <w:rPr>
                <w:rFonts w:ascii="Arial" w:hAnsi="Arial" w:cs="Arial"/>
                <w:sz w:val="16"/>
                <w:szCs w:val="16"/>
              </w:rPr>
            </w:pPr>
            <w:r w:rsidRPr="005C71CD">
              <w:rPr>
                <w:rFonts w:ascii="Arial" w:hAnsi="Arial" w:cs="Arial"/>
                <w:sz w:val="16"/>
                <w:szCs w:val="16"/>
              </w:rPr>
              <w:t>Numer identyfikacji podatkowej NIP</w:t>
            </w:r>
            <w:r w:rsidR="00796D40">
              <w:rPr>
                <w:rFonts w:ascii="Arial" w:hAnsi="Arial" w:cs="Arial"/>
                <w:sz w:val="16"/>
                <w:szCs w:val="16"/>
              </w:rPr>
              <w:t xml:space="preserve">  </w:t>
            </w:r>
            <w:r w:rsidR="00796D40" w:rsidRPr="00796D40">
              <w:rPr>
                <w:rFonts w:ascii="Arial" w:hAnsi="Arial" w:cs="Arial"/>
                <w:sz w:val="22"/>
                <w:szCs w:val="22"/>
              </w:rPr>
              <w:t>611 020 28 60</w:t>
            </w:r>
          </w:p>
        </w:tc>
      </w:tr>
      <w:tr w:rsidR="00313868" w:rsidRPr="005C71CD" w:rsidTr="003D61BB">
        <w:trPr>
          <w:trHeight w:val="264"/>
          <w:jc w:val="center"/>
        </w:trPr>
        <w:tc>
          <w:tcPr>
            <w:tcW w:w="4607" w:type="dxa"/>
            <w:gridSpan w:val="2"/>
            <w:tcBorders>
              <w:top w:val="single" w:sz="4" w:space="0" w:color="auto"/>
              <w:bottom w:val="nil"/>
            </w:tcBorders>
          </w:tcPr>
          <w:p w:rsidR="00EF2C8B" w:rsidRPr="005C71CD" w:rsidRDefault="00EF2C8B" w:rsidP="00313868">
            <w:pPr>
              <w:spacing w:before="60" w:after="0" w:line="240" w:lineRule="auto"/>
              <w:rPr>
                <w:rFonts w:ascii="Arial" w:hAnsi="Arial" w:cs="Arial"/>
                <w:sz w:val="16"/>
                <w:szCs w:val="16"/>
              </w:rPr>
            </w:pPr>
            <w:r w:rsidRPr="005C71CD">
              <w:rPr>
                <w:rFonts w:ascii="Arial" w:hAnsi="Arial" w:cs="Arial"/>
                <w:sz w:val="16"/>
                <w:szCs w:val="16"/>
              </w:rPr>
              <w:t>Wysokość kapitału zakładowego Zamawiającego</w:t>
            </w:r>
          </w:p>
        </w:tc>
        <w:tc>
          <w:tcPr>
            <w:tcW w:w="4181" w:type="dxa"/>
            <w:gridSpan w:val="2"/>
            <w:tcBorders>
              <w:top w:val="single" w:sz="4" w:space="0" w:color="auto"/>
              <w:bottom w:val="nil"/>
            </w:tcBorders>
          </w:tcPr>
          <w:p w:rsidR="00EF2C8B" w:rsidRPr="005C71CD" w:rsidRDefault="00EF2C8B" w:rsidP="00796D40">
            <w:pPr>
              <w:spacing w:before="60" w:after="0" w:line="240" w:lineRule="auto"/>
              <w:rPr>
                <w:rFonts w:ascii="Arial" w:hAnsi="Arial" w:cs="Arial"/>
                <w:sz w:val="16"/>
                <w:szCs w:val="16"/>
              </w:rPr>
            </w:pPr>
            <w:r w:rsidRPr="005C71CD">
              <w:rPr>
                <w:rFonts w:ascii="Arial" w:hAnsi="Arial" w:cs="Arial"/>
                <w:sz w:val="16"/>
                <w:szCs w:val="16"/>
              </w:rPr>
              <w:t>Wysokość kapitału wpłaconego Zamawiającego</w:t>
            </w:r>
          </w:p>
        </w:tc>
      </w:tr>
      <w:tr w:rsidR="00313868" w:rsidRPr="005C71CD" w:rsidTr="003D61BB">
        <w:trPr>
          <w:trHeight w:val="264"/>
          <w:jc w:val="center"/>
        </w:trPr>
        <w:tc>
          <w:tcPr>
            <w:tcW w:w="4607" w:type="dxa"/>
            <w:gridSpan w:val="2"/>
            <w:tcBorders>
              <w:top w:val="nil"/>
              <w:bottom w:val="single" w:sz="4" w:space="0" w:color="auto"/>
            </w:tcBorders>
          </w:tcPr>
          <w:p w:rsidR="00EF2C8B" w:rsidRPr="005C71CD" w:rsidRDefault="00796D40" w:rsidP="00313868">
            <w:pPr>
              <w:spacing w:before="60" w:after="60" w:line="240" w:lineRule="auto"/>
              <w:rPr>
                <w:rFonts w:ascii="Arial" w:hAnsi="Arial" w:cs="Arial"/>
                <w:sz w:val="22"/>
                <w:szCs w:val="22"/>
              </w:rPr>
            </w:pPr>
            <w:r>
              <w:rPr>
                <w:rFonts w:ascii="Arial" w:hAnsi="Arial" w:cs="Arial"/>
                <w:sz w:val="22"/>
                <w:szCs w:val="22"/>
              </w:rPr>
              <w:t>511 925 759, 22</w:t>
            </w:r>
          </w:p>
        </w:tc>
        <w:tc>
          <w:tcPr>
            <w:tcW w:w="4181" w:type="dxa"/>
            <w:gridSpan w:val="2"/>
            <w:tcBorders>
              <w:top w:val="nil"/>
              <w:bottom w:val="single" w:sz="4" w:space="0" w:color="auto"/>
            </w:tcBorders>
          </w:tcPr>
          <w:p w:rsidR="00EF2C8B" w:rsidRPr="005C71CD" w:rsidRDefault="00796D40">
            <w:pPr>
              <w:spacing w:before="60" w:after="60" w:line="240" w:lineRule="auto"/>
              <w:rPr>
                <w:rFonts w:ascii="Arial" w:hAnsi="Arial" w:cs="Arial"/>
                <w:sz w:val="22"/>
                <w:szCs w:val="22"/>
              </w:rPr>
            </w:pPr>
            <w:r w:rsidRPr="00796D40">
              <w:rPr>
                <w:rFonts w:ascii="Arial" w:hAnsi="Arial" w:cs="Arial"/>
                <w:sz w:val="22"/>
                <w:szCs w:val="22"/>
              </w:rPr>
              <w:t>511 925 759, 22</w:t>
            </w:r>
          </w:p>
        </w:tc>
      </w:tr>
      <w:tr w:rsidR="00EF2C8B" w:rsidRPr="005C71CD" w:rsidTr="003D61BB">
        <w:trPr>
          <w:trHeight w:val="218"/>
          <w:jc w:val="center"/>
        </w:trPr>
        <w:tc>
          <w:tcPr>
            <w:tcW w:w="8788" w:type="dxa"/>
            <w:gridSpan w:val="4"/>
            <w:tcBorders>
              <w:bottom w:val="nil"/>
            </w:tcBorders>
          </w:tcPr>
          <w:p w:rsidR="00EF2C8B" w:rsidRPr="005C71CD" w:rsidRDefault="00EF2C8B" w:rsidP="00EF2C8B">
            <w:pPr>
              <w:pStyle w:val="INFORMACJAPODSTAWOWANUMEROWANA"/>
              <w:numPr>
                <w:ilvl w:val="0"/>
                <w:numId w:val="0"/>
              </w:numPr>
              <w:autoSpaceDE w:val="0"/>
              <w:autoSpaceDN w:val="0"/>
              <w:adjustRightInd w:val="0"/>
              <w:ind w:left="357" w:hanging="357"/>
              <w:rPr>
                <w:rFonts w:ascii="MyriadPro-Semibold" w:hAnsi="MyriadPro-Semibold" w:cs="MyriadPro-Semibold"/>
                <w:lang w:eastAsia="en-US"/>
              </w:rPr>
            </w:pPr>
            <w:r w:rsidRPr="005C71CD">
              <w:rPr>
                <w:rFonts w:ascii="MyriadPro-Semibold" w:hAnsi="MyriadPro-Semibold" w:cs="MyriadPro-Semibold"/>
                <w:lang w:eastAsia="en-US"/>
              </w:rPr>
              <w:t>Adres st</w:t>
            </w:r>
            <w:r w:rsidR="009D1409" w:rsidRPr="005C71CD">
              <w:rPr>
                <w:rFonts w:ascii="MyriadPro-Semibold" w:hAnsi="MyriadPro-Semibold" w:cs="MyriadPro-Semibold"/>
                <w:lang w:eastAsia="en-US"/>
              </w:rPr>
              <w:t>rony internetowej Zamawiającego</w:t>
            </w:r>
          </w:p>
        </w:tc>
      </w:tr>
      <w:tr w:rsidR="00313868" w:rsidRPr="005C71CD" w:rsidTr="003D61BB">
        <w:trPr>
          <w:trHeight w:val="217"/>
          <w:jc w:val="center"/>
        </w:trPr>
        <w:tc>
          <w:tcPr>
            <w:tcW w:w="8788" w:type="dxa"/>
            <w:gridSpan w:val="4"/>
            <w:tcBorders>
              <w:top w:val="nil"/>
              <w:bottom w:val="single" w:sz="4" w:space="0" w:color="auto"/>
            </w:tcBorders>
          </w:tcPr>
          <w:p w:rsidR="00EF2C8B" w:rsidRPr="005C71CD" w:rsidRDefault="00796D40" w:rsidP="00EF2C8B">
            <w:pPr>
              <w:pStyle w:val="INFORMACJAPODSTAWOWANUMEROWANA"/>
              <w:numPr>
                <w:ilvl w:val="0"/>
                <w:numId w:val="0"/>
              </w:numPr>
              <w:autoSpaceDE w:val="0"/>
              <w:autoSpaceDN w:val="0"/>
              <w:adjustRightInd w:val="0"/>
              <w:spacing w:after="60"/>
              <w:ind w:left="357" w:hanging="357"/>
              <w:rPr>
                <w:sz w:val="22"/>
                <w:szCs w:val="22"/>
                <w:lang w:eastAsia="en-US"/>
              </w:rPr>
            </w:pPr>
            <w:r>
              <w:rPr>
                <w:sz w:val="22"/>
                <w:szCs w:val="22"/>
                <w:lang w:eastAsia="en-US"/>
              </w:rPr>
              <w:t>www.tauron-dystrybucja.pl</w:t>
            </w:r>
          </w:p>
        </w:tc>
      </w:tr>
    </w:tbl>
    <w:p w:rsidR="0041506C" w:rsidRPr="005C71CD" w:rsidRDefault="0041506C" w:rsidP="0041506C">
      <w:pPr>
        <w:autoSpaceDE w:val="0"/>
        <w:autoSpaceDN w:val="0"/>
        <w:adjustRightInd w:val="0"/>
        <w:spacing w:after="0" w:line="240" w:lineRule="auto"/>
        <w:rPr>
          <w:rFonts w:ascii="MyriadPro-Semibold" w:hAnsi="MyriadPro-Semibold" w:cs="MyriadPro-Semibold"/>
          <w:lang w:eastAsia="en-US"/>
        </w:rPr>
      </w:pPr>
    </w:p>
    <w:p w:rsidR="0041506C" w:rsidRPr="005C71CD" w:rsidRDefault="0041506C" w:rsidP="0041506C">
      <w:pPr>
        <w:autoSpaceDE w:val="0"/>
        <w:autoSpaceDN w:val="0"/>
        <w:adjustRightInd w:val="0"/>
        <w:spacing w:after="0" w:line="240" w:lineRule="auto"/>
        <w:rPr>
          <w:rFonts w:ascii="MyriadPro-Semibold" w:hAnsi="MyriadPro-Semibold" w:cs="MyriadPro-Semibold"/>
          <w:lang w:eastAsia="en-US"/>
        </w:rPr>
      </w:pPr>
    </w:p>
    <w:p w:rsidR="00352561" w:rsidRPr="005C71CD" w:rsidRDefault="00352561">
      <w:pPr>
        <w:spacing w:after="0" w:line="240" w:lineRule="auto"/>
        <w:rPr>
          <w:rFonts w:ascii="MyriadPro-Semibold" w:hAnsi="MyriadPro-Semibold" w:cs="MyriadPro-Semibold"/>
          <w:i/>
          <w:lang w:eastAsia="en-US"/>
        </w:rPr>
      </w:pPr>
      <w:r w:rsidRPr="005C71CD">
        <w:rPr>
          <w:rFonts w:ascii="MyriadPro-Semibold" w:hAnsi="MyriadPro-Semibold" w:cs="MyriadPro-Semibold"/>
          <w:i/>
          <w:lang w:eastAsia="en-US"/>
        </w:rPr>
        <w:br w:type="page"/>
      </w:r>
    </w:p>
    <w:p w:rsidR="00DD4D43" w:rsidRPr="005C71CD" w:rsidRDefault="00DD4D43" w:rsidP="00736B87">
      <w:pPr>
        <w:autoSpaceDE w:val="0"/>
        <w:autoSpaceDN w:val="0"/>
        <w:adjustRightInd w:val="0"/>
        <w:spacing w:after="0" w:line="240" w:lineRule="auto"/>
        <w:jc w:val="both"/>
        <w:rPr>
          <w:rFonts w:ascii="MyriadPro-Semibold" w:hAnsi="MyriadPro-Semibold" w:cs="MyriadPro-Semibold"/>
          <w:lang w:eastAsia="en-US"/>
        </w:rPr>
      </w:pPr>
    </w:p>
    <w:p w:rsidR="008E7DB2" w:rsidRPr="005C71CD" w:rsidRDefault="008E7DB2" w:rsidP="00BD1581">
      <w:pPr>
        <w:pStyle w:val="Akapitzlist"/>
        <w:numPr>
          <w:ilvl w:val="0"/>
          <w:numId w:val="11"/>
        </w:numPr>
        <w:autoSpaceDE w:val="0"/>
        <w:autoSpaceDN w:val="0"/>
        <w:adjustRightInd w:val="0"/>
        <w:spacing w:after="0" w:line="240" w:lineRule="auto"/>
        <w:ind w:left="567" w:hanging="567"/>
        <w:jc w:val="both"/>
        <w:outlineLvl w:val="1"/>
        <w:rPr>
          <w:rFonts w:ascii="Arial" w:hAnsi="Arial" w:cs="Arial"/>
          <w:b/>
          <w:sz w:val="22"/>
          <w:szCs w:val="22"/>
          <w:lang w:eastAsia="en-US"/>
        </w:rPr>
      </w:pPr>
      <w:bookmarkStart w:id="2" w:name="_Toc444862178"/>
      <w:r w:rsidRPr="005C71CD">
        <w:rPr>
          <w:rFonts w:ascii="Arial" w:hAnsi="Arial" w:cs="Arial"/>
          <w:b/>
          <w:sz w:val="22"/>
          <w:szCs w:val="22"/>
          <w:lang w:eastAsia="en-US"/>
        </w:rPr>
        <w:t>Udzielenie zamówienia w imieniu innych Zamawiających</w:t>
      </w:r>
      <w:bookmarkEnd w:id="2"/>
      <w:r w:rsidRPr="005C71CD">
        <w:rPr>
          <w:rFonts w:ascii="Arial" w:hAnsi="Arial" w:cs="Arial"/>
          <w:b/>
          <w:sz w:val="22"/>
          <w:szCs w:val="22"/>
          <w:lang w:eastAsia="en-US"/>
        </w:rPr>
        <w:t xml:space="preserve"> </w:t>
      </w:r>
    </w:p>
    <w:p w:rsidR="00D72CA0" w:rsidRPr="005C71CD" w:rsidRDefault="00D72CA0" w:rsidP="008E7DB2">
      <w:pPr>
        <w:autoSpaceDE w:val="0"/>
        <w:autoSpaceDN w:val="0"/>
        <w:adjustRightInd w:val="0"/>
        <w:spacing w:after="0" w:line="240" w:lineRule="auto"/>
        <w:rPr>
          <w:rFonts w:ascii="Arial" w:hAnsi="Arial" w:cs="Arial"/>
          <w:sz w:val="22"/>
          <w:szCs w:val="22"/>
          <w:lang w:eastAsia="en-US"/>
        </w:rPr>
      </w:pPr>
    </w:p>
    <w:p w:rsidR="006A6EF7" w:rsidRPr="005C71CD" w:rsidRDefault="00D72CA0" w:rsidP="00352561">
      <w:pPr>
        <w:autoSpaceDE w:val="0"/>
        <w:autoSpaceDN w:val="0"/>
        <w:adjustRightInd w:val="0"/>
        <w:spacing w:after="0" w:line="240" w:lineRule="auto"/>
        <w:ind w:left="426" w:firstLine="141"/>
        <w:rPr>
          <w:rFonts w:ascii="Arial" w:hAnsi="Arial" w:cs="Arial"/>
          <w:sz w:val="22"/>
          <w:szCs w:val="22"/>
          <w:lang w:eastAsia="en-US"/>
        </w:rPr>
      </w:pPr>
      <w:r w:rsidRPr="005C71CD">
        <w:rPr>
          <w:rFonts w:ascii="Arial" w:hAnsi="Arial" w:cs="Arial"/>
          <w:sz w:val="22"/>
          <w:szCs w:val="22"/>
          <w:lang w:eastAsia="en-US"/>
        </w:rPr>
        <w:t>Z</w:t>
      </w:r>
      <w:r w:rsidR="004D40F5" w:rsidRPr="005C71CD">
        <w:rPr>
          <w:rFonts w:ascii="Arial" w:hAnsi="Arial" w:cs="Arial"/>
          <w:sz w:val="22"/>
          <w:szCs w:val="22"/>
          <w:lang w:eastAsia="en-US"/>
        </w:rPr>
        <w:t>amawiający</w:t>
      </w:r>
      <w:r w:rsidR="00796D40">
        <w:rPr>
          <w:rFonts w:ascii="Arial" w:hAnsi="Arial" w:cs="Arial"/>
          <w:sz w:val="22"/>
          <w:szCs w:val="22"/>
          <w:lang w:eastAsia="en-US"/>
        </w:rPr>
        <w:t xml:space="preserve"> </w:t>
      </w:r>
      <w:r w:rsidR="00516A46" w:rsidRPr="005C71CD">
        <w:rPr>
          <w:rFonts w:ascii="Arial" w:hAnsi="Arial" w:cs="Arial"/>
          <w:sz w:val="22"/>
          <w:szCs w:val="22"/>
          <w:lang w:eastAsia="en-US"/>
        </w:rPr>
        <w:t>nie udziela</w:t>
      </w:r>
      <w:r w:rsidR="009412DB" w:rsidRPr="005C71CD">
        <w:rPr>
          <w:rFonts w:ascii="Arial" w:hAnsi="Arial" w:cs="Arial"/>
          <w:sz w:val="22"/>
          <w:szCs w:val="22"/>
          <w:lang w:eastAsia="en-US"/>
        </w:rPr>
        <w:t xml:space="preserve"> </w:t>
      </w:r>
      <w:r w:rsidR="004D40F5" w:rsidRPr="005C71CD">
        <w:rPr>
          <w:rFonts w:ascii="Arial" w:hAnsi="Arial" w:cs="Arial"/>
          <w:sz w:val="22"/>
          <w:szCs w:val="22"/>
          <w:lang w:eastAsia="en-US"/>
        </w:rPr>
        <w:t>zamówienia</w:t>
      </w:r>
      <w:r w:rsidR="008E7DB2" w:rsidRPr="005C71CD">
        <w:rPr>
          <w:rFonts w:ascii="Arial" w:hAnsi="Arial" w:cs="Arial"/>
          <w:sz w:val="22"/>
          <w:szCs w:val="22"/>
          <w:lang w:eastAsia="en-US"/>
        </w:rPr>
        <w:t xml:space="preserve"> w imieniu innych </w:t>
      </w:r>
      <w:r w:rsidRPr="005C71CD">
        <w:rPr>
          <w:rFonts w:ascii="Arial" w:hAnsi="Arial" w:cs="Arial"/>
          <w:sz w:val="22"/>
          <w:szCs w:val="22"/>
          <w:lang w:eastAsia="en-US"/>
        </w:rPr>
        <w:t>Z</w:t>
      </w:r>
      <w:r w:rsidR="00352561" w:rsidRPr="005C71CD">
        <w:rPr>
          <w:rFonts w:ascii="Arial" w:hAnsi="Arial" w:cs="Arial"/>
          <w:sz w:val="22"/>
          <w:szCs w:val="22"/>
          <w:lang w:eastAsia="en-US"/>
        </w:rPr>
        <w:t>amawiających.</w:t>
      </w:r>
      <w:r w:rsidR="008E7DB2" w:rsidRPr="005C71CD">
        <w:rPr>
          <w:rFonts w:ascii="Arial" w:hAnsi="Arial" w:cs="Arial"/>
          <w:sz w:val="22"/>
          <w:szCs w:val="22"/>
          <w:lang w:eastAsia="en-US"/>
        </w:rPr>
        <w:t xml:space="preserve"> </w:t>
      </w:r>
    </w:p>
    <w:p w:rsidR="00F2314C" w:rsidRPr="005C71CD" w:rsidRDefault="00F2314C" w:rsidP="00CA7EFF">
      <w:pPr>
        <w:autoSpaceDE w:val="0"/>
        <w:autoSpaceDN w:val="0"/>
        <w:adjustRightInd w:val="0"/>
        <w:spacing w:after="0" w:line="240" w:lineRule="auto"/>
        <w:rPr>
          <w:rFonts w:ascii="MyriadPro-Semibold" w:hAnsi="MyriadPro-Semibold" w:cs="MyriadPro-Semibold"/>
          <w:lang w:eastAsia="en-US"/>
        </w:rPr>
      </w:pPr>
    </w:p>
    <w:p w:rsidR="00CA7EFF" w:rsidRPr="005C71CD" w:rsidRDefault="00CA7EFF" w:rsidP="00BD1581">
      <w:pPr>
        <w:pStyle w:val="Akapitzlist"/>
        <w:numPr>
          <w:ilvl w:val="0"/>
          <w:numId w:val="11"/>
        </w:numPr>
        <w:autoSpaceDE w:val="0"/>
        <w:autoSpaceDN w:val="0"/>
        <w:adjustRightInd w:val="0"/>
        <w:spacing w:after="0" w:line="240" w:lineRule="auto"/>
        <w:ind w:left="567" w:hanging="567"/>
        <w:jc w:val="both"/>
        <w:outlineLvl w:val="1"/>
        <w:rPr>
          <w:rFonts w:ascii="Arial" w:hAnsi="Arial" w:cs="Arial"/>
          <w:b/>
          <w:sz w:val="22"/>
          <w:szCs w:val="22"/>
          <w:lang w:eastAsia="en-US"/>
        </w:rPr>
      </w:pPr>
      <w:bookmarkStart w:id="3" w:name="_Toc444862179"/>
      <w:r w:rsidRPr="005C71CD">
        <w:rPr>
          <w:rFonts w:ascii="Arial" w:hAnsi="Arial" w:cs="Arial"/>
          <w:b/>
          <w:sz w:val="22"/>
          <w:szCs w:val="22"/>
          <w:lang w:eastAsia="en-US"/>
        </w:rPr>
        <w:t>Informacje o sposobie porozumiewania się Zamawiającego z Wykonawcami</w:t>
      </w:r>
      <w:bookmarkEnd w:id="3"/>
    </w:p>
    <w:p w:rsidR="0050181D" w:rsidRPr="005C71CD" w:rsidRDefault="0050181D" w:rsidP="0050181D">
      <w:pPr>
        <w:pStyle w:val="Akapitzlist"/>
        <w:autoSpaceDE w:val="0"/>
        <w:autoSpaceDN w:val="0"/>
        <w:adjustRightInd w:val="0"/>
        <w:spacing w:after="0" w:line="240" w:lineRule="auto"/>
        <w:ind w:left="360"/>
        <w:rPr>
          <w:rFonts w:ascii="Arial" w:hAnsi="Arial" w:cs="Arial"/>
          <w:b/>
          <w:sz w:val="22"/>
          <w:szCs w:val="22"/>
          <w:lang w:eastAsia="en-US"/>
        </w:rPr>
      </w:pPr>
    </w:p>
    <w:p w:rsidR="00ED4160" w:rsidRPr="005C71CD" w:rsidRDefault="00ED4160" w:rsidP="001956F3">
      <w:pPr>
        <w:numPr>
          <w:ilvl w:val="0"/>
          <w:numId w:val="13"/>
        </w:numPr>
        <w:spacing w:before="120" w:after="120"/>
        <w:ind w:left="1418" w:hanging="851"/>
        <w:jc w:val="both"/>
        <w:rPr>
          <w:rFonts w:ascii="Arial" w:eastAsia="Times New Roman" w:hAnsi="Arial" w:cs="Arial"/>
          <w:sz w:val="22"/>
          <w:szCs w:val="22"/>
        </w:rPr>
      </w:pPr>
      <w:r w:rsidRPr="005C71CD">
        <w:rPr>
          <w:rFonts w:ascii="Arial" w:eastAsia="Times New Roman" w:hAnsi="Arial" w:cs="Arial"/>
          <w:sz w:val="22"/>
          <w:szCs w:val="22"/>
        </w:rPr>
        <w:t>Postępowanie prowadzone jest w języku polskim. Wszelkie oświadczenia, zawiadomienia, w tym również Umowa, sporządzone będą w języku polskim.</w:t>
      </w:r>
    </w:p>
    <w:p w:rsidR="005C6C75" w:rsidRPr="00796D40" w:rsidRDefault="00E730FB" w:rsidP="001956F3">
      <w:pPr>
        <w:numPr>
          <w:ilvl w:val="0"/>
          <w:numId w:val="13"/>
        </w:numPr>
        <w:spacing w:before="120" w:after="120"/>
        <w:ind w:left="1418" w:hanging="851"/>
        <w:jc w:val="both"/>
        <w:rPr>
          <w:rFonts w:ascii="Arial" w:eastAsia="Times New Roman" w:hAnsi="Arial" w:cs="Arial"/>
          <w:sz w:val="22"/>
          <w:szCs w:val="22"/>
        </w:rPr>
      </w:pPr>
      <w:r w:rsidRPr="005C71CD">
        <w:rPr>
          <w:rFonts w:ascii="Arial" w:eastAsia="Times New Roman" w:hAnsi="Arial" w:cs="Arial"/>
          <w:sz w:val="22"/>
          <w:szCs w:val="22"/>
        </w:rPr>
        <w:t>Oświadczenia, wnioski, zawiadomieni</w:t>
      </w:r>
      <w:r w:rsidR="00352561" w:rsidRPr="005C71CD">
        <w:rPr>
          <w:rFonts w:ascii="Arial" w:eastAsia="Times New Roman" w:hAnsi="Arial" w:cs="Arial"/>
          <w:sz w:val="22"/>
          <w:szCs w:val="22"/>
        </w:rPr>
        <w:t xml:space="preserve">a oraz informacje Zamawiający </w:t>
      </w:r>
      <w:r w:rsidR="00352561" w:rsidRPr="00796D40">
        <w:rPr>
          <w:rFonts w:ascii="Arial" w:eastAsia="Times New Roman" w:hAnsi="Arial" w:cs="Arial"/>
          <w:sz w:val="22"/>
          <w:szCs w:val="22"/>
        </w:rPr>
        <w:t>i </w:t>
      </w:r>
      <w:r w:rsidRPr="00796D40">
        <w:rPr>
          <w:rFonts w:ascii="Arial" w:eastAsia="Times New Roman" w:hAnsi="Arial" w:cs="Arial"/>
          <w:sz w:val="22"/>
          <w:szCs w:val="22"/>
        </w:rPr>
        <w:t>Wykonawcy przekazują</w:t>
      </w:r>
      <w:r w:rsidR="00462C2F" w:rsidRPr="00796D40">
        <w:rPr>
          <w:rFonts w:ascii="Arial" w:eastAsia="Times New Roman" w:hAnsi="Arial" w:cs="Arial"/>
          <w:sz w:val="22"/>
          <w:szCs w:val="22"/>
        </w:rPr>
        <w:t xml:space="preserve"> </w:t>
      </w:r>
      <w:r w:rsidRPr="00796D40">
        <w:rPr>
          <w:rFonts w:ascii="Arial" w:eastAsia="Times New Roman" w:hAnsi="Arial" w:cs="Arial"/>
          <w:sz w:val="22"/>
          <w:szCs w:val="22"/>
        </w:rPr>
        <w:t>p</w:t>
      </w:r>
      <w:r w:rsidR="00B642FC" w:rsidRPr="00796D40">
        <w:rPr>
          <w:rFonts w:ascii="Arial" w:eastAsia="Times New Roman" w:hAnsi="Arial" w:cs="Arial"/>
          <w:sz w:val="22"/>
          <w:szCs w:val="22"/>
        </w:rPr>
        <w:t>isemnie</w:t>
      </w:r>
      <w:r w:rsidR="009A4C80" w:rsidRPr="00796D40">
        <w:rPr>
          <w:rFonts w:ascii="Arial" w:eastAsia="Times New Roman" w:hAnsi="Arial" w:cs="Arial"/>
          <w:sz w:val="22"/>
          <w:szCs w:val="22"/>
        </w:rPr>
        <w:t xml:space="preserve"> albo</w:t>
      </w:r>
      <w:r w:rsidR="00462C2F" w:rsidRPr="00796D40">
        <w:rPr>
          <w:rFonts w:ascii="Arial" w:eastAsia="Times New Roman" w:hAnsi="Arial" w:cs="Arial"/>
          <w:sz w:val="22"/>
          <w:szCs w:val="22"/>
        </w:rPr>
        <w:t xml:space="preserve"> </w:t>
      </w:r>
      <w:r w:rsidR="005C6C75" w:rsidRPr="00796D40">
        <w:rPr>
          <w:rFonts w:ascii="Arial" w:eastAsia="Times New Roman" w:hAnsi="Arial" w:cs="Arial"/>
          <w:sz w:val="22"/>
          <w:szCs w:val="22"/>
        </w:rPr>
        <w:t>pocztą</w:t>
      </w:r>
      <w:r w:rsidR="00B642FC" w:rsidRPr="00796D40">
        <w:rPr>
          <w:rFonts w:ascii="Arial" w:eastAsia="Times New Roman" w:hAnsi="Arial" w:cs="Arial"/>
          <w:sz w:val="22"/>
          <w:szCs w:val="22"/>
        </w:rPr>
        <w:t xml:space="preserve"> elektroniczną</w:t>
      </w:r>
      <w:r w:rsidR="00796D40">
        <w:rPr>
          <w:rFonts w:ascii="Arial" w:eastAsia="Times New Roman" w:hAnsi="Arial" w:cs="Arial"/>
          <w:sz w:val="22"/>
          <w:szCs w:val="22"/>
        </w:rPr>
        <w:t>.</w:t>
      </w:r>
    </w:p>
    <w:p w:rsidR="0050181D" w:rsidRPr="00796D40" w:rsidRDefault="005C6C75" w:rsidP="001956F3">
      <w:pPr>
        <w:numPr>
          <w:ilvl w:val="0"/>
          <w:numId w:val="13"/>
        </w:numPr>
        <w:spacing w:before="120" w:after="120"/>
        <w:ind w:left="1418" w:hanging="851"/>
        <w:jc w:val="both"/>
        <w:rPr>
          <w:rFonts w:ascii="Arial" w:eastAsia="Times New Roman" w:hAnsi="Arial" w:cs="Arial"/>
          <w:sz w:val="22"/>
          <w:szCs w:val="22"/>
        </w:rPr>
      </w:pPr>
      <w:r w:rsidRPr="005C71CD">
        <w:rPr>
          <w:rFonts w:ascii="Arial" w:eastAsia="Times New Roman" w:hAnsi="Arial" w:cs="Arial"/>
          <w:sz w:val="22"/>
          <w:szCs w:val="22"/>
        </w:rPr>
        <w:t>Oświadczenia, wnioski, zawiadomienia oraz informacje kierowane do Zamawiającego</w:t>
      </w:r>
      <w:r w:rsidR="00BA1C14" w:rsidRPr="005C71CD">
        <w:rPr>
          <w:rFonts w:ascii="Arial" w:eastAsia="Times New Roman" w:hAnsi="Arial" w:cs="Arial"/>
          <w:sz w:val="22"/>
          <w:szCs w:val="22"/>
        </w:rPr>
        <w:t xml:space="preserve"> </w:t>
      </w:r>
      <w:r w:rsidRPr="005C71CD">
        <w:rPr>
          <w:rFonts w:ascii="Arial" w:eastAsia="Times New Roman" w:hAnsi="Arial" w:cs="Arial"/>
          <w:sz w:val="22"/>
          <w:szCs w:val="22"/>
        </w:rPr>
        <w:t>Wykonawca będzie przekazywał</w:t>
      </w:r>
      <w:r w:rsidR="00BA1C14" w:rsidRPr="005C71CD">
        <w:rPr>
          <w:rFonts w:ascii="Arial" w:eastAsia="Times New Roman" w:hAnsi="Arial" w:cs="Arial"/>
          <w:sz w:val="22"/>
          <w:szCs w:val="22"/>
        </w:rPr>
        <w:t xml:space="preserve"> na adres</w:t>
      </w:r>
      <w:r w:rsidR="00C85F3B" w:rsidRPr="005C71CD">
        <w:rPr>
          <w:rFonts w:ascii="Arial" w:eastAsia="Times New Roman" w:hAnsi="Arial" w:cs="Arial"/>
          <w:sz w:val="22"/>
          <w:szCs w:val="22"/>
        </w:rPr>
        <w:t xml:space="preserve"> wskazany w pkt </w:t>
      </w:r>
      <w:r w:rsidR="00C85F3B" w:rsidRPr="00796D40">
        <w:rPr>
          <w:rFonts w:ascii="Arial" w:eastAsia="Times New Roman" w:hAnsi="Arial" w:cs="Arial"/>
          <w:sz w:val="22"/>
          <w:szCs w:val="22"/>
        </w:rPr>
        <w:t>1</w:t>
      </w:r>
      <w:r w:rsidR="00124613" w:rsidRPr="00796D40">
        <w:rPr>
          <w:rFonts w:ascii="Arial" w:eastAsia="Times New Roman" w:hAnsi="Arial" w:cs="Arial"/>
          <w:sz w:val="22"/>
          <w:szCs w:val="22"/>
        </w:rPr>
        <w:t>.1</w:t>
      </w:r>
      <w:r w:rsidR="002C41A4" w:rsidRPr="00796D40">
        <w:rPr>
          <w:rFonts w:ascii="Arial" w:eastAsia="Times New Roman" w:hAnsi="Arial" w:cs="Arial"/>
          <w:sz w:val="22"/>
          <w:szCs w:val="22"/>
        </w:rPr>
        <w:t>.</w:t>
      </w:r>
      <w:r w:rsidR="00C85F3B" w:rsidRPr="00796D40">
        <w:rPr>
          <w:rFonts w:ascii="Arial" w:eastAsia="Times New Roman" w:hAnsi="Arial" w:cs="Arial"/>
          <w:sz w:val="22"/>
          <w:szCs w:val="22"/>
        </w:rPr>
        <w:t xml:space="preserve"> lub</w:t>
      </w:r>
      <w:r w:rsidR="00462C2F" w:rsidRPr="00796D40">
        <w:rPr>
          <w:rFonts w:ascii="Arial" w:eastAsia="Times New Roman" w:hAnsi="Arial" w:cs="Arial"/>
          <w:sz w:val="22"/>
          <w:szCs w:val="22"/>
        </w:rPr>
        <w:t xml:space="preserve"> </w:t>
      </w:r>
      <w:r w:rsidR="00BA1C14" w:rsidRPr="00796D40">
        <w:rPr>
          <w:rFonts w:ascii="Arial" w:eastAsia="Times New Roman" w:hAnsi="Arial" w:cs="Arial"/>
          <w:sz w:val="22"/>
          <w:szCs w:val="22"/>
        </w:rPr>
        <w:t>adres e-mail</w:t>
      </w:r>
      <w:r w:rsidR="00462C2F" w:rsidRPr="00796D40">
        <w:rPr>
          <w:rFonts w:ascii="Arial" w:eastAsia="Times New Roman" w:hAnsi="Arial" w:cs="Arial"/>
          <w:sz w:val="22"/>
          <w:szCs w:val="22"/>
        </w:rPr>
        <w:t xml:space="preserve"> </w:t>
      </w:r>
      <w:r w:rsidR="00C85F3B" w:rsidRPr="00796D40">
        <w:rPr>
          <w:rFonts w:ascii="Arial" w:eastAsia="Times New Roman" w:hAnsi="Arial" w:cs="Arial"/>
          <w:sz w:val="22"/>
          <w:szCs w:val="22"/>
        </w:rPr>
        <w:t>wskazany</w:t>
      </w:r>
      <w:r w:rsidR="00BA1C14" w:rsidRPr="00796D40">
        <w:rPr>
          <w:rFonts w:ascii="Arial" w:eastAsia="Times New Roman" w:hAnsi="Arial" w:cs="Arial"/>
          <w:sz w:val="22"/>
          <w:szCs w:val="22"/>
        </w:rPr>
        <w:t xml:space="preserve"> w pkt </w:t>
      </w:r>
      <w:r w:rsidR="00124613" w:rsidRPr="00796D40">
        <w:rPr>
          <w:rFonts w:ascii="Arial" w:eastAsia="Times New Roman" w:hAnsi="Arial" w:cs="Arial"/>
          <w:sz w:val="22"/>
          <w:szCs w:val="22"/>
        </w:rPr>
        <w:t>1.</w:t>
      </w:r>
      <w:r w:rsidR="00796D40" w:rsidRPr="00796D40">
        <w:rPr>
          <w:rFonts w:ascii="Arial" w:eastAsia="Times New Roman" w:hAnsi="Arial" w:cs="Arial"/>
          <w:sz w:val="22"/>
          <w:szCs w:val="22"/>
        </w:rPr>
        <w:t>4</w:t>
      </w:r>
      <w:r w:rsidR="002C41A4" w:rsidRPr="00796D40">
        <w:rPr>
          <w:rFonts w:ascii="Arial" w:eastAsia="Times New Roman" w:hAnsi="Arial" w:cs="Arial"/>
          <w:sz w:val="22"/>
          <w:szCs w:val="22"/>
        </w:rPr>
        <w:t>.</w:t>
      </w:r>
    </w:p>
    <w:p w:rsidR="00AD11AA" w:rsidRPr="00796D40" w:rsidRDefault="0050181D" w:rsidP="001956F3">
      <w:pPr>
        <w:pStyle w:val="Akapitzlist"/>
        <w:numPr>
          <w:ilvl w:val="1"/>
          <w:numId w:val="11"/>
        </w:numPr>
        <w:spacing w:before="120"/>
        <w:ind w:left="2269" w:hanging="851"/>
        <w:contextualSpacing w:val="0"/>
        <w:jc w:val="both"/>
        <w:rPr>
          <w:rFonts w:ascii="Arial" w:eastAsia="Times New Roman" w:hAnsi="Arial" w:cs="Arial"/>
          <w:sz w:val="22"/>
          <w:szCs w:val="22"/>
        </w:rPr>
      </w:pPr>
      <w:r w:rsidRPr="00796D40">
        <w:rPr>
          <w:rFonts w:ascii="Arial" w:eastAsia="Times New Roman" w:hAnsi="Arial" w:cs="Arial"/>
          <w:sz w:val="22"/>
          <w:szCs w:val="22"/>
        </w:rPr>
        <w:t>Jeżeli Zamawiający lub Wykonawca przekazują oświad</w:t>
      </w:r>
      <w:r w:rsidR="003F3A79" w:rsidRPr="00796D40">
        <w:rPr>
          <w:rFonts w:ascii="Arial" w:eastAsia="Times New Roman" w:hAnsi="Arial" w:cs="Arial"/>
          <w:sz w:val="22"/>
          <w:szCs w:val="22"/>
        </w:rPr>
        <w:t xml:space="preserve">czenia, wnioski, zawiadomienia </w:t>
      </w:r>
      <w:r w:rsidR="006F229B" w:rsidRPr="00796D40">
        <w:rPr>
          <w:rFonts w:ascii="Arial" w:eastAsia="Times New Roman" w:hAnsi="Arial" w:cs="Arial"/>
          <w:sz w:val="22"/>
          <w:szCs w:val="22"/>
        </w:rPr>
        <w:t>oraz  informacje /</w:t>
      </w:r>
      <w:r w:rsidRPr="00796D40">
        <w:rPr>
          <w:rFonts w:ascii="Arial" w:eastAsia="Times New Roman" w:hAnsi="Arial" w:cs="Arial"/>
          <w:sz w:val="22"/>
          <w:szCs w:val="22"/>
        </w:rPr>
        <w:t>pocztą elektroniczną, każda ze stron na żądanie drugiej niezwłocznie potwierdza fakt ich otrzymania.</w:t>
      </w:r>
    </w:p>
    <w:p w:rsidR="0050181D" w:rsidRPr="005C71CD" w:rsidRDefault="0050181D" w:rsidP="001956F3">
      <w:pPr>
        <w:pStyle w:val="Akapitzlist"/>
        <w:numPr>
          <w:ilvl w:val="1"/>
          <w:numId w:val="11"/>
        </w:numPr>
        <w:spacing w:before="120"/>
        <w:ind w:left="2269" w:hanging="851"/>
        <w:contextualSpacing w:val="0"/>
        <w:jc w:val="both"/>
        <w:rPr>
          <w:rFonts w:ascii="Arial" w:hAnsi="Arial"/>
          <w:sz w:val="22"/>
        </w:rPr>
      </w:pPr>
      <w:r w:rsidRPr="005C71CD">
        <w:rPr>
          <w:rFonts w:ascii="Arial" w:eastAsia="Times New Roman" w:hAnsi="Arial" w:cs="Arial"/>
          <w:sz w:val="22"/>
          <w:szCs w:val="22"/>
        </w:rPr>
        <w:t>Oświadczenia publikowane przez Zamawiającego na jego stronie internetowej zamieszczane będą pod adresem</w:t>
      </w:r>
      <w:r w:rsidR="00F93FF9" w:rsidRPr="005C71CD">
        <w:rPr>
          <w:rFonts w:ascii="Arial" w:eastAsia="Times New Roman" w:hAnsi="Arial" w:cs="Arial"/>
          <w:sz w:val="22"/>
          <w:szCs w:val="22"/>
        </w:rPr>
        <w:t xml:space="preserve"> </w:t>
      </w:r>
      <w:r w:rsidR="00796D40">
        <w:rPr>
          <w:rFonts w:ascii="Arial" w:eastAsia="Times New Roman" w:hAnsi="Arial" w:cs="Arial"/>
          <w:sz w:val="22"/>
          <w:szCs w:val="22"/>
        </w:rPr>
        <w:t>ww.tauron-dystrybucja.pl w sekcji przetargi.</w:t>
      </w:r>
    </w:p>
    <w:p w:rsidR="00124613" w:rsidRPr="005C71CD" w:rsidRDefault="00ED4160" w:rsidP="008B0209">
      <w:pPr>
        <w:pStyle w:val="Akapitzlist"/>
        <w:numPr>
          <w:ilvl w:val="0"/>
          <w:numId w:val="13"/>
        </w:numPr>
        <w:spacing w:before="120"/>
        <w:contextualSpacing w:val="0"/>
        <w:jc w:val="both"/>
        <w:rPr>
          <w:rFonts w:ascii="Arial" w:hAnsi="Arial"/>
          <w:sz w:val="22"/>
          <w:lang w:val="x-none"/>
        </w:rPr>
      </w:pPr>
      <w:r w:rsidRPr="005C71CD">
        <w:rPr>
          <w:rFonts w:ascii="Arial" w:hAnsi="Arial"/>
          <w:sz w:val="22"/>
        </w:rPr>
        <w:t xml:space="preserve">Postępowanie, którego dotyczy SIWZ oznaczone jest numerem referencyjnym: </w:t>
      </w:r>
      <w:r w:rsidR="008B0209" w:rsidRPr="008B0209">
        <w:rPr>
          <w:rFonts w:ascii="Arial" w:hAnsi="Arial"/>
          <w:sz w:val="22"/>
        </w:rPr>
        <w:t>2016/TD-CN/TD-CN/00705/L</w:t>
      </w:r>
      <w:r w:rsidRPr="005C71CD">
        <w:rPr>
          <w:rFonts w:ascii="Arial" w:hAnsi="Arial"/>
          <w:sz w:val="22"/>
        </w:rPr>
        <w:t>. Zamawiający i Wykonawcy zobowiązani są każdorazowo powoływać we wzajemnej korespondencji numer referencyjny Postępowania.</w:t>
      </w:r>
    </w:p>
    <w:p w:rsidR="00124613" w:rsidRPr="005C71CD" w:rsidRDefault="00124613" w:rsidP="00BD1581">
      <w:pPr>
        <w:pStyle w:val="Akapitzlist"/>
        <w:numPr>
          <w:ilvl w:val="0"/>
          <w:numId w:val="11"/>
        </w:numPr>
        <w:autoSpaceDE w:val="0"/>
        <w:autoSpaceDN w:val="0"/>
        <w:adjustRightInd w:val="0"/>
        <w:spacing w:after="0" w:line="240" w:lineRule="auto"/>
        <w:ind w:left="567" w:hanging="567"/>
        <w:jc w:val="both"/>
        <w:outlineLvl w:val="1"/>
        <w:rPr>
          <w:rFonts w:ascii="Arial" w:hAnsi="Arial" w:cs="Arial"/>
          <w:b/>
          <w:sz w:val="22"/>
          <w:szCs w:val="22"/>
          <w:lang w:eastAsia="en-US"/>
        </w:rPr>
      </w:pPr>
      <w:bookmarkStart w:id="4" w:name="_Toc444862180"/>
      <w:r w:rsidRPr="005C71CD">
        <w:rPr>
          <w:rFonts w:ascii="Arial" w:hAnsi="Arial" w:cs="Arial"/>
          <w:b/>
          <w:sz w:val="22"/>
          <w:szCs w:val="22"/>
          <w:lang w:eastAsia="en-US"/>
        </w:rPr>
        <w:t xml:space="preserve">Wykaz osób uprawnionych ze strony Zamawiającego do porozumiewania </w:t>
      </w:r>
      <w:r w:rsidRPr="005C71CD">
        <w:rPr>
          <w:rFonts w:ascii="Arial" w:hAnsi="Arial" w:cs="Arial"/>
          <w:b/>
          <w:sz w:val="22"/>
          <w:szCs w:val="22"/>
          <w:lang w:eastAsia="en-US"/>
        </w:rPr>
        <w:br/>
        <w:t>się z Wykonawcami</w:t>
      </w:r>
      <w:bookmarkEnd w:id="4"/>
    </w:p>
    <w:p w:rsidR="00124613" w:rsidRPr="005C71CD" w:rsidRDefault="00124613" w:rsidP="00124613">
      <w:pPr>
        <w:autoSpaceDE w:val="0"/>
        <w:autoSpaceDN w:val="0"/>
        <w:adjustRightInd w:val="0"/>
        <w:spacing w:after="0" w:line="240" w:lineRule="auto"/>
        <w:rPr>
          <w:rFonts w:ascii="MyriadPro-Semibold" w:hAnsi="MyriadPro-Semibold" w:cs="MyriadPro-Semibold"/>
          <w:lang w:eastAsia="en-US"/>
        </w:rPr>
      </w:pPr>
    </w:p>
    <w:p w:rsidR="00124613" w:rsidRPr="005C71CD" w:rsidRDefault="00124613" w:rsidP="00124613">
      <w:pPr>
        <w:pStyle w:val="Akapitzlist"/>
        <w:autoSpaceDE w:val="0"/>
        <w:autoSpaceDN w:val="0"/>
        <w:adjustRightInd w:val="0"/>
        <w:spacing w:after="0" w:line="240" w:lineRule="auto"/>
        <w:ind w:left="360" w:firstLine="491"/>
        <w:rPr>
          <w:rFonts w:ascii="MyriadPro-Semibold" w:hAnsi="MyriadPro-Semibold" w:cs="MyriadPro-Semibold"/>
          <w:lang w:eastAsia="en-US"/>
        </w:rPr>
      </w:pPr>
    </w:p>
    <w:tbl>
      <w:tblPr>
        <w:tblW w:w="8829" w:type="dxa"/>
        <w:jc w:val="center"/>
        <w:tblInd w:w="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5871"/>
      </w:tblGrid>
      <w:tr w:rsidR="00124613" w:rsidRPr="005C71CD" w:rsidTr="00136E94">
        <w:trPr>
          <w:jc w:val="center"/>
        </w:trPr>
        <w:tc>
          <w:tcPr>
            <w:tcW w:w="8829" w:type="dxa"/>
            <w:gridSpan w:val="2"/>
            <w:tcBorders>
              <w:bottom w:val="nil"/>
            </w:tcBorders>
          </w:tcPr>
          <w:p w:rsidR="00124613" w:rsidRPr="005C71CD" w:rsidRDefault="00124613" w:rsidP="008F2E23">
            <w:pPr>
              <w:pStyle w:val="INFORMACJAPODSTAWOWANUMEROWANA"/>
              <w:numPr>
                <w:ilvl w:val="0"/>
                <w:numId w:val="0"/>
              </w:numPr>
              <w:autoSpaceDE w:val="0"/>
              <w:autoSpaceDN w:val="0"/>
              <w:adjustRightInd w:val="0"/>
              <w:ind w:left="357" w:hanging="357"/>
              <w:rPr>
                <w:lang w:eastAsia="en-US"/>
              </w:rPr>
            </w:pPr>
            <w:r w:rsidRPr="005C71CD">
              <w:rPr>
                <w:lang w:eastAsia="en-US"/>
              </w:rPr>
              <w:t>Imię i Nazwisko</w:t>
            </w:r>
          </w:p>
        </w:tc>
      </w:tr>
      <w:tr w:rsidR="00124613" w:rsidRPr="005C71CD" w:rsidTr="00136E94">
        <w:trPr>
          <w:jc w:val="center"/>
        </w:trPr>
        <w:tc>
          <w:tcPr>
            <w:tcW w:w="8829" w:type="dxa"/>
            <w:gridSpan w:val="2"/>
            <w:tcBorders>
              <w:top w:val="nil"/>
            </w:tcBorders>
          </w:tcPr>
          <w:p w:rsidR="00124613" w:rsidRPr="005C71CD" w:rsidRDefault="00E35EA0" w:rsidP="008F2E23">
            <w:pPr>
              <w:pStyle w:val="INFORMACJAPODSTAWOWANUMEROWANA"/>
              <w:numPr>
                <w:ilvl w:val="0"/>
                <w:numId w:val="0"/>
              </w:numPr>
              <w:autoSpaceDE w:val="0"/>
              <w:autoSpaceDN w:val="0"/>
              <w:adjustRightInd w:val="0"/>
              <w:spacing w:after="60"/>
              <w:ind w:left="357" w:hanging="357"/>
              <w:rPr>
                <w:sz w:val="22"/>
                <w:szCs w:val="22"/>
                <w:lang w:eastAsia="en-US"/>
              </w:rPr>
            </w:pPr>
            <w:r>
              <w:rPr>
                <w:sz w:val="22"/>
                <w:szCs w:val="22"/>
                <w:lang w:eastAsia="en-US"/>
              </w:rPr>
              <w:t>Joanna Gębala - Majczyna</w:t>
            </w:r>
          </w:p>
        </w:tc>
      </w:tr>
      <w:tr w:rsidR="00124613" w:rsidRPr="005C71CD" w:rsidTr="00136E94">
        <w:trPr>
          <w:jc w:val="center"/>
        </w:trPr>
        <w:tc>
          <w:tcPr>
            <w:tcW w:w="2958" w:type="dxa"/>
            <w:tcBorders>
              <w:bottom w:val="nil"/>
            </w:tcBorders>
          </w:tcPr>
          <w:p w:rsidR="00124613" w:rsidRPr="005C71CD" w:rsidRDefault="00124613" w:rsidP="008F2E23">
            <w:pPr>
              <w:pStyle w:val="INFORMACJAPODSTAWOWANUMEROWANA"/>
              <w:numPr>
                <w:ilvl w:val="0"/>
                <w:numId w:val="0"/>
              </w:numPr>
              <w:autoSpaceDE w:val="0"/>
              <w:autoSpaceDN w:val="0"/>
              <w:adjustRightInd w:val="0"/>
              <w:ind w:left="357" w:hanging="357"/>
              <w:rPr>
                <w:lang w:eastAsia="en-US"/>
              </w:rPr>
            </w:pPr>
            <w:r w:rsidRPr="005C71CD">
              <w:rPr>
                <w:lang w:eastAsia="en-US"/>
              </w:rPr>
              <w:t xml:space="preserve">Nr tel. </w:t>
            </w:r>
          </w:p>
        </w:tc>
        <w:tc>
          <w:tcPr>
            <w:tcW w:w="5871" w:type="dxa"/>
            <w:tcBorders>
              <w:bottom w:val="nil"/>
            </w:tcBorders>
          </w:tcPr>
          <w:p w:rsidR="00124613" w:rsidRPr="005C71CD" w:rsidRDefault="00124613" w:rsidP="008F2E23">
            <w:pPr>
              <w:pStyle w:val="INFORMACJAPODSTAWOWANUMEROWANA"/>
              <w:numPr>
                <w:ilvl w:val="0"/>
                <w:numId w:val="0"/>
              </w:numPr>
              <w:autoSpaceDE w:val="0"/>
              <w:autoSpaceDN w:val="0"/>
              <w:adjustRightInd w:val="0"/>
              <w:ind w:left="357" w:hanging="357"/>
              <w:rPr>
                <w:lang w:eastAsia="en-US"/>
              </w:rPr>
            </w:pPr>
            <w:r w:rsidRPr="005C71CD">
              <w:rPr>
                <w:lang w:eastAsia="en-US"/>
              </w:rPr>
              <w:t>Adres e-mail:</w:t>
            </w:r>
          </w:p>
        </w:tc>
      </w:tr>
      <w:tr w:rsidR="00124613" w:rsidRPr="005C71CD" w:rsidTr="00136E94">
        <w:trPr>
          <w:jc w:val="center"/>
        </w:trPr>
        <w:tc>
          <w:tcPr>
            <w:tcW w:w="2958" w:type="dxa"/>
            <w:tcBorders>
              <w:top w:val="nil"/>
            </w:tcBorders>
          </w:tcPr>
          <w:p w:rsidR="00124613" w:rsidRPr="005C71CD" w:rsidRDefault="00E35EA0" w:rsidP="008F2E23">
            <w:pPr>
              <w:pStyle w:val="INFORMACJAPODSTAWOWANUMEROWANA"/>
              <w:numPr>
                <w:ilvl w:val="0"/>
                <w:numId w:val="0"/>
              </w:numPr>
              <w:autoSpaceDE w:val="0"/>
              <w:autoSpaceDN w:val="0"/>
              <w:adjustRightInd w:val="0"/>
              <w:spacing w:after="60"/>
              <w:ind w:left="357" w:hanging="357"/>
              <w:rPr>
                <w:sz w:val="22"/>
                <w:szCs w:val="22"/>
                <w:lang w:eastAsia="en-US"/>
              </w:rPr>
            </w:pPr>
            <w:r>
              <w:rPr>
                <w:sz w:val="22"/>
                <w:szCs w:val="22"/>
                <w:lang w:eastAsia="en-US"/>
              </w:rPr>
              <w:t>+48 12 261 10 34</w:t>
            </w:r>
          </w:p>
        </w:tc>
        <w:tc>
          <w:tcPr>
            <w:tcW w:w="5871" w:type="dxa"/>
            <w:tcBorders>
              <w:top w:val="nil"/>
            </w:tcBorders>
          </w:tcPr>
          <w:p w:rsidR="00124613" w:rsidRPr="005C71CD" w:rsidRDefault="00E35EA0" w:rsidP="008F2E23">
            <w:pPr>
              <w:pStyle w:val="INFORMACJAPODSTAWOWANUMEROWANA"/>
              <w:numPr>
                <w:ilvl w:val="0"/>
                <w:numId w:val="0"/>
              </w:numPr>
              <w:autoSpaceDE w:val="0"/>
              <w:autoSpaceDN w:val="0"/>
              <w:adjustRightInd w:val="0"/>
              <w:spacing w:after="60"/>
              <w:ind w:left="357" w:hanging="357"/>
              <w:rPr>
                <w:sz w:val="22"/>
                <w:szCs w:val="22"/>
                <w:lang w:eastAsia="en-US"/>
              </w:rPr>
            </w:pPr>
            <w:r>
              <w:rPr>
                <w:sz w:val="22"/>
                <w:szCs w:val="22"/>
                <w:lang w:eastAsia="en-US"/>
              </w:rPr>
              <w:t>joanna.gebala-majczyna@tauron-dystrybucja.pl</w:t>
            </w:r>
          </w:p>
        </w:tc>
      </w:tr>
      <w:tr w:rsidR="00E35EA0" w:rsidRPr="005C71CD" w:rsidTr="007C30BF">
        <w:trPr>
          <w:jc w:val="center"/>
        </w:trPr>
        <w:tc>
          <w:tcPr>
            <w:tcW w:w="8829" w:type="dxa"/>
            <w:gridSpan w:val="2"/>
            <w:tcBorders>
              <w:bottom w:val="nil"/>
            </w:tcBorders>
          </w:tcPr>
          <w:p w:rsidR="00E35EA0" w:rsidRPr="005C71CD" w:rsidRDefault="00E35EA0" w:rsidP="008F2E23">
            <w:pPr>
              <w:pStyle w:val="INFORMACJAPODSTAWOWANUMEROWANA"/>
              <w:numPr>
                <w:ilvl w:val="0"/>
                <w:numId w:val="0"/>
              </w:numPr>
              <w:autoSpaceDE w:val="0"/>
              <w:autoSpaceDN w:val="0"/>
              <w:adjustRightInd w:val="0"/>
              <w:ind w:left="357" w:hanging="357"/>
              <w:rPr>
                <w:lang w:eastAsia="en-US"/>
              </w:rPr>
            </w:pPr>
            <w:r w:rsidRPr="005C71CD">
              <w:rPr>
                <w:lang w:eastAsia="en-US"/>
              </w:rPr>
              <w:t>Godziny kontaktów</w:t>
            </w:r>
            <w:r w:rsidRPr="00E35EA0">
              <w:rPr>
                <w:sz w:val="22"/>
                <w:szCs w:val="22"/>
                <w:lang w:eastAsia="en-US"/>
              </w:rPr>
              <w:t>: 7:00 – 15:00</w:t>
            </w:r>
          </w:p>
        </w:tc>
      </w:tr>
      <w:tr w:rsidR="00E35EA0" w:rsidRPr="005C71CD" w:rsidTr="007C30BF">
        <w:trPr>
          <w:jc w:val="center"/>
        </w:trPr>
        <w:tc>
          <w:tcPr>
            <w:tcW w:w="8829" w:type="dxa"/>
            <w:gridSpan w:val="2"/>
            <w:tcBorders>
              <w:top w:val="nil"/>
            </w:tcBorders>
          </w:tcPr>
          <w:p w:rsidR="00E35EA0" w:rsidRPr="005C71CD" w:rsidRDefault="00E35EA0" w:rsidP="00E35EA0">
            <w:pPr>
              <w:pStyle w:val="INFORMACJAPODSTAWOWANUMEROWANA"/>
              <w:numPr>
                <w:ilvl w:val="0"/>
                <w:numId w:val="0"/>
              </w:numPr>
              <w:autoSpaceDE w:val="0"/>
              <w:autoSpaceDN w:val="0"/>
              <w:adjustRightInd w:val="0"/>
              <w:spacing w:after="60"/>
              <w:rPr>
                <w:sz w:val="22"/>
                <w:szCs w:val="22"/>
                <w:lang w:eastAsia="en-US"/>
              </w:rPr>
            </w:pPr>
          </w:p>
        </w:tc>
      </w:tr>
    </w:tbl>
    <w:p w:rsidR="002C41A4" w:rsidRPr="005C71CD" w:rsidRDefault="002C41A4" w:rsidP="0050181D">
      <w:pPr>
        <w:spacing w:before="120" w:after="0"/>
        <w:jc w:val="both"/>
        <w:rPr>
          <w:rFonts w:ascii="Arial" w:eastAsia="Times New Roman" w:hAnsi="Arial" w:cs="Arial"/>
          <w:sz w:val="22"/>
          <w:szCs w:val="22"/>
        </w:rPr>
      </w:pPr>
    </w:p>
    <w:p w:rsidR="00C415C0" w:rsidRPr="005C71CD" w:rsidRDefault="002F14F2" w:rsidP="00BD1581">
      <w:pPr>
        <w:pStyle w:val="Akapitzlist"/>
        <w:numPr>
          <w:ilvl w:val="0"/>
          <w:numId w:val="11"/>
        </w:numPr>
        <w:autoSpaceDE w:val="0"/>
        <w:autoSpaceDN w:val="0"/>
        <w:adjustRightInd w:val="0"/>
        <w:spacing w:after="0" w:line="240" w:lineRule="auto"/>
        <w:ind w:left="567" w:hanging="567"/>
        <w:jc w:val="both"/>
        <w:outlineLvl w:val="1"/>
        <w:rPr>
          <w:rFonts w:ascii="Arial" w:hAnsi="Arial" w:cs="Arial"/>
          <w:sz w:val="22"/>
          <w:szCs w:val="22"/>
          <w:lang w:eastAsia="en-US"/>
        </w:rPr>
      </w:pPr>
      <w:bookmarkStart w:id="5" w:name="_Toc444862181"/>
      <w:r w:rsidRPr="005C71CD">
        <w:rPr>
          <w:rFonts w:ascii="Arial" w:hAnsi="Arial" w:cs="Arial"/>
          <w:b/>
          <w:sz w:val="22"/>
          <w:szCs w:val="22"/>
          <w:lang w:eastAsia="en-US"/>
        </w:rPr>
        <w:t>Tryb udzielenia zamówienia</w:t>
      </w:r>
      <w:bookmarkEnd w:id="5"/>
    </w:p>
    <w:p w:rsidR="005E3056" w:rsidRPr="005C71CD" w:rsidRDefault="005E3056" w:rsidP="00E35EA0">
      <w:pPr>
        <w:autoSpaceDE w:val="0"/>
        <w:autoSpaceDN w:val="0"/>
        <w:adjustRightInd w:val="0"/>
        <w:spacing w:after="0" w:line="240" w:lineRule="auto"/>
        <w:jc w:val="both"/>
        <w:rPr>
          <w:rFonts w:ascii="Arial" w:hAnsi="Arial" w:cs="Arial"/>
          <w:sz w:val="22"/>
          <w:szCs w:val="22"/>
          <w:lang w:eastAsia="en-US"/>
        </w:rPr>
      </w:pPr>
    </w:p>
    <w:p w:rsidR="00655389" w:rsidRPr="005C71CD" w:rsidRDefault="00655389" w:rsidP="00255366">
      <w:pPr>
        <w:autoSpaceDE w:val="0"/>
        <w:autoSpaceDN w:val="0"/>
        <w:adjustRightInd w:val="0"/>
        <w:spacing w:after="120" w:line="240" w:lineRule="auto"/>
        <w:ind w:left="567"/>
        <w:jc w:val="both"/>
        <w:rPr>
          <w:rFonts w:ascii="Arial" w:hAnsi="Arial" w:cs="Arial"/>
          <w:sz w:val="22"/>
          <w:szCs w:val="22"/>
          <w:lang w:eastAsia="en-US"/>
        </w:rPr>
      </w:pPr>
      <w:r w:rsidRPr="005C71CD">
        <w:rPr>
          <w:rFonts w:ascii="Arial" w:hAnsi="Arial" w:cs="Arial"/>
          <w:sz w:val="22"/>
          <w:szCs w:val="22"/>
          <w:lang w:eastAsia="en-US"/>
        </w:rPr>
        <w:t>Postęp</w:t>
      </w:r>
      <w:r w:rsidR="00BC0FDF" w:rsidRPr="005C71CD">
        <w:rPr>
          <w:rFonts w:ascii="Arial" w:hAnsi="Arial" w:cs="Arial"/>
          <w:sz w:val="22"/>
          <w:szCs w:val="22"/>
          <w:lang w:eastAsia="en-US"/>
        </w:rPr>
        <w:t xml:space="preserve">owanie prowadzone jest w trybie </w:t>
      </w:r>
      <w:r w:rsidR="00AB5043" w:rsidRPr="005C71CD">
        <w:rPr>
          <w:rFonts w:ascii="Arial" w:eastAsia="MS Gothic" w:hAnsi="Arial" w:cs="Arial"/>
          <w:sz w:val="22"/>
          <w:szCs w:val="22"/>
          <w:lang w:eastAsia="en-US"/>
        </w:rPr>
        <w:t>p</w:t>
      </w:r>
      <w:r w:rsidRPr="005C71CD">
        <w:rPr>
          <w:rFonts w:ascii="Arial" w:eastAsia="MS Gothic" w:hAnsi="Arial" w:cs="Arial"/>
          <w:sz w:val="22"/>
          <w:szCs w:val="22"/>
          <w:lang w:eastAsia="en-US"/>
        </w:rPr>
        <w:t>rzetargu nieograniczonego</w:t>
      </w:r>
      <w:r w:rsidR="00892A6F" w:rsidRPr="005C71CD">
        <w:rPr>
          <w:rFonts w:ascii="Arial" w:eastAsia="MS Gothic" w:hAnsi="Arial" w:cs="Arial"/>
          <w:sz w:val="22"/>
          <w:szCs w:val="22"/>
          <w:lang w:eastAsia="en-US"/>
        </w:rPr>
        <w:t xml:space="preserve"> </w:t>
      </w:r>
      <w:r w:rsidRPr="005C71CD">
        <w:rPr>
          <w:rFonts w:ascii="Arial" w:hAnsi="Arial" w:cs="Arial"/>
          <w:sz w:val="22"/>
          <w:szCs w:val="22"/>
          <w:lang w:eastAsia="en-US"/>
        </w:rPr>
        <w:t xml:space="preserve">- na podstawie przepisów art. </w:t>
      </w:r>
      <w:r w:rsidR="00C92951" w:rsidRPr="005C71CD">
        <w:rPr>
          <w:rFonts w:ascii="Arial" w:hAnsi="Arial" w:cs="Arial"/>
          <w:sz w:val="22"/>
          <w:szCs w:val="22"/>
          <w:lang w:eastAsia="en-US"/>
        </w:rPr>
        <w:t>39 i n</w:t>
      </w:r>
      <w:r w:rsidR="008A4812" w:rsidRPr="005C71CD">
        <w:rPr>
          <w:rFonts w:ascii="Arial" w:hAnsi="Arial" w:cs="Arial"/>
          <w:sz w:val="22"/>
          <w:szCs w:val="22"/>
          <w:lang w:eastAsia="en-US"/>
        </w:rPr>
        <w:t>ast</w:t>
      </w:r>
      <w:r w:rsidR="00C92951" w:rsidRPr="005C71CD">
        <w:rPr>
          <w:rFonts w:ascii="Arial" w:hAnsi="Arial" w:cs="Arial"/>
          <w:sz w:val="22"/>
          <w:szCs w:val="22"/>
          <w:lang w:eastAsia="en-US"/>
        </w:rPr>
        <w:t>.</w:t>
      </w:r>
      <w:r w:rsidRPr="005C71CD">
        <w:rPr>
          <w:rFonts w:ascii="Arial" w:hAnsi="Arial" w:cs="Arial"/>
          <w:sz w:val="22"/>
          <w:szCs w:val="22"/>
          <w:lang w:eastAsia="en-US"/>
        </w:rPr>
        <w:t xml:space="preserve"> PZP</w:t>
      </w:r>
      <w:r w:rsidR="00392DC0" w:rsidRPr="005C71CD">
        <w:rPr>
          <w:rFonts w:ascii="Arial" w:hAnsi="Arial" w:cs="Arial"/>
          <w:sz w:val="22"/>
          <w:szCs w:val="22"/>
          <w:lang w:eastAsia="en-US"/>
        </w:rPr>
        <w:t>, przepisów wykonawczych wydanych na jej podstawie oraz niniejszej SIWZ.</w:t>
      </w:r>
    </w:p>
    <w:p w:rsidR="00E35EA0" w:rsidRPr="005C71CD" w:rsidRDefault="00E35EA0" w:rsidP="00FA343F">
      <w:pPr>
        <w:spacing w:after="0" w:line="240" w:lineRule="auto"/>
        <w:rPr>
          <w:rFonts w:ascii="Arial" w:hAnsi="Arial" w:cs="Arial"/>
          <w:sz w:val="22"/>
          <w:szCs w:val="22"/>
          <w:lang w:eastAsia="en-US"/>
        </w:rPr>
      </w:pPr>
    </w:p>
    <w:p w:rsidR="00655389" w:rsidRPr="005C71CD" w:rsidRDefault="00383CE1" w:rsidP="00BD1581">
      <w:pPr>
        <w:pStyle w:val="Akapitzlist"/>
        <w:numPr>
          <w:ilvl w:val="0"/>
          <w:numId w:val="11"/>
        </w:numPr>
        <w:autoSpaceDE w:val="0"/>
        <w:autoSpaceDN w:val="0"/>
        <w:adjustRightInd w:val="0"/>
        <w:spacing w:after="0" w:line="240" w:lineRule="auto"/>
        <w:ind w:left="567" w:hanging="567"/>
        <w:jc w:val="both"/>
        <w:outlineLvl w:val="1"/>
        <w:rPr>
          <w:rFonts w:ascii="Arial" w:hAnsi="Arial" w:cs="Arial"/>
          <w:b/>
          <w:sz w:val="22"/>
          <w:szCs w:val="22"/>
          <w:lang w:eastAsia="en-US"/>
        </w:rPr>
      </w:pPr>
      <w:bookmarkStart w:id="6" w:name="_Toc444862182"/>
      <w:r w:rsidRPr="005C71CD">
        <w:rPr>
          <w:rFonts w:ascii="Arial" w:hAnsi="Arial" w:cs="Arial"/>
          <w:b/>
          <w:sz w:val="22"/>
          <w:szCs w:val="22"/>
          <w:lang w:eastAsia="en-US"/>
        </w:rPr>
        <w:t>Definicje:</w:t>
      </w:r>
      <w:bookmarkEnd w:id="6"/>
    </w:p>
    <w:p w:rsidR="00383CE1" w:rsidRPr="005C71CD" w:rsidRDefault="00383CE1" w:rsidP="00A23681">
      <w:pPr>
        <w:autoSpaceDE w:val="0"/>
        <w:autoSpaceDN w:val="0"/>
        <w:adjustRightInd w:val="0"/>
        <w:spacing w:after="0" w:line="240" w:lineRule="auto"/>
        <w:jc w:val="both"/>
        <w:rPr>
          <w:rFonts w:ascii="Arial" w:hAnsi="Arial" w:cs="Arial"/>
          <w:sz w:val="22"/>
          <w:szCs w:val="22"/>
          <w:lang w:eastAsia="en-US"/>
        </w:rPr>
      </w:pPr>
    </w:p>
    <w:p w:rsidR="00383CE1" w:rsidRPr="005C71CD" w:rsidRDefault="00972A24" w:rsidP="00EC7EC0">
      <w:pPr>
        <w:autoSpaceDE w:val="0"/>
        <w:autoSpaceDN w:val="0"/>
        <w:adjustRightInd w:val="0"/>
        <w:spacing w:after="0" w:line="240" w:lineRule="auto"/>
        <w:ind w:firstLine="567"/>
        <w:jc w:val="both"/>
        <w:rPr>
          <w:rFonts w:ascii="Arial" w:hAnsi="Arial" w:cs="Arial"/>
          <w:sz w:val="22"/>
          <w:szCs w:val="22"/>
          <w:lang w:eastAsia="en-US"/>
        </w:rPr>
      </w:pPr>
      <w:r w:rsidRPr="005C71CD">
        <w:rPr>
          <w:rFonts w:ascii="Arial" w:hAnsi="Arial" w:cs="Arial"/>
          <w:sz w:val="22"/>
          <w:szCs w:val="22"/>
          <w:lang w:eastAsia="en-US"/>
        </w:rPr>
        <w:t>Na potrzeby SIWZ przyjmuje się następujące definicje:</w:t>
      </w:r>
    </w:p>
    <w:p w:rsidR="00972A24" w:rsidRPr="005C71CD" w:rsidRDefault="00972A24" w:rsidP="00A23681">
      <w:pPr>
        <w:autoSpaceDE w:val="0"/>
        <w:autoSpaceDN w:val="0"/>
        <w:adjustRightInd w:val="0"/>
        <w:spacing w:after="0" w:line="240" w:lineRule="auto"/>
        <w:jc w:val="both"/>
        <w:rPr>
          <w:rFonts w:ascii="Arial" w:hAnsi="Arial" w:cs="Arial"/>
          <w:sz w:val="22"/>
          <w:szCs w:val="22"/>
          <w:lang w:eastAsia="en-US"/>
        </w:rPr>
      </w:pPr>
    </w:p>
    <w:tbl>
      <w:tblPr>
        <w:tblW w:w="8836" w:type="dxa"/>
        <w:jc w:val="center"/>
        <w:tblInd w:w="486" w:type="dxa"/>
        <w:tblLook w:val="04A0" w:firstRow="1" w:lastRow="0" w:firstColumn="1" w:lastColumn="0" w:noHBand="0" w:noVBand="1"/>
      </w:tblPr>
      <w:tblGrid>
        <w:gridCol w:w="2174"/>
        <w:gridCol w:w="6662"/>
      </w:tblGrid>
      <w:tr w:rsidR="00744AAE" w:rsidRPr="005C71CD" w:rsidTr="00E35EA0">
        <w:trPr>
          <w:trHeight w:val="628"/>
          <w:jc w:val="center"/>
        </w:trPr>
        <w:tc>
          <w:tcPr>
            <w:tcW w:w="2174" w:type="dxa"/>
          </w:tcPr>
          <w:p w:rsidR="003171D2" w:rsidRPr="005C71CD" w:rsidRDefault="00744AAE" w:rsidP="00FA343F">
            <w:pPr>
              <w:autoSpaceDE w:val="0"/>
              <w:autoSpaceDN w:val="0"/>
              <w:adjustRightInd w:val="0"/>
              <w:spacing w:after="0" w:line="240" w:lineRule="auto"/>
              <w:ind w:firstLine="341"/>
              <w:jc w:val="both"/>
              <w:rPr>
                <w:rFonts w:ascii="Arial" w:hAnsi="Arial" w:cs="Arial"/>
                <w:b/>
                <w:sz w:val="22"/>
                <w:szCs w:val="22"/>
                <w:lang w:eastAsia="en-US"/>
              </w:rPr>
            </w:pPr>
            <w:r w:rsidRPr="005C71CD">
              <w:rPr>
                <w:rFonts w:ascii="Arial" w:hAnsi="Arial" w:cs="Arial"/>
                <w:b/>
                <w:sz w:val="22"/>
                <w:szCs w:val="22"/>
                <w:lang w:eastAsia="en-US"/>
              </w:rPr>
              <w:t>Cena</w:t>
            </w:r>
          </w:p>
          <w:p w:rsidR="003171D2" w:rsidRPr="005C71CD" w:rsidRDefault="003171D2" w:rsidP="003171D2">
            <w:pPr>
              <w:rPr>
                <w:rFonts w:ascii="Arial" w:hAnsi="Arial" w:cs="Arial"/>
                <w:sz w:val="22"/>
                <w:szCs w:val="22"/>
                <w:lang w:eastAsia="en-US"/>
              </w:rPr>
            </w:pPr>
          </w:p>
        </w:tc>
        <w:tc>
          <w:tcPr>
            <w:tcW w:w="6662" w:type="dxa"/>
          </w:tcPr>
          <w:p w:rsidR="003171D2" w:rsidRPr="005C71CD" w:rsidRDefault="007C46D2" w:rsidP="00EB4903">
            <w:pPr>
              <w:autoSpaceDE w:val="0"/>
              <w:autoSpaceDN w:val="0"/>
              <w:adjustRightInd w:val="0"/>
              <w:spacing w:after="0" w:line="240" w:lineRule="auto"/>
              <w:ind w:left="435"/>
              <w:jc w:val="both"/>
              <w:rPr>
                <w:rFonts w:ascii="Arial" w:hAnsi="Arial" w:cs="Arial"/>
                <w:sz w:val="22"/>
                <w:szCs w:val="22"/>
                <w:lang w:eastAsia="en-US"/>
              </w:rPr>
            </w:pPr>
            <w:r w:rsidRPr="005C71CD">
              <w:rPr>
                <w:rFonts w:ascii="Arial" w:hAnsi="Arial" w:cs="Arial"/>
                <w:sz w:val="22"/>
                <w:szCs w:val="22"/>
                <w:lang w:eastAsia="en-US"/>
              </w:rPr>
              <w:t>cena w rozumieniu art. 3 ust. 1 pkt 1</w:t>
            </w:r>
            <w:r w:rsidR="00C60A7F" w:rsidRPr="005C71CD">
              <w:rPr>
                <w:rFonts w:ascii="Arial" w:hAnsi="Arial" w:cs="Arial"/>
                <w:sz w:val="22"/>
                <w:szCs w:val="22"/>
                <w:lang w:eastAsia="en-US"/>
              </w:rPr>
              <w:t xml:space="preserve"> i ust.2 </w:t>
            </w:r>
            <w:r w:rsidRPr="005C71CD">
              <w:rPr>
                <w:rFonts w:ascii="Arial" w:hAnsi="Arial" w:cs="Arial"/>
                <w:sz w:val="22"/>
                <w:szCs w:val="22"/>
                <w:lang w:eastAsia="en-US"/>
              </w:rPr>
              <w:t xml:space="preserve">ustawy z dnia </w:t>
            </w:r>
            <w:r w:rsidR="00C60A7F" w:rsidRPr="005C71CD">
              <w:rPr>
                <w:rFonts w:ascii="Arial" w:hAnsi="Arial" w:cs="Arial"/>
                <w:sz w:val="22"/>
                <w:szCs w:val="22"/>
                <w:lang w:eastAsia="en-US"/>
              </w:rPr>
              <w:t>9 maja 2014</w:t>
            </w:r>
            <w:r w:rsidRPr="005C71CD">
              <w:rPr>
                <w:rFonts w:ascii="Arial" w:hAnsi="Arial" w:cs="Arial"/>
                <w:sz w:val="22"/>
                <w:szCs w:val="22"/>
                <w:lang w:eastAsia="en-US"/>
              </w:rPr>
              <w:t xml:space="preserve"> r. </w:t>
            </w:r>
            <w:r w:rsidR="00C60A7F" w:rsidRPr="005C71CD">
              <w:rPr>
                <w:rFonts w:ascii="Arial" w:hAnsi="Arial" w:cs="Arial"/>
                <w:sz w:val="22"/>
                <w:szCs w:val="22"/>
                <w:lang w:eastAsia="en-US"/>
              </w:rPr>
              <w:t>o informowaniu o cenach towarów i usług (Dz. U. poz. 915)</w:t>
            </w:r>
            <w:r w:rsidRPr="005C71CD">
              <w:rPr>
                <w:rFonts w:ascii="Arial" w:hAnsi="Arial" w:cs="Arial"/>
                <w:sz w:val="22"/>
                <w:szCs w:val="22"/>
                <w:lang w:eastAsia="en-US"/>
              </w:rPr>
              <w:t>.</w:t>
            </w:r>
          </w:p>
        </w:tc>
      </w:tr>
      <w:tr w:rsidR="00744AAE" w:rsidRPr="005C71CD" w:rsidTr="00E35EA0">
        <w:trPr>
          <w:trHeight w:val="862"/>
          <w:jc w:val="center"/>
        </w:trPr>
        <w:tc>
          <w:tcPr>
            <w:tcW w:w="2174" w:type="dxa"/>
          </w:tcPr>
          <w:p w:rsidR="008A4812" w:rsidRPr="005C71CD" w:rsidRDefault="00744AAE" w:rsidP="000273D0">
            <w:pPr>
              <w:autoSpaceDE w:val="0"/>
              <w:autoSpaceDN w:val="0"/>
              <w:adjustRightInd w:val="0"/>
              <w:spacing w:after="0" w:line="240" w:lineRule="auto"/>
              <w:ind w:firstLine="341"/>
              <w:jc w:val="both"/>
              <w:rPr>
                <w:rFonts w:ascii="Arial" w:hAnsi="Arial" w:cs="Arial"/>
                <w:b/>
                <w:sz w:val="22"/>
                <w:szCs w:val="22"/>
                <w:lang w:eastAsia="en-US"/>
              </w:rPr>
            </w:pPr>
            <w:r w:rsidRPr="005C71CD">
              <w:rPr>
                <w:rFonts w:ascii="Arial" w:hAnsi="Arial" w:cs="Arial"/>
                <w:b/>
                <w:sz w:val="22"/>
                <w:szCs w:val="22"/>
                <w:lang w:eastAsia="en-US"/>
              </w:rPr>
              <w:t xml:space="preserve">Postępowanie </w:t>
            </w:r>
          </w:p>
          <w:p w:rsidR="008A4812" w:rsidRPr="000273D0" w:rsidRDefault="008A4812" w:rsidP="000273D0">
            <w:pPr>
              <w:autoSpaceDE w:val="0"/>
              <w:autoSpaceDN w:val="0"/>
              <w:adjustRightInd w:val="0"/>
              <w:spacing w:after="0" w:line="240" w:lineRule="auto"/>
              <w:ind w:firstLine="341"/>
              <w:jc w:val="both"/>
              <w:rPr>
                <w:rFonts w:ascii="Arial" w:hAnsi="Arial" w:cs="Arial"/>
                <w:b/>
                <w:sz w:val="22"/>
                <w:szCs w:val="22"/>
                <w:lang w:eastAsia="en-US"/>
              </w:rPr>
            </w:pPr>
          </w:p>
          <w:p w:rsidR="00744AAE" w:rsidRPr="005C71CD" w:rsidRDefault="00744AAE" w:rsidP="00E35EA0">
            <w:pPr>
              <w:ind w:left="341"/>
              <w:rPr>
                <w:rFonts w:ascii="Arial" w:hAnsi="Arial" w:cs="Arial"/>
                <w:b/>
                <w:i/>
                <w:sz w:val="22"/>
                <w:szCs w:val="22"/>
                <w:lang w:eastAsia="en-US"/>
              </w:rPr>
            </w:pPr>
          </w:p>
        </w:tc>
        <w:tc>
          <w:tcPr>
            <w:tcW w:w="6662" w:type="dxa"/>
          </w:tcPr>
          <w:p w:rsidR="00744AAE" w:rsidRPr="005C71CD" w:rsidRDefault="00ED63BD" w:rsidP="009626FC">
            <w:pPr>
              <w:autoSpaceDE w:val="0"/>
              <w:autoSpaceDN w:val="0"/>
              <w:adjustRightInd w:val="0"/>
              <w:spacing w:after="0" w:line="240" w:lineRule="auto"/>
              <w:ind w:left="435"/>
              <w:jc w:val="both"/>
              <w:rPr>
                <w:rFonts w:ascii="Arial" w:hAnsi="Arial" w:cs="Arial"/>
                <w:sz w:val="22"/>
                <w:szCs w:val="22"/>
                <w:lang w:eastAsia="en-US"/>
              </w:rPr>
            </w:pPr>
            <w:r w:rsidRPr="005C71CD">
              <w:rPr>
                <w:rFonts w:ascii="Arial" w:hAnsi="Arial" w:cs="Arial"/>
                <w:sz w:val="22"/>
                <w:szCs w:val="22"/>
                <w:lang w:eastAsia="en-US"/>
              </w:rPr>
              <w:t>P</w:t>
            </w:r>
            <w:r w:rsidR="00744AAE" w:rsidRPr="005C71CD">
              <w:rPr>
                <w:rFonts w:ascii="Arial" w:hAnsi="Arial" w:cs="Arial"/>
                <w:sz w:val="22"/>
                <w:szCs w:val="22"/>
                <w:lang w:eastAsia="en-US"/>
              </w:rPr>
              <w:t>ostępowanie</w:t>
            </w:r>
            <w:r w:rsidR="00AC1157" w:rsidRPr="005C71CD">
              <w:rPr>
                <w:rFonts w:ascii="Arial" w:hAnsi="Arial" w:cs="Arial"/>
                <w:sz w:val="22"/>
                <w:szCs w:val="22"/>
                <w:lang w:eastAsia="en-US"/>
              </w:rPr>
              <w:t xml:space="preserve"> o udzielenie zamówienia publicznego</w:t>
            </w:r>
            <w:r w:rsidR="00A25A02" w:rsidRPr="005C71CD">
              <w:rPr>
                <w:rFonts w:ascii="Arial" w:hAnsi="Arial" w:cs="Arial"/>
                <w:sz w:val="22"/>
                <w:szCs w:val="22"/>
                <w:lang w:eastAsia="en-US"/>
              </w:rPr>
              <w:t xml:space="preserve"> sektorowego</w:t>
            </w:r>
            <w:r w:rsidR="00744AAE" w:rsidRPr="005C71CD">
              <w:rPr>
                <w:rFonts w:ascii="Arial" w:hAnsi="Arial" w:cs="Arial"/>
                <w:sz w:val="22"/>
                <w:szCs w:val="22"/>
                <w:lang w:eastAsia="en-US"/>
              </w:rPr>
              <w:t xml:space="preserve">, </w:t>
            </w:r>
            <w:r w:rsidR="00735462" w:rsidRPr="005C71CD">
              <w:rPr>
                <w:rFonts w:ascii="Arial" w:hAnsi="Arial" w:cs="Arial"/>
                <w:sz w:val="22"/>
                <w:szCs w:val="22"/>
                <w:lang w:eastAsia="en-US"/>
              </w:rPr>
              <w:t xml:space="preserve">którego dotyczy </w:t>
            </w:r>
            <w:r w:rsidR="00744AAE" w:rsidRPr="005C71CD">
              <w:rPr>
                <w:rFonts w:ascii="Arial" w:hAnsi="Arial" w:cs="Arial"/>
                <w:sz w:val="22"/>
                <w:szCs w:val="22"/>
                <w:lang w:eastAsia="en-US"/>
              </w:rPr>
              <w:t>SIWZ</w:t>
            </w:r>
          </w:p>
          <w:p w:rsidR="008A4812" w:rsidRPr="005C71CD" w:rsidRDefault="008A4812" w:rsidP="00E35EA0">
            <w:pPr>
              <w:autoSpaceDE w:val="0"/>
              <w:autoSpaceDN w:val="0"/>
              <w:adjustRightInd w:val="0"/>
              <w:spacing w:after="0" w:line="240" w:lineRule="auto"/>
              <w:ind w:left="435"/>
              <w:jc w:val="both"/>
              <w:rPr>
                <w:rFonts w:ascii="Arial" w:hAnsi="Arial" w:cs="Arial"/>
                <w:b/>
                <w:sz w:val="22"/>
                <w:szCs w:val="22"/>
                <w:lang w:eastAsia="en-US"/>
              </w:rPr>
            </w:pPr>
          </w:p>
        </w:tc>
      </w:tr>
      <w:tr w:rsidR="00744AAE" w:rsidRPr="005C71CD" w:rsidTr="00E35EA0">
        <w:trPr>
          <w:trHeight w:val="691"/>
          <w:jc w:val="center"/>
        </w:trPr>
        <w:tc>
          <w:tcPr>
            <w:tcW w:w="2174" w:type="dxa"/>
          </w:tcPr>
          <w:p w:rsidR="00744AAE" w:rsidRPr="005C71CD" w:rsidRDefault="00744AAE" w:rsidP="009626FC">
            <w:pPr>
              <w:autoSpaceDE w:val="0"/>
              <w:autoSpaceDN w:val="0"/>
              <w:adjustRightInd w:val="0"/>
              <w:spacing w:after="0" w:line="240" w:lineRule="auto"/>
              <w:ind w:left="341"/>
              <w:jc w:val="both"/>
              <w:rPr>
                <w:rFonts w:ascii="Arial" w:hAnsi="Arial" w:cs="Arial"/>
                <w:b/>
                <w:sz w:val="22"/>
                <w:szCs w:val="22"/>
                <w:lang w:eastAsia="en-US"/>
              </w:rPr>
            </w:pPr>
            <w:r w:rsidRPr="005C71CD">
              <w:rPr>
                <w:rFonts w:ascii="Arial" w:hAnsi="Arial" w:cs="Arial"/>
                <w:b/>
                <w:sz w:val="22"/>
                <w:szCs w:val="22"/>
                <w:lang w:eastAsia="en-US"/>
              </w:rPr>
              <w:t>Przedmiot Zamówienia</w:t>
            </w:r>
          </w:p>
        </w:tc>
        <w:tc>
          <w:tcPr>
            <w:tcW w:w="6662" w:type="dxa"/>
          </w:tcPr>
          <w:p w:rsidR="00744AAE" w:rsidRPr="005C71CD" w:rsidRDefault="00E35EA0" w:rsidP="009626FC">
            <w:pPr>
              <w:autoSpaceDE w:val="0"/>
              <w:autoSpaceDN w:val="0"/>
              <w:adjustRightInd w:val="0"/>
              <w:spacing w:after="0" w:line="240" w:lineRule="auto"/>
              <w:ind w:left="435"/>
              <w:jc w:val="both"/>
              <w:rPr>
                <w:rFonts w:ascii="Arial" w:hAnsi="Arial" w:cs="Arial"/>
                <w:b/>
                <w:sz w:val="22"/>
                <w:szCs w:val="22"/>
                <w:lang w:eastAsia="en-US"/>
              </w:rPr>
            </w:pPr>
            <w:r w:rsidRPr="00E35EA0">
              <w:rPr>
                <w:rFonts w:ascii="Arial" w:hAnsi="Arial" w:cs="Arial"/>
                <w:sz w:val="22"/>
                <w:szCs w:val="22"/>
                <w:lang w:eastAsia="en-US"/>
              </w:rPr>
              <w:t xml:space="preserve">Usługa </w:t>
            </w:r>
            <w:r w:rsidR="00744AAE" w:rsidRPr="00E35EA0">
              <w:rPr>
                <w:rFonts w:ascii="Arial" w:hAnsi="Arial" w:cs="Arial"/>
                <w:sz w:val="22"/>
                <w:szCs w:val="22"/>
                <w:lang w:eastAsia="en-US"/>
              </w:rPr>
              <w:t>opisana</w:t>
            </w:r>
            <w:r w:rsidR="007562FB" w:rsidRPr="005C71CD">
              <w:rPr>
                <w:rFonts w:ascii="Arial" w:hAnsi="Arial" w:cs="Arial"/>
                <w:i/>
                <w:sz w:val="22"/>
                <w:szCs w:val="22"/>
                <w:lang w:eastAsia="en-US"/>
              </w:rPr>
              <w:t xml:space="preserve"> </w:t>
            </w:r>
            <w:r w:rsidR="007562FB" w:rsidRPr="005C71CD">
              <w:rPr>
                <w:rFonts w:ascii="Arial" w:hAnsi="Arial" w:cs="Arial"/>
                <w:sz w:val="22"/>
                <w:szCs w:val="22"/>
                <w:lang w:eastAsia="en-US"/>
              </w:rPr>
              <w:t xml:space="preserve">w Rozdziale </w:t>
            </w:r>
            <w:r w:rsidR="003171D2" w:rsidRPr="005C71CD">
              <w:rPr>
                <w:rFonts w:ascii="Arial" w:hAnsi="Arial" w:cs="Arial"/>
                <w:sz w:val="22"/>
                <w:szCs w:val="22"/>
                <w:lang w:eastAsia="en-US"/>
              </w:rPr>
              <w:t>2</w:t>
            </w:r>
          </w:p>
        </w:tc>
      </w:tr>
      <w:tr w:rsidR="00744AAE" w:rsidRPr="005C71CD" w:rsidTr="00E35EA0">
        <w:trPr>
          <w:trHeight w:val="721"/>
          <w:jc w:val="center"/>
        </w:trPr>
        <w:tc>
          <w:tcPr>
            <w:tcW w:w="2174" w:type="dxa"/>
          </w:tcPr>
          <w:p w:rsidR="00744AAE" w:rsidRPr="005C71CD" w:rsidRDefault="00744AAE" w:rsidP="009626FC">
            <w:pPr>
              <w:autoSpaceDE w:val="0"/>
              <w:autoSpaceDN w:val="0"/>
              <w:adjustRightInd w:val="0"/>
              <w:spacing w:after="0" w:line="240" w:lineRule="auto"/>
              <w:ind w:left="81" w:firstLine="260"/>
              <w:jc w:val="both"/>
              <w:rPr>
                <w:rFonts w:ascii="Arial" w:hAnsi="Arial" w:cs="Arial"/>
                <w:b/>
                <w:sz w:val="22"/>
                <w:szCs w:val="22"/>
                <w:lang w:eastAsia="en-US"/>
              </w:rPr>
            </w:pPr>
            <w:r w:rsidRPr="005C71CD">
              <w:rPr>
                <w:rFonts w:ascii="Arial" w:hAnsi="Arial" w:cs="Arial"/>
                <w:b/>
                <w:sz w:val="22"/>
                <w:szCs w:val="22"/>
                <w:lang w:eastAsia="en-US"/>
              </w:rPr>
              <w:t>PZP</w:t>
            </w:r>
          </w:p>
        </w:tc>
        <w:tc>
          <w:tcPr>
            <w:tcW w:w="6662" w:type="dxa"/>
          </w:tcPr>
          <w:p w:rsidR="00744AAE" w:rsidRPr="005C71CD" w:rsidRDefault="00744AAE" w:rsidP="00DA460B">
            <w:pPr>
              <w:autoSpaceDE w:val="0"/>
              <w:autoSpaceDN w:val="0"/>
              <w:adjustRightInd w:val="0"/>
              <w:spacing w:after="0" w:line="240" w:lineRule="auto"/>
              <w:ind w:left="435"/>
              <w:jc w:val="both"/>
              <w:rPr>
                <w:rFonts w:ascii="Arial" w:hAnsi="Arial" w:cs="Arial"/>
                <w:b/>
                <w:sz w:val="22"/>
                <w:szCs w:val="22"/>
                <w:lang w:eastAsia="en-US"/>
              </w:rPr>
            </w:pPr>
            <w:r w:rsidRPr="005C71CD">
              <w:rPr>
                <w:rFonts w:ascii="Arial" w:hAnsi="Arial" w:cs="Arial"/>
                <w:sz w:val="22"/>
                <w:szCs w:val="22"/>
                <w:lang w:eastAsia="en-US"/>
              </w:rPr>
              <w:t xml:space="preserve">ustawa z dnia 29 stycznia 2004 r. – Prawo zamówień </w:t>
            </w:r>
            <w:r w:rsidR="00DA460B" w:rsidRPr="005C71CD">
              <w:rPr>
                <w:rFonts w:ascii="Arial" w:hAnsi="Arial" w:cs="Arial"/>
                <w:sz w:val="22"/>
                <w:szCs w:val="22"/>
                <w:lang w:eastAsia="en-US"/>
              </w:rPr>
              <w:t>publicznych (</w:t>
            </w:r>
            <w:proofErr w:type="spellStart"/>
            <w:r w:rsidR="00DA460B" w:rsidRPr="005C71CD">
              <w:rPr>
                <w:rFonts w:ascii="Arial" w:hAnsi="Arial" w:cs="Arial"/>
                <w:sz w:val="22"/>
                <w:szCs w:val="22"/>
                <w:lang w:eastAsia="en-US"/>
              </w:rPr>
              <w:t>t.j</w:t>
            </w:r>
            <w:proofErr w:type="spellEnd"/>
            <w:r w:rsidR="00DA460B" w:rsidRPr="005C71CD">
              <w:rPr>
                <w:rFonts w:ascii="Arial" w:hAnsi="Arial" w:cs="Arial"/>
                <w:sz w:val="22"/>
                <w:szCs w:val="22"/>
                <w:lang w:eastAsia="en-US"/>
              </w:rPr>
              <w:t>.: Dz. U. z 2013 r., poz. 907, ze zm.)</w:t>
            </w:r>
          </w:p>
        </w:tc>
      </w:tr>
      <w:tr w:rsidR="00744AAE" w:rsidRPr="005C71CD" w:rsidTr="00E35EA0">
        <w:trPr>
          <w:trHeight w:val="426"/>
          <w:jc w:val="center"/>
        </w:trPr>
        <w:tc>
          <w:tcPr>
            <w:tcW w:w="2174" w:type="dxa"/>
            <w:shd w:val="clear" w:color="auto" w:fill="auto"/>
          </w:tcPr>
          <w:p w:rsidR="00744AAE" w:rsidRPr="005C71CD" w:rsidRDefault="00744AAE" w:rsidP="009626FC">
            <w:pPr>
              <w:autoSpaceDE w:val="0"/>
              <w:autoSpaceDN w:val="0"/>
              <w:adjustRightInd w:val="0"/>
              <w:spacing w:after="0" w:line="240" w:lineRule="auto"/>
              <w:ind w:left="81" w:firstLine="260"/>
              <w:jc w:val="both"/>
              <w:rPr>
                <w:rFonts w:ascii="Arial" w:hAnsi="Arial" w:cs="Arial"/>
                <w:b/>
                <w:sz w:val="22"/>
                <w:szCs w:val="22"/>
                <w:lang w:eastAsia="en-US"/>
              </w:rPr>
            </w:pPr>
            <w:r w:rsidRPr="005C71CD">
              <w:rPr>
                <w:rFonts w:ascii="Arial" w:hAnsi="Arial" w:cs="Arial"/>
                <w:b/>
                <w:sz w:val="22"/>
                <w:szCs w:val="22"/>
                <w:lang w:eastAsia="en-US"/>
              </w:rPr>
              <w:t>SIWZ</w:t>
            </w:r>
          </w:p>
        </w:tc>
        <w:tc>
          <w:tcPr>
            <w:tcW w:w="6662" w:type="dxa"/>
            <w:shd w:val="clear" w:color="auto" w:fill="auto"/>
          </w:tcPr>
          <w:p w:rsidR="00744AAE" w:rsidRPr="005C71CD" w:rsidRDefault="00744AAE" w:rsidP="009626FC">
            <w:pPr>
              <w:autoSpaceDE w:val="0"/>
              <w:autoSpaceDN w:val="0"/>
              <w:adjustRightInd w:val="0"/>
              <w:spacing w:after="0" w:line="240" w:lineRule="auto"/>
              <w:ind w:firstLine="435"/>
              <w:jc w:val="both"/>
              <w:rPr>
                <w:rFonts w:ascii="Arial" w:hAnsi="Arial" w:cs="Arial"/>
                <w:b/>
                <w:sz w:val="22"/>
                <w:szCs w:val="22"/>
                <w:lang w:eastAsia="en-US"/>
              </w:rPr>
            </w:pPr>
            <w:r w:rsidRPr="005C71CD">
              <w:rPr>
                <w:rFonts w:ascii="Arial" w:hAnsi="Arial" w:cs="Arial"/>
                <w:sz w:val="22"/>
                <w:szCs w:val="22"/>
                <w:lang w:eastAsia="en-US"/>
              </w:rPr>
              <w:t>niniejsza Specyfikacja Istotnych Warunków Zamówienia</w:t>
            </w:r>
          </w:p>
        </w:tc>
      </w:tr>
      <w:tr w:rsidR="00744AAE" w:rsidRPr="000273D0" w:rsidTr="00E35EA0">
        <w:trPr>
          <w:trHeight w:val="865"/>
          <w:jc w:val="center"/>
        </w:trPr>
        <w:tc>
          <w:tcPr>
            <w:tcW w:w="2174" w:type="dxa"/>
            <w:shd w:val="clear" w:color="auto" w:fill="auto"/>
          </w:tcPr>
          <w:p w:rsidR="00744AAE" w:rsidRPr="000273D0" w:rsidRDefault="00744AAE" w:rsidP="000273D0">
            <w:pPr>
              <w:autoSpaceDE w:val="0"/>
              <w:autoSpaceDN w:val="0"/>
              <w:adjustRightInd w:val="0"/>
              <w:spacing w:after="0" w:line="240" w:lineRule="auto"/>
              <w:ind w:left="81" w:firstLine="260"/>
              <w:jc w:val="both"/>
              <w:rPr>
                <w:rFonts w:ascii="Arial" w:hAnsi="Arial" w:cs="Arial"/>
                <w:b/>
                <w:sz w:val="22"/>
                <w:szCs w:val="22"/>
                <w:lang w:eastAsia="en-US"/>
              </w:rPr>
            </w:pPr>
            <w:r w:rsidRPr="000273D0">
              <w:rPr>
                <w:rFonts w:ascii="Arial" w:hAnsi="Arial" w:cs="Arial"/>
                <w:b/>
                <w:sz w:val="22"/>
                <w:szCs w:val="22"/>
                <w:lang w:eastAsia="en-US"/>
              </w:rPr>
              <w:t>Umowa</w:t>
            </w:r>
          </w:p>
        </w:tc>
        <w:tc>
          <w:tcPr>
            <w:tcW w:w="6662" w:type="dxa"/>
            <w:shd w:val="clear" w:color="auto" w:fill="auto"/>
          </w:tcPr>
          <w:p w:rsidR="00744AAE" w:rsidRPr="000273D0" w:rsidRDefault="00744AAE" w:rsidP="009626FC">
            <w:pPr>
              <w:autoSpaceDE w:val="0"/>
              <w:autoSpaceDN w:val="0"/>
              <w:adjustRightInd w:val="0"/>
              <w:spacing w:after="0" w:line="240" w:lineRule="auto"/>
              <w:ind w:left="435"/>
              <w:jc w:val="both"/>
              <w:rPr>
                <w:rFonts w:ascii="Arial" w:hAnsi="Arial" w:cs="Arial"/>
                <w:sz w:val="22"/>
                <w:szCs w:val="22"/>
                <w:lang w:eastAsia="en-US"/>
              </w:rPr>
            </w:pPr>
            <w:r w:rsidRPr="000273D0">
              <w:rPr>
                <w:rFonts w:ascii="Arial" w:hAnsi="Arial" w:cs="Arial"/>
                <w:sz w:val="22"/>
                <w:szCs w:val="22"/>
                <w:lang w:eastAsia="en-US"/>
              </w:rPr>
              <w:t>umowa odpłatna określająca warunki realizacji Przedmiotu Zamówienia</w:t>
            </w:r>
            <w:r w:rsidR="003E6D28" w:rsidRPr="000273D0">
              <w:rPr>
                <w:rFonts w:ascii="Arial" w:hAnsi="Arial" w:cs="Arial"/>
                <w:sz w:val="22"/>
                <w:szCs w:val="22"/>
                <w:lang w:eastAsia="en-US"/>
              </w:rPr>
              <w:t>,</w:t>
            </w:r>
            <w:r w:rsidRPr="000273D0">
              <w:rPr>
                <w:rFonts w:ascii="Arial" w:hAnsi="Arial" w:cs="Arial"/>
                <w:sz w:val="22"/>
                <w:szCs w:val="22"/>
                <w:lang w:eastAsia="en-US"/>
              </w:rPr>
              <w:t xml:space="preserve"> zawierana na piśmie pomiędzy Zamawiającym </w:t>
            </w:r>
            <w:r w:rsidR="005153FF" w:rsidRPr="000273D0">
              <w:rPr>
                <w:rFonts w:ascii="Arial" w:hAnsi="Arial" w:cs="Arial"/>
                <w:sz w:val="22"/>
                <w:szCs w:val="22"/>
                <w:lang w:eastAsia="en-US"/>
              </w:rPr>
              <w:br/>
            </w:r>
            <w:r w:rsidRPr="000273D0">
              <w:rPr>
                <w:rFonts w:ascii="Arial" w:hAnsi="Arial" w:cs="Arial"/>
                <w:sz w:val="22"/>
                <w:szCs w:val="22"/>
                <w:lang w:eastAsia="en-US"/>
              </w:rPr>
              <w:t xml:space="preserve">i Wykonawcą, </w:t>
            </w:r>
            <w:r w:rsidR="00F404EF" w:rsidRPr="000273D0">
              <w:rPr>
                <w:rFonts w:ascii="Arial" w:hAnsi="Arial" w:cs="Arial"/>
                <w:sz w:val="22"/>
                <w:szCs w:val="22"/>
                <w:lang w:eastAsia="en-US"/>
              </w:rPr>
              <w:t>którego oferta została wybrana</w:t>
            </w:r>
          </w:p>
        </w:tc>
      </w:tr>
      <w:tr w:rsidR="00744AAE" w:rsidRPr="005C71CD" w:rsidTr="00E35EA0">
        <w:trPr>
          <w:trHeight w:val="1143"/>
          <w:jc w:val="center"/>
        </w:trPr>
        <w:tc>
          <w:tcPr>
            <w:tcW w:w="2174" w:type="dxa"/>
          </w:tcPr>
          <w:p w:rsidR="00744AAE" w:rsidRPr="005C71CD" w:rsidRDefault="00744AAE" w:rsidP="00136E94">
            <w:pPr>
              <w:autoSpaceDE w:val="0"/>
              <w:autoSpaceDN w:val="0"/>
              <w:adjustRightInd w:val="0"/>
              <w:spacing w:after="0" w:line="240" w:lineRule="auto"/>
              <w:ind w:left="341"/>
              <w:jc w:val="both"/>
              <w:rPr>
                <w:rFonts w:ascii="Arial" w:hAnsi="Arial" w:cs="Arial"/>
                <w:b/>
                <w:sz w:val="22"/>
                <w:szCs w:val="22"/>
                <w:lang w:eastAsia="en-US"/>
              </w:rPr>
            </w:pPr>
            <w:r w:rsidRPr="005C71CD">
              <w:rPr>
                <w:rFonts w:ascii="Arial" w:hAnsi="Arial" w:cs="Arial"/>
                <w:b/>
                <w:sz w:val="22"/>
                <w:szCs w:val="22"/>
                <w:lang w:eastAsia="en-US"/>
              </w:rPr>
              <w:t>Wykonawca</w:t>
            </w:r>
          </w:p>
        </w:tc>
        <w:tc>
          <w:tcPr>
            <w:tcW w:w="6662" w:type="dxa"/>
          </w:tcPr>
          <w:p w:rsidR="00744AAE" w:rsidRPr="005C71CD" w:rsidRDefault="00744AAE" w:rsidP="009626FC">
            <w:pPr>
              <w:autoSpaceDE w:val="0"/>
              <w:autoSpaceDN w:val="0"/>
              <w:adjustRightInd w:val="0"/>
              <w:spacing w:after="0" w:line="240" w:lineRule="auto"/>
              <w:ind w:left="435"/>
              <w:jc w:val="both"/>
              <w:rPr>
                <w:rFonts w:ascii="Arial" w:hAnsi="Arial" w:cs="Arial"/>
                <w:b/>
                <w:sz w:val="22"/>
                <w:szCs w:val="22"/>
                <w:lang w:eastAsia="en-US"/>
              </w:rPr>
            </w:pPr>
            <w:r w:rsidRPr="005C71CD">
              <w:rPr>
                <w:rFonts w:ascii="Arial" w:hAnsi="Arial" w:cs="Arial"/>
                <w:sz w:val="22"/>
                <w:szCs w:val="22"/>
                <w:lang w:eastAsia="en-US"/>
              </w:rPr>
              <w:t>osoba fizyczna, osoba prawna albo jednostka organizacyjna nieposiadająca osobowo</w:t>
            </w:r>
            <w:r w:rsidR="007B081B" w:rsidRPr="005C71CD">
              <w:rPr>
                <w:rFonts w:ascii="Arial" w:hAnsi="Arial" w:cs="Arial"/>
                <w:sz w:val="22"/>
                <w:szCs w:val="22"/>
                <w:lang w:eastAsia="en-US"/>
              </w:rPr>
              <w:t>ści prawnej, która ubiega się o </w:t>
            </w:r>
            <w:r w:rsidRPr="005C71CD">
              <w:rPr>
                <w:rFonts w:ascii="Arial" w:hAnsi="Arial" w:cs="Arial"/>
                <w:sz w:val="22"/>
                <w:szCs w:val="22"/>
                <w:lang w:eastAsia="en-US"/>
              </w:rPr>
              <w:t>udzielenie zamówienia publiczn</w:t>
            </w:r>
            <w:r w:rsidR="007B081B" w:rsidRPr="005C71CD">
              <w:rPr>
                <w:rFonts w:ascii="Arial" w:hAnsi="Arial" w:cs="Arial"/>
                <w:sz w:val="22"/>
                <w:szCs w:val="22"/>
                <w:lang w:eastAsia="en-US"/>
              </w:rPr>
              <w:t xml:space="preserve">ego, złożyła ofertę lub zawarła </w:t>
            </w:r>
            <w:r w:rsidR="00F93FF9" w:rsidRPr="005C71CD">
              <w:rPr>
                <w:rFonts w:ascii="Arial" w:hAnsi="Arial" w:cs="Arial"/>
                <w:sz w:val="22"/>
                <w:szCs w:val="22"/>
                <w:lang w:eastAsia="en-US"/>
              </w:rPr>
              <w:t>U</w:t>
            </w:r>
            <w:r w:rsidRPr="005C71CD">
              <w:rPr>
                <w:rFonts w:ascii="Arial" w:hAnsi="Arial" w:cs="Arial"/>
                <w:sz w:val="22"/>
                <w:szCs w:val="22"/>
                <w:lang w:eastAsia="en-US"/>
              </w:rPr>
              <w:t xml:space="preserve">mowę </w:t>
            </w:r>
          </w:p>
        </w:tc>
      </w:tr>
      <w:tr w:rsidR="00744AAE" w:rsidRPr="005C71CD" w:rsidTr="00E35EA0">
        <w:trPr>
          <w:trHeight w:val="423"/>
          <w:jc w:val="center"/>
        </w:trPr>
        <w:tc>
          <w:tcPr>
            <w:tcW w:w="2174" w:type="dxa"/>
          </w:tcPr>
          <w:p w:rsidR="00744AAE" w:rsidRPr="005C71CD" w:rsidRDefault="00744AAE" w:rsidP="00136E94">
            <w:pPr>
              <w:autoSpaceDE w:val="0"/>
              <w:autoSpaceDN w:val="0"/>
              <w:adjustRightInd w:val="0"/>
              <w:spacing w:after="0" w:line="240" w:lineRule="auto"/>
              <w:ind w:left="341"/>
              <w:jc w:val="both"/>
              <w:rPr>
                <w:rFonts w:ascii="Arial" w:hAnsi="Arial" w:cs="Arial"/>
                <w:b/>
                <w:sz w:val="22"/>
                <w:szCs w:val="22"/>
                <w:lang w:eastAsia="en-US"/>
              </w:rPr>
            </w:pPr>
            <w:r w:rsidRPr="005C71CD">
              <w:rPr>
                <w:rFonts w:ascii="Arial" w:hAnsi="Arial" w:cs="Arial"/>
                <w:b/>
                <w:sz w:val="22"/>
                <w:szCs w:val="22"/>
                <w:lang w:eastAsia="en-US"/>
              </w:rPr>
              <w:t>Zamawiający</w:t>
            </w:r>
          </w:p>
        </w:tc>
        <w:tc>
          <w:tcPr>
            <w:tcW w:w="6662" w:type="dxa"/>
          </w:tcPr>
          <w:p w:rsidR="00744AAE" w:rsidRPr="005C71CD" w:rsidRDefault="00744AAE" w:rsidP="009626FC">
            <w:pPr>
              <w:autoSpaceDE w:val="0"/>
              <w:autoSpaceDN w:val="0"/>
              <w:adjustRightInd w:val="0"/>
              <w:spacing w:after="0" w:line="240" w:lineRule="auto"/>
              <w:ind w:firstLine="435"/>
              <w:jc w:val="both"/>
              <w:rPr>
                <w:rFonts w:ascii="Arial" w:hAnsi="Arial" w:cs="Arial"/>
                <w:b/>
                <w:sz w:val="22"/>
                <w:szCs w:val="22"/>
                <w:lang w:eastAsia="en-US"/>
              </w:rPr>
            </w:pPr>
            <w:r w:rsidRPr="005C71CD">
              <w:rPr>
                <w:rFonts w:ascii="Arial" w:hAnsi="Arial" w:cs="Arial"/>
                <w:sz w:val="22"/>
                <w:szCs w:val="22"/>
                <w:lang w:eastAsia="en-US"/>
              </w:rPr>
              <w:t xml:space="preserve">podmiot wskazany w </w:t>
            </w:r>
            <w:r w:rsidR="0074090D" w:rsidRPr="005C71CD">
              <w:rPr>
                <w:rFonts w:ascii="Arial" w:hAnsi="Arial" w:cs="Arial"/>
                <w:sz w:val="22"/>
                <w:szCs w:val="22"/>
                <w:lang w:eastAsia="en-US"/>
              </w:rPr>
              <w:t xml:space="preserve">Rozdziale </w:t>
            </w:r>
            <w:r w:rsidR="00082584" w:rsidRPr="005C71CD">
              <w:rPr>
                <w:rFonts w:ascii="Arial" w:hAnsi="Arial" w:cs="Arial"/>
                <w:sz w:val="22"/>
                <w:szCs w:val="22"/>
                <w:lang w:eastAsia="en-US"/>
              </w:rPr>
              <w:t xml:space="preserve">1 </w:t>
            </w:r>
            <w:r w:rsidRPr="005C71CD">
              <w:rPr>
                <w:rFonts w:ascii="Arial" w:hAnsi="Arial" w:cs="Arial"/>
                <w:sz w:val="22"/>
                <w:szCs w:val="22"/>
                <w:lang w:eastAsia="en-US"/>
              </w:rPr>
              <w:t xml:space="preserve">pkt </w:t>
            </w:r>
            <w:r w:rsidR="00F93FF9" w:rsidRPr="005C71CD">
              <w:rPr>
                <w:rFonts w:ascii="Arial" w:hAnsi="Arial" w:cs="Arial"/>
                <w:sz w:val="22"/>
                <w:szCs w:val="22"/>
                <w:lang w:eastAsia="en-US"/>
              </w:rPr>
              <w:t>1.</w:t>
            </w:r>
            <w:r w:rsidRPr="005C71CD">
              <w:rPr>
                <w:rFonts w:ascii="Arial" w:hAnsi="Arial" w:cs="Arial"/>
                <w:sz w:val="22"/>
                <w:szCs w:val="22"/>
                <w:lang w:eastAsia="en-US"/>
              </w:rPr>
              <w:t>1</w:t>
            </w:r>
            <w:r w:rsidR="00836F7E" w:rsidRPr="005C71CD">
              <w:rPr>
                <w:rFonts w:ascii="Arial" w:hAnsi="Arial" w:cs="Arial"/>
                <w:sz w:val="22"/>
                <w:szCs w:val="22"/>
                <w:lang w:eastAsia="en-US"/>
              </w:rPr>
              <w:t>.</w:t>
            </w:r>
            <w:r w:rsidRPr="005C71CD">
              <w:rPr>
                <w:rFonts w:ascii="Arial" w:hAnsi="Arial" w:cs="Arial"/>
                <w:sz w:val="22"/>
                <w:szCs w:val="22"/>
                <w:lang w:eastAsia="en-US"/>
              </w:rPr>
              <w:t xml:space="preserve"> </w:t>
            </w:r>
            <w:r w:rsidR="00836F7E" w:rsidRPr="005C71CD">
              <w:rPr>
                <w:rFonts w:ascii="Arial" w:hAnsi="Arial" w:cs="Arial"/>
                <w:i/>
                <w:sz w:val="22"/>
                <w:szCs w:val="22"/>
                <w:lang w:eastAsia="en-US"/>
              </w:rPr>
              <w:t>.</w:t>
            </w:r>
          </w:p>
        </w:tc>
      </w:tr>
      <w:tr w:rsidR="00744AAE" w:rsidRPr="005C71CD" w:rsidTr="00E35EA0">
        <w:trPr>
          <w:jc w:val="center"/>
        </w:trPr>
        <w:tc>
          <w:tcPr>
            <w:tcW w:w="2174" w:type="dxa"/>
          </w:tcPr>
          <w:p w:rsidR="00744AAE" w:rsidRPr="005C71CD" w:rsidRDefault="00744AAE" w:rsidP="00EC7EC0">
            <w:pPr>
              <w:autoSpaceDE w:val="0"/>
              <w:autoSpaceDN w:val="0"/>
              <w:adjustRightInd w:val="0"/>
              <w:spacing w:after="0" w:line="240" w:lineRule="auto"/>
              <w:ind w:left="81"/>
              <w:rPr>
                <w:rFonts w:ascii="Arial" w:hAnsi="Arial" w:cs="Arial"/>
                <w:b/>
                <w:sz w:val="22"/>
                <w:szCs w:val="22"/>
                <w:lang w:eastAsia="en-US"/>
              </w:rPr>
            </w:pPr>
          </w:p>
        </w:tc>
        <w:tc>
          <w:tcPr>
            <w:tcW w:w="6662" w:type="dxa"/>
          </w:tcPr>
          <w:p w:rsidR="00744AAE" w:rsidRPr="005C71CD" w:rsidRDefault="00744AAE">
            <w:pPr>
              <w:autoSpaceDE w:val="0"/>
              <w:autoSpaceDN w:val="0"/>
              <w:adjustRightInd w:val="0"/>
              <w:spacing w:after="0" w:line="240" w:lineRule="auto"/>
              <w:jc w:val="both"/>
              <w:rPr>
                <w:rFonts w:ascii="Arial" w:hAnsi="Arial" w:cs="Arial"/>
                <w:b/>
                <w:sz w:val="22"/>
                <w:szCs w:val="22"/>
                <w:lang w:eastAsia="en-US"/>
              </w:rPr>
            </w:pPr>
          </w:p>
        </w:tc>
      </w:tr>
    </w:tbl>
    <w:p w:rsidR="00744AAE" w:rsidRPr="005C71CD" w:rsidRDefault="00744AAE" w:rsidP="00972A24">
      <w:pPr>
        <w:autoSpaceDE w:val="0"/>
        <w:autoSpaceDN w:val="0"/>
        <w:adjustRightInd w:val="0"/>
        <w:spacing w:after="0" w:line="240" w:lineRule="auto"/>
        <w:ind w:left="1134" w:hanging="708"/>
        <w:jc w:val="both"/>
        <w:rPr>
          <w:rFonts w:ascii="Arial" w:hAnsi="Arial" w:cs="Arial"/>
          <w:b/>
          <w:sz w:val="22"/>
          <w:szCs w:val="22"/>
          <w:lang w:eastAsia="en-US"/>
        </w:rPr>
      </w:pPr>
    </w:p>
    <w:p w:rsidR="00A05584" w:rsidRPr="005C71CD" w:rsidRDefault="00644001" w:rsidP="00A05584">
      <w:pPr>
        <w:pStyle w:val="Nagwek1"/>
        <w:jc w:val="center"/>
        <w:rPr>
          <w:rFonts w:ascii="Arial" w:hAnsi="Arial" w:cs="Arial"/>
          <w:sz w:val="22"/>
          <w:szCs w:val="22"/>
          <w:lang w:val="pl-PL"/>
        </w:rPr>
      </w:pPr>
      <w:r w:rsidRPr="005C71CD">
        <w:rPr>
          <w:rFonts w:ascii="Arial" w:hAnsi="Arial" w:cs="Arial"/>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05584" w:rsidRPr="005C71CD" w:rsidTr="00A05584">
        <w:trPr>
          <w:trHeight w:val="850"/>
        </w:trPr>
        <w:tc>
          <w:tcPr>
            <w:tcW w:w="9242" w:type="dxa"/>
            <w:vAlign w:val="center"/>
          </w:tcPr>
          <w:p w:rsidR="00A05584" w:rsidRPr="005C71CD" w:rsidRDefault="00A05584" w:rsidP="00A05584">
            <w:pPr>
              <w:pStyle w:val="Nagwek1"/>
              <w:spacing w:before="0"/>
              <w:jc w:val="center"/>
              <w:rPr>
                <w:rFonts w:ascii="Arial" w:hAnsi="Arial" w:cs="Arial"/>
                <w:sz w:val="24"/>
                <w:szCs w:val="24"/>
                <w:lang w:val="pl-PL"/>
              </w:rPr>
            </w:pPr>
            <w:bookmarkStart w:id="7" w:name="_Toc444862183"/>
            <w:r w:rsidRPr="005C71CD">
              <w:rPr>
                <w:rFonts w:ascii="Arial" w:hAnsi="Arial" w:cs="Arial"/>
                <w:color w:val="auto"/>
                <w:sz w:val="24"/>
                <w:szCs w:val="24"/>
              </w:rPr>
              <w:lastRenderedPageBreak/>
              <w:t>Rozdział 2.  Przedmiot Zamówienia</w:t>
            </w:r>
            <w:bookmarkEnd w:id="7"/>
          </w:p>
        </w:tc>
      </w:tr>
    </w:tbl>
    <w:p w:rsidR="00102071" w:rsidRPr="005C71CD" w:rsidRDefault="00102071" w:rsidP="00102071">
      <w:pPr>
        <w:rPr>
          <w:rFonts w:ascii="Arial" w:hAnsi="Arial" w:cs="Arial"/>
          <w:b/>
          <w:sz w:val="22"/>
          <w:szCs w:val="22"/>
        </w:rPr>
      </w:pPr>
    </w:p>
    <w:p w:rsidR="00102071" w:rsidRPr="005C71CD" w:rsidRDefault="00102071" w:rsidP="006F4C9D">
      <w:pPr>
        <w:pStyle w:val="Nagwek2"/>
        <w:numPr>
          <w:ilvl w:val="0"/>
          <w:numId w:val="66"/>
        </w:numPr>
        <w:spacing w:after="240"/>
        <w:ind w:left="567" w:hanging="567"/>
        <w:jc w:val="both"/>
        <w:rPr>
          <w:rFonts w:ascii="Arial" w:hAnsi="Arial" w:cs="Arial"/>
          <w:color w:val="auto"/>
          <w:sz w:val="22"/>
          <w:szCs w:val="22"/>
        </w:rPr>
      </w:pPr>
      <w:bookmarkStart w:id="8" w:name="_Toc444862184"/>
      <w:r w:rsidRPr="005C71CD">
        <w:rPr>
          <w:rFonts w:ascii="Arial" w:hAnsi="Arial" w:cs="Arial"/>
          <w:color w:val="auto"/>
          <w:sz w:val="22"/>
          <w:szCs w:val="22"/>
        </w:rPr>
        <w:t>Opis Przedmiotu Zamówieni</w:t>
      </w:r>
      <w:r w:rsidRPr="000273D0">
        <w:rPr>
          <w:rFonts w:ascii="Arial" w:hAnsi="Arial" w:cs="Arial"/>
          <w:color w:val="auto"/>
          <w:sz w:val="22"/>
          <w:szCs w:val="22"/>
        </w:rPr>
        <w:t>a</w:t>
      </w:r>
      <w:bookmarkEnd w:id="8"/>
      <w:r w:rsidRPr="000273D0">
        <w:rPr>
          <w:rFonts w:ascii="Arial" w:hAnsi="Arial" w:cs="Arial"/>
          <w:color w:val="auto"/>
          <w:sz w:val="22"/>
          <w:szCs w:val="22"/>
        </w:rPr>
        <w:t xml:space="preserve"> </w:t>
      </w:r>
    </w:p>
    <w:p w:rsidR="00102071" w:rsidRPr="000273D0" w:rsidRDefault="000273D0" w:rsidP="000273D0">
      <w:pPr>
        <w:numPr>
          <w:ilvl w:val="0"/>
          <w:numId w:val="14"/>
        </w:numPr>
        <w:ind w:left="1418" w:hanging="851"/>
        <w:jc w:val="both"/>
        <w:rPr>
          <w:rFonts w:ascii="Arial" w:hAnsi="Arial" w:cs="Arial"/>
          <w:sz w:val="22"/>
          <w:szCs w:val="22"/>
        </w:rPr>
      </w:pPr>
      <w:r w:rsidRPr="000273D0">
        <w:rPr>
          <w:rFonts w:ascii="Arial" w:hAnsi="Arial" w:cs="Arial"/>
          <w:sz w:val="22"/>
          <w:szCs w:val="22"/>
        </w:rPr>
        <w:t>Wykonanie obrazu linii WN i SN i zdigitalizowanego modelu przestrzennego, ortofotomapy oraz analityka pozyskanych danych na podstawie oblotów z helikoptera w roku 2016 i 2017 dla TAURON Dystrybucja S.A</w:t>
      </w:r>
    </w:p>
    <w:p w:rsidR="00102071" w:rsidRPr="005C71CD" w:rsidRDefault="007727F3" w:rsidP="00E57CD7">
      <w:pPr>
        <w:numPr>
          <w:ilvl w:val="0"/>
          <w:numId w:val="14"/>
        </w:numPr>
        <w:ind w:left="1418" w:hanging="851"/>
        <w:jc w:val="both"/>
        <w:rPr>
          <w:rFonts w:ascii="Arial" w:hAnsi="Arial" w:cs="Arial"/>
          <w:sz w:val="22"/>
          <w:szCs w:val="22"/>
        </w:rPr>
      </w:pPr>
      <w:r w:rsidRPr="005C71CD">
        <w:rPr>
          <w:rFonts w:ascii="Arial" w:hAnsi="Arial" w:cs="Arial"/>
          <w:sz w:val="22"/>
          <w:szCs w:val="22"/>
        </w:rPr>
        <w:t xml:space="preserve">Szczegółowy opis </w:t>
      </w:r>
      <w:r w:rsidR="003171D2" w:rsidRPr="005C71CD">
        <w:rPr>
          <w:rFonts w:ascii="Arial" w:hAnsi="Arial" w:cs="Arial"/>
          <w:sz w:val="22"/>
          <w:szCs w:val="22"/>
        </w:rPr>
        <w:t xml:space="preserve">Przedmiotu </w:t>
      </w:r>
      <w:r w:rsidR="00F93FF9" w:rsidRPr="005C71CD">
        <w:rPr>
          <w:rFonts w:ascii="Arial" w:hAnsi="Arial" w:cs="Arial"/>
          <w:sz w:val="22"/>
          <w:szCs w:val="22"/>
        </w:rPr>
        <w:t>Z</w:t>
      </w:r>
      <w:r w:rsidRPr="005C71CD">
        <w:rPr>
          <w:rFonts w:ascii="Arial" w:hAnsi="Arial" w:cs="Arial"/>
          <w:sz w:val="22"/>
          <w:szCs w:val="22"/>
        </w:rPr>
        <w:t>amówienia został określony w</w:t>
      </w:r>
      <w:r w:rsidR="007C46D2" w:rsidRPr="005C71CD">
        <w:rPr>
          <w:rFonts w:ascii="Arial" w:hAnsi="Arial" w:cs="Arial"/>
          <w:sz w:val="22"/>
          <w:szCs w:val="22"/>
        </w:rPr>
        <w:t>e wzorze</w:t>
      </w:r>
      <w:r w:rsidRPr="005C71CD">
        <w:rPr>
          <w:rFonts w:ascii="Arial" w:hAnsi="Arial" w:cs="Arial"/>
          <w:sz w:val="22"/>
          <w:szCs w:val="22"/>
        </w:rPr>
        <w:t xml:space="preserve"> </w:t>
      </w:r>
      <w:r w:rsidR="004133E7" w:rsidRPr="005C71CD">
        <w:rPr>
          <w:rFonts w:ascii="Arial" w:hAnsi="Arial" w:cs="Arial"/>
          <w:sz w:val="22"/>
          <w:szCs w:val="22"/>
        </w:rPr>
        <w:t>Umowy</w:t>
      </w:r>
      <w:r w:rsidR="00256DEA">
        <w:rPr>
          <w:rFonts w:ascii="Arial" w:hAnsi="Arial" w:cs="Arial"/>
          <w:sz w:val="22"/>
          <w:szCs w:val="22"/>
        </w:rPr>
        <w:t xml:space="preserve"> </w:t>
      </w:r>
      <w:r w:rsidR="00D976F4">
        <w:rPr>
          <w:rFonts w:ascii="Arial" w:hAnsi="Arial" w:cs="Arial"/>
          <w:sz w:val="22"/>
          <w:szCs w:val="22"/>
        </w:rPr>
        <w:t>- załącznik nr 1 do umowy „</w:t>
      </w:r>
      <w:r w:rsidR="007C30BF">
        <w:rPr>
          <w:rFonts w:ascii="Arial" w:hAnsi="Arial" w:cs="Arial"/>
          <w:sz w:val="22"/>
          <w:szCs w:val="22"/>
        </w:rPr>
        <w:t>.</w:t>
      </w:r>
      <w:r w:rsidR="00256DEA">
        <w:rPr>
          <w:rFonts w:ascii="Arial" w:hAnsi="Arial" w:cs="Arial"/>
          <w:sz w:val="22"/>
          <w:szCs w:val="22"/>
        </w:rPr>
        <w:t>Przedmiot Umowy”.</w:t>
      </w:r>
      <w:r w:rsidR="001956F3" w:rsidRPr="005C71CD">
        <w:rPr>
          <w:rFonts w:ascii="Arial" w:hAnsi="Arial" w:cs="Arial"/>
          <w:i/>
          <w:sz w:val="22"/>
          <w:szCs w:val="22"/>
        </w:rPr>
        <w:t xml:space="preserve"> </w:t>
      </w:r>
    </w:p>
    <w:p w:rsidR="00102071" w:rsidRPr="005C71CD" w:rsidRDefault="007727F3" w:rsidP="00E57CD7">
      <w:pPr>
        <w:numPr>
          <w:ilvl w:val="0"/>
          <w:numId w:val="14"/>
        </w:numPr>
        <w:ind w:left="1418" w:hanging="851"/>
        <w:jc w:val="both"/>
        <w:rPr>
          <w:rFonts w:ascii="Arial" w:hAnsi="Arial" w:cs="Arial"/>
          <w:sz w:val="22"/>
          <w:szCs w:val="22"/>
        </w:rPr>
      </w:pPr>
      <w:r w:rsidRPr="005C71CD">
        <w:rPr>
          <w:rFonts w:ascii="Arial" w:hAnsi="Arial" w:cs="Arial"/>
          <w:sz w:val="22"/>
          <w:szCs w:val="22"/>
        </w:rPr>
        <w:t xml:space="preserve">Nazwy i kody dotyczące </w:t>
      </w:r>
      <w:r w:rsidR="003171D2" w:rsidRPr="005C71CD">
        <w:rPr>
          <w:rFonts w:ascii="Arial" w:hAnsi="Arial" w:cs="Arial"/>
          <w:sz w:val="22"/>
          <w:szCs w:val="22"/>
        </w:rPr>
        <w:t xml:space="preserve">Przedmiotu </w:t>
      </w:r>
      <w:r w:rsidR="004711ED" w:rsidRPr="005C71CD">
        <w:rPr>
          <w:rFonts w:ascii="Arial" w:hAnsi="Arial" w:cs="Arial"/>
          <w:sz w:val="22"/>
          <w:szCs w:val="22"/>
        </w:rPr>
        <w:t>Z</w:t>
      </w:r>
      <w:r w:rsidRPr="005C71CD">
        <w:rPr>
          <w:rFonts w:ascii="Arial" w:hAnsi="Arial" w:cs="Arial"/>
          <w:sz w:val="22"/>
          <w:szCs w:val="22"/>
        </w:rPr>
        <w:t>amówienia określone we Wspólnym Słowniku Zamówień Publicznych (CPV):</w:t>
      </w:r>
    </w:p>
    <w:p w:rsidR="007C30BF" w:rsidRDefault="007C30BF" w:rsidP="00290D52">
      <w:pPr>
        <w:ind w:left="1418"/>
        <w:jc w:val="both"/>
        <w:rPr>
          <w:rFonts w:ascii="Arial" w:hAnsi="Arial" w:cs="Arial"/>
          <w:sz w:val="22"/>
          <w:szCs w:val="22"/>
        </w:rPr>
      </w:pPr>
      <w:r w:rsidRPr="007C30BF">
        <w:rPr>
          <w:rFonts w:ascii="Arial" w:hAnsi="Arial" w:cs="Arial"/>
          <w:sz w:val="22"/>
          <w:szCs w:val="22"/>
        </w:rPr>
        <w:t>72319000</w:t>
      </w:r>
    </w:p>
    <w:p w:rsidR="00DE747D" w:rsidRPr="005C71CD" w:rsidRDefault="00102071" w:rsidP="006F4C9D">
      <w:pPr>
        <w:pStyle w:val="Nagwek2"/>
        <w:numPr>
          <w:ilvl w:val="0"/>
          <w:numId w:val="66"/>
        </w:numPr>
        <w:spacing w:after="240"/>
        <w:ind w:left="567" w:hanging="567"/>
        <w:jc w:val="both"/>
        <w:rPr>
          <w:rFonts w:ascii="Arial" w:hAnsi="Arial" w:cs="Arial"/>
          <w:color w:val="auto"/>
          <w:sz w:val="22"/>
          <w:szCs w:val="22"/>
        </w:rPr>
      </w:pPr>
      <w:bookmarkStart w:id="9" w:name="_Toc444862185"/>
      <w:r w:rsidRPr="005C71CD">
        <w:rPr>
          <w:rFonts w:ascii="Arial" w:hAnsi="Arial" w:cs="Arial"/>
          <w:color w:val="auto"/>
          <w:sz w:val="22"/>
          <w:szCs w:val="22"/>
        </w:rPr>
        <w:t xml:space="preserve">Informacja o </w:t>
      </w:r>
      <w:r w:rsidR="004711ED" w:rsidRPr="005C71CD">
        <w:rPr>
          <w:rFonts w:ascii="Arial" w:hAnsi="Arial" w:cs="Arial"/>
          <w:color w:val="auto"/>
          <w:sz w:val="22"/>
          <w:szCs w:val="22"/>
        </w:rPr>
        <w:t>dopuszczalności składania O</w:t>
      </w:r>
      <w:r w:rsidR="00402095" w:rsidRPr="005C71CD">
        <w:rPr>
          <w:rFonts w:ascii="Arial" w:hAnsi="Arial" w:cs="Arial"/>
          <w:color w:val="auto"/>
          <w:sz w:val="22"/>
          <w:szCs w:val="22"/>
        </w:rPr>
        <w:t xml:space="preserve">fert </w:t>
      </w:r>
      <w:r w:rsidRPr="005C71CD">
        <w:rPr>
          <w:rFonts w:ascii="Arial" w:hAnsi="Arial" w:cs="Arial"/>
          <w:color w:val="auto"/>
          <w:sz w:val="22"/>
          <w:szCs w:val="22"/>
        </w:rPr>
        <w:t>części</w:t>
      </w:r>
      <w:r w:rsidR="00402095" w:rsidRPr="005C71CD">
        <w:rPr>
          <w:rFonts w:ascii="Arial" w:hAnsi="Arial" w:cs="Arial"/>
          <w:color w:val="auto"/>
          <w:sz w:val="22"/>
          <w:szCs w:val="22"/>
        </w:rPr>
        <w:t>owych</w:t>
      </w:r>
      <w:r w:rsidR="00A6766A">
        <w:rPr>
          <w:rFonts w:ascii="Arial" w:hAnsi="Arial" w:cs="Arial"/>
          <w:color w:val="auto"/>
          <w:sz w:val="22"/>
          <w:szCs w:val="22"/>
        </w:rPr>
        <w:t>.</w:t>
      </w:r>
      <w:bookmarkEnd w:id="9"/>
    </w:p>
    <w:p w:rsidR="00BA17DA" w:rsidRDefault="00102071" w:rsidP="00102071">
      <w:pPr>
        <w:numPr>
          <w:ilvl w:val="0"/>
          <w:numId w:val="15"/>
        </w:numPr>
        <w:spacing w:after="240"/>
        <w:ind w:left="1418" w:hanging="851"/>
        <w:jc w:val="both"/>
        <w:rPr>
          <w:rFonts w:ascii="Arial" w:hAnsi="Arial" w:cs="Arial"/>
          <w:sz w:val="22"/>
          <w:szCs w:val="22"/>
        </w:rPr>
      </w:pPr>
      <w:r w:rsidRPr="005C71CD">
        <w:rPr>
          <w:rFonts w:ascii="Arial" w:hAnsi="Arial" w:cs="Arial"/>
          <w:sz w:val="22"/>
          <w:szCs w:val="22"/>
        </w:rPr>
        <w:t xml:space="preserve">Zamawiający </w:t>
      </w:r>
      <w:r w:rsidR="00807882" w:rsidRPr="005C71CD">
        <w:rPr>
          <w:rFonts w:ascii="Arial" w:hAnsi="Arial" w:cs="Arial"/>
          <w:sz w:val="22"/>
          <w:szCs w:val="22"/>
        </w:rPr>
        <w:t>nie dopuszcza</w:t>
      </w:r>
      <w:r w:rsidR="004711ED" w:rsidRPr="005C71CD">
        <w:rPr>
          <w:rFonts w:ascii="Arial" w:hAnsi="Arial" w:cs="Arial"/>
          <w:sz w:val="22"/>
          <w:szCs w:val="22"/>
        </w:rPr>
        <w:t xml:space="preserve"> składania </w:t>
      </w:r>
      <w:r w:rsidR="006B0326">
        <w:rPr>
          <w:rFonts w:ascii="Arial" w:hAnsi="Arial" w:cs="Arial"/>
          <w:sz w:val="22"/>
          <w:szCs w:val="22"/>
        </w:rPr>
        <w:t>o</w:t>
      </w:r>
      <w:r w:rsidRPr="005C71CD">
        <w:rPr>
          <w:rFonts w:ascii="Arial" w:hAnsi="Arial" w:cs="Arial"/>
          <w:sz w:val="22"/>
          <w:szCs w:val="22"/>
        </w:rPr>
        <w:t>fert częściowych.</w:t>
      </w:r>
      <w:r w:rsidR="0050181D" w:rsidRPr="005C71CD">
        <w:rPr>
          <w:rFonts w:ascii="Arial" w:hAnsi="Arial" w:cs="Arial"/>
          <w:sz w:val="22"/>
          <w:szCs w:val="22"/>
        </w:rPr>
        <w:t xml:space="preserve"> </w:t>
      </w:r>
    </w:p>
    <w:p w:rsidR="00D1073B" w:rsidRPr="005C71CD" w:rsidRDefault="00102071" w:rsidP="006F4C9D">
      <w:pPr>
        <w:pStyle w:val="Nagwek2"/>
        <w:numPr>
          <w:ilvl w:val="0"/>
          <w:numId w:val="66"/>
        </w:numPr>
        <w:spacing w:after="240"/>
        <w:ind w:left="567" w:hanging="567"/>
        <w:jc w:val="both"/>
        <w:rPr>
          <w:rFonts w:ascii="Arial" w:hAnsi="Arial" w:cs="Arial"/>
          <w:color w:val="auto"/>
          <w:sz w:val="22"/>
          <w:szCs w:val="22"/>
        </w:rPr>
      </w:pPr>
      <w:bookmarkStart w:id="10" w:name="_Toc444862186"/>
      <w:r w:rsidRPr="005C71CD">
        <w:rPr>
          <w:rFonts w:ascii="Arial" w:hAnsi="Arial" w:cs="Arial"/>
          <w:color w:val="auto"/>
          <w:sz w:val="22"/>
          <w:szCs w:val="22"/>
        </w:rPr>
        <w:t>Informacja o</w:t>
      </w:r>
      <w:r w:rsidR="00402095" w:rsidRPr="005C71CD">
        <w:rPr>
          <w:rFonts w:ascii="Arial" w:hAnsi="Arial" w:cs="Arial"/>
          <w:color w:val="auto"/>
          <w:sz w:val="22"/>
          <w:szCs w:val="22"/>
        </w:rPr>
        <w:t xml:space="preserve"> dopuszczalności s</w:t>
      </w:r>
      <w:r w:rsidR="004C1E61" w:rsidRPr="005C71CD">
        <w:rPr>
          <w:rFonts w:ascii="Arial" w:hAnsi="Arial" w:cs="Arial"/>
          <w:color w:val="auto"/>
          <w:sz w:val="22"/>
          <w:szCs w:val="22"/>
        </w:rPr>
        <w:t>kł</w:t>
      </w:r>
      <w:r w:rsidR="00402095" w:rsidRPr="005C71CD">
        <w:rPr>
          <w:rFonts w:ascii="Arial" w:hAnsi="Arial" w:cs="Arial"/>
          <w:color w:val="auto"/>
          <w:sz w:val="22"/>
          <w:szCs w:val="22"/>
        </w:rPr>
        <w:t>adania</w:t>
      </w:r>
      <w:r w:rsidRPr="005C71CD">
        <w:rPr>
          <w:rFonts w:ascii="Arial" w:hAnsi="Arial" w:cs="Arial"/>
          <w:color w:val="auto"/>
          <w:sz w:val="22"/>
          <w:szCs w:val="22"/>
        </w:rPr>
        <w:t xml:space="preserve"> </w:t>
      </w:r>
      <w:r w:rsidR="004C1E61" w:rsidRPr="005C71CD">
        <w:rPr>
          <w:rFonts w:ascii="Arial" w:hAnsi="Arial" w:cs="Arial"/>
          <w:color w:val="auto"/>
          <w:sz w:val="22"/>
          <w:szCs w:val="22"/>
        </w:rPr>
        <w:t>O</w:t>
      </w:r>
      <w:r w:rsidR="0085220F" w:rsidRPr="005C71CD">
        <w:rPr>
          <w:rFonts w:ascii="Arial" w:hAnsi="Arial" w:cs="Arial"/>
          <w:color w:val="auto"/>
          <w:sz w:val="22"/>
          <w:szCs w:val="22"/>
        </w:rPr>
        <w:t>fert wariantowych</w:t>
      </w:r>
      <w:r w:rsidR="00BA17DA" w:rsidRPr="00D976F4">
        <w:rPr>
          <w:rFonts w:ascii="Arial" w:hAnsi="Arial" w:cs="Arial"/>
          <w:color w:val="auto"/>
          <w:sz w:val="22"/>
          <w:szCs w:val="22"/>
        </w:rPr>
        <w:t>.</w:t>
      </w:r>
      <w:bookmarkEnd w:id="10"/>
    </w:p>
    <w:p w:rsidR="0077191D" w:rsidRPr="005C71CD" w:rsidRDefault="00102071" w:rsidP="00E57CD7">
      <w:pPr>
        <w:numPr>
          <w:ilvl w:val="0"/>
          <w:numId w:val="16"/>
        </w:numPr>
        <w:spacing w:after="240"/>
        <w:ind w:left="1418" w:hanging="851"/>
        <w:jc w:val="both"/>
        <w:rPr>
          <w:rFonts w:ascii="Arial" w:hAnsi="Arial" w:cs="Arial"/>
          <w:sz w:val="22"/>
          <w:szCs w:val="22"/>
        </w:rPr>
      </w:pPr>
      <w:r w:rsidRPr="005C71CD">
        <w:rPr>
          <w:rFonts w:ascii="Arial" w:hAnsi="Arial" w:cs="Arial"/>
          <w:sz w:val="22"/>
          <w:szCs w:val="22"/>
        </w:rPr>
        <w:t xml:space="preserve">Zamawiający </w:t>
      </w:r>
      <w:r w:rsidR="00807882" w:rsidRPr="005C71CD">
        <w:rPr>
          <w:rFonts w:ascii="Arial" w:hAnsi="Arial" w:cs="Arial"/>
          <w:sz w:val="22"/>
          <w:szCs w:val="22"/>
        </w:rPr>
        <w:t>nie dopuszcza</w:t>
      </w:r>
      <w:r w:rsidRPr="005C71CD">
        <w:rPr>
          <w:rFonts w:ascii="Arial" w:hAnsi="Arial" w:cs="Arial"/>
          <w:i/>
          <w:sz w:val="22"/>
          <w:szCs w:val="22"/>
        </w:rPr>
        <w:t xml:space="preserve"> </w:t>
      </w:r>
      <w:r w:rsidRPr="005C71CD">
        <w:rPr>
          <w:rFonts w:ascii="Arial" w:hAnsi="Arial" w:cs="Arial"/>
          <w:sz w:val="22"/>
          <w:szCs w:val="22"/>
        </w:rPr>
        <w:t xml:space="preserve">składania  </w:t>
      </w:r>
      <w:r w:rsidR="004C1E61" w:rsidRPr="005C71CD">
        <w:rPr>
          <w:rFonts w:ascii="Arial" w:hAnsi="Arial" w:cs="Arial"/>
          <w:sz w:val="22"/>
          <w:szCs w:val="22"/>
        </w:rPr>
        <w:t>O</w:t>
      </w:r>
      <w:r w:rsidRPr="005C71CD">
        <w:rPr>
          <w:rFonts w:ascii="Arial" w:hAnsi="Arial" w:cs="Arial"/>
          <w:sz w:val="22"/>
          <w:szCs w:val="22"/>
        </w:rPr>
        <w:t>fert wariantowych.</w:t>
      </w:r>
    </w:p>
    <w:p w:rsidR="00D1073B" w:rsidRPr="005C71CD" w:rsidRDefault="00D1073B" w:rsidP="006F4C9D">
      <w:pPr>
        <w:pStyle w:val="Nagwek1"/>
        <w:numPr>
          <w:ilvl w:val="0"/>
          <w:numId w:val="66"/>
        </w:numPr>
        <w:spacing w:after="240"/>
        <w:ind w:left="567" w:hanging="567"/>
        <w:rPr>
          <w:rFonts w:ascii="Arial" w:hAnsi="Arial" w:cs="Arial"/>
          <w:i/>
          <w:color w:val="auto"/>
          <w:sz w:val="22"/>
          <w:szCs w:val="22"/>
        </w:rPr>
      </w:pPr>
      <w:bookmarkStart w:id="11" w:name="_Toc444862187"/>
      <w:r w:rsidRPr="005C71CD">
        <w:rPr>
          <w:rFonts w:ascii="Arial" w:hAnsi="Arial" w:cs="Arial"/>
          <w:color w:val="auto"/>
          <w:sz w:val="22"/>
          <w:szCs w:val="22"/>
        </w:rPr>
        <w:t>Informacja o warunkach zawarcia Umowy ramowej</w:t>
      </w:r>
      <w:bookmarkEnd w:id="11"/>
      <w:r w:rsidRPr="005C71CD">
        <w:rPr>
          <w:rFonts w:ascii="Arial" w:hAnsi="Arial" w:cs="Arial"/>
          <w:color w:val="auto"/>
          <w:sz w:val="22"/>
          <w:szCs w:val="22"/>
        </w:rPr>
        <w:t xml:space="preserve"> </w:t>
      </w:r>
    </w:p>
    <w:p w:rsidR="00102071" w:rsidRPr="00BA17DA" w:rsidRDefault="00483BEC" w:rsidP="00102071">
      <w:pPr>
        <w:numPr>
          <w:ilvl w:val="0"/>
          <w:numId w:val="17"/>
        </w:numPr>
        <w:spacing w:after="240"/>
        <w:ind w:left="1418" w:hanging="851"/>
        <w:jc w:val="both"/>
        <w:rPr>
          <w:rFonts w:ascii="Arial" w:hAnsi="Arial" w:cs="Arial"/>
          <w:sz w:val="22"/>
          <w:szCs w:val="22"/>
        </w:rPr>
      </w:pPr>
      <w:r w:rsidRPr="005C71CD">
        <w:rPr>
          <w:rFonts w:ascii="Arial" w:hAnsi="Arial" w:cs="Arial"/>
          <w:sz w:val="22"/>
          <w:szCs w:val="22"/>
        </w:rPr>
        <w:t>Zamawiający nie przewiduje zawarcia</w:t>
      </w:r>
      <w:r w:rsidR="00CE2E50" w:rsidRPr="005C71CD">
        <w:rPr>
          <w:rFonts w:ascii="Arial" w:hAnsi="Arial" w:cs="Arial"/>
          <w:sz w:val="22"/>
          <w:szCs w:val="22"/>
        </w:rPr>
        <w:t xml:space="preserve"> </w:t>
      </w:r>
      <w:r w:rsidR="00B46263" w:rsidRPr="005C71CD">
        <w:rPr>
          <w:rFonts w:ascii="Arial" w:hAnsi="Arial" w:cs="Arial"/>
          <w:sz w:val="22"/>
          <w:szCs w:val="22"/>
        </w:rPr>
        <w:t>U</w:t>
      </w:r>
      <w:r w:rsidR="00CE2E50" w:rsidRPr="005C71CD">
        <w:rPr>
          <w:rFonts w:ascii="Arial" w:hAnsi="Arial" w:cs="Arial"/>
          <w:sz w:val="22"/>
          <w:szCs w:val="22"/>
        </w:rPr>
        <w:t>mowy ramowej</w:t>
      </w:r>
      <w:r w:rsidRPr="005C71CD">
        <w:rPr>
          <w:rFonts w:ascii="Arial" w:hAnsi="Arial" w:cs="Arial"/>
          <w:sz w:val="22"/>
          <w:szCs w:val="22"/>
        </w:rPr>
        <w:t>.</w:t>
      </w:r>
    </w:p>
    <w:p w:rsidR="00102071" w:rsidRPr="005C71CD" w:rsidRDefault="00102071" w:rsidP="006F4C9D">
      <w:pPr>
        <w:pStyle w:val="Nagwek2"/>
        <w:numPr>
          <w:ilvl w:val="0"/>
          <w:numId w:val="67"/>
        </w:numPr>
        <w:spacing w:after="240"/>
        <w:ind w:left="567" w:hanging="567"/>
        <w:jc w:val="both"/>
        <w:rPr>
          <w:rFonts w:ascii="Arial" w:hAnsi="Arial" w:cs="Arial"/>
          <w:color w:val="auto"/>
          <w:sz w:val="22"/>
          <w:szCs w:val="22"/>
        </w:rPr>
      </w:pPr>
      <w:bookmarkStart w:id="12" w:name="_Toc444862188"/>
      <w:r w:rsidRPr="005C71CD">
        <w:rPr>
          <w:rFonts w:ascii="Arial" w:hAnsi="Arial" w:cs="Arial"/>
          <w:color w:val="auto"/>
          <w:sz w:val="22"/>
          <w:szCs w:val="22"/>
        </w:rPr>
        <w:t>Informacja o</w:t>
      </w:r>
      <w:r w:rsidR="004D352A" w:rsidRPr="005C71CD">
        <w:rPr>
          <w:rFonts w:ascii="Arial" w:hAnsi="Arial" w:cs="Arial"/>
          <w:color w:val="auto"/>
          <w:sz w:val="22"/>
          <w:szCs w:val="22"/>
        </w:rPr>
        <w:t xml:space="preserve"> prawie</w:t>
      </w:r>
      <w:r w:rsidRPr="005C71CD">
        <w:rPr>
          <w:rFonts w:ascii="Arial" w:hAnsi="Arial" w:cs="Arial"/>
          <w:color w:val="auto"/>
          <w:sz w:val="22"/>
          <w:szCs w:val="22"/>
        </w:rPr>
        <w:t xml:space="preserve"> </w:t>
      </w:r>
      <w:r w:rsidR="004D352A" w:rsidRPr="005C71CD">
        <w:rPr>
          <w:rFonts w:ascii="Arial" w:hAnsi="Arial" w:cs="Arial"/>
          <w:color w:val="auto"/>
          <w:sz w:val="22"/>
          <w:szCs w:val="22"/>
        </w:rPr>
        <w:t xml:space="preserve">opcji oraz </w:t>
      </w:r>
      <w:r w:rsidRPr="005C71CD">
        <w:rPr>
          <w:rFonts w:ascii="Arial" w:hAnsi="Arial" w:cs="Arial"/>
          <w:color w:val="auto"/>
          <w:sz w:val="22"/>
          <w:szCs w:val="22"/>
        </w:rPr>
        <w:t>zamówieniach uzupełniających</w:t>
      </w:r>
      <w:bookmarkEnd w:id="12"/>
    </w:p>
    <w:p w:rsidR="00102071" w:rsidRPr="005C71CD" w:rsidRDefault="00102071" w:rsidP="006F4C9D">
      <w:pPr>
        <w:numPr>
          <w:ilvl w:val="0"/>
          <w:numId w:val="18"/>
        </w:numPr>
        <w:ind w:left="1418" w:hanging="851"/>
        <w:jc w:val="both"/>
        <w:rPr>
          <w:rFonts w:ascii="Arial" w:hAnsi="Arial" w:cs="Arial"/>
          <w:sz w:val="22"/>
          <w:szCs w:val="22"/>
        </w:rPr>
      </w:pPr>
      <w:r w:rsidRPr="005C71CD">
        <w:rPr>
          <w:rFonts w:ascii="Arial" w:hAnsi="Arial" w:cs="Arial"/>
          <w:sz w:val="22"/>
          <w:szCs w:val="22"/>
        </w:rPr>
        <w:t xml:space="preserve">Zamawiający </w:t>
      </w:r>
      <w:r w:rsidR="00C9156D" w:rsidRPr="00BA17DA">
        <w:rPr>
          <w:rFonts w:ascii="Arial" w:hAnsi="Arial" w:cs="Arial"/>
          <w:sz w:val="22"/>
          <w:szCs w:val="22"/>
        </w:rPr>
        <w:t>przewiduje</w:t>
      </w:r>
      <w:r w:rsidRPr="005C71CD">
        <w:rPr>
          <w:rFonts w:ascii="Arial" w:hAnsi="Arial" w:cs="Arial"/>
          <w:sz w:val="22"/>
          <w:szCs w:val="22"/>
        </w:rPr>
        <w:t xml:space="preserve"> </w:t>
      </w:r>
      <w:r w:rsidR="004D352A" w:rsidRPr="005C71CD">
        <w:rPr>
          <w:rFonts w:ascii="Arial" w:hAnsi="Arial" w:cs="Arial"/>
          <w:sz w:val="22"/>
          <w:szCs w:val="22"/>
        </w:rPr>
        <w:t xml:space="preserve">prawa </w:t>
      </w:r>
      <w:r w:rsidRPr="005C71CD">
        <w:rPr>
          <w:rFonts w:ascii="Arial" w:hAnsi="Arial" w:cs="Arial"/>
          <w:sz w:val="22"/>
          <w:szCs w:val="22"/>
        </w:rPr>
        <w:t>opcji.</w:t>
      </w:r>
    </w:p>
    <w:p w:rsidR="00ED7B38" w:rsidRPr="00BA17DA" w:rsidRDefault="004D352A" w:rsidP="00085947">
      <w:pPr>
        <w:ind w:left="1440"/>
        <w:jc w:val="both"/>
        <w:rPr>
          <w:rFonts w:ascii="Arial" w:hAnsi="Arial" w:cs="Arial"/>
          <w:sz w:val="22"/>
          <w:szCs w:val="22"/>
        </w:rPr>
      </w:pPr>
      <w:r w:rsidRPr="00BA17DA">
        <w:rPr>
          <w:rFonts w:ascii="Arial" w:hAnsi="Arial" w:cs="Arial"/>
          <w:sz w:val="22"/>
          <w:szCs w:val="22"/>
        </w:rPr>
        <w:t>Prawo o</w:t>
      </w:r>
      <w:r w:rsidR="00ED7B38" w:rsidRPr="00BA17DA">
        <w:rPr>
          <w:rFonts w:ascii="Arial" w:hAnsi="Arial" w:cs="Arial"/>
          <w:sz w:val="22"/>
          <w:szCs w:val="22"/>
        </w:rPr>
        <w:t>pcj</w:t>
      </w:r>
      <w:r w:rsidRPr="00BA17DA">
        <w:rPr>
          <w:rFonts w:ascii="Arial" w:hAnsi="Arial" w:cs="Arial"/>
          <w:sz w:val="22"/>
          <w:szCs w:val="22"/>
        </w:rPr>
        <w:t>i</w:t>
      </w:r>
      <w:r w:rsidR="00BA17DA">
        <w:rPr>
          <w:rFonts w:ascii="Arial" w:hAnsi="Arial" w:cs="Arial"/>
          <w:sz w:val="22"/>
          <w:szCs w:val="22"/>
        </w:rPr>
        <w:t xml:space="preserve"> polegać będzie na</w:t>
      </w:r>
      <w:r w:rsidR="00BA17DA" w:rsidRPr="00BA17DA">
        <w:rPr>
          <w:rFonts w:ascii="Arial" w:hAnsi="Arial" w:cs="Arial"/>
          <w:sz w:val="22"/>
          <w:szCs w:val="22"/>
        </w:rPr>
        <w:t xml:space="preserve"> uprawnieniu do rozszerzenia podstawowego zakresu oblotów o nie więcej niż 20% i zwiększeniu liczby licencji o nie więcej niż 15 szt.</w:t>
      </w:r>
    </w:p>
    <w:p w:rsidR="008911D8" w:rsidRDefault="0085220F" w:rsidP="006F4C9D">
      <w:pPr>
        <w:pStyle w:val="Nagwek2"/>
        <w:numPr>
          <w:ilvl w:val="0"/>
          <w:numId w:val="68"/>
        </w:numPr>
        <w:ind w:left="567" w:hanging="567"/>
        <w:jc w:val="both"/>
        <w:rPr>
          <w:rFonts w:ascii="Arial" w:hAnsi="Arial" w:cs="Arial"/>
          <w:color w:val="auto"/>
          <w:sz w:val="22"/>
          <w:szCs w:val="22"/>
        </w:rPr>
      </w:pPr>
      <w:bookmarkStart w:id="13" w:name="_Toc444862189"/>
      <w:r w:rsidRPr="005C71CD">
        <w:rPr>
          <w:rFonts w:ascii="Arial" w:hAnsi="Arial" w:cs="Arial"/>
          <w:color w:val="auto"/>
          <w:sz w:val="22"/>
          <w:szCs w:val="22"/>
        </w:rPr>
        <w:t>Miejsce realizacji zamówienia</w:t>
      </w:r>
      <w:bookmarkEnd w:id="13"/>
      <w:r w:rsidR="0064406D">
        <w:rPr>
          <w:rFonts w:ascii="Arial" w:hAnsi="Arial" w:cs="Arial"/>
          <w:color w:val="auto"/>
          <w:sz w:val="22"/>
          <w:szCs w:val="22"/>
        </w:rPr>
        <w:t xml:space="preserve"> </w:t>
      </w:r>
    </w:p>
    <w:p w:rsidR="008911D8" w:rsidRPr="002E42C9" w:rsidRDefault="008911D8" w:rsidP="002E42C9">
      <w:pPr>
        <w:ind w:left="567"/>
        <w:jc w:val="both"/>
        <w:rPr>
          <w:rFonts w:ascii="Arial" w:hAnsi="Arial" w:cs="Arial"/>
          <w:sz w:val="22"/>
          <w:szCs w:val="22"/>
        </w:rPr>
      </w:pPr>
      <w:r w:rsidRPr="002E42C9">
        <w:rPr>
          <w:rFonts w:ascii="Arial" w:hAnsi="Arial" w:cs="Arial"/>
          <w:sz w:val="22"/>
          <w:szCs w:val="22"/>
        </w:rPr>
        <w:t xml:space="preserve">Miejscem wykonania usługi będzie lokalizacja linii energetycznych usytuowanych na terenie działalności Zamawiającego, wskazana w zgłoszeniu wystawionym przez Zamawiającego </w:t>
      </w:r>
    </w:p>
    <w:p w:rsidR="00ED177D" w:rsidRPr="008911D8" w:rsidRDefault="00A3302C" w:rsidP="006F4C9D">
      <w:pPr>
        <w:pStyle w:val="Nagwek2"/>
        <w:numPr>
          <w:ilvl w:val="0"/>
          <w:numId w:val="68"/>
        </w:numPr>
        <w:ind w:left="567" w:hanging="567"/>
        <w:jc w:val="both"/>
        <w:rPr>
          <w:rFonts w:ascii="Arial" w:hAnsi="Arial" w:cs="Arial"/>
          <w:color w:val="auto"/>
          <w:sz w:val="22"/>
          <w:szCs w:val="22"/>
        </w:rPr>
      </w:pPr>
      <w:bookmarkStart w:id="14" w:name="_Toc444862190"/>
      <w:r w:rsidRPr="008911D8">
        <w:rPr>
          <w:rFonts w:ascii="Arial" w:hAnsi="Arial" w:cs="Arial"/>
          <w:color w:val="auto"/>
          <w:sz w:val="22"/>
          <w:szCs w:val="22"/>
        </w:rPr>
        <w:t>Termin wykonania zamówienia</w:t>
      </w:r>
      <w:bookmarkEnd w:id="14"/>
    </w:p>
    <w:p w:rsidR="009063AB" w:rsidRPr="0064406D" w:rsidRDefault="00255D00" w:rsidP="0064406D">
      <w:pPr>
        <w:ind w:left="567"/>
        <w:jc w:val="both"/>
        <w:rPr>
          <w:rFonts w:ascii="Arial" w:hAnsi="Arial" w:cs="Arial"/>
          <w:sz w:val="22"/>
          <w:szCs w:val="22"/>
        </w:rPr>
      </w:pPr>
      <w:r>
        <w:rPr>
          <w:rFonts w:ascii="Arial" w:hAnsi="Arial" w:cs="Arial"/>
          <w:sz w:val="22"/>
          <w:szCs w:val="22"/>
        </w:rPr>
        <w:t xml:space="preserve">Zamówienie realizowane będzie w okresie 20 miesięcy od dnia podpisania umowy jednak nie później niż do końca grudnia 2016 roku etap I </w:t>
      </w:r>
      <w:proofErr w:type="spellStart"/>
      <w:r>
        <w:rPr>
          <w:rFonts w:ascii="Arial" w:hAnsi="Arial" w:cs="Arial"/>
          <w:sz w:val="22"/>
          <w:szCs w:val="22"/>
        </w:rPr>
        <w:t>i</w:t>
      </w:r>
      <w:proofErr w:type="spellEnd"/>
      <w:r>
        <w:rPr>
          <w:rFonts w:ascii="Arial" w:hAnsi="Arial" w:cs="Arial"/>
          <w:sz w:val="22"/>
          <w:szCs w:val="22"/>
        </w:rPr>
        <w:t xml:space="preserve"> do końca grudnia 2017 roku etap I</w:t>
      </w:r>
      <w:r w:rsidR="0064406D" w:rsidRPr="0064406D">
        <w:rPr>
          <w:rFonts w:ascii="Arial" w:hAnsi="Arial" w:cs="Arial"/>
          <w:sz w:val="22"/>
          <w:szCs w:val="22"/>
        </w:rPr>
        <w:t>I</w:t>
      </w:r>
      <w:r w:rsidR="00B912D5" w:rsidRPr="0064406D">
        <w:rPr>
          <w:rFonts w:ascii="Arial" w:hAnsi="Arial" w:cs="Arial"/>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2E42C9" w:rsidRPr="002E42C9" w:rsidTr="002E42C9">
        <w:trPr>
          <w:trHeight w:val="850"/>
          <w:jc w:val="center"/>
        </w:trPr>
        <w:tc>
          <w:tcPr>
            <w:tcW w:w="9242" w:type="dxa"/>
            <w:vAlign w:val="center"/>
          </w:tcPr>
          <w:p w:rsidR="00BB0349" w:rsidRPr="002E42C9" w:rsidRDefault="002E42C9" w:rsidP="002E42C9">
            <w:pPr>
              <w:pStyle w:val="Nagwek1"/>
              <w:rPr>
                <w:rFonts w:ascii="Arial" w:hAnsi="Arial" w:cs="Arial"/>
                <w:color w:val="auto"/>
                <w:sz w:val="22"/>
                <w:szCs w:val="22"/>
              </w:rPr>
            </w:pPr>
            <w:r>
              <w:rPr>
                <w:rFonts w:ascii="Arial" w:hAnsi="Arial" w:cs="Arial"/>
                <w:color w:val="auto"/>
                <w:sz w:val="22"/>
                <w:szCs w:val="22"/>
                <w:lang w:val="pl-PL"/>
              </w:rPr>
              <w:lastRenderedPageBreak/>
              <w:t xml:space="preserve">                        </w:t>
            </w:r>
            <w:bookmarkStart w:id="15" w:name="_Toc444862191"/>
            <w:r w:rsidR="00BB0349" w:rsidRPr="002E42C9">
              <w:rPr>
                <w:rFonts w:ascii="Arial" w:hAnsi="Arial" w:cs="Arial"/>
                <w:color w:val="auto"/>
                <w:sz w:val="22"/>
                <w:szCs w:val="22"/>
              </w:rPr>
              <w:t xml:space="preserve">Rozdział </w:t>
            </w:r>
            <w:r>
              <w:rPr>
                <w:rFonts w:ascii="Arial" w:hAnsi="Arial" w:cs="Arial"/>
                <w:color w:val="auto"/>
                <w:sz w:val="22"/>
                <w:szCs w:val="22"/>
                <w:lang w:val="pl-PL"/>
              </w:rPr>
              <w:t xml:space="preserve"> </w:t>
            </w:r>
            <w:r w:rsidR="00BB0349" w:rsidRPr="002E42C9">
              <w:rPr>
                <w:rFonts w:ascii="Arial" w:hAnsi="Arial" w:cs="Arial"/>
                <w:color w:val="auto"/>
                <w:sz w:val="22"/>
                <w:szCs w:val="22"/>
              </w:rPr>
              <w:t>3.  Warunki udziału Wykonawców w Postępowaniu</w:t>
            </w:r>
            <w:bookmarkEnd w:id="15"/>
          </w:p>
        </w:tc>
      </w:tr>
    </w:tbl>
    <w:p w:rsidR="009063AB" w:rsidRPr="005C71CD" w:rsidRDefault="009063AB" w:rsidP="009063AB">
      <w:pPr>
        <w:spacing w:after="100"/>
        <w:jc w:val="both"/>
        <w:rPr>
          <w:rFonts w:ascii="Arial" w:hAnsi="Arial" w:cs="Arial"/>
          <w:b/>
          <w:color w:val="000000"/>
          <w:sz w:val="22"/>
          <w:szCs w:val="22"/>
        </w:rPr>
      </w:pPr>
    </w:p>
    <w:p w:rsidR="00ED177D" w:rsidRPr="005C71CD" w:rsidRDefault="009063AB" w:rsidP="006F4C9D">
      <w:pPr>
        <w:pStyle w:val="Nagwek2"/>
        <w:numPr>
          <w:ilvl w:val="0"/>
          <w:numId w:val="69"/>
        </w:numPr>
        <w:spacing w:after="240"/>
        <w:ind w:left="567" w:hanging="567"/>
        <w:jc w:val="both"/>
        <w:rPr>
          <w:rFonts w:ascii="Arial" w:hAnsi="Arial" w:cs="Arial"/>
          <w:bCs w:val="0"/>
          <w:color w:val="000000"/>
          <w:sz w:val="22"/>
          <w:szCs w:val="22"/>
        </w:rPr>
      </w:pPr>
      <w:bookmarkStart w:id="16" w:name="_Toc444862192"/>
      <w:r w:rsidRPr="005C71CD">
        <w:rPr>
          <w:rFonts w:ascii="Arial" w:hAnsi="Arial" w:cs="Arial"/>
          <w:bCs w:val="0"/>
          <w:color w:val="000000"/>
          <w:sz w:val="22"/>
          <w:szCs w:val="22"/>
        </w:rPr>
        <w:t xml:space="preserve">Warunki udziału w </w:t>
      </w:r>
      <w:r w:rsidR="00085947" w:rsidRPr="005C71CD">
        <w:rPr>
          <w:rFonts w:ascii="Arial" w:hAnsi="Arial" w:cs="Arial"/>
          <w:bCs w:val="0"/>
          <w:color w:val="000000"/>
          <w:sz w:val="22"/>
          <w:szCs w:val="22"/>
        </w:rPr>
        <w:t xml:space="preserve">Postępowaniu </w:t>
      </w:r>
      <w:r w:rsidRPr="005C71CD">
        <w:rPr>
          <w:rFonts w:ascii="Arial" w:hAnsi="Arial" w:cs="Arial"/>
          <w:bCs w:val="0"/>
          <w:color w:val="000000"/>
          <w:sz w:val="22"/>
          <w:szCs w:val="22"/>
        </w:rPr>
        <w:t>oraz opis sposobu dokonywania oceny</w:t>
      </w:r>
      <w:r w:rsidR="00F93FF9" w:rsidRPr="005C71CD">
        <w:rPr>
          <w:rFonts w:ascii="Arial" w:hAnsi="Arial" w:cs="Arial"/>
          <w:bCs w:val="0"/>
          <w:color w:val="000000"/>
          <w:sz w:val="22"/>
          <w:szCs w:val="22"/>
        </w:rPr>
        <w:t xml:space="preserve"> spełnienia</w:t>
      </w:r>
      <w:r w:rsidRPr="005C71CD">
        <w:rPr>
          <w:rFonts w:ascii="Arial" w:hAnsi="Arial" w:cs="Arial"/>
          <w:bCs w:val="0"/>
          <w:color w:val="000000"/>
          <w:sz w:val="22"/>
          <w:szCs w:val="22"/>
        </w:rPr>
        <w:t xml:space="preserve"> tych warunków</w:t>
      </w:r>
      <w:r w:rsidR="00D976F4">
        <w:rPr>
          <w:rFonts w:ascii="Arial" w:hAnsi="Arial" w:cs="Arial"/>
          <w:bCs w:val="0"/>
          <w:color w:val="000000"/>
          <w:sz w:val="22"/>
          <w:szCs w:val="22"/>
        </w:rPr>
        <w:t>.</w:t>
      </w:r>
      <w:bookmarkEnd w:id="16"/>
    </w:p>
    <w:p w:rsidR="009063AB" w:rsidRPr="005C71CD" w:rsidRDefault="009063AB" w:rsidP="00BD1581">
      <w:pPr>
        <w:numPr>
          <w:ilvl w:val="2"/>
          <w:numId w:val="3"/>
        </w:numPr>
        <w:autoSpaceDE w:val="0"/>
        <w:autoSpaceDN w:val="0"/>
        <w:adjustRightInd w:val="0"/>
        <w:spacing w:after="240"/>
        <w:ind w:left="1418" w:hanging="851"/>
        <w:jc w:val="both"/>
        <w:rPr>
          <w:rFonts w:ascii="Arial" w:hAnsi="Arial" w:cs="Arial"/>
          <w:b/>
          <w:color w:val="000000"/>
          <w:sz w:val="22"/>
          <w:szCs w:val="22"/>
        </w:rPr>
      </w:pPr>
      <w:r w:rsidRPr="005C71CD">
        <w:rPr>
          <w:rFonts w:ascii="Arial" w:hAnsi="Arial" w:cs="Arial"/>
          <w:color w:val="000000"/>
          <w:sz w:val="22"/>
          <w:szCs w:val="22"/>
        </w:rPr>
        <w:t xml:space="preserve">O udzielenie zamówienia mogą ubiegać się Wykonawcy, którzy </w:t>
      </w:r>
      <w:r w:rsidR="00085947" w:rsidRPr="005C71CD">
        <w:rPr>
          <w:rFonts w:ascii="Arial" w:hAnsi="Arial" w:cs="Arial"/>
          <w:color w:val="000000"/>
          <w:sz w:val="22"/>
          <w:szCs w:val="22"/>
        </w:rPr>
        <w:t xml:space="preserve">nie podlegają wykluczeniu z Postępowania na podstawie art. 24 PZP oraz </w:t>
      </w:r>
      <w:r w:rsidRPr="005C71CD">
        <w:rPr>
          <w:rFonts w:ascii="Arial" w:hAnsi="Arial" w:cs="Arial"/>
          <w:color w:val="000000"/>
          <w:sz w:val="22"/>
          <w:szCs w:val="22"/>
        </w:rPr>
        <w:t xml:space="preserve">spełniają warunki, o których mowa w art. 22 ust. 1 PZP, </w:t>
      </w:r>
      <w:r w:rsidR="00085947" w:rsidRPr="005C71CD">
        <w:rPr>
          <w:rFonts w:ascii="Arial" w:hAnsi="Arial" w:cs="Arial"/>
          <w:color w:val="000000"/>
          <w:sz w:val="22"/>
          <w:szCs w:val="22"/>
        </w:rPr>
        <w:t>dotyczące:</w:t>
      </w:r>
    </w:p>
    <w:p w:rsidR="00DC708F" w:rsidRDefault="009063AB" w:rsidP="00DC708F">
      <w:pPr>
        <w:numPr>
          <w:ilvl w:val="3"/>
          <w:numId w:val="3"/>
        </w:numPr>
        <w:autoSpaceDE w:val="0"/>
        <w:autoSpaceDN w:val="0"/>
        <w:adjustRightInd w:val="0"/>
        <w:ind w:left="2590" w:hanging="1148"/>
        <w:jc w:val="both"/>
        <w:rPr>
          <w:rFonts w:ascii="Arial" w:hAnsi="Arial" w:cs="Arial"/>
          <w:sz w:val="22"/>
          <w:szCs w:val="22"/>
        </w:rPr>
      </w:pPr>
      <w:r w:rsidRPr="005C71CD">
        <w:rPr>
          <w:rFonts w:ascii="Arial" w:hAnsi="Arial" w:cs="Arial"/>
          <w:sz w:val="22"/>
          <w:szCs w:val="22"/>
        </w:rPr>
        <w:t>Posiadania uprawnień do wykonywania określonej działalności lub czynności, jeżeli przepisy prawa nakładają obowiązek ich posiadania</w:t>
      </w:r>
      <w:r w:rsidR="00DC708F">
        <w:rPr>
          <w:rFonts w:ascii="Arial" w:hAnsi="Arial" w:cs="Arial"/>
          <w:sz w:val="22"/>
          <w:szCs w:val="22"/>
        </w:rPr>
        <w:t xml:space="preserve">. </w:t>
      </w:r>
    </w:p>
    <w:p w:rsidR="009063AB" w:rsidRPr="005C71CD" w:rsidRDefault="00DC708F" w:rsidP="00DC708F">
      <w:pPr>
        <w:autoSpaceDE w:val="0"/>
        <w:autoSpaceDN w:val="0"/>
        <w:adjustRightInd w:val="0"/>
        <w:ind w:left="2590"/>
        <w:jc w:val="both"/>
        <w:rPr>
          <w:rFonts w:ascii="Arial" w:hAnsi="Arial" w:cs="Arial"/>
          <w:sz w:val="22"/>
          <w:szCs w:val="22"/>
        </w:rPr>
      </w:pPr>
      <w:r w:rsidRPr="00DC708F">
        <w:rPr>
          <w:rFonts w:ascii="Arial" w:hAnsi="Arial" w:cs="Arial"/>
          <w:sz w:val="22"/>
          <w:szCs w:val="22"/>
        </w:rPr>
        <w:t>Zamawiający nie stawia szczególnych wymagań w zakresie spełnienia tego warunku. Zamawiający dokona oceny spełnienia tego warunku udziału w Postępowaniu na podstawie Oświadczenia Wykonawcy o spełnieniu warunków udziału w Postępowaniu zgodnie z załącznikiem nr 2 do Specyfikacji</w:t>
      </w:r>
      <w:r w:rsidR="009063AB" w:rsidRPr="005C71CD">
        <w:rPr>
          <w:rFonts w:ascii="Arial" w:hAnsi="Arial" w:cs="Arial"/>
          <w:sz w:val="22"/>
          <w:szCs w:val="22"/>
        </w:rPr>
        <w:t>.</w:t>
      </w:r>
      <w:r>
        <w:rPr>
          <w:rFonts w:ascii="Arial" w:hAnsi="Arial" w:cs="Arial"/>
          <w:sz w:val="22"/>
          <w:szCs w:val="22"/>
        </w:rPr>
        <w:t xml:space="preserve"> </w:t>
      </w:r>
    </w:p>
    <w:p w:rsidR="000124CA" w:rsidRPr="005C71CD" w:rsidRDefault="000124CA" w:rsidP="000124CA">
      <w:pPr>
        <w:numPr>
          <w:ilvl w:val="3"/>
          <w:numId w:val="3"/>
        </w:numPr>
        <w:autoSpaceDE w:val="0"/>
        <w:autoSpaceDN w:val="0"/>
        <w:adjustRightInd w:val="0"/>
        <w:ind w:left="2552" w:hanging="1134"/>
        <w:jc w:val="both"/>
        <w:rPr>
          <w:rFonts w:ascii="Arial" w:hAnsi="Arial" w:cs="Arial"/>
          <w:b/>
          <w:color w:val="000000"/>
          <w:sz w:val="22"/>
          <w:szCs w:val="22"/>
        </w:rPr>
      </w:pPr>
      <w:r w:rsidRPr="005C71CD">
        <w:rPr>
          <w:rFonts w:ascii="Arial" w:hAnsi="Arial" w:cs="Arial"/>
          <w:color w:val="000000"/>
          <w:sz w:val="22"/>
          <w:szCs w:val="22"/>
        </w:rPr>
        <w:t>Posiadania wiedzy i doświadczenia.</w:t>
      </w:r>
    </w:p>
    <w:p w:rsidR="008911D8" w:rsidRPr="008911D8" w:rsidRDefault="008911D8" w:rsidP="00085947">
      <w:pPr>
        <w:ind w:left="2552"/>
        <w:jc w:val="both"/>
        <w:rPr>
          <w:rFonts w:ascii="Arial" w:eastAsia="Times New Roman" w:hAnsi="Arial" w:cs="Arial"/>
          <w:color w:val="000000"/>
          <w:sz w:val="22"/>
          <w:szCs w:val="22"/>
        </w:rPr>
      </w:pPr>
      <w:r w:rsidRPr="008911D8">
        <w:rPr>
          <w:rFonts w:ascii="Arial" w:eastAsia="Times New Roman" w:hAnsi="Arial" w:cs="Arial"/>
          <w:color w:val="000000"/>
          <w:sz w:val="22"/>
          <w:szCs w:val="22"/>
        </w:rPr>
        <w:t>Zamawiający uzna, że Wykonawca spełnia warunki udział</w:t>
      </w:r>
      <w:r w:rsidR="000124CA">
        <w:rPr>
          <w:rFonts w:ascii="Arial" w:eastAsia="Times New Roman" w:hAnsi="Arial" w:cs="Arial"/>
          <w:color w:val="000000"/>
          <w:sz w:val="22"/>
          <w:szCs w:val="22"/>
        </w:rPr>
        <w:t>u w </w:t>
      </w:r>
      <w:r w:rsidRPr="008911D8">
        <w:rPr>
          <w:rFonts w:ascii="Arial" w:eastAsia="Times New Roman" w:hAnsi="Arial" w:cs="Arial"/>
          <w:color w:val="000000"/>
          <w:sz w:val="22"/>
          <w:szCs w:val="22"/>
        </w:rPr>
        <w:t>Postępowaniu w zakresie posiadania wiedzy i doświadczenia, jeżeli Wykonawca wykaże, że wykonał, a w przypadku świadczeń okresowych lub ciągłych – wykonuje – w okresie ostatnich trzech lat przed upływem terminu składania ofert, a jeżeli okres prowadzenia działalności jest k</w:t>
      </w:r>
      <w:r w:rsidR="000124CA">
        <w:rPr>
          <w:rFonts w:ascii="Arial" w:eastAsia="Times New Roman" w:hAnsi="Arial" w:cs="Arial"/>
          <w:color w:val="000000"/>
          <w:sz w:val="22"/>
          <w:szCs w:val="22"/>
        </w:rPr>
        <w:t>rótszy - w tym okresie usługi o </w:t>
      </w:r>
      <w:r w:rsidRPr="008911D8">
        <w:rPr>
          <w:rFonts w:ascii="Arial" w:eastAsia="Times New Roman" w:hAnsi="Arial" w:cs="Arial"/>
          <w:color w:val="000000"/>
          <w:sz w:val="22"/>
          <w:szCs w:val="22"/>
        </w:rPr>
        <w:t>charakterze zgodnym z pr</w:t>
      </w:r>
      <w:r w:rsidR="000124CA">
        <w:rPr>
          <w:rFonts w:ascii="Arial" w:eastAsia="Times New Roman" w:hAnsi="Arial" w:cs="Arial"/>
          <w:color w:val="000000"/>
          <w:sz w:val="22"/>
          <w:szCs w:val="22"/>
        </w:rPr>
        <w:t>zedmiotem zamówienia opisanym w </w:t>
      </w:r>
      <w:r w:rsidRPr="008911D8">
        <w:rPr>
          <w:rFonts w:ascii="Arial" w:eastAsia="Times New Roman" w:hAnsi="Arial" w:cs="Arial"/>
          <w:color w:val="000000"/>
          <w:sz w:val="22"/>
          <w:szCs w:val="22"/>
        </w:rPr>
        <w:t>załączn</w:t>
      </w:r>
      <w:r w:rsidR="00DF38F0">
        <w:rPr>
          <w:rFonts w:ascii="Arial" w:eastAsia="Times New Roman" w:hAnsi="Arial" w:cs="Arial"/>
          <w:color w:val="000000"/>
          <w:sz w:val="22"/>
          <w:szCs w:val="22"/>
        </w:rPr>
        <w:t>iku nr 1 do Umowy</w:t>
      </w:r>
      <w:r w:rsidR="001B29EF">
        <w:rPr>
          <w:rFonts w:ascii="Arial" w:eastAsia="Times New Roman" w:hAnsi="Arial" w:cs="Arial"/>
          <w:color w:val="000000"/>
          <w:sz w:val="22"/>
          <w:szCs w:val="22"/>
        </w:rPr>
        <w:t xml:space="preserve"> polegające na</w:t>
      </w:r>
      <w:r>
        <w:rPr>
          <w:rFonts w:ascii="Arial" w:eastAsia="Times New Roman" w:hAnsi="Arial" w:cs="Arial"/>
          <w:color w:val="000000"/>
          <w:sz w:val="22"/>
          <w:szCs w:val="22"/>
        </w:rPr>
        <w:t xml:space="preserve">: </w:t>
      </w:r>
    </w:p>
    <w:p w:rsidR="008911D8" w:rsidRPr="000124CA" w:rsidRDefault="00DF38F0" w:rsidP="006F4C9D">
      <w:pPr>
        <w:pStyle w:val="Akapitzlist"/>
        <w:numPr>
          <w:ilvl w:val="0"/>
          <w:numId w:val="164"/>
        </w:numPr>
        <w:autoSpaceDE w:val="0"/>
        <w:autoSpaceDN w:val="0"/>
        <w:adjustRightInd w:val="0"/>
        <w:jc w:val="both"/>
        <w:rPr>
          <w:rFonts w:ascii="Arial" w:eastAsia="Times New Roman" w:hAnsi="Arial" w:cs="Arial"/>
          <w:color w:val="000000"/>
          <w:sz w:val="22"/>
          <w:szCs w:val="22"/>
        </w:rPr>
      </w:pPr>
      <w:r>
        <w:rPr>
          <w:rFonts w:ascii="Arial" w:eastAsia="Times New Roman" w:hAnsi="Arial" w:cs="Arial"/>
          <w:color w:val="000000"/>
          <w:sz w:val="22"/>
          <w:szCs w:val="22"/>
        </w:rPr>
        <w:t xml:space="preserve">co najmniej 1 zadanie polegające na wykonaniu karty oględzin linii </w:t>
      </w:r>
      <w:r w:rsidR="008911D8" w:rsidRPr="000124CA">
        <w:rPr>
          <w:rFonts w:ascii="Arial" w:eastAsia="Times New Roman" w:hAnsi="Arial" w:cs="Arial"/>
          <w:color w:val="000000"/>
          <w:sz w:val="22"/>
          <w:szCs w:val="22"/>
        </w:rPr>
        <w:t>napowietrznych WN 110kV</w:t>
      </w:r>
      <w:r>
        <w:rPr>
          <w:rFonts w:ascii="Arial" w:eastAsia="Times New Roman" w:hAnsi="Arial" w:cs="Arial"/>
          <w:color w:val="000000"/>
          <w:sz w:val="22"/>
          <w:szCs w:val="22"/>
        </w:rPr>
        <w:t xml:space="preserve"> na podstawie materiału zdjęciowego pozyskanego przez śmigłowiec dla</w:t>
      </w:r>
      <w:r w:rsidR="0045021D">
        <w:rPr>
          <w:rFonts w:ascii="Arial" w:eastAsia="Times New Roman" w:hAnsi="Arial" w:cs="Arial"/>
          <w:color w:val="000000"/>
          <w:sz w:val="22"/>
          <w:szCs w:val="22"/>
        </w:rPr>
        <w:t xml:space="preserve"> 8</w:t>
      </w:r>
      <w:r>
        <w:rPr>
          <w:rFonts w:ascii="Arial" w:eastAsia="Times New Roman" w:hAnsi="Arial" w:cs="Arial"/>
          <w:color w:val="000000"/>
          <w:sz w:val="22"/>
          <w:szCs w:val="22"/>
        </w:rPr>
        <w:t>00 km,</w:t>
      </w:r>
    </w:p>
    <w:p w:rsidR="00DE3498" w:rsidRPr="000124CA" w:rsidRDefault="0045021D" w:rsidP="006F4C9D">
      <w:pPr>
        <w:pStyle w:val="Akapitzlist"/>
        <w:numPr>
          <w:ilvl w:val="0"/>
          <w:numId w:val="164"/>
        </w:numPr>
        <w:autoSpaceDE w:val="0"/>
        <w:autoSpaceDN w:val="0"/>
        <w:adjustRightInd w:val="0"/>
        <w:jc w:val="both"/>
        <w:rPr>
          <w:rFonts w:ascii="Arial" w:hAnsi="Arial" w:cs="Arial"/>
          <w:color w:val="000000"/>
          <w:sz w:val="22"/>
          <w:szCs w:val="22"/>
        </w:rPr>
      </w:pPr>
      <w:r>
        <w:rPr>
          <w:rFonts w:ascii="Arial" w:eastAsia="Times New Roman" w:hAnsi="Arial" w:cs="Arial"/>
          <w:color w:val="000000"/>
          <w:sz w:val="22"/>
          <w:szCs w:val="22"/>
        </w:rPr>
        <w:t>co najmniej 1 zadanie</w:t>
      </w:r>
      <w:r w:rsidR="00DF38F0">
        <w:rPr>
          <w:rFonts w:ascii="Arial" w:eastAsia="Times New Roman" w:hAnsi="Arial" w:cs="Arial"/>
          <w:color w:val="000000"/>
          <w:sz w:val="22"/>
          <w:szCs w:val="22"/>
        </w:rPr>
        <w:t xml:space="preserve"> polegające na wykonaniu karty oględzin linii napowietrznych 15kV na podstawie materiału zdjęciowego pozyskanego przez śmigłowce dla 1000 km.</w:t>
      </w:r>
      <w:r w:rsidR="008911D8" w:rsidRPr="000124CA">
        <w:rPr>
          <w:rFonts w:ascii="Arial" w:eastAsia="Times New Roman" w:hAnsi="Arial" w:cs="Arial"/>
          <w:color w:val="000000"/>
          <w:sz w:val="22"/>
          <w:szCs w:val="22"/>
        </w:rPr>
        <w:t xml:space="preserve"> </w:t>
      </w:r>
    </w:p>
    <w:p w:rsidR="009063AB" w:rsidRPr="005C71CD" w:rsidRDefault="009063AB" w:rsidP="00BD1581">
      <w:pPr>
        <w:numPr>
          <w:ilvl w:val="3"/>
          <w:numId w:val="3"/>
        </w:numPr>
        <w:autoSpaceDE w:val="0"/>
        <w:autoSpaceDN w:val="0"/>
        <w:adjustRightInd w:val="0"/>
        <w:ind w:left="2552" w:hanging="1134"/>
        <w:jc w:val="both"/>
        <w:rPr>
          <w:rFonts w:ascii="Arial" w:hAnsi="Arial" w:cs="Arial"/>
          <w:b/>
          <w:color w:val="000000"/>
          <w:sz w:val="22"/>
          <w:szCs w:val="22"/>
        </w:rPr>
      </w:pPr>
      <w:r w:rsidRPr="005C71CD">
        <w:rPr>
          <w:rFonts w:ascii="Arial" w:hAnsi="Arial" w:cs="Arial"/>
          <w:color w:val="000000"/>
          <w:sz w:val="22"/>
          <w:szCs w:val="22"/>
        </w:rPr>
        <w:t>Dysponowania odpowiednim potencjałem technicznym i osobami zdolnymi do wykonania zamówienia.</w:t>
      </w:r>
    </w:p>
    <w:p w:rsidR="00CE4BA2" w:rsidRPr="000124CA" w:rsidRDefault="000124CA" w:rsidP="00CE4BA2">
      <w:pPr>
        <w:autoSpaceDE w:val="0"/>
        <w:autoSpaceDN w:val="0"/>
        <w:adjustRightInd w:val="0"/>
        <w:ind w:left="2552"/>
        <w:jc w:val="both"/>
        <w:rPr>
          <w:rFonts w:ascii="Arial" w:hAnsi="Arial" w:cs="Arial"/>
          <w:b/>
          <w:color w:val="000000"/>
          <w:sz w:val="22"/>
          <w:szCs w:val="22"/>
        </w:rPr>
      </w:pPr>
      <w:r w:rsidRPr="000124CA">
        <w:rPr>
          <w:rFonts w:ascii="Arial" w:hAnsi="Arial" w:cs="Arial"/>
          <w:color w:val="000000"/>
          <w:sz w:val="22"/>
          <w:szCs w:val="22"/>
        </w:rPr>
        <w:t>Zamawiający uzna, że Wyko</w:t>
      </w:r>
      <w:r>
        <w:rPr>
          <w:rFonts w:ascii="Arial" w:hAnsi="Arial" w:cs="Arial"/>
          <w:color w:val="000000"/>
          <w:sz w:val="22"/>
          <w:szCs w:val="22"/>
        </w:rPr>
        <w:t>nawca spełnia warunki udziału w </w:t>
      </w:r>
      <w:r w:rsidRPr="000124CA">
        <w:rPr>
          <w:rFonts w:ascii="Arial" w:hAnsi="Arial" w:cs="Arial"/>
          <w:color w:val="000000"/>
          <w:sz w:val="22"/>
          <w:szCs w:val="22"/>
        </w:rPr>
        <w:t>Postępowaniu w zakresie dysponowania odpowiednim potencjałem technicznym i osobami zdolnymi do wykonania zamówienia, jeżeli Wykonawca wykaże, że dysponuje co najmniej 5 pracownikami ze świadectwem kwalifikacyjnym na stanowisku Eksploatacji dla urządzeń, instalacji i sieci elektroenergetycznych powyżej 1kV.</w:t>
      </w:r>
      <w:r w:rsidRPr="000124CA">
        <w:rPr>
          <w:rFonts w:ascii="Arial" w:hAnsi="Arial" w:cs="Arial"/>
          <w:color w:val="000000"/>
          <w:sz w:val="22"/>
          <w:szCs w:val="22"/>
          <w:vertAlign w:val="superscript"/>
        </w:rPr>
        <w:t>.</w:t>
      </w:r>
    </w:p>
    <w:p w:rsidR="00647143" w:rsidRPr="005C71CD" w:rsidRDefault="009063AB" w:rsidP="00BD62A2">
      <w:pPr>
        <w:numPr>
          <w:ilvl w:val="3"/>
          <w:numId w:val="3"/>
        </w:numPr>
        <w:autoSpaceDE w:val="0"/>
        <w:autoSpaceDN w:val="0"/>
        <w:adjustRightInd w:val="0"/>
        <w:ind w:left="2552" w:hanging="1134"/>
        <w:jc w:val="both"/>
        <w:rPr>
          <w:rFonts w:ascii="Arial" w:hAnsi="Arial" w:cs="Arial"/>
          <w:b/>
          <w:color w:val="000000"/>
          <w:sz w:val="22"/>
          <w:szCs w:val="22"/>
        </w:rPr>
      </w:pPr>
      <w:r w:rsidRPr="005C71CD">
        <w:rPr>
          <w:rFonts w:ascii="Arial" w:hAnsi="Arial" w:cs="Arial"/>
          <w:color w:val="000000"/>
          <w:sz w:val="22"/>
          <w:szCs w:val="22"/>
        </w:rPr>
        <w:lastRenderedPageBreak/>
        <w:t>Sytuacji ekonomicznej i finansowej.</w:t>
      </w:r>
    </w:p>
    <w:p w:rsidR="00CE4BA2" w:rsidRPr="005C71CD" w:rsidRDefault="00CE4BA2" w:rsidP="00CE4BA2">
      <w:pPr>
        <w:autoSpaceDE w:val="0"/>
        <w:autoSpaceDN w:val="0"/>
        <w:adjustRightInd w:val="0"/>
        <w:ind w:left="2552"/>
        <w:jc w:val="both"/>
        <w:rPr>
          <w:rFonts w:ascii="Arial" w:hAnsi="Arial" w:cs="Arial"/>
          <w:b/>
          <w:color w:val="000000"/>
          <w:sz w:val="22"/>
          <w:szCs w:val="22"/>
        </w:rPr>
      </w:pPr>
      <w:r w:rsidRPr="000124CA">
        <w:rPr>
          <w:rFonts w:ascii="Arial" w:hAnsi="Arial" w:cs="Arial"/>
          <w:color w:val="000000"/>
          <w:sz w:val="22"/>
          <w:szCs w:val="22"/>
        </w:rPr>
        <w:t>Zamawiający nie stawia szczególnych wymagań w zakresie spełnienia tego warunku. Zamawiający dokona oceny spełnienia tego warunku udzia</w:t>
      </w:r>
      <w:r w:rsidR="001B29EF">
        <w:rPr>
          <w:rFonts w:ascii="Arial" w:hAnsi="Arial" w:cs="Arial"/>
          <w:color w:val="000000"/>
          <w:sz w:val="22"/>
          <w:szCs w:val="22"/>
        </w:rPr>
        <w:t>łu w Postępowaniu na podstawie O</w:t>
      </w:r>
      <w:r w:rsidRPr="000124CA">
        <w:rPr>
          <w:rFonts w:ascii="Arial" w:hAnsi="Arial" w:cs="Arial"/>
          <w:color w:val="000000"/>
          <w:sz w:val="22"/>
          <w:szCs w:val="22"/>
        </w:rPr>
        <w:t xml:space="preserve">świadczenia </w:t>
      </w:r>
      <w:r w:rsidR="001B29EF">
        <w:rPr>
          <w:rFonts w:ascii="Arial" w:hAnsi="Arial" w:cs="Arial"/>
          <w:color w:val="000000"/>
          <w:sz w:val="22"/>
          <w:szCs w:val="22"/>
        </w:rPr>
        <w:t xml:space="preserve">Wykonawcy </w:t>
      </w:r>
      <w:r w:rsidRPr="000124CA">
        <w:rPr>
          <w:rFonts w:ascii="Arial" w:hAnsi="Arial" w:cs="Arial"/>
          <w:color w:val="000000"/>
          <w:sz w:val="22"/>
          <w:szCs w:val="22"/>
        </w:rPr>
        <w:t>o spełnieniu warunków udziału w Postępowaniu</w:t>
      </w:r>
      <w:r w:rsidR="001B29EF">
        <w:rPr>
          <w:rFonts w:ascii="Arial" w:hAnsi="Arial" w:cs="Arial"/>
          <w:color w:val="000000"/>
          <w:sz w:val="22"/>
          <w:szCs w:val="22"/>
        </w:rPr>
        <w:t xml:space="preserve"> zgodnie z załącznikiem nr 2</w:t>
      </w:r>
      <w:r w:rsidR="003C041B">
        <w:rPr>
          <w:rFonts w:ascii="Arial" w:hAnsi="Arial" w:cs="Arial"/>
          <w:i/>
          <w:color w:val="000000"/>
          <w:sz w:val="22"/>
          <w:szCs w:val="22"/>
        </w:rPr>
        <w:t xml:space="preserve"> </w:t>
      </w:r>
      <w:r w:rsidR="003C041B" w:rsidRPr="001B29EF">
        <w:rPr>
          <w:rFonts w:ascii="Arial" w:hAnsi="Arial" w:cs="Arial"/>
          <w:color w:val="000000"/>
          <w:sz w:val="22"/>
          <w:szCs w:val="22"/>
        </w:rPr>
        <w:t>do Specyfikacji</w:t>
      </w:r>
      <w:r w:rsidR="001B29EF">
        <w:rPr>
          <w:rFonts w:ascii="Arial" w:hAnsi="Arial" w:cs="Arial"/>
          <w:color w:val="000000"/>
          <w:sz w:val="22"/>
          <w:szCs w:val="22"/>
        </w:rPr>
        <w:t>.</w:t>
      </w:r>
    </w:p>
    <w:p w:rsidR="00647143" w:rsidRPr="005C71CD" w:rsidRDefault="00647143" w:rsidP="006F4C9D">
      <w:pPr>
        <w:numPr>
          <w:ilvl w:val="0"/>
          <w:numId w:val="42"/>
        </w:numPr>
        <w:shd w:val="clear" w:color="auto" w:fill="FFFFFF"/>
        <w:autoSpaceDE w:val="0"/>
        <w:autoSpaceDN w:val="0"/>
        <w:adjustRightInd w:val="0"/>
        <w:ind w:left="2552" w:hanging="1134"/>
        <w:jc w:val="both"/>
        <w:rPr>
          <w:rFonts w:ascii="Arial" w:hAnsi="Arial" w:cs="Arial"/>
          <w:color w:val="000000"/>
          <w:sz w:val="22"/>
          <w:szCs w:val="22"/>
        </w:rPr>
      </w:pPr>
      <w:r w:rsidRPr="005C71CD">
        <w:rPr>
          <w:rFonts w:ascii="Arial" w:hAnsi="Arial" w:cs="Arial"/>
          <w:color w:val="000000"/>
          <w:sz w:val="22"/>
          <w:szCs w:val="22"/>
        </w:rPr>
        <w:t xml:space="preserve">Zamawiający oceni spełnienie przez Wykonawcę warunków udziału w </w:t>
      </w:r>
      <w:r w:rsidR="0052263C" w:rsidRPr="005C71CD">
        <w:rPr>
          <w:rFonts w:ascii="Arial" w:hAnsi="Arial" w:cs="Arial"/>
          <w:color w:val="000000"/>
          <w:sz w:val="22"/>
          <w:szCs w:val="22"/>
        </w:rPr>
        <w:t>P</w:t>
      </w:r>
      <w:r w:rsidRPr="005C71CD">
        <w:rPr>
          <w:rFonts w:ascii="Arial" w:hAnsi="Arial" w:cs="Arial"/>
          <w:color w:val="000000"/>
          <w:sz w:val="22"/>
          <w:szCs w:val="22"/>
        </w:rPr>
        <w:t>ostępowaniu stwierdzeniem: „spełnia” lub „nie spełnia” w oparciu o wymagane dokument</w:t>
      </w:r>
      <w:r w:rsidR="009B3C5D" w:rsidRPr="005C71CD">
        <w:rPr>
          <w:rFonts w:ascii="Arial" w:hAnsi="Arial" w:cs="Arial"/>
          <w:color w:val="000000"/>
          <w:sz w:val="22"/>
          <w:szCs w:val="22"/>
        </w:rPr>
        <w:t>y i oświadczenia oraz zawarte w </w:t>
      </w:r>
      <w:r w:rsidRPr="005C71CD">
        <w:rPr>
          <w:rFonts w:ascii="Arial" w:hAnsi="Arial" w:cs="Arial"/>
          <w:color w:val="000000"/>
          <w:sz w:val="22"/>
          <w:szCs w:val="22"/>
        </w:rPr>
        <w:t>nich informacje.</w:t>
      </w:r>
    </w:p>
    <w:p w:rsidR="00ED177D" w:rsidRPr="005C71CD" w:rsidRDefault="009063AB" w:rsidP="006F4C9D">
      <w:pPr>
        <w:pStyle w:val="Nagwek2"/>
        <w:numPr>
          <w:ilvl w:val="0"/>
          <w:numId w:val="69"/>
        </w:numPr>
        <w:spacing w:after="240"/>
        <w:ind w:left="567" w:hanging="567"/>
        <w:jc w:val="both"/>
        <w:rPr>
          <w:rFonts w:ascii="Arial" w:hAnsi="Arial" w:cs="Arial"/>
          <w:bCs w:val="0"/>
          <w:color w:val="000000"/>
          <w:sz w:val="22"/>
          <w:szCs w:val="22"/>
        </w:rPr>
      </w:pPr>
      <w:bookmarkStart w:id="17" w:name="_Toc444862193"/>
      <w:r w:rsidRPr="005C71CD">
        <w:rPr>
          <w:rFonts w:ascii="Arial" w:hAnsi="Arial" w:cs="Arial"/>
          <w:bCs w:val="0"/>
          <w:color w:val="000000"/>
          <w:sz w:val="22"/>
          <w:szCs w:val="22"/>
        </w:rPr>
        <w:t xml:space="preserve">Dokumenty lub oświadczenia jakie mają dostarczyć Wykonawcy w celu potwierdzenia spełnienia warunków udziału w </w:t>
      </w:r>
      <w:r w:rsidR="002B05C2" w:rsidRPr="005C71CD">
        <w:rPr>
          <w:rFonts w:ascii="Arial" w:hAnsi="Arial" w:cs="Arial"/>
          <w:bCs w:val="0"/>
          <w:color w:val="000000"/>
          <w:sz w:val="22"/>
          <w:szCs w:val="22"/>
        </w:rPr>
        <w:t>Postępowaniu</w:t>
      </w:r>
      <w:bookmarkEnd w:id="17"/>
    </w:p>
    <w:p w:rsidR="009063AB" w:rsidRPr="000124CA" w:rsidRDefault="009063AB" w:rsidP="006F4C9D">
      <w:pPr>
        <w:numPr>
          <w:ilvl w:val="0"/>
          <w:numId w:val="167"/>
        </w:numPr>
        <w:autoSpaceDE w:val="0"/>
        <w:autoSpaceDN w:val="0"/>
        <w:adjustRightInd w:val="0"/>
        <w:spacing w:after="0"/>
        <w:ind w:left="1414" w:hanging="1036"/>
        <w:jc w:val="both"/>
        <w:rPr>
          <w:rFonts w:ascii="Arial" w:hAnsi="Arial" w:cs="Arial"/>
          <w:i/>
          <w:snapToGrid w:val="0"/>
          <w:sz w:val="22"/>
          <w:szCs w:val="22"/>
        </w:rPr>
      </w:pPr>
      <w:r w:rsidRPr="000124CA">
        <w:rPr>
          <w:rFonts w:ascii="Arial" w:hAnsi="Arial" w:cs="Arial"/>
          <w:snapToGrid w:val="0"/>
          <w:sz w:val="22"/>
          <w:szCs w:val="22"/>
        </w:rPr>
        <w:t>W celu wykazania spełnienia przez Wykon</w:t>
      </w:r>
      <w:r w:rsidR="000124CA">
        <w:rPr>
          <w:rFonts w:ascii="Arial" w:hAnsi="Arial" w:cs="Arial"/>
          <w:snapToGrid w:val="0"/>
          <w:sz w:val="22"/>
          <w:szCs w:val="22"/>
        </w:rPr>
        <w:t>awcę warunków, o </w:t>
      </w:r>
      <w:r w:rsidR="009B3C5D" w:rsidRPr="000124CA">
        <w:rPr>
          <w:rFonts w:ascii="Arial" w:hAnsi="Arial" w:cs="Arial"/>
          <w:snapToGrid w:val="0"/>
          <w:sz w:val="22"/>
          <w:szCs w:val="22"/>
        </w:rPr>
        <w:t>których mowa w </w:t>
      </w:r>
      <w:r w:rsidR="002E42C9">
        <w:rPr>
          <w:rFonts w:ascii="Arial" w:hAnsi="Arial" w:cs="Arial"/>
          <w:snapToGrid w:val="0"/>
          <w:sz w:val="22"/>
          <w:szCs w:val="22"/>
        </w:rPr>
        <w:t>art. 22 ust. 1 PZP,</w:t>
      </w:r>
      <w:r w:rsidR="000124CA" w:rsidRPr="000124CA">
        <w:rPr>
          <w:rFonts w:ascii="Arial" w:hAnsi="Arial" w:cs="Arial"/>
          <w:snapToGrid w:val="0"/>
          <w:sz w:val="22"/>
          <w:szCs w:val="22"/>
        </w:rPr>
        <w:t xml:space="preserve"> Wykonawca pow</w:t>
      </w:r>
      <w:r w:rsidR="002E42C9">
        <w:rPr>
          <w:rFonts w:ascii="Arial" w:hAnsi="Arial" w:cs="Arial"/>
          <w:snapToGrid w:val="0"/>
          <w:sz w:val="22"/>
          <w:szCs w:val="22"/>
        </w:rPr>
        <w:t>inien przedłożyć oświadczenie o </w:t>
      </w:r>
      <w:r w:rsidR="000124CA" w:rsidRPr="000124CA">
        <w:rPr>
          <w:rFonts w:ascii="Arial" w:hAnsi="Arial" w:cs="Arial"/>
          <w:snapToGrid w:val="0"/>
          <w:sz w:val="22"/>
          <w:szCs w:val="22"/>
        </w:rPr>
        <w:t>spełnieniu warunków, o których mowa w tym przepisie, któ</w:t>
      </w:r>
      <w:r w:rsidR="000124CA">
        <w:rPr>
          <w:rFonts w:ascii="Arial" w:hAnsi="Arial" w:cs="Arial"/>
          <w:snapToGrid w:val="0"/>
          <w:sz w:val="22"/>
          <w:szCs w:val="22"/>
        </w:rPr>
        <w:t>rego wzór stanowi Załącznik nr 2</w:t>
      </w:r>
      <w:r w:rsidR="000124CA" w:rsidRPr="000124CA">
        <w:rPr>
          <w:rFonts w:ascii="Arial" w:hAnsi="Arial" w:cs="Arial"/>
          <w:snapToGrid w:val="0"/>
          <w:sz w:val="22"/>
          <w:szCs w:val="22"/>
        </w:rPr>
        <w:t xml:space="preserve"> do SIWZ </w:t>
      </w:r>
      <w:r w:rsidR="000124CA">
        <w:rPr>
          <w:rFonts w:ascii="Arial" w:hAnsi="Arial" w:cs="Arial"/>
          <w:snapToGrid w:val="0"/>
          <w:sz w:val="22"/>
          <w:szCs w:val="22"/>
        </w:rPr>
        <w:t>.</w:t>
      </w:r>
    </w:p>
    <w:p w:rsidR="00ED177D" w:rsidRPr="009516A9" w:rsidRDefault="001C1297" w:rsidP="006F4C9D">
      <w:pPr>
        <w:numPr>
          <w:ilvl w:val="3"/>
          <w:numId w:val="70"/>
        </w:numPr>
        <w:autoSpaceDE w:val="0"/>
        <w:autoSpaceDN w:val="0"/>
        <w:adjustRightInd w:val="0"/>
        <w:spacing w:after="0"/>
        <w:ind w:left="1985"/>
        <w:jc w:val="both"/>
        <w:rPr>
          <w:rFonts w:ascii="Arial" w:hAnsi="Arial" w:cs="Arial"/>
          <w:snapToGrid w:val="0"/>
          <w:sz w:val="22"/>
          <w:szCs w:val="22"/>
        </w:rPr>
      </w:pPr>
      <w:r w:rsidRPr="009516A9">
        <w:rPr>
          <w:rFonts w:ascii="Arial" w:hAnsi="Arial" w:cs="Arial"/>
          <w:sz w:val="22"/>
          <w:szCs w:val="22"/>
        </w:rPr>
        <w:t>W</w:t>
      </w:r>
      <w:r w:rsidR="00E03065" w:rsidRPr="009516A9">
        <w:rPr>
          <w:rFonts w:ascii="Arial" w:hAnsi="Arial" w:cs="Arial"/>
          <w:sz w:val="22"/>
          <w:szCs w:val="22"/>
        </w:rPr>
        <w:t xml:space="preserve"> celu wykazania spełnie</w:t>
      </w:r>
      <w:r w:rsidR="009B3C5D" w:rsidRPr="009516A9">
        <w:rPr>
          <w:rFonts w:ascii="Arial" w:hAnsi="Arial" w:cs="Arial"/>
          <w:sz w:val="22"/>
          <w:szCs w:val="22"/>
        </w:rPr>
        <w:t>nia przez Wykonawcę warunków, o </w:t>
      </w:r>
      <w:r w:rsidR="00E03065" w:rsidRPr="009516A9">
        <w:rPr>
          <w:rFonts w:ascii="Arial" w:hAnsi="Arial" w:cs="Arial"/>
          <w:sz w:val="22"/>
          <w:szCs w:val="22"/>
        </w:rPr>
        <w:t>których mowa w pkt 3.1.1.2</w:t>
      </w:r>
      <w:r w:rsidR="000620CE" w:rsidRPr="009516A9">
        <w:rPr>
          <w:rFonts w:ascii="Arial" w:hAnsi="Arial" w:cs="Arial"/>
          <w:sz w:val="22"/>
          <w:szCs w:val="22"/>
        </w:rPr>
        <w:t>.</w:t>
      </w:r>
    </w:p>
    <w:p w:rsidR="009516A9" w:rsidRPr="009516A9" w:rsidRDefault="001C1297" w:rsidP="006F4C9D">
      <w:pPr>
        <w:numPr>
          <w:ilvl w:val="4"/>
          <w:numId w:val="70"/>
        </w:numPr>
        <w:autoSpaceDE w:val="0"/>
        <w:autoSpaceDN w:val="0"/>
        <w:adjustRightInd w:val="0"/>
        <w:spacing w:after="0"/>
        <w:ind w:left="3374" w:hanging="1958"/>
        <w:jc w:val="both"/>
        <w:rPr>
          <w:rFonts w:ascii="Arial" w:hAnsi="Arial" w:cs="Arial"/>
          <w:snapToGrid w:val="0"/>
          <w:sz w:val="22"/>
          <w:szCs w:val="22"/>
        </w:rPr>
      </w:pPr>
      <w:r w:rsidRPr="009516A9">
        <w:rPr>
          <w:rFonts w:ascii="Arial" w:hAnsi="Arial" w:cs="Arial"/>
          <w:sz w:val="22"/>
          <w:szCs w:val="22"/>
        </w:rPr>
        <w:t>W</w:t>
      </w:r>
      <w:r w:rsidR="009063AB" w:rsidRPr="009516A9">
        <w:rPr>
          <w:rFonts w:ascii="Arial" w:hAnsi="Arial" w:cs="Arial"/>
          <w:snapToGrid w:val="0"/>
          <w:sz w:val="22"/>
          <w:szCs w:val="22"/>
        </w:rPr>
        <w:t>ykaz wykonanych, a w przypadku świadczeń okresowych lub c</w:t>
      </w:r>
      <w:r w:rsidR="001B29EF">
        <w:rPr>
          <w:rFonts w:ascii="Arial" w:hAnsi="Arial" w:cs="Arial"/>
          <w:snapToGrid w:val="0"/>
          <w:sz w:val="22"/>
          <w:szCs w:val="22"/>
        </w:rPr>
        <w:t>iągłych – wykonywanych:</w:t>
      </w:r>
    </w:p>
    <w:p w:rsidR="009516A9" w:rsidRPr="009516A9" w:rsidRDefault="001B29EF" w:rsidP="001B29EF">
      <w:pPr>
        <w:numPr>
          <w:ilvl w:val="4"/>
          <w:numId w:val="165"/>
        </w:numPr>
        <w:autoSpaceDE w:val="0"/>
        <w:autoSpaceDN w:val="0"/>
        <w:adjustRightInd w:val="0"/>
        <w:spacing w:after="0"/>
        <w:jc w:val="both"/>
        <w:rPr>
          <w:rFonts w:ascii="Arial" w:hAnsi="Arial" w:cs="Arial"/>
          <w:snapToGrid w:val="0"/>
          <w:sz w:val="22"/>
          <w:szCs w:val="22"/>
        </w:rPr>
      </w:pPr>
      <w:r w:rsidRPr="001B29EF">
        <w:rPr>
          <w:rFonts w:ascii="Arial" w:hAnsi="Arial" w:cs="Arial"/>
          <w:snapToGrid w:val="0"/>
          <w:sz w:val="22"/>
          <w:szCs w:val="22"/>
        </w:rPr>
        <w:t>co najmniej 1 zadanie polegające na wykonaniu karty oględzin linii napowietrznych WN 110kV na podstawie materiału zdjęciowego po</w:t>
      </w:r>
      <w:r w:rsidR="006D5C91">
        <w:rPr>
          <w:rFonts w:ascii="Arial" w:hAnsi="Arial" w:cs="Arial"/>
          <w:snapToGrid w:val="0"/>
          <w:sz w:val="22"/>
          <w:szCs w:val="22"/>
        </w:rPr>
        <w:t>zyskanego przez śmigłowiec dla 8</w:t>
      </w:r>
      <w:r w:rsidRPr="001B29EF">
        <w:rPr>
          <w:rFonts w:ascii="Arial" w:hAnsi="Arial" w:cs="Arial"/>
          <w:snapToGrid w:val="0"/>
          <w:sz w:val="22"/>
          <w:szCs w:val="22"/>
        </w:rPr>
        <w:t>00 km</w:t>
      </w:r>
      <w:r w:rsidR="00B23717">
        <w:rPr>
          <w:rFonts w:ascii="Arial" w:hAnsi="Arial" w:cs="Arial"/>
          <w:snapToGrid w:val="0"/>
          <w:sz w:val="22"/>
          <w:szCs w:val="22"/>
        </w:rPr>
        <w:t>,</w:t>
      </w:r>
    </w:p>
    <w:p w:rsidR="009063AB" w:rsidRDefault="006D5C91" w:rsidP="006D5C91">
      <w:pPr>
        <w:pStyle w:val="Akapitzlist"/>
        <w:numPr>
          <w:ilvl w:val="4"/>
          <w:numId w:val="165"/>
        </w:numPr>
        <w:jc w:val="both"/>
        <w:rPr>
          <w:rFonts w:ascii="Arial" w:hAnsi="Arial" w:cs="Arial"/>
          <w:snapToGrid w:val="0"/>
          <w:sz w:val="22"/>
          <w:szCs w:val="22"/>
        </w:rPr>
      </w:pPr>
      <w:r w:rsidRPr="006D5C91">
        <w:rPr>
          <w:rFonts w:ascii="Arial" w:hAnsi="Arial" w:cs="Arial"/>
          <w:snapToGrid w:val="0"/>
          <w:sz w:val="22"/>
          <w:szCs w:val="22"/>
        </w:rPr>
        <w:t>co najmniej 1 zadania polegające na wykonaniu karty oględzin linii napowietrznej 15kV na podstawie materiału zdjęciowego pozyskanego przez śmigłowiec dla 1000km</w:t>
      </w:r>
      <w:r w:rsidR="00ED2C10">
        <w:rPr>
          <w:rFonts w:ascii="Arial" w:hAnsi="Arial" w:cs="Arial"/>
          <w:snapToGrid w:val="0"/>
          <w:sz w:val="22"/>
          <w:szCs w:val="22"/>
        </w:rPr>
        <w:t>,</w:t>
      </w:r>
    </w:p>
    <w:p w:rsidR="00ED2C10" w:rsidRPr="00ED2C10" w:rsidRDefault="00ED2C10" w:rsidP="00ED2C10">
      <w:pPr>
        <w:ind w:left="3318"/>
        <w:jc w:val="both"/>
        <w:rPr>
          <w:rFonts w:ascii="Arial" w:hAnsi="Arial" w:cs="Arial"/>
          <w:snapToGrid w:val="0"/>
          <w:sz w:val="22"/>
          <w:szCs w:val="22"/>
        </w:rPr>
      </w:pPr>
      <w:r w:rsidRPr="00ED2C10">
        <w:rPr>
          <w:rFonts w:ascii="Arial" w:hAnsi="Arial" w:cs="Arial"/>
          <w:snapToGrid w:val="0"/>
          <w:sz w:val="22"/>
          <w:szCs w:val="22"/>
        </w:rPr>
        <w:t>wraz z podaniem ich wartości, przedmiotu, dat</w:t>
      </w:r>
      <w:r>
        <w:rPr>
          <w:rFonts w:ascii="Arial" w:hAnsi="Arial" w:cs="Arial"/>
          <w:snapToGrid w:val="0"/>
          <w:sz w:val="22"/>
          <w:szCs w:val="22"/>
        </w:rPr>
        <w:t xml:space="preserve"> </w:t>
      </w:r>
      <w:r w:rsidRPr="00ED2C10">
        <w:rPr>
          <w:rFonts w:ascii="Arial" w:hAnsi="Arial" w:cs="Arial"/>
          <w:snapToGrid w:val="0"/>
          <w:sz w:val="22"/>
          <w:szCs w:val="22"/>
        </w:rPr>
        <w:t>wykonania i podmiotów, na rzecz których dosta</w:t>
      </w:r>
      <w:r>
        <w:rPr>
          <w:rFonts w:ascii="Arial" w:hAnsi="Arial" w:cs="Arial"/>
          <w:snapToGrid w:val="0"/>
          <w:sz w:val="22"/>
          <w:szCs w:val="22"/>
        </w:rPr>
        <w:t xml:space="preserve">wy zostały wykonane (odbiorców) – zgodnie z </w:t>
      </w:r>
      <w:r w:rsidRPr="008D380B">
        <w:rPr>
          <w:rFonts w:ascii="Arial" w:hAnsi="Arial" w:cs="Arial"/>
          <w:snapToGrid w:val="0"/>
          <w:sz w:val="22"/>
          <w:szCs w:val="22"/>
        </w:rPr>
        <w:t>załącznikiem nr 5 do SIWZ.</w:t>
      </w:r>
    </w:p>
    <w:p w:rsidR="005B7DC8" w:rsidRPr="003924D4" w:rsidRDefault="001C1297" w:rsidP="003924D4">
      <w:pPr>
        <w:numPr>
          <w:ilvl w:val="4"/>
          <w:numId w:val="70"/>
        </w:numPr>
        <w:autoSpaceDE w:val="0"/>
        <w:autoSpaceDN w:val="0"/>
        <w:adjustRightInd w:val="0"/>
        <w:spacing w:after="0"/>
        <w:ind w:left="3290" w:hanging="1890"/>
        <w:jc w:val="both"/>
        <w:rPr>
          <w:rFonts w:ascii="Arial" w:hAnsi="Arial" w:cs="Arial"/>
          <w:sz w:val="22"/>
          <w:szCs w:val="22"/>
        </w:rPr>
      </w:pPr>
      <w:r w:rsidRPr="009516A9">
        <w:rPr>
          <w:rFonts w:ascii="Arial" w:hAnsi="Arial" w:cs="Arial"/>
          <w:sz w:val="22"/>
          <w:szCs w:val="22"/>
        </w:rPr>
        <w:t>D</w:t>
      </w:r>
      <w:r w:rsidR="009063AB" w:rsidRPr="009516A9">
        <w:rPr>
          <w:rFonts w:ascii="Arial" w:hAnsi="Arial" w:cs="Arial"/>
          <w:sz w:val="22"/>
          <w:szCs w:val="22"/>
        </w:rPr>
        <w:t>owody</w:t>
      </w:r>
      <w:r w:rsidR="009516A9" w:rsidRPr="00916C6B">
        <w:rPr>
          <w:rFonts w:ascii="Arial" w:hAnsi="Arial" w:cs="Arial"/>
          <w:sz w:val="22"/>
          <w:szCs w:val="22"/>
        </w:rPr>
        <w:t xml:space="preserve">, że </w:t>
      </w:r>
      <w:r w:rsidR="009063AB" w:rsidRPr="00916C6B">
        <w:rPr>
          <w:rFonts w:ascii="Arial" w:hAnsi="Arial" w:cs="Arial"/>
          <w:sz w:val="22"/>
          <w:szCs w:val="22"/>
        </w:rPr>
        <w:t>usługi zostały lub są wykonywane należycie, tj. poświadczenie, z tym że w odniesien</w:t>
      </w:r>
      <w:r w:rsidR="009516A9" w:rsidRPr="00916C6B">
        <w:rPr>
          <w:rFonts w:ascii="Arial" w:hAnsi="Arial" w:cs="Arial"/>
          <w:sz w:val="22"/>
          <w:szCs w:val="22"/>
        </w:rPr>
        <w:t xml:space="preserve">iu do nadal wykonywanych </w:t>
      </w:r>
      <w:r w:rsidR="009063AB" w:rsidRPr="00916C6B">
        <w:rPr>
          <w:rFonts w:ascii="Arial" w:hAnsi="Arial" w:cs="Arial"/>
          <w:sz w:val="22"/>
          <w:szCs w:val="22"/>
        </w:rPr>
        <w:t>usług okresowych lub ciągłych poświadczenie powinno być wydane nie wcześniej niż na 3 miesiące przed upł</w:t>
      </w:r>
      <w:r w:rsidR="009516A9" w:rsidRPr="00916C6B">
        <w:rPr>
          <w:rFonts w:ascii="Arial" w:hAnsi="Arial" w:cs="Arial"/>
          <w:sz w:val="22"/>
          <w:szCs w:val="22"/>
        </w:rPr>
        <w:t>ywem terminu składania ofert, a </w:t>
      </w:r>
      <w:r w:rsidR="009063AB" w:rsidRPr="00916C6B">
        <w:rPr>
          <w:rFonts w:ascii="Arial" w:hAnsi="Arial" w:cs="Arial"/>
          <w:sz w:val="22"/>
          <w:szCs w:val="22"/>
        </w:rPr>
        <w:t>je</w:t>
      </w:r>
      <w:r w:rsidR="009B3C5D" w:rsidRPr="00916C6B">
        <w:rPr>
          <w:rFonts w:ascii="Arial" w:hAnsi="Arial" w:cs="Arial"/>
          <w:sz w:val="22"/>
          <w:szCs w:val="22"/>
        </w:rPr>
        <w:t>żeli z uzasadnionych przyczyn o </w:t>
      </w:r>
      <w:r w:rsidR="009063AB" w:rsidRPr="00916C6B">
        <w:rPr>
          <w:rFonts w:ascii="Arial" w:hAnsi="Arial" w:cs="Arial"/>
          <w:sz w:val="22"/>
          <w:szCs w:val="22"/>
        </w:rPr>
        <w:t>obiektywnym c</w:t>
      </w:r>
      <w:r w:rsidR="009B3C5D" w:rsidRPr="00916C6B">
        <w:rPr>
          <w:rFonts w:ascii="Arial" w:hAnsi="Arial" w:cs="Arial"/>
          <w:sz w:val="22"/>
          <w:szCs w:val="22"/>
        </w:rPr>
        <w:t>harakterze Wykonawca nie jest w </w:t>
      </w:r>
      <w:r w:rsidR="009063AB" w:rsidRPr="00916C6B">
        <w:rPr>
          <w:rFonts w:ascii="Arial" w:hAnsi="Arial" w:cs="Arial"/>
          <w:sz w:val="22"/>
          <w:szCs w:val="22"/>
        </w:rPr>
        <w:t>stanie uzyskać poświadczenia, o którym mowa powyżej – oświadczenie Wykonawcy</w:t>
      </w:r>
      <w:r w:rsidRPr="00916C6B">
        <w:rPr>
          <w:rFonts w:ascii="Arial" w:hAnsi="Arial" w:cs="Arial"/>
          <w:sz w:val="22"/>
          <w:szCs w:val="22"/>
        </w:rPr>
        <w:t>.</w:t>
      </w:r>
    </w:p>
    <w:p w:rsidR="001C1297" w:rsidRPr="00FA57C7" w:rsidRDefault="001C1297" w:rsidP="006F4C9D">
      <w:pPr>
        <w:numPr>
          <w:ilvl w:val="3"/>
          <w:numId w:val="70"/>
        </w:numPr>
        <w:autoSpaceDE w:val="0"/>
        <w:autoSpaceDN w:val="0"/>
        <w:adjustRightInd w:val="0"/>
        <w:spacing w:after="0"/>
        <w:ind w:left="1985"/>
        <w:jc w:val="both"/>
        <w:rPr>
          <w:rFonts w:ascii="Arial" w:hAnsi="Arial" w:cs="Arial"/>
          <w:snapToGrid w:val="0"/>
          <w:sz w:val="22"/>
          <w:szCs w:val="22"/>
        </w:rPr>
      </w:pPr>
      <w:r w:rsidRPr="005C71CD">
        <w:rPr>
          <w:rFonts w:ascii="Arial" w:hAnsi="Arial" w:cs="Arial"/>
          <w:sz w:val="22"/>
          <w:szCs w:val="22"/>
        </w:rPr>
        <w:t>W</w:t>
      </w:r>
      <w:r w:rsidR="009063AB" w:rsidRPr="005C71CD">
        <w:rPr>
          <w:rFonts w:ascii="Arial" w:hAnsi="Arial" w:cs="Arial"/>
          <w:sz w:val="22"/>
          <w:szCs w:val="22"/>
        </w:rPr>
        <w:t xml:space="preserve"> celu wykazania spełnie</w:t>
      </w:r>
      <w:r w:rsidR="009B3C5D" w:rsidRPr="005C71CD">
        <w:rPr>
          <w:rFonts w:ascii="Arial" w:hAnsi="Arial" w:cs="Arial"/>
          <w:sz w:val="22"/>
          <w:szCs w:val="22"/>
        </w:rPr>
        <w:t>nia przez Wykonawcę warunków, o </w:t>
      </w:r>
      <w:r w:rsidR="00F103BB">
        <w:rPr>
          <w:rFonts w:ascii="Arial" w:hAnsi="Arial" w:cs="Arial"/>
          <w:sz w:val="22"/>
          <w:szCs w:val="22"/>
        </w:rPr>
        <w:t>których mowa w </w:t>
      </w:r>
      <w:r w:rsidR="009063AB" w:rsidRPr="005C71CD">
        <w:rPr>
          <w:rFonts w:ascii="Arial" w:hAnsi="Arial" w:cs="Arial"/>
          <w:sz w:val="22"/>
          <w:szCs w:val="22"/>
        </w:rPr>
        <w:t>pkt 3.1.1.3</w:t>
      </w:r>
      <w:r w:rsidR="004C0273" w:rsidRPr="005C71CD">
        <w:rPr>
          <w:rFonts w:ascii="Arial" w:hAnsi="Arial" w:cs="Arial"/>
          <w:sz w:val="22"/>
          <w:szCs w:val="22"/>
        </w:rPr>
        <w:t>.</w:t>
      </w:r>
      <w:r w:rsidR="008664B9">
        <w:rPr>
          <w:rFonts w:ascii="Arial" w:hAnsi="Arial" w:cs="Arial"/>
          <w:sz w:val="22"/>
          <w:szCs w:val="22"/>
        </w:rPr>
        <w:t xml:space="preserve"> </w:t>
      </w:r>
      <w:r w:rsidR="00434638">
        <w:rPr>
          <w:rFonts w:ascii="Arial" w:hAnsi="Arial" w:cs="Arial"/>
          <w:snapToGrid w:val="0"/>
          <w:sz w:val="22"/>
          <w:szCs w:val="22"/>
        </w:rPr>
        <w:t>wymagane jest złożenie przez</w:t>
      </w:r>
      <w:r w:rsidR="00434638">
        <w:rPr>
          <w:rFonts w:ascii="Arial" w:hAnsi="Arial" w:cs="Arial"/>
          <w:sz w:val="22"/>
          <w:szCs w:val="22"/>
        </w:rPr>
        <w:t xml:space="preserve"> Wykonawcę wykazu osób, zwierające</w:t>
      </w:r>
      <w:r w:rsidR="00534806">
        <w:rPr>
          <w:rFonts w:ascii="Arial" w:hAnsi="Arial" w:cs="Arial"/>
          <w:sz w:val="22"/>
          <w:szCs w:val="22"/>
        </w:rPr>
        <w:t>go dane</w:t>
      </w:r>
      <w:r w:rsidR="00D72FA9" w:rsidRPr="00FA57C7">
        <w:rPr>
          <w:rFonts w:ascii="Arial" w:hAnsi="Arial" w:cs="Arial"/>
          <w:sz w:val="22"/>
          <w:szCs w:val="22"/>
        </w:rPr>
        <w:t xml:space="preserve"> </w:t>
      </w:r>
      <w:r w:rsidR="00EF266B" w:rsidRPr="00FA57C7">
        <w:rPr>
          <w:rFonts w:ascii="Arial" w:hAnsi="Arial" w:cs="Arial"/>
          <w:sz w:val="22"/>
          <w:szCs w:val="22"/>
        </w:rPr>
        <w:t xml:space="preserve">co najmniej 5 osób ze świadectwem kwalifikacyjnym na stanowisku Eksploatacji dla urządzeń, instalacji i </w:t>
      </w:r>
      <w:r w:rsidR="00EF266B" w:rsidRPr="00FA57C7">
        <w:rPr>
          <w:rFonts w:ascii="Arial" w:hAnsi="Arial" w:cs="Arial"/>
          <w:sz w:val="22"/>
          <w:szCs w:val="22"/>
        </w:rPr>
        <w:lastRenderedPageBreak/>
        <w:t xml:space="preserve">sieci elektroenergetycznych powyżej 1kV posiadających </w:t>
      </w:r>
      <w:r w:rsidR="009063AB" w:rsidRPr="00FA57C7">
        <w:rPr>
          <w:rFonts w:ascii="Arial" w:hAnsi="Arial" w:cs="Arial"/>
          <w:sz w:val="22"/>
          <w:szCs w:val="22"/>
        </w:rPr>
        <w:t xml:space="preserve">wymagane uprawnienia, </w:t>
      </w:r>
      <w:r w:rsidR="00D72FA9" w:rsidRPr="00FA57C7">
        <w:rPr>
          <w:rFonts w:ascii="Arial" w:hAnsi="Arial" w:cs="Arial"/>
          <w:sz w:val="22"/>
          <w:szCs w:val="22"/>
        </w:rPr>
        <w:t xml:space="preserve">wraz z </w:t>
      </w:r>
      <w:r w:rsidR="00D72FA9" w:rsidRPr="00FA57C7">
        <w:rPr>
          <w:rFonts w:ascii="Arial" w:hAnsi="Arial" w:cs="Arial"/>
          <w:snapToGrid w:val="0"/>
          <w:sz w:val="22"/>
          <w:szCs w:val="22"/>
        </w:rPr>
        <w:t>informacjami</w:t>
      </w:r>
      <w:r w:rsidR="00EF266B" w:rsidRPr="00FA57C7">
        <w:rPr>
          <w:rFonts w:ascii="Arial" w:hAnsi="Arial" w:cs="Arial"/>
          <w:snapToGrid w:val="0"/>
          <w:sz w:val="22"/>
          <w:szCs w:val="22"/>
        </w:rPr>
        <w:t xml:space="preserve"> na temat ich kwalifikacji zawodowych, doświad</w:t>
      </w:r>
      <w:r w:rsidR="00D72FA9" w:rsidRPr="00FA57C7">
        <w:rPr>
          <w:rFonts w:ascii="Arial" w:hAnsi="Arial" w:cs="Arial"/>
          <w:snapToGrid w:val="0"/>
          <w:sz w:val="22"/>
          <w:szCs w:val="22"/>
        </w:rPr>
        <w:t>czenia i </w:t>
      </w:r>
      <w:r w:rsidR="00EF266B" w:rsidRPr="00FA57C7">
        <w:rPr>
          <w:rFonts w:ascii="Arial" w:hAnsi="Arial" w:cs="Arial"/>
          <w:snapToGrid w:val="0"/>
          <w:sz w:val="22"/>
          <w:szCs w:val="22"/>
        </w:rPr>
        <w:t xml:space="preserve">wykształcenia niezbędnych do wykonania zamówienia, oraz informację o podstawie do dysponowania tymi osobami. </w:t>
      </w:r>
      <w:r w:rsidR="00284823">
        <w:rPr>
          <w:rFonts w:ascii="Arial" w:hAnsi="Arial" w:cs="Arial"/>
          <w:snapToGrid w:val="0"/>
          <w:sz w:val="22"/>
          <w:szCs w:val="22"/>
        </w:rPr>
        <w:t>Wzór wykazu</w:t>
      </w:r>
      <w:r w:rsidR="00D72FA9" w:rsidRPr="00FA57C7">
        <w:rPr>
          <w:rFonts w:ascii="Arial" w:hAnsi="Arial" w:cs="Arial"/>
          <w:snapToGrid w:val="0"/>
          <w:sz w:val="22"/>
          <w:szCs w:val="22"/>
        </w:rPr>
        <w:t xml:space="preserve"> stanowi Załącznik nr 7 do SIW</w:t>
      </w:r>
    </w:p>
    <w:p w:rsidR="009063AB" w:rsidRPr="005C71CD" w:rsidRDefault="001C1297" w:rsidP="006F4C9D">
      <w:pPr>
        <w:numPr>
          <w:ilvl w:val="3"/>
          <w:numId w:val="70"/>
        </w:numPr>
        <w:autoSpaceDE w:val="0"/>
        <w:autoSpaceDN w:val="0"/>
        <w:adjustRightInd w:val="0"/>
        <w:spacing w:after="0"/>
        <w:ind w:left="1985"/>
        <w:jc w:val="both"/>
        <w:rPr>
          <w:rFonts w:ascii="Arial" w:hAnsi="Arial" w:cs="Arial"/>
          <w:snapToGrid w:val="0"/>
          <w:sz w:val="22"/>
          <w:szCs w:val="22"/>
        </w:rPr>
      </w:pPr>
      <w:r w:rsidRPr="005C71CD">
        <w:rPr>
          <w:rFonts w:ascii="Arial" w:hAnsi="Arial" w:cs="Arial"/>
          <w:sz w:val="22"/>
          <w:szCs w:val="22"/>
        </w:rPr>
        <w:t>W</w:t>
      </w:r>
      <w:r w:rsidR="009063AB" w:rsidRPr="005C71CD">
        <w:rPr>
          <w:rFonts w:ascii="Arial" w:hAnsi="Arial" w:cs="Arial"/>
          <w:sz w:val="22"/>
          <w:szCs w:val="22"/>
        </w:rPr>
        <w:t xml:space="preserve"> celu wykazania spełnie</w:t>
      </w:r>
      <w:r w:rsidR="009B3C5D" w:rsidRPr="005C71CD">
        <w:rPr>
          <w:rFonts w:ascii="Arial" w:hAnsi="Arial" w:cs="Arial"/>
          <w:sz w:val="22"/>
          <w:szCs w:val="22"/>
        </w:rPr>
        <w:t>nia przez Wykonawcę warunków, o </w:t>
      </w:r>
      <w:r w:rsidR="009063AB" w:rsidRPr="005C71CD">
        <w:rPr>
          <w:rFonts w:ascii="Arial" w:hAnsi="Arial" w:cs="Arial"/>
          <w:sz w:val="22"/>
          <w:szCs w:val="22"/>
        </w:rPr>
        <w:t>których mowa w pkt 3.1.1.4</w:t>
      </w:r>
      <w:r w:rsidR="00A907FC" w:rsidRPr="005C71CD">
        <w:rPr>
          <w:rFonts w:ascii="Arial" w:hAnsi="Arial" w:cs="Arial"/>
          <w:sz w:val="22"/>
          <w:szCs w:val="22"/>
        </w:rPr>
        <w:t>.</w:t>
      </w:r>
      <w:r w:rsidR="00D72FA9">
        <w:rPr>
          <w:rFonts w:ascii="Arial" w:hAnsi="Arial" w:cs="Arial"/>
          <w:sz w:val="22"/>
          <w:szCs w:val="22"/>
        </w:rPr>
        <w:t xml:space="preserve"> </w:t>
      </w:r>
      <w:r w:rsidR="00D72FA9" w:rsidRPr="00B23717">
        <w:rPr>
          <w:rFonts w:ascii="Arial" w:hAnsi="Arial" w:cs="Arial"/>
          <w:sz w:val="22"/>
          <w:szCs w:val="22"/>
        </w:rPr>
        <w:t>Zamawiający w</w:t>
      </w:r>
      <w:r w:rsidR="003F359E" w:rsidRPr="00B23717">
        <w:rPr>
          <w:rFonts w:ascii="Arial" w:hAnsi="Arial" w:cs="Arial"/>
          <w:sz w:val="22"/>
          <w:szCs w:val="22"/>
        </w:rPr>
        <w:t>yma</w:t>
      </w:r>
      <w:r w:rsidR="00434638" w:rsidRPr="00B23717">
        <w:rPr>
          <w:rFonts w:ascii="Arial" w:hAnsi="Arial" w:cs="Arial"/>
          <w:sz w:val="22"/>
          <w:szCs w:val="22"/>
        </w:rPr>
        <w:t>ga przedłożenia oświadczenia</w:t>
      </w:r>
      <w:r w:rsidR="00B23717">
        <w:rPr>
          <w:rFonts w:ascii="Arial" w:hAnsi="Arial" w:cs="Arial"/>
          <w:sz w:val="22"/>
          <w:szCs w:val="22"/>
        </w:rPr>
        <w:t xml:space="preserve"> Wykonawcy -</w:t>
      </w:r>
      <w:r w:rsidR="00434638">
        <w:rPr>
          <w:rFonts w:ascii="Arial" w:hAnsi="Arial" w:cs="Arial"/>
          <w:sz w:val="22"/>
          <w:szCs w:val="22"/>
        </w:rPr>
        <w:t xml:space="preserve"> </w:t>
      </w:r>
      <w:r w:rsidR="003F359E">
        <w:rPr>
          <w:rFonts w:ascii="Arial" w:hAnsi="Arial" w:cs="Arial"/>
          <w:sz w:val="22"/>
          <w:szCs w:val="22"/>
        </w:rPr>
        <w:t xml:space="preserve">wzór </w:t>
      </w:r>
      <w:r w:rsidR="00434638">
        <w:rPr>
          <w:rFonts w:ascii="Arial" w:hAnsi="Arial" w:cs="Arial"/>
          <w:sz w:val="22"/>
          <w:szCs w:val="22"/>
        </w:rPr>
        <w:t xml:space="preserve">świadczenia </w:t>
      </w:r>
      <w:r w:rsidR="00D72FA9">
        <w:rPr>
          <w:rFonts w:ascii="Arial" w:hAnsi="Arial" w:cs="Arial"/>
          <w:sz w:val="22"/>
          <w:szCs w:val="22"/>
        </w:rPr>
        <w:t>stanowi załącznik nr 2 do SIWZ.</w:t>
      </w:r>
    </w:p>
    <w:p w:rsidR="00AE2A80" w:rsidRPr="00D72FA9" w:rsidRDefault="00AE2A80" w:rsidP="006F4C9D">
      <w:pPr>
        <w:numPr>
          <w:ilvl w:val="0"/>
          <w:numId w:val="167"/>
        </w:numPr>
        <w:autoSpaceDE w:val="0"/>
        <w:autoSpaceDN w:val="0"/>
        <w:adjustRightInd w:val="0"/>
        <w:spacing w:before="120" w:after="0"/>
        <w:ind w:left="1418" w:hanging="1038"/>
        <w:jc w:val="both"/>
        <w:rPr>
          <w:rFonts w:ascii="Arial" w:hAnsi="Arial" w:cs="Arial"/>
          <w:snapToGrid w:val="0"/>
          <w:sz w:val="22"/>
          <w:szCs w:val="22"/>
        </w:rPr>
      </w:pPr>
      <w:r w:rsidRPr="005C71CD">
        <w:rPr>
          <w:rFonts w:ascii="Arial" w:hAnsi="Arial" w:cs="Arial"/>
          <w:snapToGrid w:val="0"/>
          <w:sz w:val="22"/>
          <w:szCs w:val="22"/>
        </w:rPr>
        <w:t>Wykonawca w celu wykazania braku podstaw do wykluczenia na podstawie art. 24 PZP winien dostarczyć poniższe oświadczenia i dokumenty:</w:t>
      </w:r>
    </w:p>
    <w:p w:rsidR="00AE2A80" w:rsidRPr="005C71CD" w:rsidRDefault="00AE2A80" w:rsidP="006F4C9D">
      <w:pPr>
        <w:numPr>
          <w:ilvl w:val="0"/>
          <w:numId w:val="166"/>
        </w:numPr>
        <w:autoSpaceDE w:val="0"/>
        <w:autoSpaceDN w:val="0"/>
        <w:adjustRightInd w:val="0"/>
        <w:spacing w:after="0"/>
        <w:ind w:left="2552" w:hanging="1124"/>
        <w:jc w:val="both"/>
        <w:rPr>
          <w:rFonts w:ascii="Arial" w:hAnsi="Arial" w:cs="Arial"/>
          <w:snapToGrid w:val="0"/>
          <w:sz w:val="22"/>
          <w:szCs w:val="22"/>
        </w:rPr>
      </w:pPr>
      <w:r w:rsidRPr="005C71CD">
        <w:rPr>
          <w:rFonts w:ascii="Arial" w:hAnsi="Arial" w:cs="Arial"/>
          <w:snapToGrid w:val="0"/>
          <w:sz w:val="22"/>
          <w:szCs w:val="22"/>
        </w:rPr>
        <w:t>Oświadczenie</w:t>
      </w:r>
      <w:r w:rsidR="00123523" w:rsidRPr="005C71CD">
        <w:rPr>
          <w:rFonts w:ascii="Arial" w:hAnsi="Arial" w:cs="Arial"/>
          <w:snapToGrid w:val="0"/>
          <w:sz w:val="22"/>
          <w:szCs w:val="22"/>
        </w:rPr>
        <w:t xml:space="preserve"> Wykonawcy</w:t>
      </w:r>
      <w:r w:rsidRPr="005C71CD">
        <w:rPr>
          <w:rFonts w:ascii="Arial" w:hAnsi="Arial" w:cs="Arial"/>
          <w:snapToGrid w:val="0"/>
          <w:sz w:val="22"/>
          <w:szCs w:val="22"/>
        </w:rPr>
        <w:t xml:space="preserve"> </w:t>
      </w:r>
      <w:r w:rsidR="00EB5E0F" w:rsidRPr="005C71CD">
        <w:rPr>
          <w:rFonts w:ascii="Arial" w:hAnsi="Arial" w:cs="Arial"/>
          <w:snapToGrid w:val="0"/>
          <w:sz w:val="22"/>
          <w:szCs w:val="22"/>
        </w:rPr>
        <w:t>o braku podstaw do</w:t>
      </w:r>
      <w:r w:rsidRPr="005C71CD">
        <w:rPr>
          <w:rFonts w:ascii="Arial" w:hAnsi="Arial" w:cs="Arial"/>
          <w:snapToGrid w:val="0"/>
          <w:sz w:val="22"/>
          <w:szCs w:val="22"/>
        </w:rPr>
        <w:t xml:space="preserve"> wykluczeni</w:t>
      </w:r>
      <w:r w:rsidR="009B3C5D" w:rsidRPr="005C71CD">
        <w:rPr>
          <w:rFonts w:ascii="Arial" w:hAnsi="Arial" w:cs="Arial"/>
          <w:snapToGrid w:val="0"/>
          <w:sz w:val="22"/>
          <w:szCs w:val="22"/>
        </w:rPr>
        <w:t>a z </w:t>
      </w:r>
      <w:r w:rsidR="00EB5E0F" w:rsidRPr="005C71CD">
        <w:rPr>
          <w:rFonts w:ascii="Arial" w:hAnsi="Arial" w:cs="Arial"/>
          <w:snapToGrid w:val="0"/>
          <w:sz w:val="22"/>
          <w:szCs w:val="22"/>
        </w:rPr>
        <w:t>Post</w:t>
      </w:r>
      <w:r w:rsidR="00123523" w:rsidRPr="005C71CD">
        <w:rPr>
          <w:rFonts w:ascii="Arial" w:hAnsi="Arial" w:cs="Arial"/>
          <w:snapToGrid w:val="0"/>
          <w:sz w:val="22"/>
          <w:szCs w:val="22"/>
        </w:rPr>
        <w:t>ę</w:t>
      </w:r>
      <w:r w:rsidR="00EB5E0F" w:rsidRPr="005C71CD">
        <w:rPr>
          <w:rFonts w:ascii="Arial" w:hAnsi="Arial" w:cs="Arial"/>
          <w:snapToGrid w:val="0"/>
          <w:sz w:val="22"/>
          <w:szCs w:val="22"/>
        </w:rPr>
        <w:t>powania</w:t>
      </w:r>
      <w:r w:rsidRPr="005C71CD">
        <w:rPr>
          <w:rFonts w:ascii="Arial" w:hAnsi="Arial" w:cs="Arial"/>
          <w:snapToGrid w:val="0"/>
          <w:sz w:val="22"/>
          <w:szCs w:val="22"/>
        </w:rPr>
        <w:t xml:space="preserve"> na podstawie art. 24 ust. 1 PZP. Wzór oświadczenia s</w:t>
      </w:r>
      <w:r w:rsidR="00FE0F91" w:rsidRPr="005C71CD">
        <w:rPr>
          <w:rFonts w:ascii="Arial" w:hAnsi="Arial" w:cs="Arial"/>
          <w:snapToGrid w:val="0"/>
          <w:sz w:val="22"/>
          <w:szCs w:val="22"/>
        </w:rPr>
        <w:t xml:space="preserve">tanowi </w:t>
      </w:r>
      <w:r w:rsidR="007A56AB" w:rsidRPr="005C71CD">
        <w:rPr>
          <w:rFonts w:ascii="Arial" w:hAnsi="Arial" w:cs="Arial"/>
          <w:snapToGrid w:val="0"/>
          <w:sz w:val="22"/>
          <w:szCs w:val="22"/>
        </w:rPr>
        <w:t>Z</w:t>
      </w:r>
      <w:r w:rsidR="00FE0F91" w:rsidRPr="005C71CD">
        <w:rPr>
          <w:rFonts w:ascii="Arial" w:hAnsi="Arial" w:cs="Arial"/>
          <w:snapToGrid w:val="0"/>
          <w:sz w:val="22"/>
          <w:szCs w:val="22"/>
        </w:rPr>
        <w:t xml:space="preserve">ałącznik nr </w:t>
      </w:r>
      <w:r w:rsidR="00B9640F">
        <w:rPr>
          <w:rFonts w:ascii="Arial" w:hAnsi="Arial" w:cs="Arial"/>
          <w:snapToGrid w:val="0"/>
          <w:sz w:val="22"/>
          <w:szCs w:val="22"/>
        </w:rPr>
        <w:t>3</w:t>
      </w:r>
      <w:r w:rsidR="00FE0F91" w:rsidRPr="005C71CD">
        <w:rPr>
          <w:rFonts w:ascii="Arial" w:hAnsi="Arial" w:cs="Arial"/>
          <w:snapToGrid w:val="0"/>
          <w:sz w:val="22"/>
          <w:szCs w:val="22"/>
        </w:rPr>
        <w:t xml:space="preserve"> do SIWZ;</w:t>
      </w:r>
    </w:p>
    <w:p w:rsidR="00AE2A80" w:rsidRPr="005C71CD" w:rsidRDefault="00AE2A80" w:rsidP="006F4C9D">
      <w:pPr>
        <w:numPr>
          <w:ilvl w:val="0"/>
          <w:numId w:val="166"/>
        </w:numPr>
        <w:autoSpaceDE w:val="0"/>
        <w:autoSpaceDN w:val="0"/>
        <w:adjustRightInd w:val="0"/>
        <w:spacing w:after="0"/>
        <w:ind w:left="2552" w:hanging="1124"/>
        <w:jc w:val="both"/>
        <w:rPr>
          <w:rFonts w:ascii="Arial" w:hAnsi="Arial" w:cs="Arial"/>
          <w:snapToGrid w:val="0"/>
          <w:sz w:val="22"/>
          <w:szCs w:val="22"/>
        </w:rPr>
      </w:pPr>
      <w:r w:rsidRPr="005C71CD">
        <w:rPr>
          <w:rFonts w:ascii="Arial" w:hAnsi="Arial" w:cs="Arial"/>
          <w:snapToGrid w:val="0"/>
          <w:sz w:val="22"/>
          <w:szCs w:val="22"/>
        </w:rPr>
        <w:t>Aktualny odpis z właściwego rejest</w:t>
      </w:r>
      <w:r w:rsidR="009B3C5D" w:rsidRPr="005C71CD">
        <w:rPr>
          <w:rFonts w:ascii="Arial" w:hAnsi="Arial" w:cs="Arial"/>
          <w:snapToGrid w:val="0"/>
          <w:sz w:val="22"/>
          <w:szCs w:val="22"/>
        </w:rPr>
        <w:t>ru lub z centralnej ewidencji i </w:t>
      </w:r>
      <w:r w:rsidRPr="005C71CD">
        <w:rPr>
          <w:rFonts w:ascii="Arial" w:hAnsi="Arial" w:cs="Arial"/>
          <w:snapToGrid w:val="0"/>
          <w:sz w:val="22"/>
          <w:szCs w:val="22"/>
        </w:rPr>
        <w:t xml:space="preserve">informacji o działalności gospodarczej, jeżeli odrębne przepisy wymagają wpisu do rejestru lub ewidencji, w celu wykazania braku podstaw do wykluczenia w oparciu o art. 24 ust. 1 pkt 2 PZP, wystawiony nie wcześniej niż </w:t>
      </w:r>
      <w:r w:rsidRPr="005C71CD">
        <w:rPr>
          <w:rFonts w:ascii="Arial" w:hAnsi="Arial" w:cs="Arial"/>
          <w:bCs/>
          <w:snapToGrid w:val="0"/>
          <w:sz w:val="22"/>
          <w:szCs w:val="22"/>
        </w:rPr>
        <w:t>6 miesięcy</w:t>
      </w:r>
      <w:r w:rsidRPr="005C71CD">
        <w:rPr>
          <w:rFonts w:ascii="Arial" w:hAnsi="Arial" w:cs="Arial"/>
          <w:snapToGrid w:val="0"/>
          <w:sz w:val="22"/>
          <w:szCs w:val="22"/>
        </w:rPr>
        <w:t xml:space="preserve"> przed </w:t>
      </w:r>
      <w:r w:rsidR="00FE0F91" w:rsidRPr="005C71CD">
        <w:rPr>
          <w:rFonts w:ascii="Arial" w:hAnsi="Arial" w:cs="Arial"/>
          <w:snapToGrid w:val="0"/>
          <w:sz w:val="22"/>
          <w:szCs w:val="22"/>
        </w:rPr>
        <w:t>upływem terminu składania ofert;</w:t>
      </w:r>
      <w:r w:rsidRPr="005C71CD">
        <w:rPr>
          <w:rFonts w:ascii="Arial" w:hAnsi="Arial" w:cs="Arial"/>
          <w:snapToGrid w:val="0"/>
          <w:sz w:val="22"/>
          <w:szCs w:val="22"/>
        </w:rPr>
        <w:t xml:space="preserve"> </w:t>
      </w:r>
    </w:p>
    <w:p w:rsidR="00AE2A80" w:rsidRPr="005C71CD" w:rsidRDefault="00AE2A80" w:rsidP="006F4C9D">
      <w:pPr>
        <w:numPr>
          <w:ilvl w:val="0"/>
          <w:numId w:val="166"/>
        </w:numPr>
        <w:autoSpaceDE w:val="0"/>
        <w:autoSpaceDN w:val="0"/>
        <w:adjustRightInd w:val="0"/>
        <w:spacing w:after="0"/>
        <w:ind w:left="2552" w:hanging="1124"/>
        <w:jc w:val="both"/>
        <w:rPr>
          <w:rFonts w:ascii="Arial" w:hAnsi="Arial" w:cs="Arial"/>
          <w:snapToGrid w:val="0"/>
          <w:sz w:val="22"/>
          <w:szCs w:val="22"/>
        </w:rPr>
      </w:pPr>
      <w:r w:rsidRPr="005C71CD">
        <w:rPr>
          <w:rFonts w:ascii="Arial" w:hAnsi="Arial" w:cs="Arial"/>
          <w:snapToGrid w:val="0"/>
          <w:sz w:val="22"/>
          <w:szCs w:val="22"/>
        </w:rPr>
        <w:t>Aktualne zaświadczenie właściwego naczelnika urzędu skarbowego potwierdza</w:t>
      </w:r>
      <w:r w:rsidR="009B3C5D" w:rsidRPr="005C71CD">
        <w:rPr>
          <w:rFonts w:ascii="Arial" w:hAnsi="Arial" w:cs="Arial"/>
          <w:snapToGrid w:val="0"/>
          <w:sz w:val="22"/>
          <w:szCs w:val="22"/>
        </w:rPr>
        <w:t>jące, że Wykonawca nie zalega z </w:t>
      </w:r>
      <w:r w:rsidRPr="005C71CD">
        <w:rPr>
          <w:rFonts w:ascii="Arial" w:hAnsi="Arial" w:cs="Arial"/>
          <w:snapToGrid w:val="0"/>
          <w:sz w:val="22"/>
          <w:szCs w:val="22"/>
        </w:rPr>
        <w:t>opłaceniem podatków lub zaświadczenie, że uzyskał przewidziane prawem zwolnienie, odroczenie lub rozłożenie na raty zaległych płatności lub wstrzymanie w całości wykonania decyzji właściwego organu</w:t>
      </w:r>
      <w:r w:rsidR="009B3C5D" w:rsidRPr="005C71CD">
        <w:rPr>
          <w:rFonts w:ascii="Arial" w:hAnsi="Arial" w:cs="Arial"/>
          <w:snapToGrid w:val="0"/>
          <w:sz w:val="22"/>
          <w:szCs w:val="22"/>
        </w:rPr>
        <w:t xml:space="preserve"> wystawione nie wcześniej niż 3 </w:t>
      </w:r>
      <w:r w:rsidRPr="005C71CD">
        <w:rPr>
          <w:rFonts w:ascii="Arial" w:hAnsi="Arial" w:cs="Arial"/>
          <w:snapToGrid w:val="0"/>
          <w:sz w:val="22"/>
          <w:szCs w:val="22"/>
        </w:rPr>
        <w:t>miesiące przed upływem terminu składania ofer</w:t>
      </w:r>
      <w:r w:rsidR="00FE0F91" w:rsidRPr="005C71CD">
        <w:rPr>
          <w:rFonts w:ascii="Arial" w:hAnsi="Arial" w:cs="Arial"/>
          <w:snapToGrid w:val="0"/>
          <w:sz w:val="22"/>
          <w:szCs w:val="22"/>
        </w:rPr>
        <w:t>t;</w:t>
      </w:r>
    </w:p>
    <w:p w:rsidR="00AE2A80" w:rsidRPr="005C71CD" w:rsidRDefault="00AE2A80" w:rsidP="006F4C9D">
      <w:pPr>
        <w:numPr>
          <w:ilvl w:val="0"/>
          <w:numId w:val="166"/>
        </w:numPr>
        <w:autoSpaceDE w:val="0"/>
        <w:autoSpaceDN w:val="0"/>
        <w:adjustRightInd w:val="0"/>
        <w:spacing w:after="0"/>
        <w:ind w:left="2552" w:hanging="1124"/>
        <w:jc w:val="both"/>
        <w:rPr>
          <w:rFonts w:ascii="Arial" w:hAnsi="Arial" w:cs="Arial"/>
          <w:snapToGrid w:val="0"/>
          <w:sz w:val="22"/>
          <w:szCs w:val="22"/>
        </w:rPr>
      </w:pPr>
      <w:r w:rsidRPr="005C71CD">
        <w:rPr>
          <w:rFonts w:ascii="Arial" w:hAnsi="Arial" w:cs="Arial"/>
          <w:snapToGrid w:val="0"/>
          <w:sz w:val="22"/>
          <w:szCs w:val="22"/>
        </w:rPr>
        <w:t>Aktualne zaświadczenie właściwego oddziału Zakładu Ubezpieczeń Społecznych lub Kasy Rolniczego Ubezpieczenia Społecznego, potwierdza</w:t>
      </w:r>
      <w:r w:rsidR="009B3C5D" w:rsidRPr="005C71CD">
        <w:rPr>
          <w:rFonts w:ascii="Arial" w:hAnsi="Arial" w:cs="Arial"/>
          <w:snapToGrid w:val="0"/>
          <w:sz w:val="22"/>
          <w:szCs w:val="22"/>
        </w:rPr>
        <w:t>jące, że Wykonawca nie zalega z </w:t>
      </w:r>
      <w:r w:rsidRPr="005C71CD">
        <w:rPr>
          <w:rFonts w:ascii="Arial" w:hAnsi="Arial" w:cs="Arial"/>
          <w:snapToGrid w:val="0"/>
          <w:sz w:val="22"/>
          <w:szCs w:val="22"/>
        </w:rPr>
        <w:t xml:space="preserve">opłaceniem składek na ubezpieczenie zdrowotne i społeczne, lub potwierdzenie, że uzyskał przewidziane prawem zwolnienie, odroczenie lub rozłożenie na raty zaległych płatności lub wstrzymanie w całości wykonania decyzji właściwego organu - wystawione nie wcześniej niż 3 miesiące przed </w:t>
      </w:r>
      <w:r w:rsidR="00FE0F91" w:rsidRPr="005C71CD">
        <w:rPr>
          <w:rFonts w:ascii="Arial" w:hAnsi="Arial" w:cs="Arial"/>
          <w:snapToGrid w:val="0"/>
          <w:sz w:val="22"/>
          <w:szCs w:val="22"/>
        </w:rPr>
        <w:t>upływem terminu składania ofert;</w:t>
      </w:r>
    </w:p>
    <w:p w:rsidR="00AE2A80" w:rsidRPr="005C71CD" w:rsidRDefault="00AE2A80" w:rsidP="006F4C9D">
      <w:pPr>
        <w:numPr>
          <w:ilvl w:val="0"/>
          <w:numId w:val="166"/>
        </w:numPr>
        <w:autoSpaceDE w:val="0"/>
        <w:autoSpaceDN w:val="0"/>
        <w:adjustRightInd w:val="0"/>
        <w:spacing w:after="0"/>
        <w:ind w:left="2552" w:hanging="1124"/>
        <w:jc w:val="both"/>
        <w:rPr>
          <w:rFonts w:ascii="Arial" w:hAnsi="Arial" w:cs="Arial"/>
          <w:snapToGrid w:val="0"/>
          <w:sz w:val="22"/>
          <w:szCs w:val="22"/>
        </w:rPr>
      </w:pPr>
      <w:r w:rsidRPr="005C71CD">
        <w:rPr>
          <w:rFonts w:ascii="Arial" w:hAnsi="Arial" w:cs="Arial"/>
          <w:snapToGrid w:val="0"/>
          <w:sz w:val="22"/>
          <w:szCs w:val="22"/>
        </w:rPr>
        <w:t xml:space="preserve">Aktualną informację z Krajowego Rejestru Karnego w zakresie określonym w art. 24 ust. 1 pkt 4-8 PZP, wystawioną nie wcześniej niż </w:t>
      </w:r>
      <w:r w:rsidRPr="005C71CD">
        <w:rPr>
          <w:rFonts w:ascii="Arial" w:hAnsi="Arial" w:cs="Arial"/>
          <w:bCs/>
          <w:snapToGrid w:val="0"/>
          <w:sz w:val="22"/>
          <w:szCs w:val="22"/>
        </w:rPr>
        <w:t>6 miesięcy</w:t>
      </w:r>
      <w:r w:rsidRPr="005C71CD">
        <w:rPr>
          <w:rFonts w:ascii="Arial" w:hAnsi="Arial" w:cs="Arial"/>
          <w:snapToGrid w:val="0"/>
          <w:sz w:val="22"/>
          <w:szCs w:val="22"/>
        </w:rPr>
        <w:t xml:space="preserve"> przed u</w:t>
      </w:r>
      <w:r w:rsidR="00FE0F91" w:rsidRPr="005C71CD">
        <w:rPr>
          <w:rFonts w:ascii="Arial" w:hAnsi="Arial" w:cs="Arial"/>
          <w:snapToGrid w:val="0"/>
          <w:sz w:val="22"/>
          <w:szCs w:val="22"/>
        </w:rPr>
        <w:t>pływem terminu składania ofert;</w:t>
      </w:r>
    </w:p>
    <w:p w:rsidR="00AE2A80" w:rsidRPr="005C71CD" w:rsidRDefault="00AE2A80" w:rsidP="006F4C9D">
      <w:pPr>
        <w:numPr>
          <w:ilvl w:val="0"/>
          <w:numId w:val="166"/>
        </w:numPr>
        <w:autoSpaceDE w:val="0"/>
        <w:autoSpaceDN w:val="0"/>
        <w:adjustRightInd w:val="0"/>
        <w:spacing w:after="0"/>
        <w:ind w:left="2552" w:hanging="1124"/>
        <w:jc w:val="both"/>
        <w:rPr>
          <w:rFonts w:ascii="Arial" w:hAnsi="Arial" w:cs="Arial"/>
          <w:snapToGrid w:val="0"/>
          <w:sz w:val="22"/>
          <w:szCs w:val="22"/>
        </w:rPr>
      </w:pPr>
      <w:r w:rsidRPr="005C71CD">
        <w:rPr>
          <w:rFonts w:ascii="Arial" w:hAnsi="Arial" w:cs="Arial"/>
          <w:snapToGrid w:val="0"/>
          <w:sz w:val="22"/>
          <w:szCs w:val="22"/>
        </w:rPr>
        <w:t xml:space="preserve">Aktualną informację z Krajowego Rejestru Karnego w zakresie określonym w art. </w:t>
      </w:r>
      <w:r w:rsidRPr="005C71CD">
        <w:rPr>
          <w:rFonts w:ascii="Arial" w:hAnsi="Arial" w:cs="Arial"/>
          <w:bCs/>
          <w:snapToGrid w:val="0"/>
          <w:sz w:val="22"/>
          <w:szCs w:val="22"/>
        </w:rPr>
        <w:t xml:space="preserve">24 ust. 1 </w:t>
      </w:r>
      <w:r w:rsidRPr="005C71CD">
        <w:rPr>
          <w:rFonts w:ascii="Arial" w:hAnsi="Arial" w:cs="Arial"/>
          <w:snapToGrid w:val="0"/>
          <w:sz w:val="22"/>
          <w:szCs w:val="22"/>
        </w:rPr>
        <w:t>pkt 9</w:t>
      </w:r>
      <w:r w:rsidRPr="005C71CD">
        <w:rPr>
          <w:rFonts w:ascii="Arial" w:hAnsi="Arial" w:cs="Arial"/>
          <w:b/>
          <w:snapToGrid w:val="0"/>
          <w:sz w:val="22"/>
          <w:szCs w:val="22"/>
        </w:rPr>
        <w:t xml:space="preserve"> </w:t>
      </w:r>
      <w:r w:rsidRPr="005C71CD">
        <w:rPr>
          <w:rFonts w:ascii="Arial" w:hAnsi="Arial" w:cs="Arial"/>
          <w:snapToGrid w:val="0"/>
          <w:sz w:val="22"/>
          <w:szCs w:val="22"/>
        </w:rPr>
        <w:t xml:space="preserve">PZP, wystawioną nie wcześniej niż </w:t>
      </w:r>
      <w:r w:rsidRPr="005C71CD">
        <w:rPr>
          <w:rFonts w:ascii="Arial" w:hAnsi="Arial" w:cs="Arial"/>
          <w:bCs/>
          <w:snapToGrid w:val="0"/>
          <w:sz w:val="22"/>
          <w:szCs w:val="22"/>
        </w:rPr>
        <w:t>6 miesięcy</w:t>
      </w:r>
      <w:r w:rsidRPr="005C71CD">
        <w:rPr>
          <w:rFonts w:ascii="Arial" w:hAnsi="Arial" w:cs="Arial"/>
          <w:snapToGrid w:val="0"/>
          <w:sz w:val="22"/>
          <w:szCs w:val="22"/>
        </w:rPr>
        <w:t xml:space="preserve"> przed upływem terminu składania ofert</w:t>
      </w:r>
      <w:r w:rsidR="001C1576" w:rsidRPr="005C71CD">
        <w:rPr>
          <w:rFonts w:ascii="Arial" w:hAnsi="Arial" w:cs="Arial"/>
          <w:snapToGrid w:val="0"/>
          <w:sz w:val="22"/>
          <w:szCs w:val="22"/>
        </w:rPr>
        <w:t>;</w:t>
      </w:r>
    </w:p>
    <w:p w:rsidR="00AE2A80" w:rsidRPr="005C71CD" w:rsidRDefault="00AE2A80" w:rsidP="006F4C9D">
      <w:pPr>
        <w:numPr>
          <w:ilvl w:val="0"/>
          <w:numId w:val="166"/>
        </w:numPr>
        <w:autoSpaceDE w:val="0"/>
        <w:autoSpaceDN w:val="0"/>
        <w:adjustRightInd w:val="0"/>
        <w:spacing w:after="0"/>
        <w:ind w:left="2552" w:hanging="1124"/>
        <w:jc w:val="both"/>
        <w:rPr>
          <w:rFonts w:ascii="Arial" w:hAnsi="Arial" w:cs="Arial"/>
          <w:snapToGrid w:val="0"/>
          <w:sz w:val="22"/>
          <w:szCs w:val="22"/>
        </w:rPr>
      </w:pPr>
      <w:r w:rsidRPr="005C71CD">
        <w:rPr>
          <w:rFonts w:ascii="Arial" w:hAnsi="Arial" w:cs="Arial"/>
          <w:snapToGrid w:val="0"/>
          <w:sz w:val="22"/>
          <w:szCs w:val="22"/>
        </w:rPr>
        <w:t>Listę podmiotów należących do</w:t>
      </w:r>
      <w:r w:rsidR="009B3C5D" w:rsidRPr="005C71CD">
        <w:rPr>
          <w:rFonts w:ascii="Arial" w:hAnsi="Arial" w:cs="Arial"/>
          <w:snapToGrid w:val="0"/>
          <w:sz w:val="22"/>
          <w:szCs w:val="22"/>
        </w:rPr>
        <w:t xml:space="preserve"> tej samej grupy kapitałowej w </w:t>
      </w:r>
      <w:r w:rsidRPr="005C71CD">
        <w:rPr>
          <w:rFonts w:ascii="Arial" w:hAnsi="Arial" w:cs="Arial"/>
          <w:snapToGrid w:val="0"/>
          <w:sz w:val="22"/>
          <w:szCs w:val="22"/>
        </w:rPr>
        <w:t xml:space="preserve">rozumieniu ustawy z dnia 16 lutego 2007 r. o ochronie konkurencji i konsumentów (Dz. U. z 2007 r., Nr 50, poz. 331 ze zm.), do której należy Wykonawca lub </w:t>
      </w:r>
      <w:r w:rsidR="00480020" w:rsidRPr="005C71CD">
        <w:rPr>
          <w:rFonts w:ascii="Arial" w:hAnsi="Arial" w:cs="Arial"/>
          <w:snapToGrid w:val="0"/>
          <w:sz w:val="22"/>
          <w:szCs w:val="22"/>
        </w:rPr>
        <w:t>oświadczenie</w:t>
      </w:r>
      <w:r w:rsidRPr="005C71CD">
        <w:rPr>
          <w:rFonts w:ascii="Arial" w:hAnsi="Arial" w:cs="Arial"/>
          <w:snapToGrid w:val="0"/>
          <w:sz w:val="22"/>
          <w:szCs w:val="22"/>
        </w:rPr>
        <w:t>, że Wykonawca nie należy do grupy kapitałowej. Wzór oświadczenia s</w:t>
      </w:r>
      <w:r w:rsidR="00FE0F91" w:rsidRPr="005C71CD">
        <w:rPr>
          <w:rFonts w:ascii="Arial" w:hAnsi="Arial" w:cs="Arial"/>
          <w:snapToGrid w:val="0"/>
          <w:sz w:val="22"/>
          <w:szCs w:val="22"/>
        </w:rPr>
        <w:t xml:space="preserve">tanowi </w:t>
      </w:r>
      <w:r w:rsidR="001956F3" w:rsidRPr="005C71CD">
        <w:rPr>
          <w:rFonts w:ascii="Arial" w:hAnsi="Arial" w:cs="Arial"/>
          <w:snapToGrid w:val="0"/>
          <w:sz w:val="22"/>
          <w:szCs w:val="22"/>
        </w:rPr>
        <w:t>Z</w:t>
      </w:r>
      <w:r w:rsidR="008D380B">
        <w:rPr>
          <w:rFonts w:ascii="Arial" w:hAnsi="Arial" w:cs="Arial"/>
          <w:snapToGrid w:val="0"/>
          <w:sz w:val="22"/>
          <w:szCs w:val="22"/>
        </w:rPr>
        <w:t>ałącznik nr</w:t>
      </w:r>
      <w:r w:rsidR="00FE0F91" w:rsidRPr="005C71CD">
        <w:rPr>
          <w:rFonts w:ascii="Arial" w:hAnsi="Arial" w:cs="Arial"/>
          <w:snapToGrid w:val="0"/>
          <w:sz w:val="22"/>
          <w:szCs w:val="22"/>
        </w:rPr>
        <w:t xml:space="preserve"> </w:t>
      </w:r>
      <w:r w:rsidR="008D380B">
        <w:rPr>
          <w:rFonts w:ascii="Arial" w:hAnsi="Arial" w:cs="Arial"/>
          <w:snapToGrid w:val="0"/>
          <w:sz w:val="22"/>
          <w:szCs w:val="22"/>
        </w:rPr>
        <w:t xml:space="preserve">4 </w:t>
      </w:r>
      <w:r w:rsidR="00FE0F91" w:rsidRPr="005C71CD">
        <w:rPr>
          <w:rFonts w:ascii="Arial" w:hAnsi="Arial" w:cs="Arial"/>
          <w:snapToGrid w:val="0"/>
          <w:sz w:val="22"/>
          <w:szCs w:val="22"/>
        </w:rPr>
        <w:t>do SIWZ;</w:t>
      </w:r>
    </w:p>
    <w:p w:rsidR="00AE2A80" w:rsidRPr="005C71CD" w:rsidRDefault="00AE2A80" w:rsidP="006F4C9D">
      <w:pPr>
        <w:numPr>
          <w:ilvl w:val="0"/>
          <w:numId w:val="166"/>
        </w:numPr>
        <w:autoSpaceDE w:val="0"/>
        <w:autoSpaceDN w:val="0"/>
        <w:adjustRightInd w:val="0"/>
        <w:spacing w:after="0"/>
        <w:ind w:left="2552" w:hanging="1124"/>
        <w:jc w:val="both"/>
        <w:rPr>
          <w:rFonts w:ascii="Arial" w:hAnsi="Arial" w:cs="Arial"/>
          <w:snapToGrid w:val="0"/>
          <w:sz w:val="22"/>
          <w:szCs w:val="22"/>
        </w:rPr>
      </w:pPr>
      <w:r w:rsidRPr="005C71CD">
        <w:rPr>
          <w:rFonts w:ascii="Arial" w:hAnsi="Arial" w:cs="Arial"/>
          <w:snapToGrid w:val="0"/>
          <w:sz w:val="22"/>
          <w:szCs w:val="22"/>
        </w:rPr>
        <w:lastRenderedPageBreak/>
        <w:t xml:space="preserve">Jeżeli, w przypadku Wykonawcy mającego siedzibę na terytorium Rzeczypospolitej Polskiej, osoby, o których mowa w art. 24 ust. 1 pkt 5-8 PZP mają miejsce zamieszkania poza terytorium Rzeczypospolitej Polskiej, Wykonawca składa w odniesieniu do nich zaświadczenie właściwego organu sądowego albo administracyjnego miejsca zamieszkania dotyczące niekaralności tych osób w zakresie określonym w art. 24 ust. 1 pkt 5-8 PZP, wystawione nie wcześniej niż 6 miesięcy przed upływem terminu składania ofert, z tym, że w przypadku, gdy w miejscu zamieszkania tych osób nie wydaje się takich zaświadczeń – zastępuje się je dokumentem zawierającym oświadczenie złożone przed właściwym organem sądowym, administracyjnym albo organem samorządu zawodowego lub gospodarczego miejsca zamieszkania </w:t>
      </w:r>
      <w:r w:rsidR="00FE0F91" w:rsidRPr="005C71CD">
        <w:rPr>
          <w:rFonts w:ascii="Arial" w:hAnsi="Arial" w:cs="Arial"/>
          <w:snapToGrid w:val="0"/>
          <w:sz w:val="22"/>
          <w:szCs w:val="22"/>
        </w:rPr>
        <w:t>tych osób lub przed notariuszem.</w:t>
      </w:r>
    </w:p>
    <w:p w:rsidR="00AE2A80" w:rsidRPr="005C71CD" w:rsidRDefault="00AE2A80" w:rsidP="006F4C9D">
      <w:pPr>
        <w:numPr>
          <w:ilvl w:val="0"/>
          <w:numId w:val="166"/>
        </w:numPr>
        <w:autoSpaceDE w:val="0"/>
        <w:autoSpaceDN w:val="0"/>
        <w:adjustRightInd w:val="0"/>
        <w:spacing w:after="0"/>
        <w:ind w:left="2552" w:hanging="1124"/>
        <w:jc w:val="both"/>
        <w:rPr>
          <w:rFonts w:ascii="Arial" w:hAnsi="Arial" w:cs="Arial"/>
          <w:snapToGrid w:val="0"/>
          <w:sz w:val="22"/>
          <w:szCs w:val="22"/>
        </w:rPr>
      </w:pPr>
      <w:r w:rsidRPr="005C71CD">
        <w:rPr>
          <w:rFonts w:ascii="Arial" w:hAnsi="Arial" w:cs="Arial"/>
          <w:snapToGrid w:val="0"/>
          <w:sz w:val="22"/>
          <w:szCs w:val="22"/>
        </w:rPr>
        <w:t>Jeżeli Wykonawca ma siedzibę lub miejsce zamieszkania poza terytorium Rzeczypospolitej Polskiej, zamia</w:t>
      </w:r>
      <w:r w:rsidR="009B3C5D" w:rsidRPr="005C71CD">
        <w:rPr>
          <w:rFonts w:ascii="Arial" w:hAnsi="Arial" w:cs="Arial"/>
          <w:snapToGrid w:val="0"/>
          <w:sz w:val="22"/>
          <w:szCs w:val="22"/>
        </w:rPr>
        <w:t>st dokumentów, o </w:t>
      </w:r>
      <w:r w:rsidR="00480020" w:rsidRPr="005C71CD">
        <w:rPr>
          <w:rFonts w:ascii="Arial" w:hAnsi="Arial" w:cs="Arial"/>
          <w:snapToGrid w:val="0"/>
          <w:sz w:val="22"/>
          <w:szCs w:val="22"/>
        </w:rPr>
        <w:t xml:space="preserve">których mowa w </w:t>
      </w:r>
      <w:r w:rsidRPr="005C71CD">
        <w:rPr>
          <w:rFonts w:ascii="Arial" w:hAnsi="Arial" w:cs="Arial"/>
          <w:snapToGrid w:val="0"/>
          <w:sz w:val="22"/>
          <w:szCs w:val="22"/>
        </w:rPr>
        <w:t>pkt 3.2.2.2., 3.2.2.3., 3.2.2.4. i 3.2.2.6., składa dokument lub dokumenty, wystawione w kraju, w którym ma siedzibę lub miejsce zamieszkania, potwierdzające odpowiednio, że:</w:t>
      </w:r>
    </w:p>
    <w:p w:rsidR="00AE2A80" w:rsidRPr="005C71CD" w:rsidRDefault="00AE2A80" w:rsidP="006F4C9D">
      <w:pPr>
        <w:numPr>
          <w:ilvl w:val="4"/>
          <w:numId w:val="63"/>
        </w:numPr>
        <w:autoSpaceDE w:val="0"/>
        <w:autoSpaceDN w:val="0"/>
        <w:adjustRightInd w:val="0"/>
        <w:spacing w:after="0"/>
        <w:ind w:left="3686" w:hanging="1134"/>
        <w:jc w:val="both"/>
        <w:rPr>
          <w:rFonts w:ascii="Arial" w:hAnsi="Arial" w:cs="Arial"/>
          <w:snapToGrid w:val="0"/>
          <w:sz w:val="22"/>
          <w:szCs w:val="22"/>
        </w:rPr>
      </w:pPr>
      <w:r w:rsidRPr="005C71CD">
        <w:rPr>
          <w:rFonts w:ascii="Arial" w:hAnsi="Arial" w:cs="Arial"/>
          <w:snapToGrid w:val="0"/>
          <w:sz w:val="22"/>
          <w:szCs w:val="22"/>
        </w:rPr>
        <w:t>nie otwarto jego likwidacji ani nie ogłoszono upadłości;</w:t>
      </w:r>
    </w:p>
    <w:p w:rsidR="00AE2A80" w:rsidRPr="005C71CD" w:rsidRDefault="00AE2A80" w:rsidP="006F4C9D">
      <w:pPr>
        <w:numPr>
          <w:ilvl w:val="4"/>
          <w:numId w:val="63"/>
        </w:numPr>
        <w:autoSpaceDE w:val="0"/>
        <w:autoSpaceDN w:val="0"/>
        <w:adjustRightInd w:val="0"/>
        <w:spacing w:after="0"/>
        <w:ind w:left="3686" w:hanging="1134"/>
        <w:jc w:val="both"/>
        <w:rPr>
          <w:rFonts w:ascii="Arial" w:hAnsi="Arial" w:cs="Arial"/>
          <w:snapToGrid w:val="0"/>
          <w:sz w:val="22"/>
          <w:szCs w:val="22"/>
        </w:rPr>
      </w:pPr>
      <w:r w:rsidRPr="005C71CD">
        <w:rPr>
          <w:rFonts w:ascii="Arial" w:hAnsi="Arial" w:cs="Arial"/>
          <w:snapToGrid w:val="0"/>
          <w:sz w:val="22"/>
          <w:szCs w:val="22"/>
        </w:rPr>
        <w:t>nie zalega z uiszczaniem podatków, opłat lub składek na ubezpieczenie społeczne i zdrowotne albo że uzyskał przewidziane prawem zwolnienie, odroczenie lub rozłożenie na raty zaległych płatności lub wstrzymanie w całości wykonania decyzji właściwego organu;</w:t>
      </w:r>
    </w:p>
    <w:p w:rsidR="00AE2A80" w:rsidRPr="005C71CD" w:rsidRDefault="00AE2A80" w:rsidP="006F4C9D">
      <w:pPr>
        <w:numPr>
          <w:ilvl w:val="4"/>
          <w:numId w:val="63"/>
        </w:numPr>
        <w:autoSpaceDE w:val="0"/>
        <w:autoSpaceDN w:val="0"/>
        <w:adjustRightInd w:val="0"/>
        <w:ind w:leftChars="1276" w:left="3685" w:hangingChars="515" w:hanging="1133"/>
        <w:jc w:val="both"/>
        <w:rPr>
          <w:rFonts w:ascii="Arial" w:hAnsi="Arial" w:cs="Arial"/>
          <w:snapToGrid w:val="0"/>
          <w:sz w:val="22"/>
          <w:szCs w:val="22"/>
        </w:rPr>
      </w:pPr>
      <w:r w:rsidRPr="005C71CD">
        <w:rPr>
          <w:rFonts w:ascii="Arial" w:hAnsi="Arial" w:cs="Arial"/>
          <w:snapToGrid w:val="0"/>
          <w:sz w:val="22"/>
          <w:szCs w:val="22"/>
        </w:rPr>
        <w:t>nie orzeczono wobec niego za</w:t>
      </w:r>
      <w:r w:rsidR="009B3C5D" w:rsidRPr="005C71CD">
        <w:rPr>
          <w:rFonts w:ascii="Arial" w:hAnsi="Arial" w:cs="Arial"/>
          <w:snapToGrid w:val="0"/>
          <w:sz w:val="22"/>
          <w:szCs w:val="22"/>
        </w:rPr>
        <w:t>kazu ubiegania się o </w:t>
      </w:r>
      <w:r w:rsidR="008848F5" w:rsidRPr="005C71CD">
        <w:rPr>
          <w:rFonts w:ascii="Arial" w:hAnsi="Arial" w:cs="Arial"/>
          <w:snapToGrid w:val="0"/>
          <w:sz w:val="22"/>
          <w:szCs w:val="22"/>
        </w:rPr>
        <w:t>zamówienie.</w:t>
      </w:r>
    </w:p>
    <w:p w:rsidR="00AE2A80" w:rsidRPr="005C71CD" w:rsidRDefault="00973BC7" w:rsidP="006F4C9D">
      <w:pPr>
        <w:pStyle w:val="Akapitzlist"/>
        <w:numPr>
          <w:ilvl w:val="0"/>
          <w:numId w:val="64"/>
        </w:numPr>
        <w:autoSpaceDE w:val="0"/>
        <w:autoSpaceDN w:val="0"/>
        <w:adjustRightInd w:val="0"/>
        <w:ind w:leftChars="708" w:left="2551" w:hangingChars="516" w:hanging="1135"/>
        <w:contextualSpacing w:val="0"/>
        <w:jc w:val="both"/>
        <w:rPr>
          <w:rFonts w:ascii="Arial" w:hAnsi="Arial" w:cs="Arial"/>
          <w:snapToGrid w:val="0"/>
          <w:sz w:val="22"/>
          <w:szCs w:val="22"/>
        </w:rPr>
      </w:pPr>
      <w:r w:rsidRPr="005C71CD">
        <w:rPr>
          <w:rFonts w:ascii="Arial" w:hAnsi="Arial" w:cs="Arial"/>
          <w:snapToGrid w:val="0"/>
          <w:sz w:val="22"/>
          <w:szCs w:val="22"/>
        </w:rPr>
        <w:t xml:space="preserve">Jeżeli Wykonawca ma siedzibę lub miejsce zamieszkania poza terytorium Rzeczypospolitej </w:t>
      </w:r>
      <w:r w:rsidR="009B3C5D" w:rsidRPr="005C71CD">
        <w:rPr>
          <w:rFonts w:ascii="Arial" w:hAnsi="Arial" w:cs="Arial"/>
          <w:snapToGrid w:val="0"/>
          <w:sz w:val="22"/>
          <w:szCs w:val="22"/>
        </w:rPr>
        <w:t>Polskiej, zamiast dokumentów, o </w:t>
      </w:r>
      <w:r w:rsidRPr="005C71CD">
        <w:rPr>
          <w:rFonts w:ascii="Arial" w:hAnsi="Arial" w:cs="Arial"/>
          <w:snapToGrid w:val="0"/>
          <w:sz w:val="22"/>
          <w:szCs w:val="22"/>
        </w:rPr>
        <w:t xml:space="preserve">których mowa w </w:t>
      </w:r>
      <w:r w:rsidR="00AE2A80" w:rsidRPr="005C71CD">
        <w:rPr>
          <w:rFonts w:ascii="Arial" w:hAnsi="Arial" w:cs="Arial"/>
          <w:snapToGrid w:val="0"/>
          <w:sz w:val="22"/>
          <w:szCs w:val="22"/>
        </w:rPr>
        <w:t>pkt 3.2.2.5., składa zaświadczenie właściwego organu sądowego lub administracyjnego miejsca zamieszkania albo zamieszkania osoby, której dokumenty dotyczą, w zakresie określonym w art. 24 ust.1 pkt 4–8 PZP.</w:t>
      </w:r>
    </w:p>
    <w:p w:rsidR="00AE2A80" w:rsidRPr="005C71CD" w:rsidRDefault="00AE2A80" w:rsidP="006F4C9D">
      <w:pPr>
        <w:numPr>
          <w:ilvl w:val="3"/>
          <w:numId w:val="65"/>
        </w:numPr>
        <w:autoSpaceDE w:val="0"/>
        <w:autoSpaceDN w:val="0"/>
        <w:adjustRightInd w:val="0"/>
        <w:ind w:left="2552" w:hanging="1112"/>
        <w:jc w:val="both"/>
        <w:rPr>
          <w:rFonts w:ascii="Arial" w:hAnsi="Arial" w:cs="Arial"/>
          <w:snapToGrid w:val="0"/>
          <w:sz w:val="22"/>
          <w:szCs w:val="22"/>
        </w:rPr>
      </w:pPr>
      <w:r w:rsidRPr="005C71CD">
        <w:rPr>
          <w:rFonts w:ascii="Arial" w:hAnsi="Arial" w:cs="Arial"/>
          <w:snapToGrid w:val="0"/>
          <w:sz w:val="22"/>
          <w:szCs w:val="22"/>
        </w:rPr>
        <w:t xml:space="preserve">Dokumenty, </w:t>
      </w:r>
      <w:r w:rsidR="00973BC7" w:rsidRPr="005C71CD">
        <w:rPr>
          <w:rFonts w:ascii="Arial" w:hAnsi="Arial" w:cs="Arial"/>
          <w:snapToGrid w:val="0"/>
          <w:sz w:val="22"/>
          <w:szCs w:val="22"/>
        </w:rPr>
        <w:t>o których mowa w pkt 3.2.2.9</w:t>
      </w:r>
      <w:r w:rsidR="00323324" w:rsidRPr="005C71CD">
        <w:rPr>
          <w:rFonts w:ascii="Arial" w:hAnsi="Arial" w:cs="Arial"/>
          <w:snapToGrid w:val="0"/>
          <w:sz w:val="22"/>
          <w:szCs w:val="22"/>
        </w:rPr>
        <w:t xml:space="preserve">.1. </w:t>
      </w:r>
      <w:r w:rsidRPr="005C71CD">
        <w:rPr>
          <w:rFonts w:ascii="Arial" w:hAnsi="Arial" w:cs="Arial"/>
          <w:snapToGrid w:val="0"/>
          <w:sz w:val="22"/>
          <w:szCs w:val="22"/>
        </w:rPr>
        <w:t xml:space="preserve">i </w:t>
      </w:r>
      <w:r w:rsidR="00973BC7" w:rsidRPr="005C71CD">
        <w:rPr>
          <w:rFonts w:ascii="Arial" w:hAnsi="Arial" w:cs="Arial"/>
          <w:snapToGrid w:val="0"/>
          <w:sz w:val="22"/>
          <w:szCs w:val="22"/>
        </w:rPr>
        <w:t>3.2.2.9</w:t>
      </w:r>
      <w:r w:rsidR="00323324" w:rsidRPr="005C71CD">
        <w:rPr>
          <w:rFonts w:ascii="Arial" w:hAnsi="Arial" w:cs="Arial"/>
          <w:snapToGrid w:val="0"/>
          <w:sz w:val="22"/>
          <w:szCs w:val="22"/>
        </w:rPr>
        <w:t>.3.</w:t>
      </w:r>
      <w:r w:rsidRPr="005C71CD">
        <w:rPr>
          <w:rFonts w:ascii="Arial" w:hAnsi="Arial" w:cs="Arial"/>
          <w:snapToGrid w:val="0"/>
          <w:sz w:val="22"/>
          <w:szCs w:val="22"/>
        </w:rPr>
        <w:t xml:space="preserve"> oraz w pkt 3.2.2.</w:t>
      </w:r>
      <w:r w:rsidR="00973BC7" w:rsidRPr="005C71CD">
        <w:rPr>
          <w:rFonts w:ascii="Arial" w:hAnsi="Arial" w:cs="Arial"/>
          <w:snapToGrid w:val="0"/>
          <w:sz w:val="22"/>
          <w:szCs w:val="22"/>
        </w:rPr>
        <w:t>10</w:t>
      </w:r>
      <w:r w:rsidRPr="005C71CD">
        <w:rPr>
          <w:rFonts w:ascii="Arial" w:hAnsi="Arial" w:cs="Arial"/>
          <w:snapToGrid w:val="0"/>
          <w:sz w:val="22"/>
          <w:szCs w:val="22"/>
        </w:rPr>
        <w:t>., powinny być wystawione nie wcześniej niż 6 miesięcy przed upływem terminu składania ofert. Dokume</w:t>
      </w:r>
      <w:r w:rsidR="00973BC7" w:rsidRPr="005C71CD">
        <w:rPr>
          <w:rFonts w:ascii="Arial" w:hAnsi="Arial" w:cs="Arial"/>
          <w:snapToGrid w:val="0"/>
          <w:sz w:val="22"/>
          <w:szCs w:val="22"/>
        </w:rPr>
        <w:t>nt, o którym mowa w pkt 3.2.2.9</w:t>
      </w:r>
      <w:r w:rsidRPr="005C71CD">
        <w:rPr>
          <w:rFonts w:ascii="Arial" w:hAnsi="Arial" w:cs="Arial"/>
          <w:snapToGrid w:val="0"/>
          <w:sz w:val="22"/>
          <w:szCs w:val="22"/>
        </w:rPr>
        <w:t>.</w:t>
      </w:r>
      <w:r w:rsidR="00323324" w:rsidRPr="005C71CD">
        <w:rPr>
          <w:rFonts w:ascii="Arial" w:hAnsi="Arial" w:cs="Arial"/>
          <w:snapToGrid w:val="0"/>
          <w:sz w:val="22"/>
          <w:szCs w:val="22"/>
        </w:rPr>
        <w:t>2.</w:t>
      </w:r>
      <w:r w:rsidRPr="005C71CD">
        <w:rPr>
          <w:rFonts w:ascii="Arial" w:hAnsi="Arial" w:cs="Arial"/>
          <w:snapToGrid w:val="0"/>
          <w:sz w:val="22"/>
          <w:szCs w:val="22"/>
        </w:rPr>
        <w:t>, powinien być wystawiony nie wcześniej niż 3 miesiące przed upływem terminu składania ofert.</w:t>
      </w:r>
    </w:p>
    <w:p w:rsidR="00AE2A80" w:rsidRPr="005C71CD" w:rsidRDefault="00AE2A80" w:rsidP="006F4C9D">
      <w:pPr>
        <w:numPr>
          <w:ilvl w:val="3"/>
          <w:numId w:val="65"/>
        </w:numPr>
        <w:autoSpaceDE w:val="0"/>
        <w:autoSpaceDN w:val="0"/>
        <w:adjustRightInd w:val="0"/>
        <w:ind w:left="2552" w:hanging="1112"/>
        <w:jc w:val="both"/>
        <w:rPr>
          <w:rFonts w:ascii="Arial" w:hAnsi="Arial" w:cs="Arial"/>
          <w:snapToGrid w:val="0"/>
          <w:sz w:val="22"/>
          <w:szCs w:val="22"/>
        </w:rPr>
      </w:pPr>
      <w:r w:rsidRPr="005C71CD">
        <w:rPr>
          <w:rFonts w:ascii="Arial" w:hAnsi="Arial" w:cs="Arial"/>
          <w:snapToGrid w:val="0"/>
          <w:sz w:val="22"/>
          <w:szCs w:val="22"/>
        </w:rPr>
        <w:t xml:space="preserve">Jeżeli w kraju miejsca zamieszkania osoby lub w kraju, w którym Wykonawca ma siedzibę lub miejsce zamieszkania, nie wydaje się dokumentów, o których mowa w pkt 3.2.2.9., a zastępuje się je dokumentem zawierającym oświadczenie, w którym określa się także osoby uprawnione do reprezentacji Wykonawcy złożone przed właściwym organem sądowym, administracyjnym albo </w:t>
      </w:r>
      <w:r w:rsidRPr="005C71CD">
        <w:rPr>
          <w:rFonts w:ascii="Arial" w:hAnsi="Arial" w:cs="Arial"/>
          <w:snapToGrid w:val="0"/>
          <w:sz w:val="22"/>
          <w:szCs w:val="22"/>
        </w:rPr>
        <w:lastRenderedPageBreak/>
        <w:t>organem samorządu zawodowego lub gospodarczego odpowiednio kraju miejsca zamieszkania osoby lub kraju, w którym Wykonawca ma siedzibę lub miejsce zamieszkania lub</w:t>
      </w:r>
      <w:r w:rsidR="00825A4C" w:rsidRPr="005C71CD">
        <w:rPr>
          <w:rFonts w:ascii="Arial" w:hAnsi="Arial" w:cs="Arial"/>
          <w:snapToGrid w:val="0"/>
          <w:sz w:val="22"/>
          <w:szCs w:val="22"/>
        </w:rPr>
        <w:t xml:space="preserve"> przed notariuszem, pkt 3.2.2.11</w:t>
      </w:r>
      <w:r w:rsidRPr="005C71CD">
        <w:rPr>
          <w:rFonts w:ascii="Arial" w:hAnsi="Arial" w:cs="Arial"/>
          <w:snapToGrid w:val="0"/>
          <w:sz w:val="22"/>
          <w:szCs w:val="22"/>
        </w:rPr>
        <w:t>. stosuje się odpowiednio. Powyższy dokument (oświadczenie) musi być złożony wraz z tłumaczeniem na język polski.</w:t>
      </w:r>
    </w:p>
    <w:p w:rsidR="00ED177D" w:rsidRPr="005C71CD" w:rsidRDefault="00973BC7" w:rsidP="006F4C9D">
      <w:pPr>
        <w:pStyle w:val="Nagwek2"/>
        <w:numPr>
          <w:ilvl w:val="0"/>
          <w:numId w:val="71"/>
        </w:numPr>
        <w:ind w:left="567" w:hanging="567"/>
        <w:jc w:val="both"/>
        <w:rPr>
          <w:rFonts w:ascii="Arial" w:hAnsi="Arial" w:cs="Arial"/>
          <w:bCs w:val="0"/>
          <w:iCs/>
          <w:color w:val="000000"/>
          <w:sz w:val="22"/>
          <w:szCs w:val="22"/>
        </w:rPr>
      </w:pPr>
      <w:bookmarkStart w:id="18" w:name="_Toc444862194"/>
      <w:r w:rsidRPr="005C71CD">
        <w:rPr>
          <w:rFonts w:ascii="Arial" w:hAnsi="Arial" w:cs="Arial"/>
          <w:bCs w:val="0"/>
          <w:iCs/>
          <w:color w:val="000000"/>
          <w:sz w:val="22"/>
          <w:szCs w:val="22"/>
        </w:rPr>
        <w:t>Wymagania dla dostaw, usług oraz dokumenty i oświadczenia na potwierdzenie spełnienia tych wymagań</w:t>
      </w:r>
      <w:bookmarkEnd w:id="18"/>
    </w:p>
    <w:p w:rsidR="007A4D0D" w:rsidRPr="00256DEA" w:rsidRDefault="007A4D0D" w:rsidP="007A4D0D">
      <w:pPr>
        <w:spacing w:after="0" w:line="240" w:lineRule="auto"/>
        <w:jc w:val="both"/>
        <w:rPr>
          <w:rFonts w:ascii="Arial" w:eastAsia="Times New Roman" w:hAnsi="Arial" w:cs="Arial"/>
          <w:b/>
          <w:sz w:val="22"/>
          <w:szCs w:val="22"/>
        </w:rPr>
      </w:pPr>
    </w:p>
    <w:p w:rsidR="007A4D0D" w:rsidRPr="00256DEA" w:rsidRDefault="007A4D0D" w:rsidP="006F4C9D">
      <w:pPr>
        <w:numPr>
          <w:ilvl w:val="2"/>
          <w:numId w:val="58"/>
        </w:numPr>
        <w:autoSpaceDE w:val="0"/>
        <w:autoSpaceDN w:val="0"/>
        <w:adjustRightInd w:val="0"/>
        <w:spacing w:line="240" w:lineRule="auto"/>
        <w:ind w:left="1418" w:hanging="851"/>
        <w:jc w:val="both"/>
        <w:rPr>
          <w:rFonts w:ascii="Arial" w:hAnsi="Arial" w:cs="Arial"/>
          <w:color w:val="000000"/>
          <w:sz w:val="22"/>
          <w:szCs w:val="22"/>
        </w:rPr>
      </w:pPr>
      <w:r w:rsidRPr="00256DEA">
        <w:rPr>
          <w:rFonts w:ascii="Arial" w:hAnsi="Arial" w:cs="Arial"/>
          <w:color w:val="000000"/>
          <w:sz w:val="22"/>
          <w:szCs w:val="22"/>
        </w:rPr>
        <w:t xml:space="preserve">Wymaga się, aby oferowany produkt spełniał wymagane przez Zamawiającego parametry techniczno-użytkowe określone w szczegółowym opisie Przedmiotu </w:t>
      </w:r>
      <w:r w:rsidR="00A86EC8" w:rsidRPr="00256DEA">
        <w:rPr>
          <w:rFonts w:ascii="Arial" w:hAnsi="Arial" w:cs="Arial"/>
          <w:color w:val="000000"/>
          <w:sz w:val="22"/>
          <w:szCs w:val="22"/>
        </w:rPr>
        <w:t>Z</w:t>
      </w:r>
      <w:r w:rsidRPr="00256DEA">
        <w:rPr>
          <w:rFonts w:ascii="Arial" w:hAnsi="Arial" w:cs="Arial"/>
          <w:color w:val="000000"/>
          <w:sz w:val="22"/>
          <w:szCs w:val="22"/>
        </w:rPr>
        <w:t>amówienia, o którym mowa w pkt 2.1.2</w:t>
      </w:r>
      <w:r w:rsidR="00E54DD0" w:rsidRPr="00256DEA">
        <w:rPr>
          <w:rFonts w:ascii="Arial" w:hAnsi="Arial" w:cs="Arial"/>
          <w:color w:val="000000"/>
          <w:sz w:val="22"/>
          <w:szCs w:val="22"/>
        </w:rPr>
        <w:t>.</w:t>
      </w:r>
      <w:r w:rsidRPr="00256DEA">
        <w:rPr>
          <w:rFonts w:ascii="Arial" w:hAnsi="Arial" w:cs="Arial"/>
          <w:color w:val="000000"/>
          <w:sz w:val="22"/>
          <w:szCs w:val="22"/>
        </w:rPr>
        <w:t xml:space="preserve"> SIWZ</w:t>
      </w:r>
      <w:r w:rsidR="00E54DD0" w:rsidRPr="00256DEA">
        <w:rPr>
          <w:rFonts w:ascii="Arial" w:hAnsi="Arial" w:cs="Arial"/>
          <w:color w:val="000000"/>
          <w:sz w:val="22"/>
          <w:szCs w:val="22"/>
        </w:rPr>
        <w:t>.</w:t>
      </w:r>
    </w:p>
    <w:p w:rsidR="007A4D0D" w:rsidRPr="00256DEA" w:rsidRDefault="007A4D0D" w:rsidP="008848F5">
      <w:pPr>
        <w:spacing w:after="0"/>
        <w:ind w:left="1418"/>
        <w:jc w:val="both"/>
        <w:rPr>
          <w:rFonts w:ascii="Arial" w:hAnsi="Arial" w:cs="Arial"/>
          <w:color w:val="000000"/>
          <w:sz w:val="22"/>
          <w:szCs w:val="22"/>
        </w:rPr>
      </w:pPr>
      <w:r w:rsidRPr="00256DEA">
        <w:rPr>
          <w:rFonts w:ascii="Arial" w:hAnsi="Arial" w:cs="Arial"/>
          <w:color w:val="000000"/>
          <w:sz w:val="22"/>
          <w:szCs w:val="22"/>
        </w:rPr>
        <w:t xml:space="preserve">Na potwierdzenie spełniania powyższego wymagania Wykonawca załączy do oferty: </w:t>
      </w:r>
    </w:p>
    <w:p w:rsidR="002E42C9" w:rsidRPr="002E42C9" w:rsidRDefault="002E42C9" w:rsidP="006F4C9D">
      <w:pPr>
        <w:numPr>
          <w:ilvl w:val="0"/>
          <w:numId w:val="59"/>
        </w:numPr>
        <w:tabs>
          <w:tab w:val="left" w:pos="180"/>
        </w:tabs>
        <w:spacing w:after="0"/>
        <w:ind w:hanging="854"/>
        <w:jc w:val="both"/>
        <w:rPr>
          <w:rFonts w:ascii="Arial" w:eastAsia="Times New Roman" w:hAnsi="Arial" w:cs="Arial"/>
          <w:color w:val="000000"/>
          <w:sz w:val="22"/>
          <w:szCs w:val="22"/>
        </w:rPr>
      </w:pPr>
      <w:r w:rsidRPr="002E42C9">
        <w:rPr>
          <w:rFonts w:ascii="Arial" w:hAnsi="Arial" w:cs="Arial"/>
          <w:sz w:val="22"/>
          <w:szCs w:val="22"/>
        </w:rPr>
        <w:t>O</w:t>
      </w:r>
      <w:r w:rsidRPr="002E42C9">
        <w:rPr>
          <w:rFonts w:ascii="Arial" w:eastAsia="Times New Roman" w:hAnsi="Arial" w:cs="Arial"/>
          <w:color w:val="000000"/>
          <w:sz w:val="22"/>
          <w:szCs w:val="22"/>
        </w:rPr>
        <w:t>świa</w:t>
      </w:r>
      <w:r w:rsidR="00090AD0">
        <w:rPr>
          <w:rFonts w:ascii="Arial" w:eastAsia="Times New Roman" w:hAnsi="Arial" w:cs="Arial"/>
          <w:color w:val="000000"/>
          <w:sz w:val="22"/>
          <w:szCs w:val="22"/>
        </w:rPr>
        <w:t>dczenie</w:t>
      </w:r>
      <w:r w:rsidRPr="002E42C9">
        <w:rPr>
          <w:rFonts w:ascii="Arial" w:eastAsia="Times New Roman" w:hAnsi="Arial" w:cs="Arial"/>
          <w:color w:val="000000"/>
          <w:sz w:val="22"/>
          <w:szCs w:val="22"/>
        </w:rPr>
        <w:t xml:space="preserve"> o spełnieniu warunków, o których mowa w tym przepisie, którego wzór stan</w:t>
      </w:r>
      <w:r>
        <w:rPr>
          <w:rFonts w:ascii="Arial" w:eastAsia="Times New Roman" w:hAnsi="Arial" w:cs="Arial"/>
          <w:color w:val="000000"/>
          <w:sz w:val="22"/>
          <w:szCs w:val="22"/>
        </w:rPr>
        <w:t>owi Załącznik nr 8 do SIWZ ;</w:t>
      </w:r>
    </w:p>
    <w:p w:rsidR="002E42C9" w:rsidRPr="006363FD" w:rsidRDefault="002E42C9" w:rsidP="006F4C9D">
      <w:pPr>
        <w:numPr>
          <w:ilvl w:val="0"/>
          <w:numId w:val="59"/>
        </w:numPr>
        <w:tabs>
          <w:tab w:val="left" w:pos="180"/>
        </w:tabs>
        <w:spacing w:after="0"/>
        <w:ind w:hanging="840"/>
        <w:jc w:val="both"/>
        <w:rPr>
          <w:rFonts w:ascii="Arial" w:eastAsia="Times New Roman" w:hAnsi="Arial" w:cs="Arial"/>
          <w:color w:val="000000"/>
          <w:sz w:val="22"/>
          <w:szCs w:val="22"/>
        </w:rPr>
      </w:pPr>
      <w:r w:rsidRPr="006363FD">
        <w:rPr>
          <w:rFonts w:ascii="Arial" w:eastAsia="Times New Roman" w:hAnsi="Arial" w:cs="Arial"/>
          <w:color w:val="000000"/>
          <w:sz w:val="22"/>
          <w:szCs w:val="22"/>
        </w:rPr>
        <w:t xml:space="preserve">Opis szczegółowy oferowanego systemu informatycznego </w:t>
      </w:r>
      <w:r w:rsidR="005605B3" w:rsidRPr="006363FD">
        <w:rPr>
          <w:rFonts w:ascii="Arial" w:eastAsia="Times New Roman" w:hAnsi="Arial" w:cs="Arial"/>
          <w:color w:val="000000"/>
          <w:sz w:val="22"/>
          <w:szCs w:val="22"/>
        </w:rPr>
        <w:t>wraz z </w:t>
      </w:r>
      <w:r w:rsidRPr="006363FD">
        <w:rPr>
          <w:rFonts w:ascii="Arial" w:eastAsia="Times New Roman" w:hAnsi="Arial" w:cs="Arial"/>
          <w:color w:val="000000"/>
          <w:sz w:val="22"/>
          <w:szCs w:val="22"/>
        </w:rPr>
        <w:t xml:space="preserve">opisem parametrów technicznych i rozwiązań funkcjonalnych wymaganych przez Zamawiającego który stanowi Załącznik nr </w:t>
      </w:r>
      <w:r w:rsidR="00FB4174">
        <w:rPr>
          <w:rFonts w:ascii="Arial" w:eastAsia="Times New Roman" w:hAnsi="Arial" w:cs="Arial"/>
          <w:color w:val="000000"/>
          <w:sz w:val="22"/>
          <w:szCs w:val="22"/>
        </w:rPr>
        <w:t>9</w:t>
      </w:r>
      <w:r w:rsidRPr="006363FD">
        <w:rPr>
          <w:rFonts w:ascii="Arial" w:eastAsia="Times New Roman" w:hAnsi="Arial" w:cs="Arial"/>
          <w:color w:val="000000"/>
          <w:sz w:val="22"/>
          <w:szCs w:val="22"/>
        </w:rPr>
        <w:t xml:space="preserve"> do SIWZ</w:t>
      </w:r>
    </w:p>
    <w:p w:rsidR="00C45DD1" w:rsidRDefault="007A4D0D" w:rsidP="006F4C9D">
      <w:pPr>
        <w:numPr>
          <w:ilvl w:val="2"/>
          <w:numId w:val="58"/>
        </w:numPr>
        <w:autoSpaceDE w:val="0"/>
        <w:autoSpaceDN w:val="0"/>
        <w:adjustRightInd w:val="0"/>
        <w:spacing w:before="200" w:line="240" w:lineRule="auto"/>
        <w:jc w:val="both"/>
        <w:rPr>
          <w:rFonts w:ascii="Arial" w:eastAsia="Times New Roman" w:hAnsi="Arial" w:cs="Arial"/>
          <w:color w:val="000000"/>
          <w:sz w:val="22"/>
          <w:szCs w:val="22"/>
        </w:rPr>
      </w:pPr>
      <w:r w:rsidRPr="002E42C9">
        <w:rPr>
          <w:rFonts w:ascii="Arial" w:eastAsia="Times New Roman" w:hAnsi="Arial" w:cs="Arial"/>
          <w:color w:val="000000"/>
          <w:sz w:val="22"/>
          <w:szCs w:val="22"/>
        </w:rPr>
        <w:t>Wymaga się</w:t>
      </w:r>
      <w:r w:rsidR="00E54AA9" w:rsidRPr="002E42C9">
        <w:rPr>
          <w:rFonts w:ascii="Arial" w:eastAsia="Times New Roman" w:hAnsi="Arial" w:cs="Arial"/>
          <w:color w:val="000000"/>
          <w:sz w:val="22"/>
          <w:szCs w:val="22"/>
        </w:rPr>
        <w:t>,</w:t>
      </w:r>
      <w:r w:rsidRPr="002E42C9">
        <w:rPr>
          <w:rFonts w:ascii="Arial" w:eastAsia="Times New Roman" w:hAnsi="Arial" w:cs="Arial"/>
          <w:color w:val="000000"/>
          <w:sz w:val="22"/>
          <w:szCs w:val="22"/>
        </w:rPr>
        <w:t xml:space="preserve"> ab</w:t>
      </w:r>
      <w:r w:rsidR="00E15199" w:rsidRPr="002E42C9">
        <w:rPr>
          <w:rFonts w:ascii="Arial" w:eastAsia="Times New Roman" w:hAnsi="Arial" w:cs="Arial"/>
          <w:color w:val="000000"/>
          <w:sz w:val="22"/>
          <w:szCs w:val="22"/>
        </w:rPr>
        <w:t xml:space="preserve">y </w:t>
      </w:r>
      <w:r w:rsidR="00E54AA9" w:rsidRPr="002E42C9">
        <w:rPr>
          <w:rFonts w:ascii="Arial" w:eastAsia="Times New Roman" w:hAnsi="Arial" w:cs="Arial"/>
          <w:color w:val="000000"/>
          <w:sz w:val="22"/>
          <w:szCs w:val="22"/>
        </w:rPr>
        <w:t>została</w:t>
      </w:r>
      <w:r w:rsidR="00E15199" w:rsidRPr="002E42C9">
        <w:rPr>
          <w:rFonts w:ascii="Arial" w:eastAsia="Times New Roman" w:hAnsi="Arial" w:cs="Arial"/>
          <w:color w:val="000000"/>
          <w:sz w:val="22"/>
          <w:szCs w:val="22"/>
        </w:rPr>
        <w:t xml:space="preserve"> </w:t>
      </w:r>
      <w:r w:rsidR="00E54AA9" w:rsidRPr="002E42C9">
        <w:rPr>
          <w:rFonts w:ascii="Arial" w:eastAsia="Times New Roman" w:hAnsi="Arial" w:cs="Arial"/>
          <w:color w:val="000000"/>
          <w:sz w:val="22"/>
          <w:szCs w:val="22"/>
        </w:rPr>
        <w:t xml:space="preserve">udzielona </w:t>
      </w:r>
      <w:r w:rsidR="002E42C9" w:rsidRPr="002E42C9">
        <w:rPr>
          <w:rFonts w:ascii="Arial" w:eastAsia="Times New Roman" w:hAnsi="Arial" w:cs="Arial"/>
          <w:color w:val="000000"/>
          <w:sz w:val="22"/>
          <w:szCs w:val="22"/>
        </w:rPr>
        <w:t xml:space="preserve">na </w:t>
      </w:r>
      <w:r w:rsidRPr="002E42C9">
        <w:rPr>
          <w:rFonts w:ascii="Arial" w:eastAsia="Times New Roman" w:hAnsi="Arial" w:cs="Arial"/>
          <w:color w:val="000000"/>
          <w:sz w:val="22"/>
          <w:szCs w:val="22"/>
        </w:rPr>
        <w:t xml:space="preserve">usługę </w:t>
      </w:r>
      <w:r w:rsidR="00E54AA9" w:rsidRPr="002E42C9">
        <w:rPr>
          <w:rFonts w:ascii="Arial" w:eastAsia="Times New Roman" w:hAnsi="Arial" w:cs="Arial"/>
          <w:color w:val="000000"/>
          <w:sz w:val="22"/>
          <w:szCs w:val="22"/>
        </w:rPr>
        <w:t xml:space="preserve">gwarancja </w:t>
      </w:r>
      <w:r w:rsidR="00FE1738">
        <w:rPr>
          <w:rFonts w:ascii="Arial" w:eastAsia="Times New Roman" w:hAnsi="Arial" w:cs="Arial"/>
          <w:color w:val="000000"/>
          <w:sz w:val="22"/>
          <w:szCs w:val="22"/>
        </w:rPr>
        <w:t xml:space="preserve">przynajmniej </w:t>
      </w:r>
      <w:r w:rsidRPr="002E42C9">
        <w:rPr>
          <w:rFonts w:ascii="Arial" w:eastAsia="Times New Roman" w:hAnsi="Arial" w:cs="Arial"/>
          <w:color w:val="000000"/>
          <w:sz w:val="22"/>
          <w:szCs w:val="22"/>
        </w:rPr>
        <w:t>na okres</w:t>
      </w:r>
      <w:r w:rsidR="00FE1738">
        <w:rPr>
          <w:rFonts w:ascii="Arial" w:eastAsia="Times New Roman" w:hAnsi="Arial" w:cs="Arial"/>
          <w:color w:val="000000"/>
          <w:sz w:val="22"/>
          <w:szCs w:val="22"/>
        </w:rPr>
        <w:t xml:space="preserve"> </w:t>
      </w:r>
      <w:r w:rsidR="002E42C9" w:rsidRPr="002E42C9">
        <w:rPr>
          <w:rFonts w:ascii="Arial" w:eastAsia="Times New Roman" w:hAnsi="Arial" w:cs="Arial"/>
          <w:color w:val="000000"/>
          <w:sz w:val="22"/>
          <w:szCs w:val="22"/>
        </w:rPr>
        <w:t>2 lat</w:t>
      </w:r>
      <w:r w:rsidR="00FE1738">
        <w:rPr>
          <w:rFonts w:ascii="Arial" w:eastAsia="Times New Roman" w:hAnsi="Arial" w:cs="Arial"/>
          <w:color w:val="000000"/>
          <w:sz w:val="22"/>
          <w:szCs w:val="22"/>
        </w:rPr>
        <w:t xml:space="preserve"> - </w:t>
      </w:r>
      <w:r w:rsidR="002E42C9" w:rsidRPr="002E42C9">
        <w:rPr>
          <w:rFonts w:ascii="Arial" w:eastAsia="Times New Roman" w:hAnsi="Arial" w:cs="Arial"/>
          <w:color w:val="000000"/>
          <w:sz w:val="22"/>
          <w:szCs w:val="22"/>
        </w:rPr>
        <w:t xml:space="preserve"> minimalny okres wymagany.</w:t>
      </w:r>
      <w:r w:rsidR="00FE1738">
        <w:rPr>
          <w:rFonts w:ascii="Arial" w:eastAsia="Times New Roman" w:hAnsi="Arial" w:cs="Arial"/>
          <w:color w:val="000000"/>
          <w:sz w:val="22"/>
          <w:szCs w:val="22"/>
        </w:rPr>
        <w:t xml:space="preserve"> </w:t>
      </w:r>
      <w:r w:rsidR="00FE1738" w:rsidRPr="00BA7196">
        <w:rPr>
          <w:rFonts w:ascii="Arial" w:eastAsia="Times New Roman" w:hAnsi="Arial" w:cs="Arial"/>
          <w:b/>
          <w:color w:val="000000"/>
          <w:sz w:val="22"/>
          <w:szCs w:val="22"/>
        </w:rPr>
        <w:t xml:space="preserve">Uwaga </w:t>
      </w:r>
      <w:r w:rsidR="00FE1738">
        <w:rPr>
          <w:rFonts w:ascii="Arial" w:eastAsia="Times New Roman" w:hAnsi="Arial" w:cs="Arial"/>
          <w:color w:val="000000"/>
          <w:sz w:val="22"/>
          <w:szCs w:val="22"/>
        </w:rPr>
        <w:t>z</w:t>
      </w:r>
      <w:r w:rsidR="00FE1738" w:rsidRPr="00FE1738">
        <w:rPr>
          <w:rFonts w:ascii="Arial" w:eastAsia="Times New Roman" w:hAnsi="Arial" w:cs="Arial"/>
          <w:color w:val="000000"/>
          <w:sz w:val="22"/>
          <w:szCs w:val="22"/>
        </w:rPr>
        <w:t xml:space="preserve">a przedłużenie tego okresu  jednak nie dłużej niż </w:t>
      </w:r>
      <w:r w:rsidR="00FE1738">
        <w:rPr>
          <w:rFonts w:ascii="Arial" w:eastAsia="Times New Roman" w:hAnsi="Arial" w:cs="Arial"/>
          <w:color w:val="000000"/>
          <w:sz w:val="22"/>
          <w:szCs w:val="22"/>
        </w:rPr>
        <w:t xml:space="preserve">do </w:t>
      </w:r>
      <w:r w:rsidR="00FE1738" w:rsidRPr="00FE1738">
        <w:rPr>
          <w:rFonts w:ascii="Arial" w:eastAsia="Times New Roman" w:hAnsi="Arial" w:cs="Arial"/>
          <w:color w:val="000000"/>
          <w:sz w:val="22"/>
          <w:szCs w:val="22"/>
        </w:rPr>
        <w:t>6 la</w:t>
      </w:r>
      <w:r w:rsidR="00FE1738">
        <w:rPr>
          <w:rFonts w:ascii="Arial" w:eastAsia="Times New Roman" w:hAnsi="Arial" w:cs="Arial"/>
          <w:color w:val="000000"/>
          <w:sz w:val="22"/>
          <w:szCs w:val="22"/>
        </w:rPr>
        <w:t>t Wykonawca otrzyma punkty stosownie do zapisów punktu 4.5 niniejszej Specyfikacji.</w:t>
      </w:r>
    </w:p>
    <w:p w:rsidR="0073638A" w:rsidRPr="005C71CD" w:rsidRDefault="002505DD" w:rsidP="002505DD">
      <w:pPr>
        <w:spacing w:after="0" w:line="240" w:lineRule="auto"/>
        <w:rPr>
          <w:rFonts w:ascii="Arial" w:hAnsi="Arial" w:cs="Arial"/>
          <w:sz w:val="22"/>
          <w:szCs w:val="22"/>
        </w:rPr>
      </w:pPr>
      <w:r w:rsidRPr="005C71CD">
        <w:rPr>
          <w:rFonts w:ascii="Arial" w:hAnsi="Arial" w:cs="Arial"/>
          <w:sz w:val="22"/>
          <w:szCs w:val="22"/>
        </w:rPr>
        <w:br w:type="page"/>
      </w:r>
    </w:p>
    <w:p w:rsidR="00394E85" w:rsidRPr="005C71CD" w:rsidRDefault="00ED177D" w:rsidP="00E37C66">
      <w:pPr>
        <w:pStyle w:val="Nagwek2"/>
        <w:spacing w:after="240"/>
        <w:ind w:left="567" w:hanging="567"/>
        <w:jc w:val="both"/>
        <w:rPr>
          <w:rFonts w:ascii="Arial" w:hAnsi="Arial" w:cs="Arial"/>
          <w:color w:val="auto"/>
          <w:sz w:val="22"/>
          <w:szCs w:val="22"/>
        </w:rPr>
      </w:pPr>
      <w:bookmarkStart w:id="19" w:name="_Toc444862195"/>
      <w:r w:rsidRPr="005C71CD">
        <w:rPr>
          <w:rFonts w:ascii="Arial" w:hAnsi="Arial" w:cs="Arial"/>
          <w:color w:val="auto"/>
          <w:sz w:val="22"/>
          <w:szCs w:val="22"/>
        </w:rPr>
        <w:lastRenderedPageBreak/>
        <w:t>3.4.</w:t>
      </w:r>
      <w:r w:rsidRPr="005C71CD">
        <w:rPr>
          <w:rFonts w:ascii="Arial" w:hAnsi="Arial" w:cs="Arial"/>
          <w:color w:val="auto"/>
          <w:sz w:val="22"/>
          <w:szCs w:val="22"/>
        </w:rPr>
        <w:tab/>
      </w:r>
      <w:r w:rsidR="009063AB" w:rsidRPr="005C71CD">
        <w:rPr>
          <w:rFonts w:ascii="Arial" w:hAnsi="Arial" w:cs="Arial"/>
          <w:color w:val="auto"/>
          <w:sz w:val="22"/>
          <w:szCs w:val="22"/>
        </w:rPr>
        <w:t xml:space="preserve">Informacje dla </w:t>
      </w:r>
      <w:r w:rsidR="00E8629E" w:rsidRPr="005C71CD">
        <w:rPr>
          <w:rFonts w:ascii="Arial" w:hAnsi="Arial" w:cs="Arial"/>
          <w:color w:val="auto"/>
          <w:sz w:val="22"/>
          <w:szCs w:val="22"/>
        </w:rPr>
        <w:t>W</w:t>
      </w:r>
      <w:r w:rsidR="009063AB" w:rsidRPr="005C71CD">
        <w:rPr>
          <w:rFonts w:ascii="Arial" w:hAnsi="Arial" w:cs="Arial"/>
          <w:color w:val="auto"/>
          <w:sz w:val="22"/>
          <w:szCs w:val="22"/>
        </w:rPr>
        <w:t>ykonawców wspólni</w:t>
      </w:r>
      <w:r w:rsidRPr="005C71CD">
        <w:rPr>
          <w:rFonts w:ascii="Arial" w:hAnsi="Arial" w:cs="Arial"/>
          <w:color w:val="auto"/>
          <w:sz w:val="22"/>
          <w:szCs w:val="22"/>
        </w:rPr>
        <w:t xml:space="preserve">e ubiegających się o udzielenie </w:t>
      </w:r>
      <w:r w:rsidR="009063AB" w:rsidRPr="005C71CD">
        <w:rPr>
          <w:rFonts w:ascii="Arial" w:hAnsi="Arial" w:cs="Arial"/>
          <w:color w:val="auto"/>
          <w:sz w:val="22"/>
          <w:szCs w:val="22"/>
        </w:rPr>
        <w:t>zamówienia</w:t>
      </w:r>
      <w:bookmarkEnd w:id="19"/>
      <w:r w:rsidR="00E37C66" w:rsidRPr="005C71CD">
        <w:rPr>
          <w:rFonts w:ascii="Arial" w:hAnsi="Arial" w:cs="Arial"/>
          <w:color w:val="auto"/>
          <w:sz w:val="22"/>
          <w:szCs w:val="22"/>
        </w:rPr>
        <w:t xml:space="preserve"> </w:t>
      </w:r>
    </w:p>
    <w:p w:rsidR="009063AB" w:rsidRPr="005C71CD" w:rsidRDefault="009063AB" w:rsidP="006F4C9D">
      <w:pPr>
        <w:numPr>
          <w:ilvl w:val="0"/>
          <w:numId w:val="43"/>
        </w:numPr>
        <w:autoSpaceDE w:val="0"/>
        <w:autoSpaceDN w:val="0"/>
        <w:adjustRightInd w:val="0"/>
        <w:spacing w:after="240"/>
        <w:ind w:left="1418" w:hanging="851"/>
        <w:jc w:val="both"/>
        <w:rPr>
          <w:rFonts w:ascii="Arial" w:hAnsi="Arial" w:cs="Arial"/>
          <w:sz w:val="22"/>
          <w:szCs w:val="22"/>
        </w:rPr>
      </w:pPr>
      <w:r w:rsidRPr="005C71CD">
        <w:rPr>
          <w:rFonts w:ascii="Arial" w:hAnsi="Arial" w:cs="Arial"/>
          <w:sz w:val="21"/>
          <w:szCs w:val="21"/>
        </w:rPr>
        <w:t>Wykonawcy</w:t>
      </w:r>
      <w:r w:rsidRPr="005C71CD">
        <w:rPr>
          <w:rFonts w:ascii="Arial" w:hAnsi="Arial" w:cs="Arial"/>
          <w:sz w:val="22"/>
          <w:szCs w:val="22"/>
        </w:rPr>
        <w:t xml:space="preserve"> mogą wspólnie ubiegać się o udzielenie zamówienia w rozumieniu art. 23 PZP. Zamawiający dopuszcza możliwość składania oferty przez dwóch lub więcej Wykonawców.</w:t>
      </w:r>
    </w:p>
    <w:p w:rsidR="00841223" w:rsidRPr="005C71CD" w:rsidRDefault="00841223" w:rsidP="006F4C9D">
      <w:pPr>
        <w:numPr>
          <w:ilvl w:val="0"/>
          <w:numId w:val="43"/>
        </w:numPr>
        <w:autoSpaceDE w:val="0"/>
        <w:autoSpaceDN w:val="0"/>
        <w:adjustRightInd w:val="0"/>
        <w:ind w:left="1418" w:hanging="851"/>
        <w:jc w:val="both"/>
        <w:rPr>
          <w:rFonts w:ascii="Arial" w:hAnsi="Arial" w:cs="Arial"/>
          <w:sz w:val="22"/>
          <w:szCs w:val="22"/>
        </w:rPr>
      </w:pPr>
      <w:r w:rsidRPr="005C71CD">
        <w:rPr>
          <w:rFonts w:ascii="Arial" w:hAnsi="Arial" w:cs="Arial"/>
          <w:sz w:val="22"/>
          <w:szCs w:val="22"/>
        </w:rPr>
        <w:t>Wykonawcy wspólnie ubiegający się o udzielenie zamówienia ustanawiają pełnomoc</w:t>
      </w:r>
      <w:r w:rsidR="00EC0289" w:rsidRPr="005C71CD">
        <w:rPr>
          <w:rFonts w:ascii="Arial" w:hAnsi="Arial" w:cs="Arial"/>
          <w:sz w:val="22"/>
          <w:szCs w:val="22"/>
        </w:rPr>
        <w:t>nika do reprezent</w:t>
      </w:r>
      <w:r w:rsidR="00AF5D84" w:rsidRPr="005C71CD">
        <w:rPr>
          <w:rFonts w:ascii="Arial" w:hAnsi="Arial" w:cs="Arial"/>
          <w:sz w:val="22"/>
          <w:szCs w:val="22"/>
        </w:rPr>
        <w:t xml:space="preserve">owania ich </w:t>
      </w:r>
      <w:r w:rsidR="00EC0289" w:rsidRPr="005C71CD">
        <w:rPr>
          <w:rFonts w:ascii="Arial" w:hAnsi="Arial" w:cs="Arial"/>
          <w:sz w:val="22"/>
          <w:szCs w:val="22"/>
        </w:rPr>
        <w:t>w Postępowaniu</w:t>
      </w:r>
      <w:r w:rsidRPr="005C71CD">
        <w:rPr>
          <w:rFonts w:ascii="Arial" w:hAnsi="Arial" w:cs="Arial"/>
          <w:sz w:val="22"/>
          <w:szCs w:val="22"/>
        </w:rPr>
        <w:t xml:space="preserve"> albo do reprezentowania ich w </w:t>
      </w:r>
      <w:r w:rsidR="00EC0289" w:rsidRPr="005C71CD">
        <w:rPr>
          <w:rFonts w:ascii="Arial" w:hAnsi="Arial" w:cs="Arial"/>
          <w:sz w:val="22"/>
          <w:szCs w:val="22"/>
        </w:rPr>
        <w:t>P</w:t>
      </w:r>
      <w:r w:rsidRPr="005C71CD">
        <w:rPr>
          <w:rFonts w:ascii="Arial" w:hAnsi="Arial" w:cs="Arial"/>
          <w:sz w:val="22"/>
          <w:szCs w:val="22"/>
        </w:rPr>
        <w:t xml:space="preserve">ostępowaniu i zawarcia </w:t>
      </w:r>
      <w:r w:rsidR="00FD05C1" w:rsidRPr="005C71CD">
        <w:rPr>
          <w:rFonts w:ascii="Arial" w:hAnsi="Arial" w:cs="Arial"/>
          <w:sz w:val="22"/>
          <w:szCs w:val="22"/>
        </w:rPr>
        <w:t>U</w:t>
      </w:r>
      <w:r w:rsidRPr="005C71CD">
        <w:rPr>
          <w:rFonts w:ascii="Arial" w:hAnsi="Arial" w:cs="Arial"/>
          <w:sz w:val="22"/>
          <w:szCs w:val="22"/>
        </w:rPr>
        <w:t>mowy</w:t>
      </w:r>
      <w:r w:rsidR="00E8629E" w:rsidRPr="005C71CD">
        <w:rPr>
          <w:rFonts w:ascii="Arial" w:hAnsi="Arial" w:cs="Arial"/>
          <w:sz w:val="22"/>
          <w:szCs w:val="22"/>
        </w:rPr>
        <w:t>.</w:t>
      </w:r>
    </w:p>
    <w:p w:rsidR="00A27587" w:rsidRPr="005C71CD" w:rsidRDefault="009063AB" w:rsidP="006F4C9D">
      <w:pPr>
        <w:numPr>
          <w:ilvl w:val="0"/>
          <w:numId w:val="43"/>
        </w:numPr>
        <w:autoSpaceDE w:val="0"/>
        <w:autoSpaceDN w:val="0"/>
        <w:adjustRightInd w:val="0"/>
        <w:spacing w:after="0"/>
        <w:ind w:left="1418" w:hanging="851"/>
        <w:jc w:val="both"/>
        <w:rPr>
          <w:rFonts w:ascii="Arial" w:hAnsi="Arial" w:cs="Arial"/>
          <w:sz w:val="22"/>
          <w:szCs w:val="22"/>
        </w:rPr>
      </w:pPr>
      <w:r w:rsidRPr="005C71CD">
        <w:rPr>
          <w:rFonts w:ascii="Arial" w:hAnsi="Arial" w:cs="Arial"/>
          <w:sz w:val="22"/>
          <w:szCs w:val="22"/>
        </w:rPr>
        <w:t xml:space="preserve">Pełnomocnictwo do reprezentowania Wykonawców w </w:t>
      </w:r>
      <w:r w:rsidR="00EC0289" w:rsidRPr="005C71CD">
        <w:rPr>
          <w:rFonts w:ascii="Arial" w:hAnsi="Arial" w:cs="Arial"/>
          <w:sz w:val="22"/>
          <w:szCs w:val="22"/>
        </w:rPr>
        <w:t>P</w:t>
      </w:r>
      <w:r w:rsidRPr="005C71CD">
        <w:rPr>
          <w:rFonts w:ascii="Arial" w:hAnsi="Arial" w:cs="Arial"/>
          <w:sz w:val="22"/>
          <w:szCs w:val="22"/>
        </w:rPr>
        <w:t xml:space="preserve">ostępowaniu albo </w:t>
      </w:r>
      <w:r w:rsidRPr="005C71CD">
        <w:rPr>
          <w:rFonts w:ascii="Arial" w:hAnsi="Arial" w:cs="Arial"/>
          <w:sz w:val="21"/>
          <w:szCs w:val="21"/>
        </w:rPr>
        <w:t>pełnomocnictwo</w:t>
      </w:r>
      <w:r w:rsidRPr="005C71CD">
        <w:rPr>
          <w:rFonts w:ascii="Arial" w:hAnsi="Arial" w:cs="Arial"/>
          <w:sz w:val="22"/>
          <w:szCs w:val="22"/>
        </w:rPr>
        <w:t xml:space="preserve"> do re</w:t>
      </w:r>
      <w:r w:rsidR="00EC0289" w:rsidRPr="005C71CD">
        <w:rPr>
          <w:rFonts w:ascii="Arial" w:hAnsi="Arial" w:cs="Arial"/>
          <w:sz w:val="22"/>
          <w:szCs w:val="22"/>
        </w:rPr>
        <w:t>prezentowania Wykonawców w P</w:t>
      </w:r>
      <w:r w:rsidRPr="005C71CD">
        <w:rPr>
          <w:rFonts w:ascii="Arial" w:hAnsi="Arial" w:cs="Arial"/>
          <w:sz w:val="22"/>
          <w:szCs w:val="22"/>
        </w:rPr>
        <w:t xml:space="preserve">ostępowaniu i zawarcia </w:t>
      </w:r>
      <w:r w:rsidR="00FD05C1" w:rsidRPr="005C71CD">
        <w:rPr>
          <w:rFonts w:ascii="Arial" w:hAnsi="Arial" w:cs="Arial"/>
          <w:sz w:val="22"/>
          <w:szCs w:val="22"/>
        </w:rPr>
        <w:t>U</w:t>
      </w:r>
      <w:r w:rsidRPr="005C71CD">
        <w:rPr>
          <w:rFonts w:ascii="Arial" w:hAnsi="Arial" w:cs="Arial"/>
          <w:sz w:val="22"/>
          <w:szCs w:val="22"/>
        </w:rPr>
        <w:t>mowy powinno jednoznacznie wskazywać:</w:t>
      </w:r>
    </w:p>
    <w:p w:rsidR="00A27587" w:rsidRPr="005C71CD" w:rsidRDefault="00A90173" w:rsidP="006F4C9D">
      <w:pPr>
        <w:numPr>
          <w:ilvl w:val="0"/>
          <w:numId w:val="41"/>
        </w:numPr>
        <w:autoSpaceDE w:val="0"/>
        <w:autoSpaceDN w:val="0"/>
        <w:adjustRightInd w:val="0"/>
        <w:spacing w:after="0"/>
        <w:ind w:left="2552" w:hanging="1134"/>
        <w:jc w:val="both"/>
        <w:rPr>
          <w:rFonts w:ascii="Arial" w:hAnsi="Arial" w:cs="Arial"/>
          <w:sz w:val="22"/>
          <w:szCs w:val="22"/>
        </w:rPr>
      </w:pPr>
      <w:r w:rsidRPr="005C71CD">
        <w:rPr>
          <w:rFonts w:ascii="Arial" w:hAnsi="Arial" w:cs="Arial"/>
          <w:sz w:val="22"/>
          <w:szCs w:val="22"/>
        </w:rPr>
        <w:t>J</w:t>
      </w:r>
      <w:r w:rsidR="00A27587" w:rsidRPr="005C71CD">
        <w:rPr>
          <w:rFonts w:ascii="Arial" w:hAnsi="Arial" w:cs="Arial"/>
          <w:sz w:val="22"/>
          <w:szCs w:val="22"/>
        </w:rPr>
        <w:t xml:space="preserve">akiego </w:t>
      </w:r>
      <w:r w:rsidR="00997A01" w:rsidRPr="005C71CD">
        <w:rPr>
          <w:rFonts w:ascii="Arial" w:hAnsi="Arial" w:cs="Arial"/>
          <w:sz w:val="22"/>
          <w:szCs w:val="22"/>
        </w:rPr>
        <w:t xml:space="preserve">Postępowania </w:t>
      </w:r>
      <w:r w:rsidR="003E074B" w:rsidRPr="005C71CD">
        <w:rPr>
          <w:rFonts w:ascii="Arial" w:hAnsi="Arial" w:cs="Arial"/>
          <w:sz w:val="22"/>
          <w:szCs w:val="22"/>
        </w:rPr>
        <w:t>dotyczy;</w:t>
      </w:r>
    </w:p>
    <w:p w:rsidR="00997A01" w:rsidRPr="005C71CD" w:rsidRDefault="00A90173" w:rsidP="006F4C9D">
      <w:pPr>
        <w:numPr>
          <w:ilvl w:val="0"/>
          <w:numId w:val="41"/>
        </w:numPr>
        <w:autoSpaceDE w:val="0"/>
        <w:autoSpaceDN w:val="0"/>
        <w:adjustRightInd w:val="0"/>
        <w:spacing w:after="0"/>
        <w:ind w:left="2552" w:hanging="1134"/>
        <w:jc w:val="both"/>
        <w:rPr>
          <w:rFonts w:ascii="Arial" w:hAnsi="Arial" w:cs="Arial"/>
          <w:sz w:val="22"/>
          <w:szCs w:val="22"/>
        </w:rPr>
      </w:pPr>
      <w:r w:rsidRPr="005C71CD">
        <w:rPr>
          <w:rFonts w:ascii="Arial" w:hAnsi="Arial" w:cs="Arial"/>
          <w:sz w:val="22"/>
          <w:szCs w:val="22"/>
        </w:rPr>
        <w:t>J</w:t>
      </w:r>
      <w:r w:rsidR="00A27587" w:rsidRPr="005C71CD">
        <w:rPr>
          <w:rFonts w:ascii="Arial" w:hAnsi="Arial" w:cs="Arial"/>
          <w:sz w:val="22"/>
          <w:szCs w:val="22"/>
        </w:rPr>
        <w:t>akie podmioty występują wspólnie</w:t>
      </w:r>
      <w:r w:rsidR="003E074B" w:rsidRPr="005C71CD">
        <w:rPr>
          <w:rFonts w:ascii="Arial" w:hAnsi="Arial" w:cs="Arial"/>
          <w:sz w:val="22"/>
          <w:szCs w:val="22"/>
        </w:rPr>
        <w:t>;</w:t>
      </w:r>
      <w:r w:rsidR="00A27587" w:rsidRPr="005C71CD">
        <w:rPr>
          <w:rFonts w:ascii="Arial" w:hAnsi="Arial" w:cs="Arial"/>
          <w:sz w:val="22"/>
          <w:szCs w:val="22"/>
        </w:rPr>
        <w:t xml:space="preserve"> </w:t>
      </w:r>
      <w:r w:rsidR="00997A01" w:rsidRPr="005C71CD">
        <w:rPr>
          <w:rFonts w:ascii="Arial" w:hAnsi="Arial" w:cs="Arial"/>
          <w:sz w:val="22"/>
          <w:szCs w:val="22"/>
        </w:rPr>
        <w:t xml:space="preserve"> </w:t>
      </w:r>
    </w:p>
    <w:p w:rsidR="00A27587" w:rsidRPr="005C71CD" w:rsidRDefault="00A90173" w:rsidP="006F4C9D">
      <w:pPr>
        <w:numPr>
          <w:ilvl w:val="0"/>
          <w:numId w:val="41"/>
        </w:numPr>
        <w:autoSpaceDE w:val="0"/>
        <w:autoSpaceDN w:val="0"/>
        <w:adjustRightInd w:val="0"/>
        <w:spacing w:after="0"/>
        <w:ind w:left="2552" w:hanging="1134"/>
        <w:jc w:val="both"/>
        <w:rPr>
          <w:rFonts w:ascii="Arial" w:hAnsi="Arial" w:cs="Arial"/>
          <w:sz w:val="22"/>
          <w:szCs w:val="22"/>
        </w:rPr>
      </w:pPr>
      <w:r w:rsidRPr="005C71CD">
        <w:rPr>
          <w:rFonts w:ascii="Arial" w:hAnsi="Arial" w:cs="Arial"/>
          <w:sz w:val="22"/>
          <w:szCs w:val="22"/>
        </w:rPr>
        <w:t>O</w:t>
      </w:r>
      <w:r w:rsidR="00997A01" w:rsidRPr="005C71CD">
        <w:rPr>
          <w:rFonts w:ascii="Arial" w:hAnsi="Arial" w:cs="Arial"/>
          <w:sz w:val="22"/>
          <w:szCs w:val="22"/>
        </w:rPr>
        <w:t>sobę</w:t>
      </w:r>
      <w:r w:rsidR="00A27587" w:rsidRPr="005C71CD">
        <w:rPr>
          <w:rFonts w:ascii="Arial" w:hAnsi="Arial" w:cs="Arial"/>
          <w:sz w:val="22"/>
          <w:szCs w:val="22"/>
        </w:rPr>
        <w:t xml:space="preserve"> </w:t>
      </w:r>
      <w:r w:rsidR="00997A01" w:rsidRPr="005C71CD">
        <w:rPr>
          <w:rFonts w:ascii="Arial" w:hAnsi="Arial" w:cs="Arial"/>
          <w:sz w:val="22"/>
          <w:szCs w:val="22"/>
        </w:rPr>
        <w:t xml:space="preserve">pełniącą </w:t>
      </w:r>
      <w:r w:rsidR="00A27587" w:rsidRPr="005C71CD">
        <w:rPr>
          <w:rFonts w:ascii="Arial" w:hAnsi="Arial" w:cs="Arial"/>
          <w:sz w:val="22"/>
          <w:szCs w:val="22"/>
        </w:rPr>
        <w:t>funkcj</w:t>
      </w:r>
      <w:r w:rsidR="00997A01" w:rsidRPr="005C71CD">
        <w:rPr>
          <w:rFonts w:ascii="Arial" w:hAnsi="Arial" w:cs="Arial"/>
          <w:sz w:val="22"/>
          <w:szCs w:val="22"/>
        </w:rPr>
        <w:t>ę</w:t>
      </w:r>
      <w:r w:rsidR="003E074B" w:rsidRPr="005C71CD">
        <w:rPr>
          <w:rFonts w:ascii="Arial" w:hAnsi="Arial" w:cs="Arial"/>
          <w:sz w:val="22"/>
          <w:szCs w:val="22"/>
        </w:rPr>
        <w:t xml:space="preserve"> pełnomocnika;</w:t>
      </w:r>
    </w:p>
    <w:p w:rsidR="001C1297" w:rsidRPr="005C71CD" w:rsidRDefault="00A90173" w:rsidP="006F4C9D">
      <w:pPr>
        <w:numPr>
          <w:ilvl w:val="0"/>
          <w:numId w:val="41"/>
        </w:numPr>
        <w:autoSpaceDE w:val="0"/>
        <w:autoSpaceDN w:val="0"/>
        <w:adjustRightInd w:val="0"/>
        <w:spacing w:after="0"/>
        <w:ind w:left="2552" w:hanging="1134"/>
        <w:jc w:val="both"/>
        <w:rPr>
          <w:rFonts w:ascii="Arial" w:hAnsi="Arial" w:cs="Arial"/>
          <w:sz w:val="22"/>
          <w:szCs w:val="22"/>
        </w:rPr>
      </w:pPr>
      <w:r w:rsidRPr="005C71CD">
        <w:rPr>
          <w:rFonts w:ascii="Arial" w:hAnsi="Arial" w:cs="Arial"/>
          <w:sz w:val="22"/>
          <w:szCs w:val="22"/>
        </w:rPr>
        <w:t>J</w:t>
      </w:r>
      <w:r w:rsidR="00A27587" w:rsidRPr="005C71CD">
        <w:rPr>
          <w:rFonts w:ascii="Arial" w:hAnsi="Arial" w:cs="Arial"/>
          <w:sz w:val="22"/>
          <w:szCs w:val="22"/>
        </w:rPr>
        <w:t xml:space="preserve">akie czynności w </w:t>
      </w:r>
      <w:r w:rsidR="00CB44FB" w:rsidRPr="005C71CD">
        <w:rPr>
          <w:rFonts w:ascii="Arial" w:hAnsi="Arial" w:cs="Arial"/>
          <w:sz w:val="22"/>
          <w:szCs w:val="22"/>
        </w:rPr>
        <w:t xml:space="preserve">Postępowaniu </w:t>
      </w:r>
      <w:r w:rsidR="00841223" w:rsidRPr="005C71CD">
        <w:rPr>
          <w:rFonts w:ascii="Arial" w:hAnsi="Arial" w:cs="Arial"/>
          <w:sz w:val="22"/>
          <w:szCs w:val="22"/>
        </w:rPr>
        <w:t>ma prawo wykonywać pełnomocnik.</w:t>
      </w:r>
    </w:p>
    <w:p w:rsidR="00A90173" w:rsidRPr="005C71CD" w:rsidRDefault="00A90173" w:rsidP="00A90173">
      <w:pPr>
        <w:autoSpaceDE w:val="0"/>
        <w:autoSpaceDN w:val="0"/>
        <w:adjustRightInd w:val="0"/>
        <w:spacing w:after="0"/>
        <w:ind w:left="2552"/>
        <w:jc w:val="both"/>
        <w:rPr>
          <w:rFonts w:ascii="Arial" w:hAnsi="Arial" w:cs="Arial"/>
          <w:sz w:val="22"/>
          <w:szCs w:val="22"/>
        </w:rPr>
      </w:pPr>
    </w:p>
    <w:p w:rsidR="009063AB" w:rsidRPr="005C71CD" w:rsidRDefault="009063AB" w:rsidP="006F4C9D">
      <w:pPr>
        <w:numPr>
          <w:ilvl w:val="0"/>
          <w:numId w:val="43"/>
        </w:numPr>
        <w:autoSpaceDE w:val="0"/>
        <w:autoSpaceDN w:val="0"/>
        <w:adjustRightInd w:val="0"/>
        <w:ind w:left="1418" w:hanging="851"/>
        <w:jc w:val="both"/>
        <w:rPr>
          <w:rFonts w:ascii="Arial" w:hAnsi="Arial" w:cs="Arial"/>
          <w:sz w:val="22"/>
          <w:szCs w:val="22"/>
        </w:rPr>
      </w:pPr>
      <w:r w:rsidRPr="005C71CD">
        <w:rPr>
          <w:rFonts w:ascii="Arial" w:hAnsi="Arial" w:cs="Arial"/>
          <w:sz w:val="21"/>
          <w:szCs w:val="21"/>
        </w:rPr>
        <w:t>Dokumenty</w:t>
      </w:r>
      <w:r w:rsidRPr="005C71CD">
        <w:rPr>
          <w:rFonts w:ascii="Arial" w:hAnsi="Arial" w:cs="Arial"/>
          <w:sz w:val="22"/>
          <w:szCs w:val="22"/>
        </w:rPr>
        <w:t xml:space="preserve"> określone w pkt 3.2</w:t>
      </w:r>
      <w:r w:rsidR="008C1AAD" w:rsidRPr="005C71CD">
        <w:rPr>
          <w:rFonts w:ascii="Arial" w:hAnsi="Arial" w:cs="Arial"/>
          <w:sz w:val="22"/>
          <w:szCs w:val="22"/>
        </w:rPr>
        <w:t>.2.</w:t>
      </w:r>
      <w:r w:rsidR="005255F0" w:rsidRPr="005C71CD">
        <w:rPr>
          <w:rFonts w:ascii="Arial" w:hAnsi="Arial" w:cs="Arial"/>
          <w:sz w:val="22"/>
          <w:szCs w:val="22"/>
        </w:rPr>
        <w:t>1.</w:t>
      </w:r>
      <w:r w:rsidR="008C1AAD" w:rsidRPr="005C71CD">
        <w:rPr>
          <w:rFonts w:ascii="Arial" w:hAnsi="Arial" w:cs="Arial"/>
          <w:sz w:val="22"/>
          <w:szCs w:val="22"/>
        </w:rPr>
        <w:t xml:space="preserve"> do 3.2</w:t>
      </w:r>
      <w:r w:rsidR="005255F0" w:rsidRPr="005C71CD">
        <w:rPr>
          <w:rFonts w:ascii="Arial" w:hAnsi="Arial" w:cs="Arial"/>
          <w:sz w:val="22"/>
          <w:szCs w:val="22"/>
        </w:rPr>
        <w:t>.2.7</w:t>
      </w:r>
      <w:r w:rsidR="008C1AAD" w:rsidRPr="005C71CD">
        <w:rPr>
          <w:rFonts w:ascii="Arial" w:hAnsi="Arial" w:cs="Arial"/>
          <w:sz w:val="22"/>
          <w:szCs w:val="22"/>
        </w:rPr>
        <w:t>.</w:t>
      </w:r>
      <w:r w:rsidR="00154819" w:rsidRPr="005C71CD">
        <w:rPr>
          <w:rFonts w:ascii="Arial" w:hAnsi="Arial" w:cs="Arial"/>
          <w:sz w:val="22"/>
          <w:szCs w:val="22"/>
        </w:rPr>
        <w:t xml:space="preserve"> SIWZ składa każdy z </w:t>
      </w:r>
      <w:r w:rsidRPr="005C71CD">
        <w:rPr>
          <w:rFonts w:ascii="Arial" w:hAnsi="Arial" w:cs="Arial"/>
          <w:sz w:val="22"/>
          <w:szCs w:val="22"/>
        </w:rPr>
        <w:t>Wykonawców wspólnie ubiegających się o udzielenie zamówienia.</w:t>
      </w:r>
    </w:p>
    <w:p w:rsidR="008C1AAD" w:rsidRPr="005C71CD" w:rsidRDefault="008C1AAD" w:rsidP="006F4C9D">
      <w:pPr>
        <w:numPr>
          <w:ilvl w:val="0"/>
          <w:numId w:val="43"/>
        </w:numPr>
        <w:autoSpaceDE w:val="0"/>
        <w:autoSpaceDN w:val="0"/>
        <w:adjustRightInd w:val="0"/>
        <w:ind w:left="1418" w:hanging="851"/>
        <w:jc w:val="both"/>
        <w:rPr>
          <w:rFonts w:ascii="Arial" w:hAnsi="Arial" w:cs="Arial"/>
          <w:sz w:val="22"/>
          <w:szCs w:val="22"/>
        </w:rPr>
      </w:pPr>
      <w:r w:rsidRPr="005C71CD">
        <w:rPr>
          <w:rFonts w:ascii="Arial" w:hAnsi="Arial" w:cs="Arial"/>
          <w:sz w:val="21"/>
          <w:szCs w:val="21"/>
        </w:rPr>
        <w:t>Dokumenty</w:t>
      </w:r>
      <w:r w:rsidR="009063AB" w:rsidRPr="005C71CD">
        <w:rPr>
          <w:rFonts w:ascii="Arial" w:hAnsi="Arial" w:cs="Arial"/>
          <w:sz w:val="22"/>
          <w:szCs w:val="22"/>
        </w:rPr>
        <w:t xml:space="preserve"> określone w pkt 3.2</w:t>
      </w:r>
      <w:r w:rsidRPr="005C71CD">
        <w:rPr>
          <w:rFonts w:ascii="Arial" w:hAnsi="Arial" w:cs="Arial"/>
          <w:sz w:val="22"/>
          <w:szCs w:val="22"/>
        </w:rPr>
        <w:t>.1.</w:t>
      </w:r>
      <w:r w:rsidR="009063AB" w:rsidRPr="005C71CD">
        <w:rPr>
          <w:rFonts w:ascii="Arial" w:hAnsi="Arial" w:cs="Arial"/>
          <w:sz w:val="22"/>
          <w:szCs w:val="22"/>
        </w:rPr>
        <w:t xml:space="preserve"> SIWZ </w:t>
      </w:r>
      <w:r w:rsidRPr="005C71CD">
        <w:rPr>
          <w:rFonts w:ascii="Arial" w:hAnsi="Arial" w:cs="Arial"/>
          <w:sz w:val="22"/>
          <w:szCs w:val="22"/>
        </w:rPr>
        <w:t xml:space="preserve">Wykonawcy składają odpowiednio tak, aby wspólnie spełnić warunki udziału w Postępowaniu. </w:t>
      </w:r>
    </w:p>
    <w:p w:rsidR="009063AB" w:rsidRPr="005C71CD" w:rsidRDefault="009063AB" w:rsidP="006F4C9D">
      <w:pPr>
        <w:numPr>
          <w:ilvl w:val="0"/>
          <w:numId w:val="43"/>
        </w:numPr>
        <w:autoSpaceDE w:val="0"/>
        <w:autoSpaceDN w:val="0"/>
        <w:adjustRightInd w:val="0"/>
        <w:ind w:left="1418" w:hanging="851"/>
        <w:jc w:val="both"/>
        <w:rPr>
          <w:rFonts w:ascii="Arial" w:hAnsi="Arial" w:cs="Arial"/>
          <w:sz w:val="22"/>
          <w:szCs w:val="22"/>
        </w:rPr>
      </w:pPr>
      <w:r w:rsidRPr="005C71CD">
        <w:rPr>
          <w:rFonts w:ascii="Arial" w:hAnsi="Arial" w:cs="Arial"/>
          <w:sz w:val="22"/>
          <w:szCs w:val="22"/>
        </w:rPr>
        <w:t xml:space="preserve">Umowa zawarta z Wykonawcami ubiegającymi się wspólnie o zamówienie będzie zawierać zapis wskazujący, który z Wykonawców będzie wystawiał faktury z tytułu realizacji </w:t>
      </w:r>
      <w:r w:rsidR="00997A01" w:rsidRPr="005C71CD">
        <w:rPr>
          <w:rFonts w:ascii="Arial" w:hAnsi="Arial" w:cs="Arial"/>
          <w:sz w:val="22"/>
          <w:szCs w:val="22"/>
        </w:rPr>
        <w:t>Umowy</w:t>
      </w:r>
      <w:r w:rsidRPr="005C71CD">
        <w:rPr>
          <w:rFonts w:ascii="Arial" w:hAnsi="Arial" w:cs="Arial"/>
          <w:sz w:val="22"/>
          <w:szCs w:val="22"/>
        </w:rPr>
        <w:t>.</w:t>
      </w:r>
    </w:p>
    <w:p w:rsidR="009063AB" w:rsidRPr="005C71CD" w:rsidRDefault="009063AB" w:rsidP="006F4C9D">
      <w:pPr>
        <w:numPr>
          <w:ilvl w:val="0"/>
          <w:numId w:val="43"/>
        </w:numPr>
        <w:autoSpaceDE w:val="0"/>
        <w:autoSpaceDN w:val="0"/>
        <w:adjustRightInd w:val="0"/>
        <w:ind w:left="1418" w:hanging="851"/>
        <w:jc w:val="both"/>
        <w:rPr>
          <w:rFonts w:ascii="Arial" w:hAnsi="Arial" w:cs="Arial"/>
          <w:sz w:val="22"/>
          <w:szCs w:val="22"/>
        </w:rPr>
      </w:pPr>
      <w:r w:rsidRPr="005C71CD">
        <w:rPr>
          <w:rFonts w:ascii="Arial" w:hAnsi="Arial" w:cs="Arial"/>
          <w:sz w:val="22"/>
          <w:szCs w:val="22"/>
        </w:rPr>
        <w:t xml:space="preserve">Wszelka korespondencja prowadzona będzie przez Zamawiającego wyłącznie z </w:t>
      </w:r>
      <w:r w:rsidR="00997A01" w:rsidRPr="005C71CD">
        <w:rPr>
          <w:rFonts w:ascii="Arial" w:hAnsi="Arial" w:cs="Arial"/>
          <w:sz w:val="22"/>
          <w:szCs w:val="22"/>
        </w:rPr>
        <w:t>pełnomocnikiem</w:t>
      </w:r>
      <w:r w:rsidRPr="005C71CD">
        <w:rPr>
          <w:rFonts w:ascii="Arial" w:hAnsi="Arial" w:cs="Arial"/>
          <w:sz w:val="22"/>
          <w:szCs w:val="22"/>
        </w:rPr>
        <w:t>, którego dane</w:t>
      </w:r>
      <w:r w:rsidR="00997A01" w:rsidRPr="005C71CD">
        <w:rPr>
          <w:rFonts w:ascii="Arial" w:hAnsi="Arial" w:cs="Arial"/>
          <w:sz w:val="22"/>
          <w:szCs w:val="22"/>
        </w:rPr>
        <w:t xml:space="preserve"> należy wpisać zgodnie z Formularzem </w:t>
      </w:r>
      <w:r w:rsidR="00431779" w:rsidRPr="005C71CD">
        <w:rPr>
          <w:rFonts w:ascii="Arial" w:hAnsi="Arial" w:cs="Arial"/>
          <w:sz w:val="22"/>
          <w:szCs w:val="22"/>
        </w:rPr>
        <w:t>O</w:t>
      </w:r>
      <w:r w:rsidR="00997A01" w:rsidRPr="005C71CD">
        <w:rPr>
          <w:rFonts w:ascii="Arial" w:hAnsi="Arial" w:cs="Arial"/>
          <w:sz w:val="22"/>
          <w:szCs w:val="22"/>
        </w:rPr>
        <w:t>fert</w:t>
      </w:r>
      <w:r w:rsidR="00431779" w:rsidRPr="005C71CD">
        <w:rPr>
          <w:rFonts w:ascii="Arial" w:hAnsi="Arial" w:cs="Arial"/>
          <w:sz w:val="22"/>
          <w:szCs w:val="22"/>
        </w:rPr>
        <w:t>y</w:t>
      </w:r>
      <w:r w:rsidR="00997A01" w:rsidRPr="005C71CD">
        <w:rPr>
          <w:rFonts w:ascii="Arial" w:hAnsi="Arial" w:cs="Arial"/>
          <w:sz w:val="22"/>
          <w:szCs w:val="22"/>
        </w:rPr>
        <w:t>.</w:t>
      </w:r>
    </w:p>
    <w:p w:rsidR="009063AB" w:rsidRPr="005C71CD" w:rsidRDefault="009063AB" w:rsidP="006F4C9D">
      <w:pPr>
        <w:numPr>
          <w:ilvl w:val="0"/>
          <w:numId w:val="43"/>
        </w:numPr>
        <w:autoSpaceDE w:val="0"/>
        <w:autoSpaceDN w:val="0"/>
        <w:adjustRightInd w:val="0"/>
        <w:ind w:left="1418" w:hanging="851"/>
        <w:jc w:val="both"/>
        <w:rPr>
          <w:rFonts w:ascii="Arial" w:hAnsi="Arial" w:cs="Arial"/>
          <w:sz w:val="22"/>
          <w:szCs w:val="22"/>
        </w:rPr>
      </w:pPr>
      <w:r w:rsidRPr="005C71CD">
        <w:rPr>
          <w:rFonts w:ascii="Arial" w:hAnsi="Arial" w:cs="Arial"/>
          <w:sz w:val="22"/>
          <w:szCs w:val="22"/>
        </w:rPr>
        <w:t xml:space="preserve">Kopie dokumentów dotyczących danego Wykonawcy występującego wspólnie, poświadczane są za zgodność z oryginałem </w:t>
      </w:r>
      <w:r w:rsidR="0066269B" w:rsidRPr="005C71CD">
        <w:rPr>
          <w:rFonts w:ascii="Arial" w:hAnsi="Arial" w:cs="Arial"/>
          <w:sz w:val="22"/>
          <w:szCs w:val="22"/>
        </w:rPr>
        <w:t>w sposób określony w pkt 4.2.2.5. SIWZ</w:t>
      </w:r>
      <w:r w:rsidR="00B70F2D" w:rsidRPr="005C71CD">
        <w:rPr>
          <w:rFonts w:ascii="Arial" w:hAnsi="Arial" w:cs="Arial"/>
          <w:sz w:val="22"/>
          <w:szCs w:val="22"/>
        </w:rPr>
        <w:t>.</w:t>
      </w:r>
    </w:p>
    <w:p w:rsidR="009063AB" w:rsidRPr="005C71CD" w:rsidRDefault="009063AB" w:rsidP="006F4C9D">
      <w:pPr>
        <w:numPr>
          <w:ilvl w:val="0"/>
          <w:numId w:val="43"/>
        </w:numPr>
        <w:autoSpaceDE w:val="0"/>
        <w:autoSpaceDN w:val="0"/>
        <w:adjustRightInd w:val="0"/>
        <w:ind w:left="1418" w:hanging="851"/>
        <w:jc w:val="both"/>
        <w:rPr>
          <w:rFonts w:ascii="Arial" w:hAnsi="Arial" w:cs="Arial"/>
          <w:sz w:val="22"/>
          <w:szCs w:val="22"/>
        </w:rPr>
      </w:pPr>
      <w:r w:rsidRPr="005C71CD">
        <w:rPr>
          <w:rFonts w:ascii="Arial" w:hAnsi="Arial" w:cs="Arial"/>
          <w:sz w:val="22"/>
          <w:szCs w:val="22"/>
        </w:rPr>
        <w:t>W przypadku wyboru oferty Wyk</w:t>
      </w:r>
      <w:r w:rsidR="00973BC7" w:rsidRPr="005C71CD">
        <w:rPr>
          <w:rFonts w:ascii="Arial" w:hAnsi="Arial" w:cs="Arial"/>
          <w:sz w:val="22"/>
          <w:szCs w:val="22"/>
        </w:rPr>
        <w:t xml:space="preserve">onawców występujących wspólnie, </w:t>
      </w:r>
      <w:r w:rsidRPr="005C71CD">
        <w:rPr>
          <w:rFonts w:ascii="Arial" w:hAnsi="Arial" w:cs="Arial"/>
          <w:sz w:val="22"/>
          <w:szCs w:val="22"/>
        </w:rPr>
        <w:t xml:space="preserve">przed zawarciem </w:t>
      </w:r>
      <w:r w:rsidR="00997A01" w:rsidRPr="005C71CD">
        <w:rPr>
          <w:rFonts w:ascii="Arial" w:hAnsi="Arial" w:cs="Arial"/>
          <w:sz w:val="22"/>
          <w:szCs w:val="22"/>
        </w:rPr>
        <w:t>Umowy</w:t>
      </w:r>
      <w:r w:rsidR="00973BC7" w:rsidRPr="005C71CD">
        <w:rPr>
          <w:rFonts w:ascii="Arial" w:hAnsi="Arial" w:cs="Arial"/>
          <w:sz w:val="22"/>
          <w:szCs w:val="22"/>
        </w:rPr>
        <w:t xml:space="preserve"> Zamawiający</w:t>
      </w:r>
      <w:r w:rsidRPr="005C71CD">
        <w:rPr>
          <w:rFonts w:ascii="Arial" w:hAnsi="Arial" w:cs="Arial"/>
          <w:sz w:val="22"/>
          <w:szCs w:val="22"/>
        </w:rPr>
        <w:t xml:space="preserve"> </w:t>
      </w:r>
      <w:r w:rsidR="00754C0F" w:rsidRPr="005C71CD">
        <w:rPr>
          <w:rFonts w:ascii="Arial" w:hAnsi="Arial" w:cs="Arial"/>
          <w:sz w:val="22"/>
          <w:szCs w:val="22"/>
        </w:rPr>
        <w:t xml:space="preserve">może zażądać </w:t>
      </w:r>
      <w:r w:rsidRPr="005C71CD">
        <w:rPr>
          <w:rFonts w:ascii="Arial" w:hAnsi="Arial" w:cs="Arial"/>
          <w:sz w:val="22"/>
          <w:szCs w:val="22"/>
        </w:rPr>
        <w:t>umowy regulującej współpracę tych Wykonawców.</w:t>
      </w:r>
    </w:p>
    <w:p w:rsidR="00E37C66" w:rsidRPr="005C71CD" w:rsidRDefault="009063AB" w:rsidP="006F4C9D">
      <w:pPr>
        <w:numPr>
          <w:ilvl w:val="0"/>
          <w:numId w:val="43"/>
        </w:numPr>
        <w:autoSpaceDE w:val="0"/>
        <w:autoSpaceDN w:val="0"/>
        <w:adjustRightInd w:val="0"/>
        <w:ind w:left="1418" w:hanging="851"/>
        <w:jc w:val="both"/>
        <w:rPr>
          <w:rFonts w:ascii="Arial" w:hAnsi="Arial" w:cs="Arial"/>
          <w:sz w:val="22"/>
          <w:szCs w:val="22"/>
        </w:rPr>
      </w:pPr>
      <w:r w:rsidRPr="005C71CD">
        <w:rPr>
          <w:rFonts w:ascii="Arial" w:hAnsi="Arial" w:cs="Arial"/>
          <w:sz w:val="22"/>
          <w:szCs w:val="22"/>
        </w:rPr>
        <w:t xml:space="preserve">Wykonawcy wspólnie ubiegający się o udzielenie zamówienia ponoszą solidarną odpowiedzialność za wykonanie </w:t>
      </w:r>
      <w:r w:rsidR="00997A01" w:rsidRPr="005C71CD">
        <w:rPr>
          <w:rFonts w:ascii="Arial" w:hAnsi="Arial" w:cs="Arial"/>
          <w:sz w:val="22"/>
          <w:szCs w:val="22"/>
        </w:rPr>
        <w:t>Umowy</w:t>
      </w:r>
      <w:r w:rsidRPr="005C71CD">
        <w:rPr>
          <w:rFonts w:ascii="Arial" w:hAnsi="Arial" w:cs="Arial"/>
          <w:sz w:val="22"/>
          <w:szCs w:val="22"/>
        </w:rPr>
        <w:t>.</w:t>
      </w:r>
    </w:p>
    <w:p w:rsidR="009063AB" w:rsidRPr="005C71CD" w:rsidRDefault="009063AB" w:rsidP="006F4C9D">
      <w:pPr>
        <w:pStyle w:val="Nagwek2"/>
        <w:numPr>
          <w:ilvl w:val="1"/>
          <w:numId w:val="90"/>
        </w:numPr>
        <w:spacing w:after="240"/>
        <w:ind w:left="567" w:hanging="567"/>
        <w:jc w:val="both"/>
        <w:rPr>
          <w:rFonts w:ascii="Arial" w:hAnsi="Arial" w:cs="Arial"/>
          <w:color w:val="auto"/>
          <w:sz w:val="22"/>
          <w:szCs w:val="22"/>
        </w:rPr>
      </w:pPr>
      <w:bookmarkStart w:id="20" w:name="_Toc444862196"/>
      <w:r w:rsidRPr="005C71CD">
        <w:rPr>
          <w:rFonts w:ascii="Arial" w:hAnsi="Arial" w:cs="Arial"/>
          <w:color w:val="auto"/>
          <w:sz w:val="22"/>
          <w:szCs w:val="22"/>
        </w:rPr>
        <w:t>Zasady udziału podwykonawców</w:t>
      </w:r>
      <w:bookmarkEnd w:id="20"/>
    </w:p>
    <w:p w:rsidR="009063AB" w:rsidRPr="005C71CD" w:rsidRDefault="009063AB" w:rsidP="006F4C9D">
      <w:pPr>
        <w:numPr>
          <w:ilvl w:val="0"/>
          <w:numId w:val="60"/>
        </w:numPr>
        <w:autoSpaceDE w:val="0"/>
        <w:autoSpaceDN w:val="0"/>
        <w:adjustRightInd w:val="0"/>
        <w:spacing w:after="240"/>
        <w:ind w:left="1418" w:hanging="851"/>
        <w:jc w:val="both"/>
        <w:rPr>
          <w:rFonts w:ascii="Arial" w:hAnsi="Arial" w:cs="Arial"/>
          <w:b/>
          <w:sz w:val="22"/>
          <w:szCs w:val="22"/>
        </w:rPr>
      </w:pPr>
      <w:r w:rsidRPr="005C71CD">
        <w:rPr>
          <w:rFonts w:ascii="Arial" w:hAnsi="Arial" w:cs="Arial"/>
          <w:sz w:val="22"/>
          <w:szCs w:val="22"/>
        </w:rPr>
        <w:t xml:space="preserve">Zamawiający żąda wskazania przez Wykonawcę w ofercie części </w:t>
      </w:r>
      <w:r w:rsidR="00E8629E" w:rsidRPr="005C71CD">
        <w:rPr>
          <w:rFonts w:ascii="Arial" w:hAnsi="Arial" w:cs="Arial"/>
          <w:sz w:val="22"/>
          <w:szCs w:val="22"/>
        </w:rPr>
        <w:t>Przedmiotu Z</w:t>
      </w:r>
      <w:r w:rsidRPr="005C71CD">
        <w:rPr>
          <w:rFonts w:ascii="Arial" w:hAnsi="Arial" w:cs="Arial"/>
          <w:sz w:val="22"/>
          <w:szCs w:val="22"/>
        </w:rPr>
        <w:t>amówienia, której wykonanie powierzy podwykonawcom.</w:t>
      </w:r>
    </w:p>
    <w:p w:rsidR="009063AB" w:rsidRPr="005C71CD" w:rsidRDefault="009063AB" w:rsidP="006F4C9D">
      <w:pPr>
        <w:numPr>
          <w:ilvl w:val="0"/>
          <w:numId w:val="60"/>
        </w:numPr>
        <w:autoSpaceDE w:val="0"/>
        <w:autoSpaceDN w:val="0"/>
        <w:adjustRightInd w:val="0"/>
        <w:ind w:left="1418" w:hanging="851"/>
        <w:jc w:val="both"/>
        <w:rPr>
          <w:rFonts w:ascii="Arial" w:hAnsi="Arial" w:cs="Arial"/>
          <w:b/>
          <w:sz w:val="22"/>
          <w:szCs w:val="22"/>
        </w:rPr>
      </w:pPr>
      <w:r w:rsidRPr="005C71CD">
        <w:rPr>
          <w:rFonts w:ascii="Arial" w:hAnsi="Arial" w:cs="Arial"/>
          <w:sz w:val="22"/>
          <w:szCs w:val="22"/>
        </w:rPr>
        <w:t>Wskazanie w ofercie części</w:t>
      </w:r>
      <w:r w:rsidR="00E8629E" w:rsidRPr="005C71CD">
        <w:rPr>
          <w:rFonts w:ascii="Arial" w:hAnsi="Arial" w:cs="Arial"/>
          <w:sz w:val="22"/>
          <w:szCs w:val="22"/>
        </w:rPr>
        <w:t xml:space="preserve"> Przedmiotu</w:t>
      </w:r>
      <w:r w:rsidRPr="005C71CD">
        <w:rPr>
          <w:rFonts w:ascii="Arial" w:hAnsi="Arial" w:cs="Arial"/>
          <w:sz w:val="22"/>
          <w:szCs w:val="22"/>
        </w:rPr>
        <w:t xml:space="preserve"> </w:t>
      </w:r>
      <w:r w:rsidR="00E8629E" w:rsidRPr="005C71CD">
        <w:rPr>
          <w:rFonts w:ascii="Arial" w:hAnsi="Arial" w:cs="Arial"/>
          <w:sz w:val="22"/>
          <w:szCs w:val="22"/>
        </w:rPr>
        <w:t>Z</w:t>
      </w:r>
      <w:r w:rsidRPr="005C71CD">
        <w:rPr>
          <w:rFonts w:ascii="Arial" w:hAnsi="Arial" w:cs="Arial"/>
          <w:sz w:val="22"/>
          <w:szCs w:val="22"/>
        </w:rPr>
        <w:t xml:space="preserve">amówienia, której wykonanie Wykonawca powierzy podwykonawcom, powinno nastąpić poprzez określenie </w:t>
      </w:r>
      <w:r w:rsidRPr="005C71CD">
        <w:rPr>
          <w:rFonts w:ascii="Arial" w:hAnsi="Arial" w:cs="Arial"/>
          <w:sz w:val="22"/>
          <w:szCs w:val="22"/>
        </w:rPr>
        <w:lastRenderedPageBreak/>
        <w:t xml:space="preserve">jej rodzaju i zakresu. </w:t>
      </w:r>
      <w:r w:rsidR="00783CA4" w:rsidRPr="005C71CD">
        <w:rPr>
          <w:rFonts w:ascii="Arial" w:hAnsi="Arial" w:cs="Arial"/>
          <w:sz w:val="22"/>
          <w:szCs w:val="22"/>
        </w:rPr>
        <w:t>Wzór o</w:t>
      </w:r>
      <w:r w:rsidR="008F57AD" w:rsidRPr="005C71CD">
        <w:rPr>
          <w:rFonts w:ascii="Arial" w:hAnsi="Arial" w:cs="Arial"/>
          <w:sz w:val="22"/>
          <w:szCs w:val="22"/>
        </w:rPr>
        <w:t>świadczeni</w:t>
      </w:r>
      <w:r w:rsidR="00783CA4" w:rsidRPr="005C71CD">
        <w:rPr>
          <w:rFonts w:ascii="Arial" w:hAnsi="Arial" w:cs="Arial"/>
          <w:sz w:val="22"/>
          <w:szCs w:val="22"/>
        </w:rPr>
        <w:t>a</w:t>
      </w:r>
      <w:r w:rsidR="008F57AD" w:rsidRPr="005C71CD">
        <w:rPr>
          <w:rFonts w:ascii="Arial" w:hAnsi="Arial" w:cs="Arial"/>
          <w:sz w:val="22"/>
          <w:szCs w:val="22"/>
        </w:rPr>
        <w:t xml:space="preserve"> Wykonawcy o wykonaniu Przedmiotu Zamówienia samodzielnie albo prz</w:t>
      </w:r>
      <w:r w:rsidR="001956F3" w:rsidRPr="005C71CD">
        <w:rPr>
          <w:rFonts w:ascii="Arial" w:hAnsi="Arial" w:cs="Arial"/>
          <w:sz w:val="22"/>
          <w:szCs w:val="22"/>
        </w:rPr>
        <w:t>y pomocy podwykonawców stanowi Z</w:t>
      </w:r>
      <w:r w:rsidR="008F57AD" w:rsidRPr="005C71CD">
        <w:rPr>
          <w:rFonts w:ascii="Arial" w:hAnsi="Arial" w:cs="Arial"/>
          <w:sz w:val="22"/>
          <w:szCs w:val="22"/>
        </w:rPr>
        <w:t xml:space="preserve">ałącznik nr </w:t>
      </w:r>
      <w:r w:rsidR="00FE1738">
        <w:rPr>
          <w:rFonts w:ascii="Arial" w:hAnsi="Arial" w:cs="Arial"/>
          <w:sz w:val="22"/>
          <w:szCs w:val="22"/>
        </w:rPr>
        <w:t>6</w:t>
      </w:r>
      <w:r w:rsidR="008F57AD" w:rsidRPr="005C71CD">
        <w:rPr>
          <w:rFonts w:ascii="Arial" w:hAnsi="Arial" w:cs="Arial"/>
          <w:sz w:val="22"/>
          <w:szCs w:val="22"/>
        </w:rPr>
        <w:t xml:space="preserve"> do SIWZ.</w:t>
      </w:r>
    </w:p>
    <w:p w:rsidR="009063AB" w:rsidRPr="005C71CD" w:rsidRDefault="009063AB" w:rsidP="006F4C9D">
      <w:pPr>
        <w:pStyle w:val="Nagwek2"/>
        <w:numPr>
          <w:ilvl w:val="0"/>
          <w:numId w:val="72"/>
        </w:numPr>
        <w:spacing w:after="240"/>
        <w:ind w:left="567" w:hanging="567"/>
        <w:jc w:val="both"/>
        <w:rPr>
          <w:rFonts w:ascii="Arial" w:hAnsi="Arial" w:cs="Arial"/>
          <w:color w:val="auto"/>
          <w:sz w:val="22"/>
          <w:szCs w:val="22"/>
        </w:rPr>
      </w:pPr>
      <w:bookmarkStart w:id="21" w:name="_Toc444862197"/>
      <w:r w:rsidRPr="005C71CD">
        <w:rPr>
          <w:rFonts w:ascii="Arial" w:hAnsi="Arial" w:cs="Arial"/>
          <w:color w:val="auto"/>
          <w:sz w:val="22"/>
          <w:szCs w:val="22"/>
        </w:rPr>
        <w:t>Zasady korzystania z potencjału osób trzecich</w:t>
      </w:r>
      <w:bookmarkEnd w:id="21"/>
      <w:r w:rsidRPr="005C71CD">
        <w:rPr>
          <w:rFonts w:ascii="Arial" w:hAnsi="Arial" w:cs="Arial"/>
          <w:color w:val="auto"/>
          <w:sz w:val="22"/>
          <w:szCs w:val="22"/>
        </w:rPr>
        <w:t xml:space="preserve"> </w:t>
      </w:r>
    </w:p>
    <w:p w:rsidR="00941D87" w:rsidRPr="005C71CD" w:rsidRDefault="009063AB" w:rsidP="006F4C9D">
      <w:pPr>
        <w:numPr>
          <w:ilvl w:val="0"/>
          <w:numId w:val="44"/>
        </w:numPr>
        <w:autoSpaceDE w:val="0"/>
        <w:autoSpaceDN w:val="0"/>
        <w:adjustRightInd w:val="0"/>
        <w:spacing w:after="0"/>
        <w:ind w:left="1418" w:hanging="851"/>
        <w:jc w:val="both"/>
        <w:rPr>
          <w:rFonts w:ascii="Arial" w:hAnsi="Arial"/>
          <w:color w:val="000000"/>
          <w:sz w:val="22"/>
        </w:rPr>
      </w:pPr>
      <w:r w:rsidRPr="005C71CD">
        <w:rPr>
          <w:rFonts w:ascii="Arial" w:hAnsi="Arial" w:cs="Arial"/>
          <w:color w:val="000000"/>
          <w:sz w:val="22"/>
          <w:szCs w:val="22"/>
        </w:rPr>
        <w:t>Wykonawca może polegać na wiedzy i doświadczeniu innych podmiotów, ich potencjale technicznym, osobach zdolnych do wykonania zamówienia</w:t>
      </w:r>
      <w:r w:rsidR="00756143" w:rsidRPr="005C71CD">
        <w:rPr>
          <w:rFonts w:ascii="Arial" w:hAnsi="Arial" w:cs="Arial"/>
          <w:color w:val="000000"/>
          <w:sz w:val="22"/>
          <w:szCs w:val="22"/>
        </w:rPr>
        <w:t>,</w:t>
      </w:r>
      <w:r w:rsidRPr="005C71CD">
        <w:rPr>
          <w:rFonts w:ascii="Arial" w:hAnsi="Arial" w:cs="Arial"/>
          <w:color w:val="000000"/>
          <w:sz w:val="22"/>
          <w:szCs w:val="22"/>
        </w:rPr>
        <w:t xml:space="preserve"> zdolnościach finansowych</w:t>
      </w:r>
      <w:r w:rsidR="00756143" w:rsidRPr="005C71CD">
        <w:rPr>
          <w:rFonts w:ascii="Arial" w:hAnsi="Arial" w:cs="Arial"/>
          <w:color w:val="000000"/>
          <w:sz w:val="22"/>
          <w:szCs w:val="22"/>
        </w:rPr>
        <w:t xml:space="preserve"> lub ekonomicznych</w:t>
      </w:r>
      <w:r w:rsidRPr="005C71CD">
        <w:rPr>
          <w:rFonts w:ascii="Arial" w:hAnsi="Arial" w:cs="Arial"/>
          <w:color w:val="000000"/>
          <w:sz w:val="22"/>
          <w:szCs w:val="22"/>
        </w:rPr>
        <w:t>, niezależnie od charakteru prawnego łączących go z nimi stosunków. Wykonawca w takiej sytuacji zobowiązany jest udowodnić Zamawiającemu, iż będzie dysponował</w:t>
      </w:r>
      <w:r w:rsidR="00756143" w:rsidRPr="005C71CD">
        <w:rPr>
          <w:rFonts w:ascii="Arial" w:hAnsi="Arial" w:cs="Arial"/>
          <w:color w:val="000000"/>
          <w:sz w:val="22"/>
          <w:szCs w:val="22"/>
        </w:rPr>
        <w:t xml:space="preserve"> tymi</w:t>
      </w:r>
      <w:r w:rsidRPr="005C71CD">
        <w:rPr>
          <w:rFonts w:ascii="Arial" w:hAnsi="Arial" w:cs="Arial"/>
          <w:color w:val="000000"/>
          <w:sz w:val="22"/>
          <w:szCs w:val="22"/>
        </w:rPr>
        <w:t xml:space="preserve"> zasobami</w:t>
      </w:r>
      <w:r w:rsidR="00756143" w:rsidRPr="005C71CD">
        <w:rPr>
          <w:rFonts w:ascii="Arial" w:hAnsi="Arial" w:cs="Arial"/>
          <w:color w:val="000000"/>
          <w:sz w:val="22"/>
          <w:szCs w:val="22"/>
        </w:rPr>
        <w:t xml:space="preserve"> w trakcie</w:t>
      </w:r>
      <w:r w:rsidRPr="005C71CD">
        <w:rPr>
          <w:rFonts w:ascii="Arial" w:hAnsi="Arial" w:cs="Arial"/>
          <w:color w:val="000000"/>
          <w:sz w:val="22"/>
          <w:szCs w:val="22"/>
        </w:rPr>
        <w:t xml:space="preserve"> realizacji zamówienia, w szczególności przedstawiając w tym celu pisemne zobowiązanie tych podmiotów do oddania mu do dyspozycji niezbędnych zasobów na </w:t>
      </w:r>
      <w:r w:rsidR="00756143" w:rsidRPr="005C71CD">
        <w:rPr>
          <w:rFonts w:ascii="Arial" w:hAnsi="Arial" w:cs="Arial"/>
          <w:color w:val="000000"/>
          <w:sz w:val="22"/>
          <w:szCs w:val="22"/>
        </w:rPr>
        <w:t xml:space="preserve">potrzeby </w:t>
      </w:r>
      <w:r w:rsidRPr="005C71CD">
        <w:rPr>
          <w:rFonts w:ascii="Arial" w:hAnsi="Arial" w:cs="Arial"/>
          <w:color w:val="000000"/>
          <w:sz w:val="22"/>
          <w:szCs w:val="22"/>
        </w:rPr>
        <w:t>wykonani</w:t>
      </w:r>
      <w:r w:rsidR="00756143" w:rsidRPr="005C71CD">
        <w:rPr>
          <w:rFonts w:ascii="Arial" w:hAnsi="Arial" w:cs="Arial"/>
          <w:color w:val="000000"/>
          <w:sz w:val="22"/>
          <w:szCs w:val="22"/>
        </w:rPr>
        <w:t>a</w:t>
      </w:r>
      <w:r w:rsidRPr="005C71CD">
        <w:rPr>
          <w:rFonts w:ascii="Arial" w:hAnsi="Arial" w:cs="Arial"/>
          <w:color w:val="000000"/>
          <w:sz w:val="22"/>
          <w:szCs w:val="22"/>
        </w:rPr>
        <w:t xml:space="preserve"> zamówienia.</w:t>
      </w:r>
      <w:r w:rsidR="00941D87" w:rsidRPr="005C71CD">
        <w:rPr>
          <w:rFonts w:ascii="Arial" w:hAnsi="Arial" w:cs="Arial"/>
          <w:color w:val="000000"/>
          <w:sz w:val="22"/>
          <w:szCs w:val="22"/>
        </w:rPr>
        <w:t xml:space="preserve"> Zamawiający wymaga przedł</w:t>
      </w:r>
      <w:r w:rsidR="00F8548F" w:rsidRPr="005C71CD">
        <w:rPr>
          <w:rFonts w:ascii="Arial" w:hAnsi="Arial" w:cs="Arial"/>
          <w:color w:val="000000"/>
          <w:sz w:val="22"/>
          <w:szCs w:val="22"/>
        </w:rPr>
        <w:t>ożenia dokumentów dotyczących w </w:t>
      </w:r>
      <w:r w:rsidR="00941D87" w:rsidRPr="005C71CD">
        <w:rPr>
          <w:rFonts w:ascii="Arial" w:hAnsi="Arial" w:cs="Arial"/>
          <w:color w:val="000000"/>
          <w:sz w:val="22"/>
          <w:szCs w:val="22"/>
        </w:rPr>
        <w:t>szczególności:</w:t>
      </w:r>
    </w:p>
    <w:p w:rsidR="00941D87" w:rsidRPr="005C71CD" w:rsidRDefault="00B95267" w:rsidP="006F4C9D">
      <w:pPr>
        <w:numPr>
          <w:ilvl w:val="1"/>
          <w:numId w:val="44"/>
        </w:numPr>
        <w:autoSpaceDE w:val="0"/>
        <w:autoSpaceDN w:val="0"/>
        <w:adjustRightInd w:val="0"/>
        <w:spacing w:after="0"/>
        <w:ind w:left="2552" w:hanging="1134"/>
        <w:jc w:val="both"/>
        <w:rPr>
          <w:rFonts w:ascii="Arial" w:hAnsi="Arial" w:cs="Arial"/>
          <w:color w:val="000000"/>
          <w:sz w:val="22"/>
          <w:szCs w:val="22"/>
        </w:rPr>
      </w:pPr>
      <w:r w:rsidRPr="005C71CD">
        <w:rPr>
          <w:rFonts w:ascii="Arial" w:hAnsi="Arial" w:cs="Arial"/>
          <w:color w:val="000000"/>
          <w:sz w:val="22"/>
          <w:szCs w:val="22"/>
        </w:rPr>
        <w:t>Z</w:t>
      </w:r>
      <w:r w:rsidR="00941D87" w:rsidRPr="005C71CD">
        <w:rPr>
          <w:rFonts w:ascii="Arial" w:hAnsi="Arial" w:cs="Arial"/>
          <w:color w:val="000000"/>
          <w:sz w:val="22"/>
          <w:szCs w:val="22"/>
        </w:rPr>
        <w:t xml:space="preserve">akresu dostępnych </w:t>
      </w:r>
      <w:r w:rsidR="007C7CDB" w:rsidRPr="005C71CD">
        <w:rPr>
          <w:rFonts w:ascii="Arial" w:hAnsi="Arial" w:cs="Arial"/>
          <w:color w:val="000000"/>
          <w:sz w:val="22"/>
          <w:szCs w:val="22"/>
        </w:rPr>
        <w:t xml:space="preserve">Wykonawcy </w:t>
      </w:r>
      <w:r w:rsidR="00941D87" w:rsidRPr="005C71CD">
        <w:rPr>
          <w:rFonts w:ascii="Arial" w:hAnsi="Arial" w:cs="Arial"/>
          <w:color w:val="000000"/>
          <w:sz w:val="22"/>
          <w:szCs w:val="22"/>
        </w:rPr>
        <w:t>zasobów innego podmiotu</w:t>
      </w:r>
      <w:r w:rsidRPr="005C71CD">
        <w:rPr>
          <w:rFonts w:ascii="Arial" w:hAnsi="Arial" w:cs="Arial"/>
          <w:color w:val="000000"/>
          <w:sz w:val="22"/>
          <w:szCs w:val="22"/>
        </w:rPr>
        <w:t>;</w:t>
      </w:r>
    </w:p>
    <w:p w:rsidR="00941D87" w:rsidRPr="005C71CD" w:rsidRDefault="00B95267" w:rsidP="006F4C9D">
      <w:pPr>
        <w:numPr>
          <w:ilvl w:val="1"/>
          <w:numId w:val="44"/>
        </w:numPr>
        <w:autoSpaceDE w:val="0"/>
        <w:autoSpaceDN w:val="0"/>
        <w:adjustRightInd w:val="0"/>
        <w:spacing w:after="0"/>
        <w:ind w:left="2552" w:hanging="1134"/>
        <w:jc w:val="both"/>
        <w:rPr>
          <w:rFonts w:ascii="Arial" w:hAnsi="Arial" w:cs="Arial"/>
          <w:color w:val="000000"/>
          <w:sz w:val="22"/>
          <w:szCs w:val="22"/>
        </w:rPr>
      </w:pPr>
      <w:r w:rsidRPr="005C71CD">
        <w:rPr>
          <w:rFonts w:ascii="Arial" w:hAnsi="Arial" w:cs="Arial"/>
          <w:color w:val="000000"/>
          <w:sz w:val="22"/>
          <w:szCs w:val="22"/>
        </w:rPr>
        <w:t>S</w:t>
      </w:r>
      <w:r w:rsidR="00941D87" w:rsidRPr="005C71CD">
        <w:rPr>
          <w:rFonts w:ascii="Arial" w:hAnsi="Arial" w:cs="Arial"/>
          <w:color w:val="000000"/>
          <w:sz w:val="22"/>
          <w:szCs w:val="22"/>
        </w:rPr>
        <w:t xml:space="preserve">posobu wykorzystania zasobów innego podmiotu, przez </w:t>
      </w:r>
      <w:r w:rsidR="007C7CDB" w:rsidRPr="005C71CD">
        <w:rPr>
          <w:rFonts w:ascii="Arial" w:hAnsi="Arial" w:cs="Arial"/>
          <w:color w:val="000000"/>
          <w:sz w:val="22"/>
          <w:szCs w:val="22"/>
        </w:rPr>
        <w:t>Wykonawcę</w:t>
      </w:r>
      <w:r w:rsidRPr="005C71CD">
        <w:rPr>
          <w:rFonts w:ascii="Arial" w:hAnsi="Arial" w:cs="Arial"/>
          <w:color w:val="000000"/>
          <w:sz w:val="22"/>
          <w:szCs w:val="22"/>
        </w:rPr>
        <w:t>, przy wykonywaniu zamówienia;</w:t>
      </w:r>
    </w:p>
    <w:p w:rsidR="00941D87" w:rsidRPr="005C71CD" w:rsidRDefault="00B95267" w:rsidP="006F4C9D">
      <w:pPr>
        <w:numPr>
          <w:ilvl w:val="1"/>
          <w:numId w:val="44"/>
        </w:numPr>
        <w:autoSpaceDE w:val="0"/>
        <w:autoSpaceDN w:val="0"/>
        <w:adjustRightInd w:val="0"/>
        <w:spacing w:after="0"/>
        <w:ind w:left="2552" w:hanging="1134"/>
        <w:jc w:val="both"/>
        <w:rPr>
          <w:rFonts w:ascii="Arial" w:hAnsi="Arial" w:cs="Arial"/>
          <w:color w:val="000000"/>
          <w:sz w:val="22"/>
          <w:szCs w:val="22"/>
        </w:rPr>
      </w:pPr>
      <w:r w:rsidRPr="005C71CD">
        <w:rPr>
          <w:rFonts w:ascii="Arial" w:hAnsi="Arial" w:cs="Arial"/>
          <w:color w:val="000000"/>
          <w:sz w:val="22"/>
          <w:szCs w:val="22"/>
        </w:rPr>
        <w:t>C</w:t>
      </w:r>
      <w:r w:rsidR="00941D87" w:rsidRPr="005C71CD">
        <w:rPr>
          <w:rFonts w:ascii="Arial" w:hAnsi="Arial" w:cs="Arial"/>
          <w:color w:val="000000"/>
          <w:sz w:val="22"/>
          <w:szCs w:val="22"/>
        </w:rPr>
        <w:t xml:space="preserve">harakteru stosunku, jaki będzie łączył </w:t>
      </w:r>
      <w:r w:rsidR="007C7CDB" w:rsidRPr="005C71CD">
        <w:rPr>
          <w:rFonts w:ascii="Arial" w:hAnsi="Arial" w:cs="Arial"/>
          <w:color w:val="000000"/>
          <w:sz w:val="22"/>
          <w:szCs w:val="22"/>
        </w:rPr>
        <w:t xml:space="preserve">Wykonawcę </w:t>
      </w:r>
      <w:r w:rsidRPr="005C71CD">
        <w:rPr>
          <w:rFonts w:ascii="Arial" w:hAnsi="Arial" w:cs="Arial"/>
          <w:color w:val="000000"/>
          <w:sz w:val="22"/>
          <w:szCs w:val="22"/>
        </w:rPr>
        <w:t>z innym podmiotem;</w:t>
      </w:r>
    </w:p>
    <w:p w:rsidR="00941D87" w:rsidRPr="005C71CD" w:rsidRDefault="00B95267" w:rsidP="006F4C9D">
      <w:pPr>
        <w:numPr>
          <w:ilvl w:val="1"/>
          <w:numId w:val="44"/>
        </w:numPr>
        <w:autoSpaceDE w:val="0"/>
        <w:autoSpaceDN w:val="0"/>
        <w:adjustRightInd w:val="0"/>
        <w:spacing w:after="0"/>
        <w:ind w:left="2552" w:hanging="1134"/>
        <w:jc w:val="both"/>
        <w:rPr>
          <w:rFonts w:ascii="Arial" w:hAnsi="Arial" w:cs="Arial"/>
          <w:color w:val="000000"/>
          <w:sz w:val="22"/>
          <w:szCs w:val="22"/>
        </w:rPr>
      </w:pPr>
      <w:r w:rsidRPr="005C71CD">
        <w:rPr>
          <w:rFonts w:ascii="Arial" w:hAnsi="Arial" w:cs="Arial"/>
          <w:color w:val="000000"/>
          <w:sz w:val="22"/>
          <w:szCs w:val="22"/>
        </w:rPr>
        <w:t>Z</w:t>
      </w:r>
      <w:r w:rsidR="00941D87" w:rsidRPr="005C71CD">
        <w:rPr>
          <w:rFonts w:ascii="Arial" w:hAnsi="Arial" w:cs="Arial"/>
          <w:color w:val="000000"/>
          <w:sz w:val="22"/>
          <w:szCs w:val="22"/>
        </w:rPr>
        <w:t>akresu i okresu udziału innego podmiotu przy wykonywaniu zamówienia.</w:t>
      </w:r>
    </w:p>
    <w:p w:rsidR="00D57128" w:rsidRPr="005C71CD" w:rsidRDefault="009063AB" w:rsidP="006F4C9D">
      <w:pPr>
        <w:numPr>
          <w:ilvl w:val="0"/>
          <w:numId w:val="44"/>
        </w:numPr>
        <w:autoSpaceDE w:val="0"/>
        <w:autoSpaceDN w:val="0"/>
        <w:adjustRightInd w:val="0"/>
        <w:spacing w:before="240" w:after="0"/>
        <w:ind w:left="1418" w:hanging="851"/>
        <w:jc w:val="both"/>
        <w:rPr>
          <w:rFonts w:ascii="Arial" w:hAnsi="Arial" w:cs="Arial"/>
          <w:b/>
          <w:sz w:val="22"/>
          <w:szCs w:val="22"/>
        </w:rPr>
      </w:pPr>
      <w:r w:rsidRPr="005C71CD">
        <w:rPr>
          <w:rFonts w:ascii="Arial" w:hAnsi="Arial" w:cs="Arial"/>
          <w:color w:val="000000"/>
          <w:sz w:val="22"/>
          <w:szCs w:val="22"/>
        </w:rPr>
        <w:t>Jeżeli Wykonawca, wskazując spełnienie warunków, o których mowa w art. 22 ust. 1 PZP polega na zasobach innych podm</w:t>
      </w:r>
      <w:r w:rsidR="00154819" w:rsidRPr="005C71CD">
        <w:rPr>
          <w:rFonts w:ascii="Arial" w:hAnsi="Arial" w:cs="Arial"/>
          <w:color w:val="000000"/>
          <w:sz w:val="22"/>
          <w:szCs w:val="22"/>
        </w:rPr>
        <w:t>iotów na zasadach określonych w </w:t>
      </w:r>
      <w:r w:rsidRPr="005C71CD">
        <w:rPr>
          <w:rFonts w:ascii="Arial" w:hAnsi="Arial" w:cs="Arial"/>
          <w:color w:val="000000"/>
          <w:sz w:val="22"/>
          <w:szCs w:val="22"/>
        </w:rPr>
        <w:t xml:space="preserve">art. 26 ust. 2b PZP, a podmioty te będą brały udział w realizacji części </w:t>
      </w:r>
      <w:r w:rsidR="00D040FC" w:rsidRPr="005C71CD">
        <w:rPr>
          <w:rFonts w:ascii="Arial" w:hAnsi="Arial" w:cs="Arial"/>
          <w:color w:val="000000"/>
          <w:sz w:val="22"/>
          <w:szCs w:val="22"/>
        </w:rPr>
        <w:t>Przedmiotu Z</w:t>
      </w:r>
      <w:r w:rsidRPr="005C71CD">
        <w:rPr>
          <w:rFonts w:ascii="Arial" w:hAnsi="Arial" w:cs="Arial"/>
          <w:color w:val="000000"/>
          <w:sz w:val="22"/>
          <w:szCs w:val="22"/>
        </w:rPr>
        <w:t xml:space="preserve">amówienia, Wykonawca przedkłada w ofercie w odniesieniu do tych podmiotów dokumenty określone w pkt </w:t>
      </w:r>
      <w:r w:rsidR="00F46F67">
        <w:rPr>
          <w:rFonts w:ascii="Arial" w:hAnsi="Arial" w:cs="Arial"/>
          <w:color w:val="000000"/>
          <w:sz w:val="22"/>
          <w:szCs w:val="22"/>
        </w:rPr>
        <w:t xml:space="preserve">od </w:t>
      </w:r>
      <w:r w:rsidR="0093177C" w:rsidRPr="005C71CD">
        <w:rPr>
          <w:rFonts w:ascii="Arial" w:hAnsi="Arial" w:cs="Arial"/>
          <w:color w:val="000000"/>
          <w:sz w:val="22"/>
          <w:szCs w:val="22"/>
        </w:rPr>
        <w:t>3.2.2.</w:t>
      </w:r>
      <w:r w:rsidR="005255F0" w:rsidRPr="005C71CD">
        <w:rPr>
          <w:rFonts w:ascii="Arial" w:hAnsi="Arial" w:cs="Arial"/>
          <w:color w:val="000000"/>
          <w:sz w:val="22"/>
          <w:szCs w:val="22"/>
        </w:rPr>
        <w:t>1.</w:t>
      </w:r>
      <w:r w:rsidR="0093177C" w:rsidRPr="005C71CD">
        <w:rPr>
          <w:rFonts w:ascii="Arial" w:hAnsi="Arial" w:cs="Arial"/>
          <w:color w:val="000000"/>
          <w:sz w:val="22"/>
          <w:szCs w:val="22"/>
        </w:rPr>
        <w:t xml:space="preserve"> do pkt 3.2</w:t>
      </w:r>
      <w:r w:rsidR="005255F0" w:rsidRPr="005C71CD">
        <w:rPr>
          <w:rFonts w:ascii="Arial" w:hAnsi="Arial" w:cs="Arial"/>
          <w:color w:val="000000"/>
          <w:sz w:val="22"/>
          <w:szCs w:val="22"/>
        </w:rPr>
        <w:t>.2.</w:t>
      </w:r>
      <w:r w:rsidR="007B15BE" w:rsidRPr="005C71CD">
        <w:rPr>
          <w:rFonts w:ascii="Arial" w:hAnsi="Arial" w:cs="Arial"/>
          <w:color w:val="000000"/>
          <w:sz w:val="22"/>
          <w:szCs w:val="22"/>
        </w:rPr>
        <w:t>6</w:t>
      </w:r>
      <w:r w:rsidR="0093177C" w:rsidRPr="005C71CD">
        <w:rPr>
          <w:rFonts w:ascii="Arial" w:hAnsi="Arial" w:cs="Arial"/>
          <w:color w:val="000000"/>
          <w:sz w:val="22"/>
          <w:szCs w:val="22"/>
        </w:rPr>
        <w:t>. SIWZ.</w:t>
      </w:r>
    </w:p>
    <w:p w:rsidR="00684981" w:rsidRPr="005C71CD" w:rsidRDefault="00684981" w:rsidP="006F4C9D">
      <w:pPr>
        <w:numPr>
          <w:ilvl w:val="0"/>
          <w:numId w:val="44"/>
        </w:numPr>
        <w:autoSpaceDE w:val="0"/>
        <w:autoSpaceDN w:val="0"/>
        <w:adjustRightInd w:val="0"/>
        <w:spacing w:before="240"/>
        <w:ind w:left="1418" w:hanging="851"/>
        <w:jc w:val="both"/>
        <w:rPr>
          <w:rFonts w:ascii="Arial" w:hAnsi="Arial" w:cs="Arial"/>
          <w:b/>
          <w:sz w:val="22"/>
          <w:szCs w:val="22"/>
        </w:rPr>
      </w:pPr>
      <w:r w:rsidRPr="005C71CD">
        <w:rPr>
          <w:rFonts w:ascii="Arial" w:hAnsi="Arial" w:cs="Arial"/>
          <w:sz w:val="22"/>
          <w:szCs w:val="22"/>
        </w:rPr>
        <w:t xml:space="preserve">Jeżeli Wykonawca, wskazując spełnienie warunków, o których mowa w art. 22 ust. 1 PZP polega na </w:t>
      </w:r>
      <w:r w:rsidRPr="005C71CD">
        <w:rPr>
          <w:rFonts w:ascii="Arial" w:hAnsi="Arial" w:cs="Arial"/>
          <w:color w:val="000000"/>
          <w:sz w:val="22"/>
          <w:szCs w:val="22"/>
        </w:rPr>
        <w:t>wiedzy i doświadczeniu</w:t>
      </w:r>
      <w:r w:rsidRPr="005C71CD">
        <w:rPr>
          <w:rFonts w:ascii="Arial" w:hAnsi="Arial" w:cs="Arial"/>
          <w:sz w:val="22"/>
          <w:szCs w:val="22"/>
        </w:rPr>
        <w:t xml:space="preserve"> innych podmiotów na zasadach określonych w art. 26 ust. 2b PZP, Wykonawca przedkłada w ofercie w odniesieniu do tych podmiotów odpowiednio dokumenty określone w pkt 3.2.1.2. SIWZ.</w:t>
      </w:r>
    </w:p>
    <w:p w:rsidR="00684981" w:rsidRPr="005C71CD" w:rsidRDefault="00684981" w:rsidP="006F4C9D">
      <w:pPr>
        <w:numPr>
          <w:ilvl w:val="0"/>
          <w:numId w:val="44"/>
        </w:numPr>
        <w:autoSpaceDE w:val="0"/>
        <w:autoSpaceDN w:val="0"/>
        <w:adjustRightInd w:val="0"/>
        <w:spacing w:before="240"/>
        <w:ind w:left="1418" w:hanging="851"/>
        <w:jc w:val="both"/>
        <w:rPr>
          <w:rFonts w:ascii="Arial" w:hAnsi="Arial" w:cs="Arial"/>
          <w:b/>
          <w:sz w:val="22"/>
          <w:szCs w:val="22"/>
        </w:rPr>
      </w:pPr>
      <w:r w:rsidRPr="005C71CD">
        <w:rPr>
          <w:rFonts w:ascii="Arial" w:hAnsi="Arial" w:cs="Arial"/>
          <w:sz w:val="22"/>
          <w:szCs w:val="22"/>
        </w:rPr>
        <w:t xml:space="preserve">Jeżeli Wykonawca, wskazując spełnienie warunków, o których mowa w art. 22 ust. 1 PZP polega na </w:t>
      </w:r>
      <w:r w:rsidRPr="005C71CD">
        <w:rPr>
          <w:rFonts w:ascii="Arial" w:hAnsi="Arial" w:cs="Arial"/>
          <w:color w:val="000000"/>
          <w:sz w:val="22"/>
          <w:szCs w:val="22"/>
        </w:rPr>
        <w:t>potencjale technicznym, osobach zdolnych do wykonania zamówienia</w:t>
      </w:r>
      <w:r w:rsidRPr="005C71CD">
        <w:rPr>
          <w:rFonts w:ascii="Arial" w:hAnsi="Arial" w:cs="Arial"/>
          <w:sz w:val="22"/>
          <w:szCs w:val="22"/>
        </w:rPr>
        <w:t xml:space="preserve"> innych podmiotów na zasadach określonych w art. 26 ust. 2b PZP, Wykonawca przedkłada w ofercie w odniesieniu do tych podmiotów odpowiednio d</w:t>
      </w:r>
      <w:r w:rsidR="00FA57C7">
        <w:rPr>
          <w:rFonts w:ascii="Arial" w:hAnsi="Arial" w:cs="Arial"/>
          <w:sz w:val="22"/>
          <w:szCs w:val="22"/>
        </w:rPr>
        <w:t>okumenty określone w pkt 3.2.1.2</w:t>
      </w:r>
      <w:r w:rsidRPr="005C71CD">
        <w:rPr>
          <w:rFonts w:ascii="Arial" w:hAnsi="Arial" w:cs="Arial"/>
          <w:sz w:val="22"/>
          <w:szCs w:val="22"/>
        </w:rPr>
        <w:t>. SIWZ.</w:t>
      </w:r>
    </w:p>
    <w:p w:rsidR="00941D87" w:rsidRPr="005C71CD" w:rsidRDefault="00941D87" w:rsidP="006F4C9D">
      <w:pPr>
        <w:numPr>
          <w:ilvl w:val="0"/>
          <w:numId w:val="44"/>
        </w:numPr>
        <w:autoSpaceDE w:val="0"/>
        <w:autoSpaceDN w:val="0"/>
        <w:adjustRightInd w:val="0"/>
        <w:spacing w:before="240"/>
        <w:ind w:left="1418" w:hanging="851"/>
        <w:jc w:val="both"/>
        <w:rPr>
          <w:rFonts w:ascii="Arial" w:hAnsi="Arial" w:cs="Arial"/>
          <w:b/>
          <w:sz w:val="22"/>
          <w:szCs w:val="22"/>
        </w:rPr>
      </w:pPr>
      <w:r w:rsidRPr="005C71CD">
        <w:rPr>
          <w:rFonts w:ascii="Arial" w:hAnsi="Arial" w:cs="Arial"/>
          <w:sz w:val="22"/>
          <w:szCs w:val="22"/>
        </w:rPr>
        <w:t>Jeżeli Wykonawca, wskazując spełnienie warunków, o których mowa w art. 22 ust. 1 PZP polega na zdolnościach finansowych</w:t>
      </w:r>
      <w:r w:rsidR="004A3E27" w:rsidRPr="005C71CD">
        <w:rPr>
          <w:rFonts w:ascii="Arial" w:hAnsi="Arial" w:cs="Arial"/>
          <w:sz w:val="22"/>
          <w:szCs w:val="22"/>
        </w:rPr>
        <w:t xml:space="preserve"> lub ekonomicznych</w:t>
      </w:r>
      <w:r w:rsidRPr="005C71CD">
        <w:rPr>
          <w:rFonts w:ascii="Arial" w:hAnsi="Arial" w:cs="Arial"/>
          <w:sz w:val="22"/>
          <w:szCs w:val="22"/>
        </w:rPr>
        <w:t xml:space="preserve"> innych podmiotów na zasadach określonych w art. 26 ust.</w:t>
      </w:r>
      <w:r w:rsidR="00154819" w:rsidRPr="005C71CD">
        <w:rPr>
          <w:rFonts w:ascii="Arial" w:hAnsi="Arial" w:cs="Arial"/>
          <w:sz w:val="22"/>
          <w:szCs w:val="22"/>
        </w:rPr>
        <w:t xml:space="preserve"> 2b PZP, Wykonawca przedkłada w </w:t>
      </w:r>
      <w:r w:rsidRPr="005C71CD">
        <w:rPr>
          <w:rFonts w:ascii="Arial" w:hAnsi="Arial" w:cs="Arial"/>
          <w:sz w:val="22"/>
          <w:szCs w:val="22"/>
        </w:rPr>
        <w:t>ofercie w odniesieniu do tych podmiotów</w:t>
      </w:r>
      <w:r w:rsidR="00684981" w:rsidRPr="005C71CD">
        <w:rPr>
          <w:rFonts w:ascii="Arial" w:hAnsi="Arial" w:cs="Arial"/>
          <w:sz w:val="22"/>
          <w:szCs w:val="22"/>
        </w:rPr>
        <w:t xml:space="preserve"> odpowiednio</w:t>
      </w:r>
      <w:r w:rsidRPr="005C71CD">
        <w:rPr>
          <w:rFonts w:ascii="Arial" w:hAnsi="Arial" w:cs="Arial"/>
          <w:sz w:val="22"/>
          <w:szCs w:val="22"/>
        </w:rPr>
        <w:t xml:space="preserve"> d</w:t>
      </w:r>
      <w:r w:rsidR="00FA57C7">
        <w:rPr>
          <w:rFonts w:ascii="Arial" w:hAnsi="Arial" w:cs="Arial"/>
          <w:sz w:val="22"/>
          <w:szCs w:val="22"/>
        </w:rPr>
        <w:t>okumenty określone w pkt 3.2.1.3</w:t>
      </w:r>
      <w:r w:rsidRPr="005C71CD">
        <w:rPr>
          <w:rFonts w:ascii="Arial" w:hAnsi="Arial" w:cs="Arial"/>
          <w:sz w:val="22"/>
          <w:szCs w:val="22"/>
        </w:rPr>
        <w:t>. SIWZ.</w:t>
      </w:r>
    </w:p>
    <w:p w:rsidR="00B46263" w:rsidRPr="005C71CD" w:rsidRDefault="00A90173" w:rsidP="004A4FB4">
      <w:pPr>
        <w:spacing w:after="0" w:line="240" w:lineRule="auto"/>
        <w:rPr>
          <w:rFonts w:ascii="Arial" w:hAnsi="Arial" w:cs="Arial"/>
          <w:sz w:val="24"/>
          <w:szCs w:val="24"/>
        </w:rPr>
      </w:pPr>
      <w:r w:rsidRPr="005C71CD">
        <w:rPr>
          <w:rFonts w:ascii="Arial" w:hAnsi="Arial" w:cs="Arial"/>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C0C7A" w:rsidRPr="005C71CD" w:rsidTr="00916A5E">
        <w:trPr>
          <w:trHeight w:val="850"/>
        </w:trPr>
        <w:tc>
          <w:tcPr>
            <w:tcW w:w="9242" w:type="dxa"/>
            <w:vAlign w:val="center"/>
          </w:tcPr>
          <w:p w:rsidR="00DC0C7A" w:rsidRPr="005C71CD" w:rsidRDefault="00DC0C7A" w:rsidP="00DC0C7A">
            <w:pPr>
              <w:pStyle w:val="Nagwek1"/>
              <w:spacing w:before="0"/>
              <w:jc w:val="center"/>
              <w:rPr>
                <w:rFonts w:ascii="Arial" w:hAnsi="Arial" w:cs="Arial"/>
                <w:sz w:val="22"/>
                <w:szCs w:val="22"/>
              </w:rPr>
            </w:pPr>
            <w:bookmarkStart w:id="22" w:name="_Toc444862198"/>
            <w:r w:rsidRPr="005C71CD">
              <w:rPr>
                <w:rFonts w:ascii="Arial" w:hAnsi="Arial" w:cs="Arial"/>
                <w:bCs w:val="0"/>
                <w:color w:val="auto"/>
                <w:sz w:val="24"/>
                <w:szCs w:val="24"/>
              </w:rPr>
              <w:lastRenderedPageBreak/>
              <w:t>Rozdział 4.  Postępowanie</w:t>
            </w:r>
            <w:bookmarkEnd w:id="22"/>
          </w:p>
        </w:tc>
      </w:tr>
    </w:tbl>
    <w:p w:rsidR="00815168" w:rsidRPr="005C71CD" w:rsidRDefault="00815168" w:rsidP="00A23681">
      <w:pPr>
        <w:jc w:val="both"/>
        <w:rPr>
          <w:rFonts w:ascii="Arial" w:hAnsi="Arial" w:cs="Arial"/>
          <w:b/>
          <w:bCs/>
          <w:sz w:val="22"/>
          <w:szCs w:val="22"/>
        </w:rPr>
      </w:pPr>
    </w:p>
    <w:p w:rsidR="00815168" w:rsidRPr="005C71CD" w:rsidRDefault="00815168" w:rsidP="006F4C9D">
      <w:pPr>
        <w:pStyle w:val="Nagwek2"/>
        <w:numPr>
          <w:ilvl w:val="0"/>
          <w:numId w:val="73"/>
        </w:numPr>
        <w:spacing w:after="240"/>
        <w:ind w:left="567" w:hanging="567"/>
        <w:jc w:val="both"/>
        <w:rPr>
          <w:rFonts w:ascii="Arial" w:hAnsi="Arial" w:cs="Arial"/>
          <w:bCs w:val="0"/>
          <w:color w:val="auto"/>
          <w:sz w:val="22"/>
          <w:szCs w:val="22"/>
        </w:rPr>
      </w:pPr>
      <w:bookmarkStart w:id="23" w:name="_Toc444862199"/>
      <w:r w:rsidRPr="005C71CD">
        <w:rPr>
          <w:rFonts w:ascii="Arial" w:hAnsi="Arial" w:cs="Arial"/>
          <w:bCs w:val="0"/>
          <w:color w:val="auto"/>
          <w:sz w:val="22"/>
          <w:szCs w:val="22"/>
        </w:rPr>
        <w:t>Zasady udzielania wyjaśnień dotyczących treści SIWZ</w:t>
      </w:r>
      <w:bookmarkEnd w:id="23"/>
    </w:p>
    <w:p w:rsidR="00572F86" w:rsidRPr="005C71CD" w:rsidRDefault="00815168" w:rsidP="00572F86">
      <w:pPr>
        <w:numPr>
          <w:ilvl w:val="0"/>
          <w:numId w:val="4"/>
        </w:numPr>
        <w:spacing w:after="240"/>
        <w:ind w:left="1418" w:hanging="851"/>
        <w:jc w:val="both"/>
        <w:rPr>
          <w:rFonts w:ascii="Arial" w:hAnsi="Arial" w:cs="Arial"/>
          <w:bCs/>
          <w:sz w:val="22"/>
          <w:szCs w:val="22"/>
        </w:rPr>
      </w:pPr>
      <w:r w:rsidRPr="005C71CD">
        <w:rPr>
          <w:rFonts w:ascii="Arial" w:hAnsi="Arial" w:cs="Arial"/>
          <w:bCs/>
          <w:sz w:val="22"/>
          <w:szCs w:val="22"/>
        </w:rPr>
        <w:t xml:space="preserve">Wykonawca może zwrócić się do </w:t>
      </w:r>
      <w:r w:rsidR="00861BF9" w:rsidRPr="005C71CD">
        <w:rPr>
          <w:rFonts w:ascii="Arial" w:hAnsi="Arial" w:cs="Arial"/>
          <w:bCs/>
          <w:sz w:val="22"/>
          <w:szCs w:val="22"/>
        </w:rPr>
        <w:t>Z</w:t>
      </w:r>
      <w:r w:rsidRPr="005C71CD">
        <w:rPr>
          <w:rFonts w:ascii="Arial" w:hAnsi="Arial" w:cs="Arial"/>
          <w:bCs/>
          <w:sz w:val="22"/>
          <w:szCs w:val="22"/>
        </w:rPr>
        <w:t>amawiającego z wnioskiem o wyjaśnienie treści SIWZ. Wnioski w tej sprawie kier</w:t>
      </w:r>
      <w:r w:rsidR="004D2F47" w:rsidRPr="005C71CD">
        <w:rPr>
          <w:rFonts w:ascii="Arial" w:hAnsi="Arial" w:cs="Arial"/>
          <w:bCs/>
          <w:sz w:val="22"/>
          <w:szCs w:val="22"/>
        </w:rPr>
        <w:t>uje się</w:t>
      </w:r>
      <w:r w:rsidR="00154819" w:rsidRPr="005C71CD">
        <w:rPr>
          <w:rFonts w:ascii="Arial" w:hAnsi="Arial" w:cs="Arial"/>
          <w:bCs/>
          <w:sz w:val="22"/>
          <w:szCs w:val="22"/>
        </w:rPr>
        <w:t xml:space="preserve"> zgodnie z informacją podaną w </w:t>
      </w:r>
      <w:r w:rsidR="00BD0690" w:rsidRPr="005C71CD">
        <w:rPr>
          <w:rFonts w:ascii="Arial" w:hAnsi="Arial" w:cs="Arial"/>
          <w:bCs/>
          <w:sz w:val="22"/>
          <w:szCs w:val="22"/>
        </w:rPr>
        <w:t>pkt 1.4.</w:t>
      </w:r>
      <w:r w:rsidR="00572F86" w:rsidRPr="005C71CD">
        <w:rPr>
          <w:rFonts w:ascii="Arial" w:hAnsi="Arial" w:cs="Arial"/>
          <w:bCs/>
          <w:sz w:val="22"/>
          <w:szCs w:val="22"/>
        </w:rPr>
        <w:t xml:space="preserve"> Korespondencja powinna zawierać oznaczenie: </w:t>
      </w:r>
    </w:p>
    <w:p w:rsidR="00387A16" w:rsidRPr="005C71CD" w:rsidRDefault="00572F86" w:rsidP="00572F86">
      <w:pPr>
        <w:spacing w:after="240"/>
        <w:ind w:left="1418"/>
        <w:jc w:val="both"/>
        <w:rPr>
          <w:rFonts w:ascii="Arial" w:hAnsi="Arial" w:cs="Arial"/>
          <w:bCs/>
          <w:sz w:val="22"/>
          <w:szCs w:val="22"/>
        </w:rPr>
      </w:pPr>
      <w:r w:rsidRPr="005C71CD">
        <w:rPr>
          <w:rFonts w:ascii="Arial" w:hAnsi="Arial" w:cs="Arial"/>
          <w:bCs/>
          <w:sz w:val="22"/>
          <w:szCs w:val="22"/>
        </w:rPr>
        <w:t>„</w:t>
      </w:r>
      <w:r w:rsidRPr="005C71CD">
        <w:rPr>
          <w:rFonts w:ascii="Arial" w:hAnsi="Arial" w:cs="Arial"/>
          <w:b/>
          <w:bCs/>
          <w:sz w:val="22"/>
          <w:szCs w:val="22"/>
        </w:rPr>
        <w:t>Postępowanie o</w:t>
      </w:r>
      <w:r w:rsidRPr="005C71CD">
        <w:rPr>
          <w:rFonts w:ascii="Arial" w:hAnsi="Arial" w:cs="Arial"/>
          <w:bCs/>
          <w:sz w:val="22"/>
          <w:szCs w:val="22"/>
        </w:rPr>
        <w:t xml:space="preserve"> </w:t>
      </w:r>
      <w:r w:rsidRPr="005C71CD">
        <w:rPr>
          <w:rFonts w:ascii="Arial" w:hAnsi="Arial" w:cs="Arial"/>
          <w:b/>
          <w:bCs/>
          <w:sz w:val="22"/>
          <w:szCs w:val="22"/>
        </w:rPr>
        <w:t xml:space="preserve">nr referencyjnym </w:t>
      </w:r>
      <w:r w:rsidR="00590BAC" w:rsidRPr="00590BAC">
        <w:rPr>
          <w:rFonts w:ascii="Arial" w:hAnsi="Arial" w:cs="Arial"/>
          <w:b/>
          <w:bCs/>
          <w:sz w:val="22"/>
          <w:szCs w:val="22"/>
        </w:rPr>
        <w:t>2016/TD-CN/TD-CN/00705/L</w:t>
      </w:r>
      <w:r w:rsidRPr="005C71CD">
        <w:rPr>
          <w:rFonts w:ascii="Arial" w:hAnsi="Arial" w:cs="Arial"/>
          <w:bCs/>
          <w:sz w:val="22"/>
          <w:szCs w:val="22"/>
        </w:rPr>
        <w:t xml:space="preserve">” </w:t>
      </w:r>
    </w:p>
    <w:p w:rsidR="00815168" w:rsidRPr="005C71CD" w:rsidRDefault="00815168" w:rsidP="00BD1581">
      <w:pPr>
        <w:numPr>
          <w:ilvl w:val="0"/>
          <w:numId w:val="4"/>
        </w:numPr>
        <w:ind w:left="1418" w:hanging="851"/>
        <w:jc w:val="both"/>
        <w:rPr>
          <w:rFonts w:ascii="Arial" w:hAnsi="Arial" w:cs="Arial"/>
          <w:bCs/>
          <w:sz w:val="22"/>
          <w:szCs w:val="22"/>
        </w:rPr>
      </w:pPr>
      <w:r w:rsidRPr="005C71CD">
        <w:rPr>
          <w:rFonts w:ascii="Arial" w:hAnsi="Arial" w:cs="Arial"/>
          <w:bCs/>
          <w:sz w:val="22"/>
          <w:szCs w:val="22"/>
        </w:rPr>
        <w:t xml:space="preserve">Jeżeli wniosek o wyjaśnienie treści SIWZ wpłynie do </w:t>
      </w:r>
      <w:r w:rsidR="00861BF9" w:rsidRPr="005C71CD">
        <w:rPr>
          <w:rFonts w:ascii="Arial" w:hAnsi="Arial" w:cs="Arial"/>
          <w:bCs/>
          <w:sz w:val="22"/>
          <w:szCs w:val="22"/>
        </w:rPr>
        <w:t>Z</w:t>
      </w:r>
      <w:r w:rsidRPr="005C71CD">
        <w:rPr>
          <w:rFonts w:ascii="Arial" w:hAnsi="Arial" w:cs="Arial"/>
          <w:bCs/>
          <w:sz w:val="22"/>
          <w:szCs w:val="22"/>
        </w:rPr>
        <w:t>amawiającego nie później niż do końca dnia</w:t>
      </w:r>
      <w:r w:rsidR="00BD0690" w:rsidRPr="005C71CD">
        <w:rPr>
          <w:rFonts w:ascii="Arial" w:hAnsi="Arial" w:cs="Arial"/>
          <w:bCs/>
          <w:sz w:val="22"/>
          <w:szCs w:val="22"/>
        </w:rPr>
        <w:t>,</w:t>
      </w:r>
      <w:r w:rsidRPr="005C71CD">
        <w:rPr>
          <w:rFonts w:ascii="Arial" w:hAnsi="Arial" w:cs="Arial"/>
          <w:bCs/>
          <w:sz w:val="22"/>
          <w:szCs w:val="22"/>
        </w:rPr>
        <w:t xml:space="preserve"> w którym upływa połowa wyznaczonego terminu składania ofert,</w:t>
      </w:r>
      <w:r w:rsidR="003846C2" w:rsidRPr="005C71CD">
        <w:rPr>
          <w:rFonts w:ascii="Arial" w:hAnsi="Arial" w:cs="Arial"/>
          <w:bCs/>
          <w:sz w:val="22"/>
          <w:szCs w:val="22"/>
        </w:rPr>
        <w:t xml:space="preserve"> </w:t>
      </w:r>
      <w:r w:rsidR="00861BF9" w:rsidRPr="005C71CD">
        <w:rPr>
          <w:rFonts w:ascii="Arial" w:hAnsi="Arial" w:cs="Arial"/>
          <w:bCs/>
          <w:sz w:val="22"/>
          <w:szCs w:val="22"/>
        </w:rPr>
        <w:t>Z</w:t>
      </w:r>
      <w:r w:rsidRPr="005C71CD">
        <w:rPr>
          <w:rFonts w:ascii="Arial" w:hAnsi="Arial" w:cs="Arial"/>
          <w:bCs/>
          <w:sz w:val="22"/>
          <w:szCs w:val="22"/>
        </w:rPr>
        <w:t>amawiający zobowiązany jest udzielić wyjaśnień. Ewentualne przedłużenie terminu składania ofert nie powoduje przedłużenia terminu</w:t>
      </w:r>
      <w:r w:rsidR="00BD0690" w:rsidRPr="005C71CD">
        <w:rPr>
          <w:rFonts w:ascii="Arial" w:hAnsi="Arial" w:cs="Arial"/>
          <w:bCs/>
          <w:sz w:val="22"/>
          <w:szCs w:val="22"/>
        </w:rPr>
        <w:t>,</w:t>
      </w:r>
      <w:r w:rsidRPr="005C71CD">
        <w:rPr>
          <w:rFonts w:ascii="Arial" w:hAnsi="Arial" w:cs="Arial"/>
          <w:bCs/>
          <w:sz w:val="22"/>
          <w:szCs w:val="22"/>
        </w:rPr>
        <w:t xml:space="preserve"> w którym </w:t>
      </w:r>
      <w:r w:rsidR="00861BF9" w:rsidRPr="005C71CD">
        <w:rPr>
          <w:rFonts w:ascii="Arial" w:hAnsi="Arial" w:cs="Arial"/>
          <w:bCs/>
          <w:sz w:val="22"/>
          <w:szCs w:val="22"/>
        </w:rPr>
        <w:t>Z</w:t>
      </w:r>
      <w:r w:rsidRPr="005C71CD">
        <w:rPr>
          <w:rFonts w:ascii="Arial" w:hAnsi="Arial" w:cs="Arial"/>
          <w:bCs/>
          <w:sz w:val="22"/>
          <w:szCs w:val="22"/>
        </w:rPr>
        <w:t>amawiający</w:t>
      </w:r>
      <w:r w:rsidR="00581F65" w:rsidRPr="005C71CD">
        <w:rPr>
          <w:rFonts w:ascii="Arial" w:hAnsi="Arial" w:cs="Arial"/>
          <w:bCs/>
          <w:sz w:val="22"/>
          <w:szCs w:val="22"/>
        </w:rPr>
        <w:t xml:space="preserve"> </w:t>
      </w:r>
      <w:r w:rsidRPr="005C71CD">
        <w:rPr>
          <w:rFonts w:ascii="Arial" w:hAnsi="Arial" w:cs="Arial"/>
          <w:bCs/>
          <w:sz w:val="22"/>
          <w:szCs w:val="22"/>
        </w:rPr>
        <w:t>zobowiązany jest udzielić wyjaśnień.</w:t>
      </w:r>
    </w:p>
    <w:p w:rsidR="00455822" w:rsidRPr="005C71CD" w:rsidRDefault="00815168" w:rsidP="00BD1581">
      <w:pPr>
        <w:numPr>
          <w:ilvl w:val="0"/>
          <w:numId w:val="4"/>
        </w:numPr>
        <w:ind w:left="1418" w:hanging="851"/>
        <w:jc w:val="both"/>
        <w:rPr>
          <w:rFonts w:ascii="Arial" w:hAnsi="Arial" w:cs="Arial"/>
          <w:bCs/>
          <w:sz w:val="22"/>
          <w:szCs w:val="22"/>
        </w:rPr>
      </w:pPr>
      <w:r w:rsidRPr="005C71CD">
        <w:rPr>
          <w:rFonts w:ascii="Arial" w:hAnsi="Arial" w:cs="Arial"/>
          <w:bCs/>
          <w:sz w:val="22"/>
          <w:szCs w:val="22"/>
        </w:rPr>
        <w:t xml:space="preserve">Zamawiający udzieli wyjaśnień zamieszczając treść pytania i odpowiedzi na stronie internetowej </w:t>
      </w:r>
      <w:r w:rsidR="00861BF9" w:rsidRPr="005C71CD">
        <w:rPr>
          <w:rFonts w:ascii="Arial" w:hAnsi="Arial" w:cs="Arial"/>
          <w:bCs/>
          <w:sz w:val="22"/>
          <w:szCs w:val="22"/>
        </w:rPr>
        <w:t>Z</w:t>
      </w:r>
      <w:r w:rsidRPr="005C71CD">
        <w:rPr>
          <w:rFonts w:ascii="Arial" w:hAnsi="Arial" w:cs="Arial"/>
          <w:bCs/>
          <w:sz w:val="22"/>
          <w:szCs w:val="22"/>
        </w:rPr>
        <w:t xml:space="preserve">amawiającego oraz przesyłając treść pytania i odpowiedzi wszystkim </w:t>
      </w:r>
      <w:r w:rsidR="00861BF9" w:rsidRPr="005C71CD">
        <w:rPr>
          <w:rFonts w:ascii="Arial" w:hAnsi="Arial" w:cs="Arial"/>
          <w:bCs/>
          <w:sz w:val="22"/>
          <w:szCs w:val="22"/>
        </w:rPr>
        <w:t>W</w:t>
      </w:r>
      <w:r w:rsidRPr="005C71CD">
        <w:rPr>
          <w:rFonts w:ascii="Arial" w:hAnsi="Arial" w:cs="Arial"/>
          <w:bCs/>
          <w:sz w:val="22"/>
          <w:szCs w:val="22"/>
        </w:rPr>
        <w:t>ykonawcom, k</w:t>
      </w:r>
      <w:r w:rsidR="00154819" w:rsidRPr="005C71CD">
        <w:rPr>
          <w:rFonts w:ascii="Arial" w:hAnsi="Arial" w:cs="Arial"/>
          <w:bCs/>
          <w:sz w:val="22"/>
          <w:szCs w:val="22"/>
        </w:rPr>
        <w:t>tórym został przekazany SIWZ. W </w:t>
      </w:r>
      <w:r w:rsidRPr="005C71CD">
        <w:rPr>
          <w:rFonts w:ascii="Arial" w:hAnsi="Arial" w:cs="Arial"/>
          <w:bCs/>
          <w:sz w:val="22"/>
          <w:szCs w:val="22"/>
        </w:rPr>
        <w:t xml:space="preserve">żadnym wypadku </w:t>
      </w:r>
      <w:r w:rsidR="00861BF9" w:rsidRPr="005C71CD">
        <w:rPr>
          <w:rFonts w:ascii="Arial" w:hAnsi="Arial" w:cs="Arial"/>
          <w:bCs/>
          <w:sz w:val="22"/>
          <w:szCs w:val="22"/>
        </w:rPr>
        <w:t>Z</w:t>
      </w:r>
      <w:r w:rsidRPr="005C71CD">
        <w:rPr>
          <w:rFonts w:ascii="Arial" w:hAnsi="Arial" w:cs="Arial"/>
          <w:bCs/>
          <w:sz w:val="22"/>
          <w:szCs w:val="22"/>
        </w:rPr>
        <w:t>amawiający nie ujawni źródła pytania. Zamawiający udzieli wyjaśnień niezwłocznie, jednak nie później niż</w:t>
      </w:r>
      <w:r w:rsidR="00623029" w:rsidRPr="005C71CD">
        <w:rPr>
          <w:rFonts w:ascii="Arial" w:hAnsi="Arial" w:cs="Arial"/>
          <w:bCs/>
          <w:sz w:val="22"/>
          <w:szCs w:val="22"/>
        </w:rPr>
        <w:t xml:space="preserve"> na 6 dni przed upływem terminu składania ofert.</w:t>
      </w:r>
    </w:p>
    <w:p w:rsidR="00815168" w:rsidRPr="005C71CD" w:rsidRDefault="00815168" w:rsidP="00BD1581">
      <w:pPr>
        <w:numPr>
          <w:ilvl w:val="0"/>
          <w:numId w:val="4"/>
        </w:numPr>
        <w:ind w:left="1418" w:hanging="851"/>
        <w:jc w:val="both"/>
        <w:rPr>
          <w:rFonts w:ascii="Arial" w:hAnsi="Arial" w:cs="Arial"/>
          <w:bCs/>
          <w:sz w:val="22"/>
          <w:szCs w:val="22"/>
        </w:rPr>
      </w:pPr>
      <w:r w:rsidRPr="005C71CD">
        <w:rPr>
          <w:rFonts w:ascii="Arial" w:hAnsi="Arial" w:cs="Arial"/>
          <w:bCs/>
          <w:sz w:val="22"/>
          <w:szCs w:val="22"/>
        </w:rPr>
        <w:t xml:space="preserve">Zamawiający może zwołać zebranie wszystkich </w:t>
      </w:r>
      <w:r w:rsidR="00861BF9" w:rsidRPr="005C71CD">
        <w:rPr>
          <w:rFonts w:ascii="Arial" w:hAnsi="Arial" w:cs="Arial"/>
          <w:bCs/>
          <w:sz w:val="22"/>
          <w:szCs w:val="22"/>
        </w:rPr>
        <w:t>W</w:t>
      </w:r>
      <w:r w:rsidRPr="005C71CD">
        <w:rPr>
          <w:rFonts w:ascii="Arial" w:hAnsi="Arial" w:cs="Arial"/>
          <w:bCs/>
          <w:sz w:val="22"/>
          <w:szCs w:val="22"/>
        </w:rPr>
        <w:t xml:space="preserve">ykonawców w celu wyjaśnienia wątpliwości dotyczących treści SIWZ. Informację o terminie zebrania </w:t>
      </w:r>
      <w:r w:rsidR="00861BF9" w:rsidRPr="005C71CD">
        <w:rPr>
          <w:rFonts w:ascii="Arial" w:hAnsi="Arial" w:cs="Arial"/>
          <w:bCs/>
          <w:sz w:val="22"/>
          <w:szCs w:val="22"/>
        </w:rPr>
        <w:t>Z</w:t>
      </w:r>
      <w:r w:rsidRPr="005C71CD">
        <w:rPr>
          <w:rFonts w:ascii="Arial" w:hAnsi="Arial" w:cs="Arial"/>
          <w:bCs/>
          <w:sz w:val="22"/>
          <w:szCs w:val="22"/>
        </w:rPr>
        <w:t xml:space="preserve">amawiający zamieści na swej stronie internetowej oraz doręczy wszystkim </w:t>
      </w:r>
      <w:r w:rsidR="00861BF9" w:rsidRPr="005C71CD">
        <w:rPr>
          <w:rFonts w:ascii="Arial" w:hAnsi="Arial" w:cs="Arial"/>
          <w:bCs/>
          <w:sz w:val="22"/>
          <w:szCs w:val="22"/>
        </w:rPr>
        <w:t>W</w:t>
      </w:r>
      <w:r w:rsidRPr="005C71CD">
        <w:rPr>
          <w:rFonts w:ascii="Arial" w:hAnsi="Arial" w:cs="Arial"/>
          <w:bCs/>
          <w:sz w:val="22"/>
          <w:szCs w:val="22"/>
        </w:rPr>
        <w:t>ykonawcom, którym został przekazany SIWZ</w:t>
      </w:r>
      <w:r w:rsidR="004E2863" w:rsidRPr="005C71CD">
        <w:rPr>
          <w:rFonts w:ascii="Arial" w:hAnsi="Arial" w:cs="Arial"/>
          <w:bCs/>
          <w:sz w:val="22"/>
          <w:szCs w:val="22"/>
        </w:rPr>
        <w:t>.</w:t>
      </w:r>
      <w:r w:rsidRPr="005C71CD">
        <w:rPr>
          <w:rFonts w:ascii="Arial" w:hAnsi="Arial" w:cs="Arial"/>
          <w:bCs/>
          <w:sz w:val="22"/>
          <w:szCs w:val="22"/>
        </w:rPr>
        <w:t xml:space="preserve"> Po zebraniu </w:t>
      </w:r>
      <w:r w:rsidR="00861BF9" w:rsidRPr="005C71CD">
        <w:rPr>
          <w:rFonts w:ascii="Arial" w:hAnsi="Arial" w:cs="Arial"/>
          <w:bCs/>
          <w:sz w:val="22"/>
          <w:szCs w:val="22"/>
        </w:rPr>
        <w:t>Z</w:t>
      </w:r>
      <w:r w:rsidRPr="005C71CD">
        <w:rPr>
          <w:rFonts w:ascii="Arial" w:hAnsi="Arial" w:cs="Arial"/>
          <w:bCs/>
          <w:sz w:val="22"/>
          <w:szCs w:val="22"/>
        </w:rPr>
        <w:t xml:space="preserve">amawiający sporządzi informację z zebrania zawierającą zgłoszone na zebraniu pytania oraz odpowiedzi na nie, bez wskazywania źródeł zapytań. Informację z zebrania </w:t>
      </w:r>
      <w:r w:rsidR="00861BF9" w:rsidRPr="005C71CD">
        <w:rPr>
          <w:rFonts w:ascii="Arial" w:hAnsi="Arial" w:cs="Arial"/>
          <w:bCs/>
          <w:sz w:val="22"/>
          <w:szCs w:val="22"/>
        </w:rPr>
        <w:t>Z</w:t>
      </w:r>
      <w:r w:rsidRPr="005C71CD">
        <w:rPr>
          <w:rFonts w:ascii="Arial" w:hAnsi="Arial" w:cs="Arial"/>
          <w:bCs/>
          <w:sz w:val="22"/>
          <w:szCs w:val="22"/>
        </w:rPr>
        <w:t>amawiający za</w:t>
      </w:r>
      <w:r w:rsidR="00262689" w:rsidRPr="005C71CD">
        <w:rPr>
          <w:rFonts w:ascii="Arial" w:hAnsi="Arial" w:cs="Arial"/>
          <w:bCs/>
          <w:sz w:val="22"/>
          <w:szCs w:val="22"/>
        </w:rPr>
        <w:t>mieści na stronie internetowej Z</w:t>
      </w:r>
      <w:r w:rsidRPr="005C71CD">
        <w:rPr>
          <w:rFonts w:ascii="Arial" w:hAnsi="Arial" w:cs="Arial"/>
          <w:bCs/>
          <w:sz w:val="22"/>
          <w:szCs w:val="22"/>
        </w:rPr>
        <w:t xml:space="preserve">amawiającego oraz doręczy niezwłocznie </w:t>
      </w:r>
      <w:r w:rsidR="00861BF9" w:rsidRPr="005C71CD">
        <w:rPr>
          <w:rFonts w:ascii="Arial" w:hAnsi="Arial" w:cs="Arial"/>
          <w:bCs/>
          <w:sz w:val="22"/>
          <w:szCs w:val="22"/>
        </w:rPr>
        <w:t>W</w:t>
      </w:r>
      <w:r w:rsidRPr="005C71CD">
        <w:rPr>
          <w:rFonts w:ascii="Arial" w:hAnsi="Arial" w:cs="Arial"/>
          <w:bCs/>
          <w:sz w:val="22"/>
          <w:szCs w:val="22"/>
        </w:rPr>
        <w:t>ykonawcom, którym przekazano SIWZ</w:t>
      </w:r>
      <w:r w:rsidR="009F1198" w:rsidRPr="005C71CD">
        <w:rPr>
          <w:rFonts w:ascii="Arial" w:hAnsi="Arial" w:cs="Arial"/>
          <w:bCs/>
          <w:sz w:val="22"/>
          <w:szCs w:val="22"/>
        </w:rPr>
        <w:t>.</w:t>
      </w:r>
      <w:r w:rsidRPr="005C71CD">
        <w:rPr>
          <w:rFonts w:ascii="Arial" w:hAnsi="Arial" w:cs="Arial"/>
          <w:bCs/>
          <w:sz w:val="22"/>
          <w:szCs w:val="22"/>
        </w:rPr>
        <w:t xml:space="preserve"> </w:t>
      </w:r>
    </w:p>
    <w:p w:rsidR="00815168" w:rsidRPr="005C71CD" w:rsidRDefault="00815168" w:rsidP="00BD1581">
      <w:pPr>
        <w:numPr>
          <w:ilvl w:val="0"/>
          <w:numId w:val="4"/>
        </w:numPr>
        <w:ind w:left="1418" w:hanging="851"/>
        <w:jc w:val="both"/>
        <w:rPr>
          <w:rFonts w:ascii="Arial" w:hAnsi="Arial" w:cs="Arial"/>
          <w:bCs/>
          <w:sz w:val="22"/>
          <w:szCs w:val="22"/>
        </w:rPr>
      </w:pPr>
      <w:r w:rsidRPr="005C71CD">
        <w:rPr>
          <w:rFonts w:ascii="Arial" w:hAnsi="Arial" w:cs="Arial"/>
          <w:bCs/>
          <w:sz w:val="22"/>
          <w:szCs w:val="22"/>
        </w:rPr>
        <w:t xml:space="preserve">W uzasadnionych przypadkach </w:t>
      </w:r>
      <w:r w:rsidR="00861BF9" w:rsidRPr="005C71CD">
        <w:rPr>
          <w:rFonts w:ascii="Arial" w:hAnsi="Arial" w:cs="Arial"/>
          <w:bCs/>
          <w:sz w:val="22"/>
          <w:szCs w:val="22"/>
        </w:rPr>
        <w:t>Z</w:t>
      </w:r>
      <w:r w:rsidRPr="005C71CD">
        <w:rPr>
          <w:rFonts w:ascii="Arial" w:hAnsi="Arial" w:cs="Arial"/>
          <w:bCs/>
          <w:sz w:val="22"/>
          <w:szCs w:val="22"/>
        </w:rPr>
        <w:t xml:space="preserve">amawiający </w:t>
      </w:r>
      <w:r w:rsidR="00861BF9" w:rsidRPr="005C71CD">
        <w:rPr>
          <w:rFonts w:ascii="Arial" w:hAnsi="Arial" w:cs="Arial"/>
          <w:bCs/>
          <w:sz w:val="22"/>
          <w:szCs w:val="22"/>
        </w:rPr>
        <w:t>może zmienić treść</w:t>
      </w:r>
      <w:r w:rsidRPr="005C71CD">
        <w:rPr>
          <w:rFonts w:ascii="Arial" w:hAnsi="Arial" w:cs="Arial"/>
          <w:bCs/>
          <w:sz w:val="22"/>
          <w:szCs w:val="22"/>
        </w:rPr>
        <w:t xml:space="preserve"> SIWZ. Zmiana może nastąpić w każdym czasie, przed upływem terminu do składania ofert. W przypadku wprowadzenia takiej zmiany, informacja o tym zostanie niezwłocznie zamieszczona na stronie internetowej </w:t>
      </w:r>
      <w:r w:rsidR="00861BF9" w:rsidRPr="005C71CD">
        <w:rPr>
          <w:rFonts w:ascii="Arial" w:hAnsi="Arial" w:cs="Arial"/>
          <w:bCs/>
          <w:sz w:val="22"/>
          <w:szCs w:val="22"/>
        </w:rPr>
        <w:t>Z</w:t>
      </w:r>
      <w:r w:rsidRPr="005C71CD">
        <w:rPr>
          <w:rFonts w:ascii="Arial" w:hAnsi="Arial" w:cs="Arial"/>
          <w:bCs/>
          <w:sz w:val="22"/>
          <w:szCs w:val="22"/>
        </w:rPr>
        <w:t xml:space="preserve">amawiającego oraz przesłana wszystkim </w:t>
      </w:r>
      <w:r w:rsidR="00861E7F" w:rsidRPr="005C71CD">
        <w:rPr>
          <w:rFonts w:ascii="Arial" w:hAnsi="Arial" w:cs="Arial"/>
          <w:bCs/>
          <w:sz w:val="22"/>
          <w:szCs w:val="22"/>
        </w:rPr>
        <w:t>W</w:t>
      </w:r>
      <w:r w:rsidRPr="005C71CD">
        <w:rPr>
          <w:rFonts w:ascii="Arial" w:hAnsi="Arial" w:cs="Arial"/>
          <w:bCs/>
          <w:sz w:val="22"/>
          <w:szCs w:val="22"/>
        </w:rPr>
        <w:t>ykonawcom, którym został przekazany SIWZ</w:t>
      </w:r>
      <w:r w:rsidR="009F1198" w:rsidRPr="005C71CD">
        <w:rPr>
          <w:rFonts w:ascii="Arial" w:hAnsi="Arial" w:cs="Arial"/>
          <w:bCs/>
          <w:sz w:val="22"/>
          <w:szCs w:val="22"/>
        </w:rPr>
        <w:t>.</w:t>
      </w:r>
    </w:p>
    <w:p w:rsidR="00D040FC" w:rsidRPr="005C71CD" w:rsidRDefault="00885167" w:rsidP="00885167">
      <w:pPr>
        <w:spacing w:after="0" w:line="240" w:lineRule="auto"/>
        <w:rPr>
          <w:rFonts w:ascii="Arial" w:hAnsi="Arial" w:cs="Arial"/>
          <w:bCs/>
          <w:sz w:val="22"/>
          <w:szCs w:val="22"/>
        </w:rPr>
      </w:pPr>
      <w:r w:rsidRPr="005C71CD">
        <w:rPr>
          <w:rFonts w:ascii="Arial" w:hAnsi="Arial" w:cs="Arial"/>
          <w:bCs/>
          <w:sz w:val="22"/>
          <w:szCs w:val="22"/>
        </w:rPr>
        <w:br w:type="page"/>
      </w:r>
    </w:p>
    <w:p w:rsidR="00815168" w:rsidRPr="005C71CD" w:rsidRDefault="00CB074F" w:rsidP="006F4C9D">
      <w:pPr>
        <w:pStyle w:val="Nagwek2"/>
        <w:numPr>
          <w:ilvl w:val="0"/>
          <w:numId w:val="73"/>
        </w:numPr>
        <w:spacing w:after="240"/>
        <w:ind w:left="567" w:hanging="567"/>
        <w:jc w:val="both"/>
        <w:rPr>
          <w:rFonts w:ascii="Arial" w:hAnsi="Arial" w:cs="Arial"/>
          <w:bCs w:val="0"/>
          <w:color w:val="auto"/>
          <w:sz w:val="22"/>
          <w:szCs w:val="22"/>
        </w:rPr>
      </w:pPr>
      <w:bookmarkStart w:id="24" w:name="_Toc444862200"/>
      <w:r w:rsidRPr="005C71CD">
        <w:rPr>
          <w:rFonts w:ascii="Arial" w:hAnsi="Arial" w:cs="Arial"/>
          <w:bCs w:val="0"/>
          <w:color w:val="auto"/>
          <w:sz w:val="22"/>
          <w:szCs w:val="22"/>
        </w:rPr>
        <w:lastRenderedPageBreak/>
        <w:t>Opi</w:t>
      </w:r>
      <w:r w:rsidR="00DC0C7A" w:rsidRPr="005C71CD">
        <w:rPr>
          <w:rFonts w:ascii="Arial" w:hAnsi="Arial" w:cs="Arial"/>
          <w:bCs w:val="0"/>
          <w:color w:val="auto"/>
          <w:sz w:val="22"/>
          <w:szCs w:val="22"/>
        </w:rPr>
        <w:t>s sposobu przygotowania oferty</w:t>
      </w:r>
      <w:bookmarkEnd w:id="24"/>
    </w:p>
    <w:p w:rsidR="00AE448E" w:rsidRPr="005C71CD" w:rsidRDefault="0006071E" w:rsidP="006F4C9D">
      <w:pPr>
        <w:pStyle w:val="Nagwek3"/>
        <w:numPr>
          <w:ilvl w:val="0"/>
          <w:numId w:val="74"/>
        </w:numPr>
        <w:spacing w:after="240"/>
        <w:ind w:left="1418" w:hanging="851"/>
        <w:jc w:val="both"/>
        <w:rPr>
          <w:rFonts w:ascii="Arial" w:hAnsi="Arial" w:cs="Arial"/>
          <w:bCs w:val="0"/>
          <w:color w:val="auto"/>
          <w:sz w:val="22"/>
          <w:szCs w:val="22"/>
        </w:rPr>
      </w:pPr>
      <w:bookmarkStart w:id="25" w:name="_Toc444862201"/>
      <w:r w:rsidRPr="005C71CD">
        <w:rPr>
          <w:rFonts w:ascii="Arial" w:hAnsi="Arial" w:cs="Arial"/>
          <w:bCs w:val="0"/>
          <w:color w:val="auto"/>
          <w:sz w:val="22"/>
          <w:szCs w:val="22"/>
        </w:rPr>
        <w:t>Zawartość oferty</w:t>
      </w:r>
      <w:bookmarkEnd w:id="25"/>
    </w:p>
    <w:p w:rsidR="008E7C91" w:rsidRPr="005C71CD" w:rsidRDefault="008E7C91" w:rsidP="00DC0C7A">
      <w:pPr>
        <w:spacing w:before="240" w:after="240"/>
        <w:ind w:left="1418"/>
        <w:jc w:val="both"/>
        <w:rPr>
          <w:rFonts w:ascii="Arial" w:hAnsi="Arial" w:cs="Arial"/>
          <w:bCs/>
          <w:sz w:val="22"/>
          <w:szCs w:val="22"/>
        </w:rPr>
      </w:pPr>
      <w:r w:rsidRPr="005C71CD">
        <w:rPr>
          <w:rFonts w:ascii="Arial" w:hAnsi="Arial" w:cs="Arial"/>
          <w:bCs/>
          <w:sz w:val="22"/>
          <w:szCs w:val="22"/>
        </w:rPr>
        <w:t>Oferta musi zawierać:</w:t>
      </w:r>
    </w:p>
    <w:p w:rsidR="003D1529" w:rsidRPr="005C71CD" w:rsidRDefault="00683923" w:rsidP="006F4C9D">
      <w:pPr>
        <w:numPr>
          <w:ilvl w:val="0"/>
          <w:numId w:val="62"/>
        </w:numPr>
        <w:spacing w:after="0"/>
        <w:ind w:left="2552" w:hanging="1134"/>
        <w:jc w:val="both"/>
        <w:rPr>
          <w:rFonts w:ascii="Arial" w:hAnsi="Arial" w:cs="Arial"/>
          <w:bCs/>
          <w:sz w:val="22"/>
          <w:szCs w:val="22"/>
        </w:rPr>
      </w:pPr>
      <w:r w:rsidRPr="005C71CD">
        <w:rPr>
          <w:rFonts w:ascii="Arial" w:hAnsi="Arial" w:cs="Arial"/>
          <w:bCs/>
          <w:sz w:val="22"/>
          <w:szCs w:val="22"/>
        </w:rPr>
        <w:t>Wypełniony Formularz O</w:t>
      </w:r>
      <w:r w:rsidR="003D1529" w:rsidRPr="005C71CD">
        <w:rPr>
          <w:rFonts w:ascii="Arial" w:hAnsi="Arial" w:cs="Arial"/>
          <w:bCs/>
          <w:sz w:val="22"/>
          <w:szCs w:val="22"/>
        </w:rPr>
        <w:t>fer</w:t>
      </w:r>
      <w:r w:rsidR="00FD140F" w:rsidRPr="005C71CD">
        <w:rPr>
          <w:rFonts w:ascii="Arial" w:hAnsi="Arial" w:cs="Arial"/>
          <w:bCs/>
          <w:sz w:val="22"/>
          <w:szCs w:val="22"/>
        </w:rPr>
        <w:t xml:space="preserve">ty (wg Załącznika nr </w:t>
      </w:r>
      <w:r w:rsidR="00EE59E5" w:rsidRPr="005C71CD">
        <w:rPr>
          <w:rFonts w:ascii="Arial" w:hAnsi="Arial" w:cs="Arial"/>
          <w:bCs/>
          <w:sz w:val="22"/>
          <w:szCs w:val="22"/>
        </w:rPr>
        <w:t>1</w:t>
      </w:r>
      <w:r w:rsidR="00FD140F" w:rsidRPr="005C71CD">
        <w:rPr>
          <w:rFonts w:ascii="Arial" w:hAnsi="Arial" w:cs="Arial"/>
          <w:bCs/>
          <w:sz w:val="22"/>
          <w:szCs w:val="22"/>
        </w:rPr>
        <w:t>do SIWZ);</w:t>
      </w:r>
    </w:p>
    <w:p w:rsidR="007231A8" w:rsidRPr="00590BAC" w:rsidRDefault="007231A8" w:rsidP="006F4C9D">
      <w:pPr>
        <w:numPr>
          <w:ilvl w:val="0"/>
          <w:numId w:val="62"/>
        </w:numPr>
        <w:spacing w:after="0"/>
        <w:ind w:left="2552" w:hanging="1134"/>
        <w:jc w:val="both"/>
        <w:rPr>
          <w:rFonts w:ascii="Arial" w:hAnsi="Arial" w:cs="Arial"/>
          <w:bCs/>
          <w:sz w:val="22"/>
          <w:szCs w:val="22"/>
        </w:rPr>
      </w:pPr>
      <w:r w:rsidRPr="00590BAC">
        <w:rPr>
          <w:rFonts w:ascii="Arial" w:hAnsi="Arial" w:cs="Arial"/>
          <w:bCs/>
          <w:sz w:val="22"/>
          <w:szCs w:val="22"/>
        </w:rPr>
        <w:t>Formularz Cenowy, stanowiący Załącznik nr 1 do Formularza Oferty)</w:t>
      </w:r>
      <w:r w:rsidR="00707FB7" w:rsidRPr="00590BAC">
        <w:rPr>
          <w:rFonts w:ascii="Arial" w:hAnsi="Arial" w:cs="Arial"/>
          <w:bCs/>
          <w:sz w:val="22"/>
          <w:szCs w:val="22"/>
        </w:rPr>
        <w:t>;</w:t>
      </w:r>
    </w:p>
    <w:p w:rsidR="00733338" w:rsidRPr="005C71CD" w:rsidRDefault="00733338" w:rsidP="006F4C9D">
      <w:pPr>
        <w:numPr>
          <w:ilvl w:val="0"/>
          <w:numId w:val="62"/>
        </w:numPr>
        <w:spacing w:after="0"/>
        <w:ind w:left="2552" w:hanging="1134"/>
        <w:jc w:val="both"/>
        <w:rPr>
          <w:rFonts w:ascii="Arial" w:hAnsi="Arial" w:cs="Arial"/>
          <w:bCs/>
          <w:sz w:val="22"/>
          <w:szCs w:val="22"/>
        </w:rPr>
      </w:pPr>
      <w:r w:rsidRPr="00590BAC">
        <w:rPr>
          <w:rFonts w:ascii="Arial" w:hAnsi="Arial" w:cs="Arial"/>
          <w:bCs/>
          <w:sz w:val="22"/>
          <w:szCs w:val="22"/>
        </w:rPr>
        <w:t>Wykaz części Przedmiotu Zamówienia, których wykonanie Wykonawca powierza podwykonawcom</w:t>
      </w:r>
      <w:r w:rsidR="00154819" w:rsidRPr="00590BAC">
        <w:rPr>
          <w:rFonts w:ascii="Arial" w:hAnsi="Arial" w:cs="Arial"/>
          <w:bCs/>
          <w:sz w:val="22"/>
          <w:szCs w:val="22"/>
        </w:rPr>
        <w:t>, zgodnie z </w:t>
      </w:r>
      <w:r w:rsidR="00BE26DD" w:rsidRPr="00590BAC">
        <w:rPr>
          <w:rFonts w:ascii="Arial" w:hAnsi="Arial" w:cs="Arial"/>
          <w:bCs/>
          <w:sz w:val="22"/>
          <w:szCs w:val="22"/>
        </w:rPr>
        <w:t xml:space="preserve">postanowieniami </w:t>
      </w:r>
      <w:r w:rsidR="00B47DCC" w:rsidRPr="00590BAC">
        <w:rPr>
          <w:rFonts w:ascii="Arial" w:hAnsi="Arial" w:cs="Arial"/>
          <w:bCs/>
          <w:sz w:val="22"/>
          <w:szCs w:val="22"/>
        </w:rPr>
        <w:t xml:space="preserve">pkt </w:t>
      </w:r>
      <w:r w:rsidR="00BE26DD" w:rsidRPr="00590BAC">
        <w:rPr>
          <w:rFonts w:ascii="Arial" w:hAnsi="Arial" w:cs="Arial"/>
          <w:bCs/>
          <w:sz w:val="22"/>
          <w:szCs w:val="22"/>
        </w:rPr>
        <w:t>3.5.2. SIWZ</w:t>
      </w:r>
      <w:r w:rsidR="00BE26DD" w:rsidRPr="005C71CD">
        <w:rPr>
          <w:rFonts w:ascii="Arial" w:hAnsi="Arial" w:cs="Arial"/>
          <w:bCs/>
          <w:i/>
          <w:sz w:val="22"/>
          <w:szCs w:val="22"/>
        </w:rPr>
        <w:t>;</w:t>
      </w:r>
    </w:p>
    <w:p w:rsidR="003D1529" w:rsidRPr="005C71CD" w:rsidRDefault="003D1529" w:rsidP="006F4C9D">
      <w:pPr>
        <w:numPr>
          <w:ilvl w:val="0"/>
          <w:numId w:val="62"/>
        </w:numPr>
        <w:spacing w:after="0"/>
        <w:ind w:left="2552" w:hanging="1134"/>
        <w:jc w:val="both"/>
        <w:rPr>
          <w:rFonts w:ascii="Arial" w:hAnsi="Arial" w:cs="Arial"/>
          <w:bCs/>
          <w:sz w:val="22"/>
          <w:szCs w:val="22"/>
        </w:rPr>
      </w:pPr>
      <w:r w:rsidRPr="005C71CD">
        <w:rPr>
          <w:rFonts w:ascii="Arial" w:hAnsi="Arial" w:cs="Arial"/>
          <w:bCs/>
          <w:sz w:val="22"/>
          <w:szCs w:val="22"/>
        </w:rPr>
        <w:t xml:space="preserve">Dokumenty i oświadczenia potwierdzające spełnienie przez Wykonawców warunków udziału w </w:t>
      </w:r>
      <w:r w:rsidR="00733338" w:rsidRPr="005C71CD">
        <w:rPr>
          <w:rFonts w:ascii="Arial" w:hAnsi="Arial" w:cs="Arial"/>
          <w:bCs/>
          <w:sz w:val="22"/>
          <w:szCs w:val="22"/>
        </w:rPr>
        <w:t>P</w:t>
      </w:r>
      <w:r w:rsidRPr="005C71CD">
        <w:rPr>
          <w:rFonts w:ascii="Arial" w:hAnsi="Arial" w:cs="Arial"/>
          <w:bCs/>
          <w:sz w:val="22"/>
          <w:szCs w:val="22"/>
        </w:rPr>
        <w:t>ostępowaniu określo</w:t>
      </w:r>
      <w:r w:rsidR="00B76288" w:rsidRPr="005C71CD">
        <w:rPr>
          <w:rFonts w:ascii="Arial" w:hAnsi="Arial" w:cs="Arial"/>
          <w:bCs/>
          <w:sz w:val="22"/>
          <w:szCs w:val="22"/>
        </w:rPr>
        <w:t>ne w pkt</w:t>
      </w:r>
      <w:r w:rsidR="00FD140F" w:rsidRPr="005C71CD">
        <w:rPr>
          <w:rFonts w:ascii="Arial" w:hAnsi="Arial" w:cs="Arial"/>
          <w:bCs/>
          <w:sz w:val="22"/>
          <w:szCs w:val="22"/>
        </w:rPr>
        <w:t xml:space="preserve"> 3.2</w:t>
      </w:r>
      <w:r w:rsidR="00B526BA" w:rsidRPr="005C71CD">
        <w:rPr>
          <w:rFonts w:ascii="Arial" w:hAnsi="Arial" w:cs="Arial"/>
          <w:bCs/>
          <w:sz w:val="22"/>
          <w:szCs w:val="22"/>
        </w:rPr>
        <w:t>.</w:t>
      </w:r>
      <w:r w:rsidR="00FD140F" w:rsidRPr="005C71CD">
        <w:rPr>
          <w:rFonts w:ascii="Arial" w:hAnsi="Arial" w:cs="Arial"/>
          <w:bCs/>
          <w:sz w:val="22"/>
          <w:szCs w:val="22"/>
        </w:rPr>
        <w:t xml:space="preserve"> SIWZ;</w:t>
      </w:r>
    </w:p>
    <w:p w:rsidR="003D1529" w:rsidRPr="005C71CD" w:rsidRDefault="003D1529" w:rsidP="006F4C9D">
      <w:pPr>
        <w:numPr>
          <w:ilvl w:val="0"/>
          <w:numId w:val="62"/>
        </w:numPr>
        <w:spacing w:after="0"/>
        <w:ind w:left="2552" w:hanging="1134"/>
        <w:jc w:val="both"/>
        <w:rPr>
          <w:rFonts w:ascii="Arial" w:hAnsi="Arial" w:cs="Arial"/>
          <w:bCs/>
          <w:sz w:val="22"/>
          <w:szCs w:val="22"/>
        </w:rPr>
      </w:pPr>
      <w:r w:rsidRPr="005C71CD">
        <w:rPr>
          <w:rFonts w:ascii="Arial" w:hAnsi="Arial" w:cs="Arial"/>
          <w:bCs/>
          <w:sz w:val="22"/>
          <w:szCs w:val="22"/>
        </w:rPr>
        <w:t>Dokumenty i oświadczenia potwierdzające spełnienie przez Wykonawców pozostałych wymaga</w:t>
      </w:r>
      <w:r w:rsidR="00154819" w:rsidRPr="005C71CD">
        <w:rPr>
          <w:rFonts w:ascii="Arial" w:hAnsi="Arial" w:cs="Arial"/>
          <w:bCs/>
          <w:sz w:val="22"/>
          <w:szCs w:val="22"/>
        </w:rPr>
        <w:t>ń Zamawiającego określone w </w:t>
      </w:r>
      <w:r w:rsidR="00B526BA" w:rsidRPr="005C71CD">
        <w:rPr>
          <w:rFonts w:ascii="Arial" w:hAnsi="Arial" w:cs="Arial"/>
          <w:bCs/>
          <w:sz w:val="22"/>
          <w:szCs w:val="22"/>
        </w:rPr>
        <w:t>pkt</w:t>
      </w:r>
      <w:r w:rsidRPr="005C71CD">
        <w:rPr>
          <w:rFonts w:ascii="Arial" w:hAnsi="Arial" w:cs="Arial"/>
          <w:bCs/>
          <w:sz w:val="22"/>
          <w:szCs w:val="22"/>
        </w:rPr>
        <w:t xml:space="preserve"> 3.3</w:t>
      </w:r>
      <w:r w:rsidR="00FD140F" w:rsidRPr="005C71CD">
        <w:rPr>
          <w:rFonts w:ascii="Arial" w:hAnsi="Arial" w:cs="Arial"/>
          <w:bCs/>
          <w:sz w:val="22"/>
          <w:szCs w:val="22"/>
        </w:rPr>
        <w:t>. SIWZ;</w:t>
      </w:r>
    </w:p>
    <w:p w:rsidR="003D1529" w:rsidRPr="005C71CD" w:rsidRDefault="00733338" w:rsidP="006F4C9D">
      <w:pPr>
        <w:numPr>
          <w:ilvl w:val="0"/>
          <w:numId w:val="62"/>
        </w:numPr>
        <w:spacing w:after="0"/>
        <w:ind w:left="2552" w:hanging="1134"/>
        <w:jc w:val="both"/>
        <w:rPr>
          <w:rFonts w:ascii="Arial" w:hAnsi="Arial" w:cs="Arial"/>
          <w:bCs/>
          <w:sz w:val="22"/>
          <w:szCs w:val="22"/>
        </w:rPr>
      </w:pPr>
      <w:r w:rsidRPr="005C71CD">
        <w:rPr>
          <w:rFonts w:ascii="Arial" w:hAnsi="Arial" w:cs="Arial"/>
          <w:bCs/>
          <w:sz w:val="22"/>
          <w:szCs w:val="22"/>
        </w:rPr>
        <w:t>Pełnomocnictwo do reprezentowania Wykonawców wspólnie ubiegających się o udzielenie zamówienia</w:t>
      </w:r>
      <w:r w:rsidR="00154819" w:rsidRPr="005C71CD">
        <w:rPr>
          <w:rFonts w:ascii="Arial" w:hAnsi="Arial" w:cs="Arial"/>
          <w:bCs/>
          <w:sz w:val="22"/>
          <w:szCs w:val="22"/>
        </w:rPr>
        <w:t xml:space="preserve"> zgodnie z </w:t>
      </w:r>
      <w:r w:rsidR="0006071E" w:rsidRPr="005C71CD">
        <w:rPr>
          <w:rFonts w:ascii="Arial" w:hAnsi="Arial" w:cs="Arial"/>
          <w:bCs/>
          <w:sz w:val="22"/>
          <w:szCs w:val="22"/>
        </w:rPr>
        <w:t xml:space="preserve">postanowieniami </w:t>
      </w:r>
      <w:r w:rsidR="00CB074F" w:rsidRPr="005C71CD">
        <w:rPr>
          <w:rFonts w:ascii="Arial" w:hAnsi="Arial" w:cs="Arial"/>
          <w:bCs/>
          <w:sz w:val="22"/>
          <w:szCs w:val="22"/>
        </w:rPr>
        <w:t>pkt 3.4.3</w:t>
      </w:r>
      <w:r w:rsidR="00B526BA" w:rsidRPr="005C71CD">
        <w:rPr>
          <w:rFonts w:ascii="Arial" w:hAnsi="Arial" w:cs="Arial"/>
          <w:bCs/>
          <w:sz w:val="22"/>
          <w:szCs w:val="22"/>
        </w:rPr>
        <w:t>.</w:t>
      </w:r>
      <w:r w:rsidR="00CB074F" w:rsidRPr="005C71CD">
        <w:rPr>
          <w:rFonts w:ascii="Arial" w:hAnsi="Arial" w:cs="Arial"/>
          <w:bCs/>
          <w:sz w:val="22"/>
          <w:szCs w:val="22"/>
        </w:rPr>
        <w:t xml:space="preserve"> SIWZ</w:t>
      </w:r>
      <w:r w:rsidRPr="005C71CD">
        <w:rPr>
          <w:rFonts w:ascii="Arial" w:hAnsi="Arial" w:cs="Arial"/>
          <w:bCs/>
          <w:sz w:val="22"/>
          <w:szCs w:val="22"/>
        </w:rPr>
        <w:t xml:space="preserve">;  </w:t>
      </w:r>
    </w:p>
    <w:p w:rsidR="003D1529" w:rsidRPr="005C71CD" w:rsidRDefault="003D1529" w:rsidP="006F4C9D">
      <w:pPr>
        <w:numPr>
          <w:ilvl w:val="0"/>
          <w:numId w:val="62"/>
        </w:numPr>
        <w:spacing w:after="0"/>
        <w:ind w:left="2552" w:hanging="1134"/>
        <w:jc w:val="both"/>
        <w:rPr>
          <w:rFonts w:ascii="Arial" w:hAnsi="Arial" w:cs="Arial"/>
          <w:bCs/>
          <w:sz w:val="22"/>
          <w:szCs w:val="22"/>
        </w:rPr>
      </w:pPr>
      <w:r w:rsidRPr="005C71CD">
        <w:rPr>
          <w:rFonts w:ascii="Arial" w:hAnsi="Arial" w:cs="Arial"/>
          <w:bCs/>
          <w:sz w:val="22"/>
          <w:szCs w:val="22"/>
        </w:rPr>
        <w:t>Pełnomocnictwo do podpisania oferty (w przypadku</w:t>
      </w:r>
      <w:r w:rsidR="00CB074F" w:rsidRPr="005C71CD">
        <w:rPr>
          <w:rFonts w:ascii="Arial" w:hAnsi="Arial" w:cs="Arial"/>
          <w:bCs/>
          <w:sz w:val="22"/>
          <w:szCs w:val="22"/>
        </w:rPr>
        <w:t xml:space="preserve">, </w:t>
      </w:r>
      <w:r w:rsidRPr="005C71CD">
        <w:rPr>
          <w:rFonts w:ascii="Arial" w:hAnsi="Arial" w:cs="Arial"/>
          <w:bCs/>
          <w:sz w:val="22"/>
          <w:szCs w:val="22"/>
        </w:rPr>
        <w:t>gdy upoważnienie do podpisania of</w:t>
      </w:r>
      <w:r w:rsidR="00154819" w:rsidRPr="005C71CD">
        <w:rPr>
          <w:rFonts w:ascii="Arial" w:hAnsi="Arial" w:cs="Arial"/>
          <w:bCs/>
          <w:sz w:val="22"/>
          <w:szCs w:val="22"/>
        </w:rPr>
        <w:t>erty nie wynika bezpośrednio ze </w:t>
      </w:r>
      <w:r w:rsidRPr="005C71CD">
        <w:rPr>
          <w:rFonts w:ascii="Arial" w:hAnsi="Arial" w:cs="Arial"/>
          <w:bCs/>
          <w:sz w:val="22"/>
          <w:szCs w:val="22"/>
        </w:rPr>
        <w:t>złożonego w ofercie odpisu z właściwego rejestru</w:t>
      </w:r>
      <w:r w:rsidR="00CB074F" w:rsidRPr="005C71CD">
        <w:rPr>
          <w:rFonts w:ascii="Arial" w:hAnsi="Arial" w:cs="Arial"/>
          <w:bCs/>
          <w:sz w:val="22"/>
          <w:szCs w:val="22"/>
        </w:rPr>
        <w:t>)</w:t>
      </w:r>
      <w:r w:rsidR="00154819" w:rsidRPr="005C71CD">
        <w:rPr>
          <w:rFonts w:ascii="Arial" w:hAnsi="Arial" w:cs="Arial"/>
          <w:bCs/>
          <w:sz w:val="22"/>
          <w:szCs w:val="22"/>
        </w:rPr>
        <w:t>, zgodnie z </w:t>
      </w:r>
      <w:r w:rsidR="00A27442" w:rsidRPr="005C71CD">
        <w:rPr>
          <w:rFonts w:ascii="Arial" w:hAnsi="Arial" w:cs="Arial"/>
          <w:bCs/>
          <w:sz w:val="22"/>
          <w:szCs w:val="22"/>
        </w:rPr>
        <w:t>pkt 4.2.2.5.</w:t>
      </w:r>
      <w:r w:rsidR="00707FB7" w:rsidRPr="005C71CD">
        <w:rPr>
          <w:rFonts w:ascii="Arial" w:hAnsi="Arial" w:cs="Arial"/>
          <w:bCs/>
          <w:sz w:val="22"/>
          <w:szCs w:val="22"/>
        </w:rPr>
        <w:t>;</w:t>
      </w:r>
    </w:p>
    <w:p w:rsidR="003D1529" w:rsidRPr="00590BAC" w:rsidRDefault="003D1529" w:rsidP="006F4C9D">
      <w:pPr>
        <w:numPr>
          <w:ilvl w:val="0"/>
          <w:numId w:val="62"/>
        </w:numPr>
        <w:spacing w:after="0"/>
        <w:ind w:left="2552" w:hanging="1134"/>
        <w:jc w:val="both"/>
        <w:rPr>
          <w:rFonts w:ascii="Arial" w:hAnsi="Arial" w:cs="Arial"/>
          <w:bCs/>
          <w:sz w:val="22"/>
          <w:szCs w:val="22"/>
        </w:rPr>
      </w:pPr>
      <w:r w:rsidRPr="00590BAC">
        <w:rPr>
          <w:rFonts w:ascii="Arial" w:hAnsi="Arial" w:cs="Arial"/>
          <w:bCs/>
          <w:sz w:val="22"/>
          <w:szCs w:val="22"/>
        </w:rPr>
        <w:t>D</w:t>
      </w:r>
      <w:r w:rsidR="0006071E" w:rsidRPr="00590BAC">
        <w:rPr>
          <w:rFonts w:ascii="Arial" w:hAnsi="Arial" w:cs="Arial"/>
          <w:bCs/>
          <w:sz w:val="22"/>
          <w:szCs w:val="22"/>
        </w:rPr>
        <w:t>owód wniesienia wadium</w:t>
      </w:r>
      <w:r w:rsidR="00BE26DD" w:rsidRPr="00590BAC">
        <w:rPr>
          <w:rFonts w:ascii="Arial" w:hAnsi="Arial" w:cs="Arial"/>
          <w:bCs/>
          <w:sz w:val="22"/>
          <w:szCs w:val="22"/>
        </w:rPr>
        <w:t>, zgodnie z postanowieniami pkt 4.3.3.2. i 4.3.3.3. SIWZ;</w:t>
      </w:r>
    </w:p>
    <w:p w:rsidR="00733338" w:rsidRPr="005C71CD" w:rsidRDefault="00733338" w:rsidP="006F4C9D">
      <w:pPr>
        <w:numPr>
          <w:ilvl w:val="0"/>
          <w:numId w:val="62"/>
        </w:numPr>
        <w:spacing w:after="0"/>
        <w:ind w:left="2552" w:hanging="1134"/>
        <w:jc w:val="both"/>
        <w:rPr>
          <w:rFonts w:ascii="Arial" w:hAnsi="Arial" w:cs="Arial"/>
          <w:bCs/>
          <w:sz w:val="22"/>
          <w:szCs w:val="22"/>
        </w:rPr>
      </w:pPr>
      <w:r w:rsidRPr="005C71CD">
        <w:rPr>
          <w:rFonts w:ascii="Arial" w:hAnsi="Arial" w:cs="Arial"/>
          <w:bCs/>
          <w:sz w:val="22"/>
          <w:szCs w:val="22"/>
        </w:rPr>
        <w:t>Egzemplarz oferty na nośniku elektronicznym</w:t>
      </w:r>
      <w:r w:rsidR="00CB074F" w:rsidRPr="005C71CD">
        <w:rPr>
          <w:rFonts w:ascii="Arial" w:hAnsi="Arial" w:cs="Arial"/>
          <w:bCs/>
          <w:sz w:val="22"/>
          <w:szCs w:val="22"/>
        </w:rPr>
        <w:t xml:space="preserve"> </w:t>
      </w:r>
      <w:r w:rsidR="00154819" w:rsidRPr="005C71CD">
        <w:rPr>
          <w:rFonts w:ascii="Arial" w:hAnsi="Arial" w:cs="Arial"/>
          <w:bCs/>
          <w:sz w:val="22"/>
          <w:szCs w:val="22"/>
        </w:rPr>
        <w:t>zgodnie z </w:t>
      </w:r>
      <w:r w:rsidR="0006071E" w:rsidRPr="005C71CD">
        <w:rPr>
          <w:rFonts w:ascii="Arial" w:hAnsi="Arial" w:cs="Arial"/>
          <w:bCs/>
          <w:sz w:val="22"/>
          <w:szCs w:val="22"/>
        </w:rPr>
        <w:t xml:space="preserve">postanowieniami  pkt </w:t>
      </w:r>
      <w:r w:rsidR="00CB074F" w:rsidRPr="005C71CD">
        <w:rPr>
          <w:rFonts w:ascii="Arial" w:hAnsi="Arial" w:cs="Arial"/>
          <w:bCs/>
          <w:sz w:val="22"/>
          <w:szCs w:val="22"/>
        </w:rPr>
        <w:t>4.2.2.8</w:t>
      </w:r>
      <w:r w:rsidR="00B526BA" w:rsidRPr="005C71CD">
        <w:rPr>
          <w:rFonts w:ascii="Arial" w:hAnsi="Arial" w:cs="Arial"/>
          <w:bCs/>
          <w:sz w:val="22"/>
          <w:szCs w:val="22"/>
        </w:rPr>
        <w:t>.</w:t>
      </w:r>
      <w:r w:rsidR="00CB074F" w:rsidRPr="005C71CD">
        <w:rPr>
          <w:rFonts w:ascii="Arial" w:hAnsi="Arial" w:cs="Arial"/>
          <w:bCs/>
          <w:sz w:val="22"/>
          <w:szCs w:val="22"/>
        </w:rPr>
        <w:t xml:space="preserve"> SIWZ</w:t>
      </w:r>
      <w:r w:rsidR="0006071E" w:rsidRPr="005C71CD">
        <w:rPr>
          <w:rFonts w:ascii="Arial" w:hAnsi="Arial" w:cs="Arial"/>
          <w:bCs/>
          <w:sz w:val="22"/>
          <w:szCs w:val="22"/>
        </w:rPr>
        <w:t>;</w:t>
      </w:r>
    </w:p>
    <w:p w:rsidR="003D1529" w:rsidRPr="005C71CD" w:rsidRDefault="008E7C91" w:rsidP="006F4C9D">
      <w:pPr>
        <w:pStyle w:val="Nagwek3"/>
        <w:numPr>
          <w:ilvl w:val="0"/>
          <w:numId w:val="75"/>
        </w:numPr>
        <w:spacing w:after="200"/>
        <w:ind w:left="1418" w:hanging="851"/>
        <w:jc w:val="both"/>
        <w:rPr>
          <w:rFonts w:ascii="Arial" w:hAnsi="Arial" w:cs="Arial"/>
          <w:bCs w:val="0"/>
          <w:color w:val="auto"/>
          <w:sz w:val="22"/>
          <w:szCs w:val="22"/>
        </w:rPr>
      </w:pPr>
      <w:bookmarkStart w:id="26" w:name="_Toc444862202"/>
      <w:r w:rsidRPr="005C71CD">
        <w:rPr>
          <w:rFonts w:ascii="Arial" w:hAnsi="Arial" w:cs="Arial"/>
          <w:bCs w:val="0"/>
          <w:color w:val="auto"/>
          <w:sz w:val="22"/>
          <w:szCs w:val="22"/>
        </w:rPr>
        <w:t>Szczegółowy o</w:t>
      </w:r>
      <w:r w:rsidR="00815168" w:rsidRPr="005C71CD">
        <w:rPr>
          <w:rFonts w:ascii="Arial" w:hAnsi="Arial" w:cs="Arial"/>
          <w:bCs w:val="0"/>
          <w:color w:val="auto"/>
          <w:sz w:val="22"/>
          <w:szCs w:val="22"/>
        </w:rPr>
        <w:t>pis sposobu przygotowywania ofert</w:t>
      </w:r>
      <w:r w:rsidR="006825A1" w:rsidRPr="005C71CD">
        <w:rPr>
          <w:rFonts w:ascii="Arial" w:hAnsi="Arial" w:cs="Arial"/>
          <w:bCs w:val="0"/>
          <w:color w:val="auto"/>
          <w:sz w:val="22"/>
          <w:szCs w:val="22"/>
        </w:rPr>
        <w:t>y</w:t>
      </w:r>
      <w:bookmarkEnd w:id="26"/>
      <w:r w:rsidR="00815168" w:rsidRPr="005C71CD">
        <w:rPr>
          <w:rFonts w:ascii="Arial" w:hAnsi="Arial" w:cs="Arial"/>
          <w:bCs w:val="0"/>
          <w:color w:val="auto"/>
          <w:sz w:val="22"/>
          <w:szCs w:val="22"/>
        </w:rPr>
        <w:t xml:space="preserve"> </w:t>
      </w:r>
    </w:p>
    <w:p w:rsidR="0024327F" w:rsidRPr="005C71CD" w:rsidRDefault="00973BC7" w:rsidP="00BD1581">
      <w:pPr>
        <w:pStyle w:val="Akapitzlist"/>
        <w:numPr>
          <w:ilvl w:val="1"/>
          <w:numId w:val="6"/>
        </w:numPr>
        <w:spacing w:after="240"/>
        <w:ind w:left="2552" w:hanging="1134"/>
        <w:contextualSpacing w:val="0"/>
        <w:jc w:val="both"/>
        <w:rPr>
          <w:rFonts w:ascii="Arial" w:hAnsi="Arial" w:cs="Arial"/>
          <w:bCs/>
          <w:sz w:val="22"/>
          <w:szCs w:val="22"/>
        </w:rPr>
      </w:pPr>
      <w:r w:rsidRPr="005C71CD">
        <w:rPr>
          <w:rFonts w:ascii="Arial" w:hAnsi="Arial" w:cs="Arial"/>
          <w:bCs/>
          <w:sz w:val="22"/>
          <w:szCs w:val="22"/>
        </w:rPr>
        <w:t xml:space="preserve">Wykonawca może złożyć </w:t>
      </w:r>
      <w:r w:rsidR="00815168" w:rsidRPr="005C71CD">
        <w:rPr>
          <w:rFonts w:ascii="Arial" w:hAnsi="Arial" w:cs="Arial"/>
          <w:bCs/>
          <w:sz w:val="22"/>
          <w:szCs w:val="22"/>
        </w:rPr>
        <w:t xml:space="preserve">jedną ofertę. Dotyczy to zarówno ofert składanych indywidualnie jak i ofert </w:t>
      </w:r>
      <w:r w:rsidR="008146A1" w:rsidRPr="005C71CD">
        <w:rPr>
          <w:rFonts w:ascii="Arial" w:hAnsi="Arial" w:cs="Arial"/>
          <w:bCs/>
          <w:sz w:val="22"/>
          <w:szCs w:val="22"/>
        </w:rPr>
        <w:t>W</w:t>
      </w:r>
      <w:r w:rsidR="00815168" w:rsidRPr="005C71CD">
        <w:rPr>
          <w:rFonts w:ascii="Arial" w:hAnsi="Arial" w:cs="Arial"/>
          <w:bCs/>
          <w:sz w:val="22"/>
          <w:szCs w:val="22"/>
        </w:rPr>
        <w:t>ykonawców ubiegających się wspólnie o udzielenie zamówienia</w:t>
      </w:r>
      <w:r w:rsidR="00D040FC" w:rsidRPr="005C71CD">
        <w:rPr>
          <w:rFonts w:ascii="Arial" w:hAnsi="Arial" w:cs="Arial"/>
          <w:bCs/>
          <w:sz w:val="22"/>
          <w:szCs w:val="22"/>
        </w:rPr>
        <w:t>.</w:t>
      </w:r>
      <w:r w:rsidR="00815168" w:rsidRPr="005C71CD">
        <w:rPr>
          <w:rFonts w:ascii="Arial" w:hAnsi="Arial" w:cs="Arial"/>
          <w:bCs/>
          <w:sz w:val="22"/>
          <w:szCs w:val="22"/>
        </w:rPr>
        <w:t xml:space="preserve"> Złożenie większej ilości ofert spowoduje </w:t>
      </w:r>
      <w:r w:rsidRPr="005C71CD">
        <w:rPr>
          <w:rFonts w:ascii="Arial" w:hAnsi="Arial" w:cs="Arial"/>
          <w:bCs/>
          <w:sz w:val="22"/>
          <w:szCs w:val="22"/>
        </w:rPr>
        <w:t>odrzucenie ofert.</w:t>
      </w:r>
    </w:p>
    <w:p w:rsidR="0024327F" w:rsidRPr="005C71CD" w:rsidRDefault="00815168" w:rsidP="00BD1581">
      <w:pPr>
        <w:pStyle w:val="Akapitzlist"/>
        <w:numPr>
          <w:ilvl w:val="1"/>
          <w:numId w:val="6"/>
        </w:numPr>
        <w:ind w:left="2552" w:hanging="1134"/>
        <w:contextualSpacing w:val="0"/>
        <w:jc w:val="both"/>
        <w:rPr>
          <w:rFonts w:ascii="Arial" w:hAnsi="Arial" w:cs="Arial"/>
          <w:bCs/>
          <w:sz w:val="22"/>
          <w:szCs w:val="22"/>
        </w:rPr>
      </w:pPr>
      <w:r w:rsidRPr="005C71CD">
        <w:rPr>
          <w:rFonts w:ascii="Arial" w:hAnsi="Arial" w:cs="Arial"/>
          <w:bCs/>
          <w:sz w:val="22"/>
          <w:szCs w:val="22"/>
        </w:rPr>
        <w:t>Ofert</w:t>
      </w:r>
      <w:r w:rsidR="004D2F47" w:rsidRPr="005C71CD">
        <w:rPr>
          <w:rFonts w:ascii="Arial" w:hAnsi="Arial" w:cs="Arial"/>
          <w:bCs/>
          <w:sz w:val="22"/>
          <w:szCs w:val="22"/>
        </w:rPr>
        <w:t>ę</w:t>
      </w:r>
      <w:r w:rsidRPr="005C71CD">
        <w:rPr>
          <w:rFonts w:ascii="Arial" w:hAnsi="Arial" w:cs="Arial"/>
          <w:bCs/>
          <w:sz w:val="22"/>
          <w:szCs w:val="22"/>
        </w:rPr>
        <w:t xml:space="preserve"> przygotow</w:t>
      </w:r>
      <w:r w:rsidR="004D2F47" w:rsidRPr="005C71CD">
        <w:rPr>
          <w:rFonts w:ascii="Arial" w:hAnsi="Arial" w:cs="Arial"/>
          <w:bCs/>
          <w:sz w:val="22"/>
          <w:szCs w:val="22"/>
        </w:rPr>
        <w:t xml:space="preserve">uje się </w:t>
      </w:r>
      <w:r w:rsidRPr="005C71CD">
        <w:rPr>
          <w:rFonts w:ascii="Arial" w:hAnsi="Arial" w:cs="Arial"/>
          <w:bCs/>
          <w:sz w:val="22"/>
          <w:szCs w:val="22"/>
        </w:rPr>
        <w:t xml:space="preserve">i </w:t>
      </w:r>
      <w:r w:rsidR="004D2F47" w:rsidRPr="005C71CD">
        <w:rPr>
          <w:rFonts w:ascii="Arial" w:hAnsi="Arial" w:cs="Arial"/>
          <w:bCs/>
          <w:sz w:val="22"/>
          <w:szCs w:val="22"/>
        </w:rPr>
        <w:t>składa</w:t>
      </w:r>
      <w:r w:rsidR="00DC30E4" w:rsidRPr="005C71CD">
        <w:rPr>
          <w:rFonts w:ascii="Arial" w:hAnsi="Arial" w:cs="Arial"/>
          <w:bCs/>
          <w:sz w:val="22"/>
          <w:szCs w:val="22"/>
        </w:rPr>
        <w:t xml:space="preserve"> zgodnie z postanowieniami SIWZ.</w:t>
      </w:r>
    </w:p>
    <w:p w:rsidR="00DC30E4" w:rsidRPr="005C71CD" w:rsidRDefault="00815168" w:rsidP="00BD1581">
      <w:pPr>
        <w:pStyle w:val="Akapitzlist"/>
        <w:numPr>
          <w:ilvl w:val="1"/>
          <w:numId w:val="6"/>
        </w:numPr>
        <w:ind w:left="2552" w:hanging="1134"/>
        <w:contextualSpacing w:val="0"/>
        <w:jc w:val="both"/>
        <w:rPr>
          <w:rFonts w:ascii="Arial" w:hAnsi="Arial" w:cs="Arial"/>
          <w:bCs/>
          <w:sz w:val="22"/>
          <w:szCs w:val="22"/>
        </w:rPr>
      </w:pPr>
      <w:r w:rsidRPr="005C71CD">
        <w:rPr>
          <w:rFonts w:ascii="Arial" w:hAnsi="Arial" w:cs="Arial"/>
          <w:bCs/>
          <w:sz w:val="22"/>
          <w:szCs w:val="22"/>
        </w:rPr>
        <w:t>Ofert</w:t>
      </w:r>
      <w:r w:rsidR="004D2F47" w:rsidRPr="005C71CD">
        <w:rPr>
          <w:rFonts w:ascii="Arial" w:hAnsi="Arial" w:cs="Arial"/>
          <w:bCs/>
          <w:sz w:val="22"/>
          <w:szCs w:val="22"/>
        </w:rPr>
        <w:t>ę</w:t>
      </w:r>
      <w:r w:rsidRPr="005C71CD">
        <w:rPr>
          <w:rFonts w:ascii="Arial" w:hAnsi="Arial" w:cs="Arial"/>
          <w:bCs/>
          <w:sz w:val="22"/>
          <w:szCs w:val="22"/>
        </w:rPr>
        <w:t xml:space="preserve"> </w:t>
      </w:r>
      <w:r w:rsidR="004D2F47" w:rsidRPr="005C71CD">
        <w:rPr>
          <w:rFonts w:ascii="Arial" w:hAnsi="Arial" w:cs="Arial"/>
          <w:bCs/>
          <w:sz w:val="22"/>
          <w:szCs w:val="22"/>
        </w:rPr>
        <w:t>składa się</w:t>
      </w:r>
      <w:r w:rsidRPr="005C71CD">
        <w:rPr>
          <w:rFonts w:ascii="Arial" w:hAnsi="Arial" w:cs="Arial"/>
          <w:bCs/>
          <w:sz w:val="22"/>
          <w:szCs w:val="22"/>
        </w:rPr>
        <w:t xml:space="preserve"> w formie pisemnej</w:t>
      </w:r>
      <w:r w:rsidR="00D50CD5" w:rsidRPr="005C71CD">
        <w:rPr>
          <w:rFonts w:ascii="Arial" w:hAnsi="Arial" w:cs="Arial"/>
          <w:bCs/>
          <w:sz w:val="22"/>
          <w:szCs w:val="22"/>
        </w:rPr>
        <w:t>.</w:t>
      </w:r>
    </w:p>
    <w:p w:rsidR="00815168" w:rsidRPr="005C71CD" w:rsidRDefault="00815168" w:rsidP="00BD1581">
      <w:pPr>
        <w:pStyle w:val="Akapitzlist"/>
        <w:numPr>
          <w:ilvl w:val="1"/>
          <w:numId w:val="6"/>
        </w:numPr>
        <w:ind w:left="2552" w:hanging="1134"/>
        <w:contextualSpacing w:val="0"/>
        <w:jc w:val="both"/>
        <w:rPr>
          <w:rFonts w:ascii="Arial" w:hAnsi="Arial" w:cs="Arial"/>
          <w:bCs/>
          <w:sz w:val="22"/>
          <w:szCs w:val="22"/>
        </w:rPr>
      </w:pPr>
      <w:r w:rsidRPr="005C71CD">
        <w:rPr>
          <w:rFonts w:ascii="Arial" w:hAnsi="Arial" w:cs="Arial"/>
          <w:bCs/>
          <w:sz w:val="22"/>
          <w:szCs w:val="22"/>
        </w:rPr>
        <w:t>Ofert</w:t>
      </w:r>
      <w:r w:rsidR="004D2F47" w:rsidRPr="005C71CD">
        <w:rPr>
          <w:rFonts w:ascii="Arial" w:hAnsi="Arial" w:cs="Arial"/>
          <w:bCs/>
          <w:sz w:val="22"/>
          <w:szCs w:val="22"/>
        </w:rPr>
        <w:t>ę</w:t>
      </w:r>
      <w:r w:rsidRPr="005C71CD">
        <w:rPr>
          <w:rFonts w:ascii="Arial" w:hAnsi="Arial" w:cs="Arial"/>
          <w:bCs/>
          <w:sz w:val="22"/>
          <w:szCs w:val="22"/>
        </w:rPr>
        <w:t xml:space="preserve"> sporządz</w:t>
      </w:r>
      <w:r w:rsidR="004D2F47" w:rsidRPr="005C71CD">
        <w:rPr>
          <w:rFonts w:ascii="Arial" w:hAnsi="Arial" w:cs="Arial"/>
          <w:bCs/>
          <w:sz w:val="22"/>
          <w:szCs w:val="22"/>
        </w:rPr>
        <w:t>a</w:t>
      </w:r>
      <w:r w:rsidRPr="005C71CD">
        <w:rPr>
          <w:rFonts w:ascii="Arial" w:hAnsi="Arial" w:cs="Arial"/>
          <w:bCs/>
          <w:sz w:val="22"/>
          <w:szCs w:val="22"/>
        </w:rPr>
        <w:t xml:space="preserve"> </w:t>
      </w:r>
      <w:r w:rsidR="004D2F47" w:rsidRPr="005C71CD">
        <w:rPr>
          <w:rFonts w:ascii="Arial" w:hAnsi="Arial" w:cs="Arial"/>
          <w:bCs/>
          <w:sz w:val="22"/>
          <w:szCs w:val="22"/>
        </w:rPr>
        <w:t>się</w:t>
      </w:r>
      <w:r w:rsidRPr="005C71CD">
        <w:rPr>
          <w:rFonts w:ascii="Arial" w:hAnsi="Arial" w:cs="Arial"/>
          <w:bCs/>
          <w:sz w:val="22"/>
          <w:szCs w:val="22"/>
        </w:rPr>
        <w:t xml:space="preserve"> w języku polskim.</w:t>
      </w:r>
      <w:r w:rsidR="00861BF9" w:rsidRPr="005C71CD">
        <w:rPr>
          <w:rFonts w:ascii="Arial" w:hAnsi="Arial" w:cs="Arial"/>
          <w:bCs/>
          <w:sz w:val="22"/>
          <w:szCs w:val="22"/>
        </w:rPr>
        <w:t xml:space="preserve"> </w:t>
      </w:r>
      <w:r w:rsidR="004D2F47" w:rsidRPr="005C71CD">
        <w:rPr>
          <w:rFonts w:ascii="Arial" w:hAnsi="Arial" w:cs="Arial"/>
          <w:bCs/>
          <w:sz w:val="22"/>
          <w:szCs w:val="22"/>
        </w:rPr>
        <w:t xml:space="preserve">Dokumenty sporządzone </w:t>
      </w:r>
      <w:r w:rsidR="00EB4903" w:rsidRPr="005C71CD">
        <w:rPr>
          <w:rFonts w:ascii="Arial" w:hAnsi="Arial" w:cs="Arial"/>
          <w:bCs/>
          <w:sz w:val="22"/>
          <w:szCs w:val="22"/>
        </w:rPr>
        <w:br/>
      </w:r>
      <w:r w:rsidR="004D2F47" w:rsidRPr="005C71CD">
        <w:rPr>
          <w:rFonts w:ascii="Arial" w:hAnsi="Arial" w:cs="Arial"/>
          <w:bCs/>
          <w:sz w:val="22"/>
          <w:szCs w:val="22"/>
        </w:rPr>
        <w:t>w języku obcym są składane wraz z tłumaczeniem na język polski</w:t>
      </w:r>
      <w:r w:rsidR="00D50CD5" w:rsidRPr="005C71CD">
        <w:rPr>
          <w:rFonts w:ascii="Arial" w:hAnsi="Arial" w:cs="Arial"/>
          <w:bCs/>
          <w:sz w:val="22"/>
          <w:szCs w:val="22"/>
        </w:rPr>
        <w:t>.</w:t>
      </w:r>
    </w:p>
    <w:p w:rsidR="00815168" w:rsidRPr="005C71CD" w:rsidRDefault="00815168" w:rsidP="00BD1581">
      <w:pPr>
        <w:pStyle w:val="Akapitzlist"/>
        <w:numPr>
          <w:ilvl w:val="1"/>
          <w:numId w:val="6"/>
        </w:numPr>
        <w:ind w:left="2552" w:hanging="1134"/>
        <w:contextualSpacing w:val="0"/>
        <w:jc w:val="both"/>
        <w:rPr>
          <w:rFonts w:ascii="Arial" w:hAnsi="Arial" w:cs="Arial"/>
          <w:bCs/>
          <w:sz w:val="22"/>
          <w:szCs w:val="22"/>
        </w:rPr>
      </w:pPr>
      <w:r w:rsidRPr="005C71CD">
        <w:rPr>
          <w:rFonts w:ascii="Arial" w:hAnsi="Arial" w:cs="Arial"/>
          <w:bCs/>
          <w:sz w:val="22"/>
          <w:szCs w:val="22"/>
        </w:rPr>
        <w:t>Ofert</w:t>
      </w:r>
      <w:r w:rsidR="004D2F47" w:rsidRPr="005C71CD">
        <w:rPr>
          <w:rFonts w:ascii="Arial" w:hAnsi="Arial" w:cs="Arial"/>
          <w:bCs/>
          <w:sz w:val="22"/>
          <w:szCs w:val="22"/>
        </w:rPr>
        <w:t>ę</w:t>
      </w:r>
      <w:r w:rsidRPr="005C71CD">
        <w:rPr>
          <w:rFonts w:ascii="Arial" w:hAnsi="Arial" w:cs="Arial"/>
          <w:bCs/>
          <w:sz w:val="22"/>
          <w:szCs w:val="22"/>
        </w:rPr>
        <w:t xml:space="preserve"> </w:t>
      </w:r>
      <w:r w:rsidR="004D2F47" w:rsidRPr="005C71CD">
        <w:rPr>
          <w:rFonts w:ascii="Arial" w:hAnsi="Arial" w:cs="Arial"/>
          <w:bCs/>
          <w:sz w:val="22"/>
          <w:szCs w:val="22"/>
        </w:rPr>
        <w:t>podpisuje</w:t>
      </w:r>
      <w:r w:rsidRPr="005C71CD">
        <w:rPr>
          <w:rFonts w:ascii="Arial" w:hAnsi="Arial" w:cs="Arial"/>
          <w:bCs/>
          <w:sz w:val="22"/>
          <w:szCs w:val="22"/>
        </w:rPr>
        <w:t xml:space="preserve"> osob</w:t>
      </w:r>
      <w:r w:rsidR="004D2F47" w:rsidRPr="005C71CD">
        <w:rPr>
          <w:rFonts w:ascii="Arial" w:hAnsi="Arial" w:cs="Arial"/>
          <w:bCs/>
          <w:sz w:val="22"/>
          <w:szCs w:val="22"/>
        </w:rPr>
        <w:t>a</w:t>
      </w:r>
      <w:r w:rsidRPr="005C71CD">
        <w:rPr>
          <w:rFonts w:ascii="Arial" w:hAnsi="Arial" w:cs="Arial"/>
          <w:bCs/>
          <w:sz w:val="22"/>
          <w:szCs w:val="22"/>
        </w:rPr>
        <w:t xml:space="preserve"> (osoby) uprawnion</w:t>
      </w:r>
      <w:r w:rsidR="004D2F47" w:rsidRPr="005C71CD">
        <w:rPr>
          <w:rFonts w:ascii="Arial" w:hAnsi="Arial" w:cs="Arial"/>
          <w:bCs/>
          <w:sz w:val="22"/>
          <w:szCs w:val="22"/>
        </w:rPr>
        <w:t>a</w:t>
      </w:r>
      <w:r w:rsidRPr="005C71CD">
        <w:rPr>
          <w:rFonts w:ascii="Arial" w:hAnsi="Arial" w:cs="Arial"/>
          <w:bCs/>
          <w:sz w:val="22"/>
          <w:szCs w:val="22"/>
        </w:rPr>
        <w:t xml:space="preserve"> do </w:t>
      </w:r>
      <w:r w:rsidR="00CA45F1" w:rsidRPr="005C71CD">
        <w:rPr>
          <w:rFonts w:ascii="Arial" w:hAnsi="Arial" w:cs="Arial"/>
          <w:bCs/>
          <w:sz w:val="22"/>
          <w:szCs w:val="22"/>
        </w:rPr>
        <w:t>reprezentowania W</w:t>
      </w:r>
      <w:r w:rsidRPr="005C71CD">
        <w:rPr>
          <w:rFonts w:ascii="Arial" w:hAnsi="Arial" w:cs="Arial"/>
          <w:bCs/>
          <w:sz w:val="22"/>
          <w:szCs w:val="22"/>
        </w:rPr>
        <w:t>ykonawcy (dalej jak</w:t>
      </w:r>
      <w:r w:rsidR="00154819" w:rsidRPr="005C71CD">
        <w:rPr>
          <w:rFonts w:ascii="Arial" w:hAnsi="Arial" w:cs="Arial"/>
          <w:bCs/>
          <w:sz w:val="22"/>
          <w:szCs w:val="22"/>
        </w:rPr>
        <w:t>o „Osoby Uprawnione”) zgodnie z </w:t>
      </w:r>
      <w:r w:rsidRPr="005C71CD">
        <w:rPr>
          <w:rFonts w:ascii="Arial" w:hAnsi="Arial" w:cs="Arial"/>
          <w:bCs/>
          <w:sz w:val="22"/>
          <w:szCs w:val="22"/>
        </w:rPr>
        <w:t xml:space="preserve">odpowiednim wpisem o reprezentacji </w:t>
      </w:r>
      <w:r w:rsidR="00CA45F1" w:rsidRPr="005C71CD">
        <w:rPr>
          <w:rFonts w:ascii="Arial" w:hAnsi="Arial" w:cs="Arial"/>
          <w:bCs/>
          <w:sz w:val="22"/>
          <w:szCs w:val="22"/>
        </w:rPr>
        <w:t>W</w:t>
      </w:r>
      <w:r w:rsidRPr="005C71CD">
        <w:rPr>
          <w:rFonts w:ascii="Arial" w:hAnsi="Arial" w:cs="Arial"/>
          <w:bCs/>
          <w:sz w:val="22"/>
          <w:szCs w:val="22"/>
        </w:rPr>
        <w:t xml:space="preserve">ykonawcy w stosownym dokumencie uprawniającym do występowania w obrocie prawnym lub udzielonym pełnomocnictwem. Wszystkie pełnomocnictwa </w:t>
      </w:r>
      <w:r w:rsidRPr="005C71CD">
        <w:rPr>
          <w:rFonts w:ascii="Arial" w:hAnsi="Arial" w:cs="Arial"/>
          <w:bCs/>
          <w:sz w:val="22"/>
          <w:szCs w:val="22"/>
        </w:rPr>
        <w:lastRenderedPageBreak/>
        <w:t>składane</w:t>
      </w:r>
      <w:r w:rsidR="004D2F47" w:rsidRPr="005C71CD">
        <w:rPr>
          <w:rFonts w:ascii="Arial" w:hAnsi="Arial" w:cs="Arial"/>
          <w:bCs/>
          <w:sz w:val="22"/>
          <w:szCs w:val="22"/>
        </w:rPr>
        <w:t xml:space="preserve"> są</w:t>
      </w:r>
      <w:r w:rsidRPr="005C71CD">
        <w:rPr>
          <w:rFonts w:ascii="Arial" w:hAnsi="Arial" w:cs="Arial"/>
          <w:bCs/>
          <w:sz w:val="22"/>
          <w:szCs w:val="22"/>
        </w:rPr>
        <w:t xml:space="preserve"> w formie oryginału lub odpisu poświadczonego za zgodność z oryginałem przez notariusza. </w:t>
      </w:r>
    </w:p>
    <w:p w:rsidR="00815168" w:rsidRPr="005C71CD" w:rsidRDefault="00B765EF" w:rsidP="00BD1581">
      <w:pPr>
        <w:pStyle w:val="Akapitzlist"/>
        <w:numPr>
          <w:ilvl w:val="1"/>
          <w:numId w:val="6"/>
        </w:numPr>
        <w:ind w:left="2552" w:hanging="1134"/>
        <w:contextualSpacing w:val="0"/>
        <w:jc w:val="both"/>
        <w:rPr>
          <w:rFonts w:ascii="Arial" w:hAnsi="Arial" w:cs="Arial"/>
          <w:bCs/>
          <w:sz w:val="22"/>
          <w:szCs w:val="22"/>
        </w:rPr>
      </w:pPr>
      <w:r w:rsidRPr="005C71CD">
        <w:rPr>
          <w:rFonts w:ascii="Arial" w:hAnsi="Arial" w:cs="Arial"/>
          <w:bCs/>
          <w:sz w:val="22"/>
          <w:szCs w:val="22"/>
        </w:rPr>
        <w:t xml:space="preserve">Wykonawca </w:t>
      </w:r>
      <w:r w:rsidR="00815168" w:rsidRPr="005C71CD">
        <w:rPr>
          <w:rFonts w:ascii="Arial" w:hAnsi="Arial" w:cs="Arial"/>
          <w:bCs/>
          <w:sz w:val="22"/>
          <w:szCs w:val="22"/>
        </w:rPr>
        <w:t>wypełni</w:t>
      </w:r>
      <w:r w:rsidRPr="005C71CD">
        <w:rPr>
          <w:rFonts w:ascii="Arial" w:hAnsi="Arial" w:cs="Arial"/>
          <w:bCs/>
          <w:sz w:val="22"/>
          <w:szCs w:val="22"/>
        </w:rPr>
        <w:t>a</w:t>
      </w:r>
      <w:r w:rsidR="00BC1FEE" w:rsidRPr="005C71CD">
        <w:rPr>
          <w:rFonts w:ascii="Arial" w:hAnsi="Arial" w:cs="Arial"/>
          <w:bCs/>
          <w:sz w:val="22"/>
          <w:szCs w:val="22"/>
        </w:rPr>
        <w:t xml:space="preserve"> </w:t>
      </w:r>
      <w:r w:rsidR="00815168" w:rsidRPr="005C71CD">
        <w:rPr>
          <w:rFonts w:ascii="Arial" w:hAnsi="Arial" w:cs="Arial"/>
          <w:bCs/>
          <w:sz w:val="22"/>
          <w:szCs w:val="22"/>
        </w:rPr>
        <w:t xml:space="preserve">Formularz </w:t>
      </w:r>
      <w:r w:rsidR="00431779" w:rsidRPr="005C71CD">
        <w:rPr>
          <w:rFonts w:ascii="Arial" w:hAnsi="Arial" w:cs="Arial"/>
          <w:bCs/>
          <w:sz w:val="22"/>
          <w:szCs w:val="22"/>
        </w:rPr>
        <w:t>Oferty</w:t>
      </w:r>
      <w:r w:rsidR="00BC1FEE" w:rsidRPr="005C71CD">
        <w:rPr>
          <w:rFonts w:ascii="Arial" w:hAnsi="Arial" w:cs="Arial"/>
          <w:bCs/>
          <w:sz w:val="22"/>
          <w:szCs w:val="22"/>
        </w:rPr>
        <w:t>,</w:t>
      </w:r>
      <w:r w:rsidR="00707B91" w:rsidRPr="005C71CD">
        <w:rPr>
          <w:rFonts w:ascii="Arial" w:hAnsi="Arial" w:cs="Arial"/>
          <w:bCs/>
          <w:sz w:val="22"/>
          <w:szCs w:val="22"/>
        </w:rPr>
        <w:t xml:space="preserve"> którego wzór</w:t>
      </w:r>
      <w:r w:rsidR="00815168" w:rsidRPr="005C71CD">
        <w:rPr>
          <w:rFonts w:ascii="Arial" w:hAnsi="Arial" w:cs="Arial"/>
          <w:bCs/>
          <w:sz w:val="22"/>
          <w:szCs w:val="22"/>
        </w:rPr>
        <w:t xml:space="preserve"> </w:t>
      </w:r>
      <w:r w:rsidR="00CA45F1" w:rsidRPr="005C71CD">
        <w:rPr>
          <w:rFonts w:ascii="Arial" w:hAnsi="Arial" w:cs="Arial"/>
          <w:bCs/>
          <w:sz w:val="22"/>
          <w:szCs w:val="22"/>
        </w:rPr>
        <w:t xml:space="preserve">stanowi </w:t>
      </w:r>
      <w:r w:rsidR="001956F3" w:rsidRPr="005C71CD">
        <w:rPr>
          <w:rFonts w:ascii="Arial" w:hAnsi="Arial" w:cs="Arial"/>
          <w:bCs/>
          <w:sz w:val="22"/>
          <w:szCs w:val="22"/>
        </w:rPr>
        <w:t>Z</w:t>
      </w:r>
      <w:r w:rsidR="00CA45F1" w:rsidRPr="005C71CD">
        <w:rPr>
          <w:rFonts w:ascii="Arial" w:hAnsi="Arial" w:cs="Arial"/>
          <w:bCs/>
          <w:sz w:val="22"/>
          <w:szCs w:val="22"/>
        </w:rPr>
        <w:t xml:space="preserve">ałącznik nr </w:t>
      </w:r>
      <w:r w:rsidR="00857B33" w:rsidRPr="005C71CD">
        <w:rPr>
          <w:rFonts w:ascii="Arial" w:hAnsi="Arial" w:cs="Arial"/>
          <w:bCs/>
          <w:sz w:val="22"/>
          <w:szCs w:val="22"/>
        </w:rPr>
        <w:t>1</w:t>
      </w:r>
      <w:r w:rsidR="00D040FC" w:rsidRPr="005C71CD">
        <w:rPr>
          <w:rFonts w:ascii="Arial" w:hAnsi="Arial" w:cs="Arial"/>
          <w:bCs/>
          <w:sz w:val="22"/>
          <w:szCs w:val="22"/>
        </w:rPr>
        <w:t xml:space="preserve"> </w:t>
      </w:r>
      <w:r w:rsidR="00CA45F1" w:rsidRPr="005C71CD">
        <w:rPr>
          <w:rFonts w:ascii="Arial" w:hAnsi="Arial" w:cs="Arial"/>
          <w:bCs/>
          <w:sz w:val="22"/>
          <w:szCs w:val="22"/>
        </w:rPr>
        <w:t>do SIWZ</w:t>
      </w:r>
      <w:r w:rsidR="00815168" w:rsidRPr="005C71CD">
        <w:rPr>
          <w:rFonts w:ascii="Arial" w:hAnsi="Arial" w:cs="Arial"/>
          <w:bCs/>
          <w:sz w:val="22"/>
          <w:szCs w:val="22"/>
        </w:rPr>
        <w:t xml:space="preserve"> oraz redag</w:t>
      </w:r>
      <w:r w:rsidRPr="005C71CD">
        <w:rPr>
          <w:rFonts w:ascii="Arial" w:hAnsi="Arial" w:cs="Arial"/>
          <w:bCs/>
          <w:sz w:val="22"/>
          <w:szCs w:val="22"/>
        </w:rPr>
        <w:t>uje</w:t>
      </w:r>
      <w:r w:rsidR="00AD4B26" w:rsidRPr="005C71CD">
        <w:rPr>
          <w:rFonts w:ascii="Arial" w:hAnsi="Arial" w:cs="Arial"/>
          <w:bCs/>
          <w:sz w:val="22"/>
          <w:szCs w:val="22"/>
        </w:rPr>
        <w:t xml:space="preserve"> ofertę</w:t>
      </w:r>
      <w:r w:rsidR="00BC1FEE" w:rsidRPr="005C71CD">
        <w:rPr>
          <w:rFonts w:ascii="Arial" w:hAnsi="Arial" w:cs="Arial"/>
          <w:bCs/>
          <w:sz w:val="22"/>
          <w:szCs w:val="22"/>
        </w:rPr>
        <w:t xml:space="preserve"> w układzie określonym </w:t>
      </w:r>
      <w:r w:rsidR="00C0640E" w:rsidRPr="005C71CD">
        <w:rPr>
          <w:rFonts w:ascii="Arial" w:hAnsi="Arial" w:cs="Arial"/>
          <w:bCs/>
          <w:sz w:val="22"/>
          <w:szCs w:val="22"/>
        </w:rPr>
        <w:t>w pkt 4.2.1.</w:t>
      </w:r>
      <w:r w:rsidR="00CB074F" w:rsidRPr="005C71CD">
        <w:rPr>
          <w:rFonts w:ascii="Arial" w:hAnsi="Arial" w:cs="Arial"/>
          <w:bCs/>
          <w:sz w:val="22"/>
          <w:szCs w:val="22"/>
        </w:rPr>
        <w:t xml:space="preserve"> </w:t>
      </w:r>
    </w:p>
    <w:p w:rsidR="00815168" w:rsidRPr="005C71CD" w:rsidRDefault="00AD4B26" w:rsidP="00BD1581">
      <w:pPr>
        <w:pStyle w:val="Akapitzlist"/>
        <w:numPr>
          <w:ilvl w:val="1"/>
          <w:numId w:val="6"/>
        </w:numPr>
        <w:ind w:left="2552" w:hanging="1134"/>
        <w:contextualSpacing w:val="0"/>
        <w:jc w:val="both"/>
        <w:rPr>
          <w:rFonts w:ascii="Arial" w:hAnsi="Arial" w:cs="Arial"/>
          <w:bCs/>
          <w:sz w:val="22"/>
          <w:szCs w:val="22"/>
        </w:rPr>
      </w:pPr>
      <w:r w:rsidRPr="005C71CD">
        <w:rPr>
          <w:rFonts w:ascii="Arial" w:hAnsi="Arial" w:cs="Arial"/>
          <w:bCs/>
          <w:sz w:val="22"/>
          <w:szCs w:val="22"/>
        </w:rPr>
        <w:t>Osoby Uprawnione parafują lub podpisują w</w:t>
      </w:r>
      <w:r w:rsidR="00154819" w:rsidRPr="005C71CD">
        <w:rPr>
          <w:rFonts w:ascii="Arial" w:hAnsi="Arial" w:cs="Arial"/>
          <w:bCs/>
          <w:sz w:val="22"/>
          <w:szCs w:val="22"/>
        </w:rPr>
        <w:t>szystkie strony oferty i </w:t>
      </w:r>
      <w:r w:rsidR="00815168" w:rsidRPr="005C71CD">
        <w:rPr>
          <w:rFonts w:ascii="Arial" w:hAnsi="Arial" w:cs="Arial"/>
          <w:bCs/>
          <w:sz w:val="22"/>
          <w:szCs w:val="22"/>
        </w:rPr>
        <w:t>jej załączniki zawierające jakąkolwiek treść</w:t>
      </w:r>
      <w:r w:rsidRPr="005C71CD">
        <w:rPr>
          <w:rFonts w:ascii="Arial" w:hAnsi="Arial" w:cs="Arial"/>
          <w:bCs/>
          <w:sz w:val="22"/>
          <w:szCs w:val="22"/>
        </w:rPr>
        <w:t>.</w:t>
      </w:r>
      <w:r w:rsidR="00815168" w:rsidRPr="005C71CD">
        <w:rPr>
          <w:rFonts w:ascii="Arial" w:hAnsi="Arial" w:cs="Arial"/>
          <w:bCs/>
          <w:sz w:val="22"/>
          <w:szCs w:val="22"/>
        </w:rPr>
        <w:t xml:space="preserve"> W treści oferty   </w:t>
      </w:r>
      <w:r w:rsidRPr="005C71CD">
        <w:rPr>
          <w:rFonts w:ascii="Arial" w:hAnsi="Arial" w:cs="Arial"/>
          <w:bCs/>
          <w:sz w:val="22"/>
          <w:szCs w:val="22"/>
        </w:rPr>
        <w:t>zamieszcza się</w:t>
      </w:r>
      <w:r w:rsidR="00815168" w:rsidRPr="005C71CD">
        <w:rPr>
          <w:rFonts w:ascii="Arial" w:hAnsi="Arial" w:cs="Arial"/>
          <w:bCs/>
          <w:sz w:val="22"/>
          <w:szCs w:val="22"/>
        </w:rPr>
        <w:t xml:space="preserve"> informacj</w:t>
      </w:r>
      <w:r w:rsidRPr="005C71CD">
        <w:rPr>
          <w:rFonts w:ascii="Arial" w:hAnsi="Arial" w:cs="Arial"/>
          <w:bCs/>
          <w:sz w:val="22"/>
          <w:szCs w:val="22"/>
        </w:rPr>
        <w:t>ę</w:t>
      </w:r>
      <w:r w:rsidR="00815168" w:rsidRPr="005C71CD">
        <w:rPr>
          <w:rFonts w:ascii="Arial" w:hAnsi="Arial" w:cs="Arial"/>
          <w:bCs/>
          <w:sz w:val="22"/>
          <w:szCs w:val="22"/>
        </w:rPr>
        <w:t xml:space="preserve"> o ilości stron</w:t>
      </w:r>
      <w:r w:rsidRPr="005C71CD">
        <w:rPr>
          <w:rFonts w:ascii="Arial" w:hAnsi="Arial" w:cs="Arial"/>
          <w:bCs/>
          <w:sz w:val="22"/>
          <w:szCs w:val="22"/>
        </w:rPr>
        <w:t xml:space="preserve"> oferty</w:t>
      </w:r>
      <w:r w:rsidR="00154819" w:rsidRPr="005C71CD">
        <w:rPr>
          <w:rFonts w:ascii="Arial" w:hAnsi="Arial" w:cs="Arial"/>
          <w:bCs/>
          <w:sz w:val="22"/>
          <w:szCs w:val="22"/>
        </w:rPr>
        <w:t>. Wszelkie zmiany w </w:t>
      </w:r>
      <w:r w:rsidR="00815168" w:rsidRPr="005C71CD">
        <w:rPr>
          <w:rFonts w:ascii="Arial" w:hAnsi="Arial" w:cs="Arial"/>
          <w:bCs/>
          <w:sz w:val="22"/>
          <w:szCs w:val="22"/>
        </w:rPr>
        <w:t xml:space="preserve">treści oferty (poprawki, przekreślenia, dopiski) powinny zostać naniesione w sposób czytelny i być podpisane lub parafowane przez Osoby Uprawnione - w przeciwnym wypadku </w:t>
      </w:r>
      <w:r w:rsidR="009F1198" w:rsidRPr="005C71CD">
        <w:rPr>
          <w:rFonts w:ascii="Arial" w:hAnsi="Arial" w:cs="Arial"/>
          <w:bCs/>
          <w:sz w:val="22"/>
          <w:szCs w:val="22"/>
        </w:rPr>
        <w:t xml:space="preserve">zmiany te, </w:t>
      </w:r>
      <w:r w:rsidR="00815168" w:rsidRPr="005C71CD">
        <w:rPr>
          <w:rFonts w:ascii="Arial" w:hAnsi="Arial" w:cs="Arial"/>
          <w:bCs/>
          <w:sz w:val="22"/>
          <w:szCs w:val="22"/>
        </w:rPr>
        <w:t xml:space="preserve">nie będą brane pod uwagę. Wszystkie wymagane w SIWZ dokumenty  </w:t>
      </w:r>
      <w:r w:rsidR="00945790" w:rsidRPr="005C71CD">
        <w:rPr>
          <w:rFonts w:ascii="Arial" w:hAnsi="Arial" w:cs="Arial"/>
          <w:bCs/>
          <w:sz w:val="22"/>
          <w:szCs w:val="22"/>
        </w:rPr>
        <w:t>składa się</w:t>
      </w:r>
      <w:r w:rsidR="00815168" w:rsidRPr="005C71CD">
        <w:rPr>
          <w:rFonts w:ascii="Arial" w:hAnsi="Arial" w:cs="Arial"/>
          <w:bCs/>
          <w:sz w:val="22"/>
          <w:szCs w:val="22"/>
        </w:rPr>
        <w:t xml:space="preserve"> w oryginale lub kseroko</w:t>
      </w:r>
      <w:r w:rsidR="00154819" w:rsidRPr="005C71CD">
        <w:rPr>
          <w:rFonts w:ascii="Arial" w:hAnsi="Arial" w:cs="Arial"/>
          <w:bCs/>
          <w:sz w:val="22"/>
          <w:szCs w:val="22"/>
        </w:rPr>
        <w:t>pii potwierdzonej za zgodność z </w:t>
      </w:r>
      <w:r w:rsidR="00815168" w:rsidRPr="005C71CD">
        <w:rPr>
          <w:rFonts w:ascii="Arial" w:hAnsi="Arial" w:cs="Arial"/>
          <w:bCs/>
          <w:sz w:val="22"/>
          <w:szCs w:val="22"/>
        </w:rPr>
        <w:t>oryginałem przez Osoby</w:t>
      </w:r>
      <w:r w:rsidR="00154819" w:rsidRPr="005C71CD">
        <w:rPr>
          <w:rFonts w:ascii="Arial" w:hAnsi="Arial" w:cs="Arial"/>
          <w:bCs/>
          <w:sz w:val="22"/>
          <w:szCs w:val="22"/>
        </w:rPr>
        <w:t xml:space="preserve"> Uprawnione, o ile z któregoś z </w:t>
      </w:r>
      <w:r w:rsidR="00815168" w:rsidRPr="005C71CD">
        <w:rPr>
          <w:rFonts w:ascii="Arial" w:hAnsi="Arial" w:cs="Arial"/>
          <w:bCs/>
          <w:sz w:val="22"/>
          <w:szCs w:val="22"/>
        </w:rPr>
        <w:t>postanowień SIWZ nie wynika dalej idący wymóg odnośnie formy dokumentu.</w:t>
      </w:r>
    </w:p>
    <w:p w:rsidR="00B4146A" w:rsidRPr="00337EED" w:rsidRDefault="00815168" w:rsidP="00BD1581">
      <w:pPr>
        <w:pStyle w:val="Akapitzlist"/>
        <w:numPr>
          <w:ilvl w:val="1"/>
          <w:numId w:val="6"/>
        </w:numPr>
        <w:ind w:left="2552" w:hanging="1134"/>
        <w:contextualSpacing w:val="0"/>
        <w:jc w:val="both"/>
        <w:rPr>
          <w:rFonts w:ascii="Arial" w:hAnsi="Arial" w:cs="Arial"/>
          <w:bCs/>
          <w:sz w:val="22"/>
          <w:szCs w:val="22"/>
        </w:rPr>
      </w:pPr>
      <w:r w:rsidRPr="00337EED">
        <w:rPr>
          <w:rFonts w:ascii="Arial" w:hAnsi="Arial" w:cs="Arial"/>
          <w:bCs/>
          <w:sz w:val="22"/>
          <w:szCs w:val="22"/>
        </w:rPr>
        <w:t>Do oferty Wykonawca dołączy dodatkowo jako materiał pomocniczy dla Zamawiającego 1 (jeden) egzemplarz oferty na nośniku elektronicznym</w:t>
      </w:r>
      <w:r w:rsidR="00DC0AD6" w:rsidRPr="00337EED">
        <w:rPr>
          <w:rFonts w:ascii="Arial" w:hAnsi="Arial" w:cs="Arial"/>
          <w:bCs/>
          <w:sz w:val="22"/>
          <w:szCs w:val="22"/>
        </w:rPr>
        <w:t xml:space="preserve"> (wielkość jednego pliku max 100 MB)</w:t>
      </w:r>
      <w:r w:rsidRPr="00337EED">
        <w:rPr>
          <w:rFonts w:ascii="Arial" w:hAnsi="Arial" w:cs="Arial"/>
          <w:bCs/>
          <w:sz w:val="22"/>
          <w:szCs w:val="22"/>
        </w:rPr>
        <w:t xml:space="preserve">. </w:t>
      </w:r>
      <w:r w:rsidR="00CA45F1" w:rsidRPr="00337EED">
        <w:rPr>
          <w:rFonts w:ascii="Arial" w:hAnsi="Arial" w:cs="Arial"/>
          <w:bCs/>
          <w:sz w:val="22"/>
          <w:szCs w:val="22"/>
        </w:rPr>
        <w:t>Zamawiający wymaga, aby pliki tekstowe, rysunki oraz pozostałe dokumenty zapisane były w formacie</w:t>
      </w:r>
      <w:r w:rsidR="00673327" w:rsidRPr="00337EED">
        <w:rPr>
          <w:rFonts w:ascii="Arial" w:hAnsi="Arial" w:cs="Arial"/>
          <w:bCs/>
          <w:sz w:val="22"/>
          <w:szCs w:val="22"/>
        </w:rPr>
        <w:t xml:space="preserve"> </w:t>
      </w:r>
      <w:r w:rsidR="00CA45F1" w:rsidRPr="00337EED">
        <w:rPr>
          <w:rFonts w:ascii="Arial" w:hAnsi="Arial" w:cs="Arial"/>
          <w:bCs/>
          <w:sz w:val="22"/>
          <w:szCs w:val="22"/>
        </w:rPr>
        <w:t>pdf</w:t>
      </w:r>
      <w:r w:rsidR="00590BAC" w:rsidRPr="00337EED">
        <w:rPr>
          <w:rFonts w:ascii="Arial" w:hAnsi="Arial" w:cs="Arial"/>
          <w:bCs/>
          <w:sz w:val="22"/>
          <w:szCs w:val="22"/>
        </w:rPr>
        <w:t xml:space="preserve"> oraz </w:t>
      </w:r>
      <w:proofErr w:type="spellStart"/>
      <w:r w:rsidR="00590BAC" w:rsidRPr="00337EED">
        <w:rPr>
          <w:rFonts w:ascii="Arial" w:hAnsi="Arial" w:cs="Arial"/>
          <w:bCs/>
          <w:sz w:val="22"/>
          <w:szCs w:val="22"/>
        </w:rPr>
        <w:t>word</w:t>
      </w:r>
      <w:proofErr w:type="spellEnd"/>
      <w:r w:rsidR="00590BAC" w:rsidRPr="00337EED">
        <w:rPr>
          <w:rFonts w:ascii="Arial" w:hAnsi="Arial" w:cs="Arial"/>
          <w:bCs/>
          <w:sz w:val="22"/>
          <w:szCs w:val="22"/>
        </w:rPr>
        <w:t xml:space="preserve"> ( </w:t>
      </w:r>
      <w:proofErr w:type="spellStart"/>
      <w:r w:rsidR="00590BAC" w:rsidRPr="00337EED">
        <w:rPr>
          <w:rFonts w:ascii="Arial" w:hAnsi="Arial" w:cs="Arial"/>
          <w:bCs/>
          <w:i/>
          <w:sz w:val="22"/>
          <w:szCs w:val="22"/>
        </w:rPr>
        <w:t>word</w:t>
      </w:r>
      <w:proofErr w:type="spellEnd"/>
      <w:r w:rsidR="00590BAC" w:rsidRPr="00337EED">
        <w:rPr>
          <w:rFonts w:ascii="Arial" w:hAnsi="Arial" w:cs="Arial"/>
          <w:bCs/>
          <w:sz w:val="22"/>
          <w:szCs w:val="22"/>
        </w:rPr>
        <w:t xml:space="preserve"> </w:t>
      </w:r>
      <w:r w:rsidR="00590BAC" w:rsidRPr="00337EED">
        <w:rPr>
          <w:rFonts w:ascii="Arial" w:hAnsi="Arial" w:cs="Arial"/>
          <w:bCs/>
          <w:i/>
          <w:sz w:val="22"/>
          <w:szCs w:val="22"/>
        </w:rPr>
        <w:t>  przypadku dokumentów sporządzanych przez Wykonawcę</w:t>
      </w:r>
      <w:r w:rsidR="00590BAC" w:rsidRPr="00337EED">
        <w:rPr>
          <w:rFonts w:ascii="Arial" w:hAnsi="Arial" w:cs="Arial"/>
          <w:bCs/>
          <w:sz w:val="22"/>
          <w:szCs w:val="22"/>
        </w:rPr>
        <w:t>).</w:t>
      </w:r>
      <w:r w:rsidR="00CA45F1" w:rsidRPr="00337EED">
        <w:rPr>
          <w:rFonts w:ascii="Arial" w:hAnsi="Arial" w:cs="Arial"/>
          <w:bCs/>
          <w:sz w:val="22"/>
          <w:szCs w:val="22"/>
        </w:rPr>
        <w:t xml:space="preserve"> </w:t>
      </w:r>
      <w:r w:rsidR="00A01AB1" w:rsidRPr="00337EED">
        <w:rPr>
          <w:rFonts w:ascii="Arial" w:hAnsi="Arial" w:cs="Arial"/>
          <w:bCs/>
          <w:sz w:val="22"/>
          <w:szCs w:val="22"/>
        </w:rPr>
        <w:t>W przypadku rozbieżności pomiędzy ofertą złożoną w formie pisemnej a egzemplarzem oferty na nośniku elektronicznym treść</w:t>
      </w:r>
      <w:r w:rsidRPr="00337EED">
        <w:rPr>
          <w:rFonts w:ascii="Arial" w:hAnsi="Arial" w:cs="Arial"/>
          <w:bCs/>
          <w:sz w:val="22"/>
          <w:szCs w:val="22"/>
        </w:rPr>
        <w:t xml:space="preserve"> </w:t>
      </w:r>
      <w:r w:rsidR="00CA45F1" w:rsidRPr="00337EED">
        <w:rPr>
          <w:rFonts w:ascii="Arial" w:hAnsi="Arial" w:cs="Arial"/>
          <w:bCs/>
          <w:sz w:val="22"/>
          <w:szCs w:val="22"/>
        </w:rPr>
        <w:t xml:space="preserve">egzemplarza pisemnego </w:t>
      </w:r>
      <w:r w:rsidRPr="00337EED">
        <w:rPr>
          <w:rFonts w:ascii="Arial" w:hAnsi="Arial" w:cs="Arial"/>
          <w:bCs/>
          <w:sz w:val="22"/>
          <w:szCs w:val="22"/>
        </w:rPr>
        <w:t xml:space="preserve">jest rozstrzygająca. </w:t>
      </w:r>
    </w:p>
    <w:p w:rsidR="00815168" w:rsidRPr="005C71CD" w:rsidRDefault="00815168" w:rsidP="00BD1581">
      <w:pPr>
        <w:pStyle w:val="Akapitzlist"/>
        <w:numPr>
          <w:ilvl w:val="1"/>
          <w:numId w:val="6"/>
        </w:numPr>
        <w:ind w:left="2552" w:hanging="1134"/>
        <w:contextualSpacing w:val="0"/>
        <w:jc w:val="both"/>
        <w:rPr>
          <w:rFonts w:ascii="Arial" w:hAnsi="Arial" w:cs="Arial"/>
          <w:bCs/>
          <w:sz w:val="22"/>
          <w:szCs w:val="22"/>
        </w:rPr>
      </w:pPr>
      <w:r w:rsidRPr="005C71CD">
        <w:rPr>
          <w:rFonts w:ascii="Arial" w:hAnsi="Arial" w:cs="Arial"/>
          <w:bCs/>
          <w:sz w:val="22"/>
          <w:szCs w:val="22"/>
        </w:rPr>
        <w:t xml:space="preserve">Oferta oraz wszystkie dokumenty, oświadczenia i zaświadczenia złożone w trakcie </w:t>
      </w:r>
      <w:r w:rsidR="00D040FC" w:rsidRPr="005C71CD">
        <w:rPr>
          <w:rFonts w:ascii="Arial" w:hAnsi="Arial" w:cs="Arial"/>
          <w:bCs/>
          <w:sz w:val="22"/>
          <w:szCs w:val="22"/>
        </w:rPr>
        <w:t>P</w:t>
      </w:r>
      <w:r w:rsidRPr="005C71CD">
        <w:rPr>
          <w:rFonts w:ascii="Arial" w:hAnsi="Arial" w:cs="Arial"/>
          <w:bCs/>
          <w:sz w:val="22"/>
          <w:szCs w:val="22"/>
        </w:rPr>
        <w:t>ostępowania są jawne i podlegają udostępnieniu zgodnie z art. 96 ust. 3</w:t>
      </w:r>
      <w:r w:rsidR="00BC1FEE" w:rsidRPr="005C71CD">
        <w:rPr>
          <w:rFonts w:ascii="Arial" w:hAnsi="Arial" w:cs="Arial"/>
          <w:bCs/>
          <w:sz w:val="22"/>
          <w:szCs w:val="22"/>
        </w:rPr>
        <w:t xml:space="preserve"> </w:t>
      </w:r>
      <w:r w:rsidR="00D040FC" w:rsidRPr="005C71CD">
        <w:rPr>
          <w:rFonts w:ascii="Arial" w:hAnsi="Arial" w:cs="Arial"/>
          <w:bCs/>
          <w:sz w:val="22"/>
          <w:szCs w:val="22"/>
        </w:rPr>
        <w:t xml:space="preserve">PZP </w:t>
      </w:r>
      <w:r w:rsidRPr="005C71CD">
        <w:rPr>
          <w:rFonts w:ascii="Arial" w:hAnsi="Arial" w:cs="Arial"/>
          <w:bCs/>
          <w:sz w:val="22"/>
          <w:szCs w:val="22"/>
        </w:rPr>
        <w:t xml:space="preserve">, z wyjątkiem informacji stanowiących tajemnicę przedsiębiorstwa w rozumieniu przepisów ustawy z dnia 16 kwietnia 1993 roku o zwalczaniu nieuczciwej konkurencji </w:t>
      </w:r>
      <w:r w:rsidR="004A491D" w:rsidRPr="005C71CD">
        <w:rPr>
          <w:rFonts w:ascii="Arial" w:hAnsi="Arial" w:cs="Arial"/>
          <w:bCs/>
          <w:sz w:val="22"/>
          <w:szCs w:val="22"/>
        </w:rPr>
        <w:t>(Dz.</w:t>
      </w:r>
      <w:r w:rsidR="00B526BA" w:rsidRPr="005C71CD">
        <w:rPr>
          <w:rFonts w:ascii="Arial" w:hAnsi="Arial" w:cs="Arial"/>
          <w:bCs/>
          <w:sz w:val="22"/>
          <w:szCs w:val="22"/>
        </w:rPr>
        <w:t xml:space="preserve"> </w:t>
      </w:r>
      <w:r w:rsidR="004A491D" w:rsidRPr="005C71CD">
        <w:rPr>
          <w:rFonts w:ascii="Arial" w:hAnsi="Arial" w:cs="Arial"/>
          <w:bCs/>
          <w:sz w:val="22"/>
          <w:szCs w:val="22"/>
        </w:rPr>
        <w:t>U. z 2003 Nr 153 poz</w:t>
      </w:r>
      <w:r w:rsidR="008E7C91" w:rsidRPr="005C71CD">
        <w:rPr>
          <w:rFonts w:ascii="Arial" w:hAnsi="Arial" w:cs="Arial"/>
          <w:bCs/>
          <w:sz w:val="22"/>
          <w:szCs w:val="22"/>
        </w:rPr>
        <w:t>.</w:t>
      </w:r>
      <w:r w:rsidR="004A491D" w:rsidRPr="005C71CD">
        <w:rPr>
          <w:rFonts w:ascii="Arial" w:hAnsi="Arial" w:cs="Arial"/>
          <w:bCs/>
          <w:sz w:val="22"/>
          <w:szCs w:val="22"/>
        </w:rPr>
        <w:t xml:space="preserve"> 1503 z</w:t>
      </w:r>
      <w:r w:rsidR="008E7C91" w:rsidRPr="005C71CD">
        <w:rPr>
          <w:rFonts w:ascii="Arial" w:hAnsi="Arial" w:cs="Arial"/>
          <w:bCs/>
          <w:sz w:val="22"/>
          <w:szCs w:val="22"/>
        </w:rPr>
        <w:t>e</w:t>
      </w:r>
      <w:r w:rsidR="004A491D" w:rsidRPr="005C71CD">
        <w:rPr>
          <w:rFonts w:ascii="Arial" w:hAnsi="Arial" w:cs="Arial"/>
          <w:bCs/>
          <w:sz w:val="22"/>
          <w:szCs w:val="22"/>
        </w:rPr>
        <w:t> </w:t>
      </w:r>
      <w:r w:rsidRPr="005C71CD">
        <w:rPr>
          <w:rFonts w:ascii="Arial" w:hAnsi="Arial" w:cs="Arial"/>
          <w:bCs/>
          <w:sz w:val="22"/>
          <w:szCs w:val="22"/>
        </w:rPr>
        <w:t xml:space="preserve"> zm</w:t>
      </w:r>
      <w:r w:rsidR="008E7C91" w:rsidRPr="005C71CD">
        <w:rPr>
          <w:rFonts w:ascii="Arial" w:hAnsi="Arial" w:cs="Arial"/>
          <w:bCs/>
          <w:sz w:val="22"/>
          <w:szCs w:val="22"/>
        </w:rPr>
        <w:t>.</w:t>
      </w:r>
      <w:r w:rsidRPr="005C71CD">
        <w:rPr>
          <w:rFonts w:ascii="Arial" w:hAnsi="Arial" w:cs="Arial"/>
          <w:bCs/>
          <w:sz w:val="22"/>
          <w:szCs w:val="22"/>
        </w:rPr>
        <w:t xml:space="preserve">). Jeżeli </w:t>
      </w:r>
      <w:r w:rsidR="00945790" w:rsidRPr="005C71CD">
        <w:rPr>
          <w:rFonts w:ascii="Arial" w:hAnsi="Arial" w:cs="Arial"/>
          <w:bCs/>
          <w:sz w:val="22"/>
          <w:szCs w:val="22"/>
        </w:rPr>
        <w:t>W</w:t>
      </w:r>
      <w:r w:rsidRPr="005C71CD">
        <w:rPr>
          <w:rFonts w:ascii="Arial" w:hAnsi="Arial" w:cs="Arial"/>
          <w:bCs/>
          <w:sz w:val="22"/>
          <w:szCs w:val="22"/>
        </w:rPr>
        <w:t>ykonawca uzna, że przedstawiona w ofercie informacja zawiera tajemnicę przedsiębiorstwa, winien zastrzec w odniesieniu do tej informacji, że nie może ona być ogólnie udostępniana</w:t>
      </w:r>
      <w:r w:rsidR="004A3E27" w:rsidRPr="005C71CD">
        <w:rPr>
          <w:rFonts w:ascii="Arial" w:hAnsi="Arial" w:cs="Arial"/>
          <w:bCs/>
          <w:sz w:val="22"/>
          <w:szCs w:val="22"/>
        </w:rPr>
        <w:t xml:space="preserve"> oraz wykazać, iż zastrzeżone informacje stanowią tajemnicę przedsiębiorstwa</w:t>
      </w:r>
      <w:r w:rsidRPr="005C71CD">
        <w:rPr>
          <w:rFonts w:ascii="Arial" w:hAnsi="Arial" w:cs="Arial"/>
          <w:bCs/>
          <w:sz w:val="22"/>
          <w:szCs w:val="22"/>
        </w:rPr>
        <w:t>. Informacja ta winna zostać umieszczona w oddzielnej, oznakowanej kopercie</w:t>
      </w:r>
      <w:r w:rsidR="00FB4213" w:rsidRPr="005C71CD">
        <w:rPr>
          <w:rFonts w:ascii="Arial" w:hAnsi="Arial" w:cs="Arial"/>
          <w:bCs/>
          <w:sz w:val="22"/>
          <w:szCs w:val="22"/>
        </w:rPr>
        <w:t xml:space="preserve"> lub innym </w:t>
      </w:r>
      <w:r w:rsidR="008E7C91" w:rsidRPr="005C71CD">
        <w:rPr>
          <w:rFonts w:ascii="Arial" w:hAnsi="Arial" w:cs="Arial"/>
          <w:bCs/>
          <w:sz w:val="22"/>
          <w:szCs w:val="22"/>
        </w:rPr>
        <w:t xml:space="preserve">oznakowanym </w:t>
      </w:r>
      <w:r w:rsidR="00FB4213" w:rsidRPr="005C71CD">
        <w:rPr>
          <w:rFonts w:ascii="Arial" w:hAnsi="Arial" w:cs="Arial"/>
          <w:bCs/>
          <w:sz w:val="22"/>
          <w:szCs w:val="22"/>
        </w:rPr>
        <w:t>opakowaniu</w:t>
      </w:r>
      <w:r w:rsidRPr="005C71CD">
        <w:rPr>
          <w:rFonts w:ascii="Arial" w:hAnsi="Arial" w:cs="Arial"/>
          <w:bCs/>
          <w:sz w:val="22"/>
          <w:szCs w:val="22"/>
        </w:rPr>
        <w:t xml:space="preserve">. Zamawiający nie ponosi odpowiedzialności za ujawnienie informacji, co, do której </w:t>
      </w:r>
      <w:r w:rsidR="008146A1" w:rsidRPr="005C71CD">
        <w:rPr>
          <w:rFonts w:ascii="Arial" w:hAnsi="Arial" w:cs="Arial"/>
          <w:bCs/>
          <w:sz w:val="22"/>
          <w:szCs w:val="22"/>
        </w:rPr>
        <w:t>W</w:t>
      </w:r>
      <w:r w:rsidRPr="005C71CD">
        <w:rPr>
          <w:rFonts w:ascii="Arial" w:hAnsi="Arial" w:cs="Arial"/>
          <w:bCs/>
          <w:sz w:val="22"/>
          <w:szCs w:val="22"/>
        </w:rPr>
        <w:t xml:space="preserve">ykonawca nie podjął działań, </w:t>
      </w:r>
      <w:r w:rsidR="00154819" w:rsidRPr="005C71CD">
        <w:rPr>
          <w:rFonts w:ascii="Arial" w:hAnsi="Arial" w:cs="Arial"/>
          <w:bCs/>
          <w:sz w:val="22"/>
          <w:szCs w:val="22"/>
        </w:rPr>
        <w:t>o których mowa w tym punkcie, a </w:t>
      </w:r>
      <w:r w:rsidRPr="005C71CD">
        <w:rPr>
          <w:rFonts w:ascii="Arial" w:hAnsi="Arial" w:cs="Arial"/>
          <w:bCs/>
          <w:sz w:val="22"/>
          <w:szCs w:val="22"/>
        </w:rPr>
        <w:t xml:space="preserve">także informacji w odniesieniu do której obowiązek ujawnienia wynika z przepisów prawa, wyroków sądowych lub decyzji organów administracji niezależnie od podjęcia przez </w:t>
      </w:r>
      <w:r w:rsidR="008146A1" w:rsidRPr="005C71CD">
        <w:rPr>
          <w:rFonts w:ascii="Arial" w:hAnsi="Arial" w:cs="Arial"/>
          <w:bCs/>
          <w:sz w:val="22"/>
          <w:szCs w:val="22"/>
        </w:rPr>
        <w:t>W</w:t>
      </w:r>
      <w:r w:rsidRPr="005C71CD">
        <w:rPr>
          <w:rFonts w:ascii="Arial" w:hAnsi="Arial" w:cs="Arial"/>
          <w:bCs/>
          <w:sz w:val="22"/>
          <w:szCs w:val="22"/>
        </w:rPr>
        <w:t>ykonawcę działań, o których mowa w tym punkcie.</w:t>
      </w:r>
    </w:p>
    <w:p w:rsidR="006A03F8" w:rsidRPr="005C71CD" w:rsidRDefault="00815168" w:rsidP="00BD1581">
      <w:pPr>
        <w:pStyle w:val="Akapitzlist"/>
        <w:numPr>
          <w:ilvl w:val="1"/>
          <w:numId w:val="6"/>
        </w:numPr>
        <w:ind w:left="2552" w:hanging="1134"/>
        <w:contextualSpacing w:val="0"/>
        <w:jc w:val="both"/>
        <w:rPr>
          <w:rFonts w:ascii="Arial" w:hAnsi="Arial" w:cs="Arial"/>
          <w:bCs/>
          <w:sz w:val="22"/>
          <w:szCs w:val="22"/>
        </w:rPr>
      </w:pPr>
      <w:r w:rsidRPr="005C71CD">
        <w:rPr>
          <w:rFonts w:ascii="Arial" w:hAnsi="Arial" w:cs="Arial"/>
          <w:bCs/>
          <w:sz w:val="22"/>
          <w:szCs w:val="22"/>
        </w:rPr>
        <w:lastRenderedPageBreak/>
        <w:t xml:space="preserve">Ofertę </w:t>
      </w:r>
      <w:r w:rsidR="00945790" w:rsidRPr="005C71CD">
        <w:rPr>
          <w:rFonts w:ascii="Arial" w:hAnsi="Arial" w:cs="Arial"/>
          <w:bCs/>
          <w:sz w:val="22"/>
          <w:szCs w:val="22"/>
        </w:rPr>
        <w:t>składa się</w:t>
      </w:r>
      <w:r w:rsidRPr="005C71CD">
        <w:rPr>
          <w:rFonts w:ascii="Arial" w:hAnsi="Arial" w:cs="Arial"/>
          <w:bCs/>
          <w:sz w:val="22"/>
          <w:szCs w:val="22"/>
        </w:rPr>
        <w:t xml:space="preserve"> w </w:t>
      </w:r>
      <w:r w:rsidR="00FB4213" w:rsidRPr="005C71CD">
        <w:rPr>
          <w:rFonts w:ascii="Arial" w:hAnsi="Arial" w:cs="Arial"/>
          <w:bCs/>
          <w:sz w:val="22"/>
          <w:szCs w:val="22"/>
        </w:rPr>
        <w:t xml:space="preserve">jednej zapieczętowanej kopercie </w:t>
      </w:r>
      <w:r w:rsidR="00AE456F" w:rsidRPr="005C71CD">
        <w:rPr>
          <w:rFonts w:ascii="Arial" w:hAnsi="Arial" w:cs="Arial"/>
          <w:bCs/>
          <w:sz w:val="22"/>
          <w:szCs w:val="22"/>
        </w:rPr>
        <w:t xml:space="preserve">lub w inny trwały </w:t>
      </w:r>
      <w:r w:rsidRPr="005C71CD">
        <w:rPr>
          <w:rFonts w:ascii="Arial" w:hAnsi="Arial" w:cs="Arial"/>
          <w:bCs/>
          <w:sz w:val="22"/>
          <w:szCs w:val="22"/>
        </w:rPr>
        <w:t>sposób zabezpieczon</w:t>
      </w:r>
      <w:r w:rsidR="00B3428C" w:rsidRPr="005C71CD">
        <w:rPr>
          <w:rFonts w:ascii="Arial" w:hAnsi="Arial" w:cs="Arial"/>
          <w:bCs/>
          <w:sz w:val="22"/>
          <w:szCs w:val="22"/>
        </w:rPr>
        <w:t>ym</w:t>
      </w:r>
      <w:r w:rsidRPr="005C71CD">
        <w:rPr>
          <w:rFonts w:ascii="Arial" w:hAnsi="Arial" w:cs="Arial"/>
          <w:bCs/>
          <w:sz w:val="22"/>
          <w:szCs w:val="22"/>
        </w:rPr>
        <w:t xml:space="preserve"> </w:t>
      </w:r>
      <w:r w:rsidR="00B3428C" w:rsidRPr="005C71CD">
        <w:rPr>
          <w:rFonts w:ascii="Arial" w:hAnsi="Arial" w:cs="Arial"/>
          <w:bCs/>
          <w:sz w:val="22"/>
          <w:szCs w:val="22"/>
        </w:rPr>
        <w:t>opakowaniu</w:t>
      </w:r>
      <w:r w:rsidR="00FB4213" w:rsidRPr="005C71CD">
        <w:rPr>
          <w:rFonts w:ascii="Arial" w:hAnsi="Arial" w:cs="Arial"/>
          <w:bCs/>
          <w:sz w:val="22"/>
          <w:szCs w:val="22"/>
        </w:rPr>
        <w:t>,</w:t>
      </w:r>
      <w:r w:rsidR="00B3428C" w:rsidRPr="005C71CD">
        <w:rPr>
          <w:rFonts w:ascii="Arial" w:hAnsi="Arial" w:cs="Arial"/>
          <w:bCs/>
          <w:sz w:val="22"/>
          <w:szCs w:val="22"/>
        </w:rPr>
        <w:t xml:space="preserve"> oznaczonym </w:t>
      </w:r>
      <w:r w:rsidRPr="005C71CD">
        <w:rPr>
          <w:rFonts w:ascii="Arial" w:hAnsi="Arial" w:cs="Arial"/>
          <w:bCs/>
          <w:sz w:val="22"/>
          <w:szCs w:val="22"/>
        </w:rPr>
        <w:t xml:space="preserve">napisem: </w:t>
      </w:r>
    </w:p>
    <w:p w:rsidR="00815168" w:rsidRPr="005C71CD" w:rsidRDefault="006A03F8" w:rsidP="00B95267">
      <w:pPr>
        <w:pStyle w:val="Akapitzlist"/>
        <w:ind w:left="2552"/>
        <w:jc w:val="both"/>
        <w:rPr>
          <w:rFonts w:ascii="Arial" w:hAnsi="Arial" w:cs="Arial"/>
          <w:bCs/>
          <w:sz w:val="22"/>
          <w:szCs w:val="22"/>
        </w:rPr>
      </w:pPr>
      <w:r w:rsidRPr="005C71CD">
        <w:rPr>
          <w:rFonts w:ascii="Arial" w:hAnsi="Arial" w:cs="Arial"/>
          <w:bCs/>
          <w:sz w:val="22"/>
          <w:szCs w:val="22"/>
        </w:rPr>
        <w:t>„</w:t>
      </w:r>
      <w:r w:rsidR="00815168" w:rsidRPr="005C71CD">
        <w:rPr>
          <w:rFonts w:ascii="Arial" w:hAnsi="Arial" w:cs="Arial"/>
          <w:b/>
          <w:bCs/>
          <w:sz w:val="22"/>
          <w:szCs w:val="22"/>
        </w:rPr>
        <w:t xml:space="preserve">Oferta </w:t>
      </w:r>
      <w:r w:rsidRPr="005C71CD">
        <w:rPr>
          <w:rFonts w:ascii="Arial" w:hAnsi="Arial" w:cs="Arial"/>
          <w:b/>
          <w:bCs/>
          <w:sz w:val="22"/>
          <w:szCs w:val="22"/>
        </w:rPr>
        <w:t xml:space="preserve">dot. Postępowania o nr referencyjnym </w:t>
      </w:r>
      <w:r w:rsidR="00815168" w:rsidRPr="005C71CD">
        <w:rPr>
          <w:rFonts w:ascii="Arial" w:hAnsi="Arial" w:cs="Arial"/>
          <w:b/>
          <w:bCs/>
          <w:sz w:val="22"/>
          <w:szCs w:val="22"/>
        </w:rPr>
        <w:t xml:space="preserve"> </w:t>
      </w:r>
      <w:r w:rsidR="00590BAC" w:rsidRPr="00590BAC">
        <w:rPr>
          <w:rFonts w:ascii="Arial" w:hAnsi="Arial" w:cs="Arial"/>
          <w:b/>
          <w:bCs/>
          <w:sz w:val="22"/>
          <w:szCs w:val="22"/>
        </w:rPr>
        <w:t>2016/TD-CN/TD-CN/00705/L</w:t>
      </w:r>
      <w:r w:rsidR="00815168" w:rsidRPr="005C71CD">
        <w:rPr>
          <w:rFonts w:ascii="Arial" w:hAnsi="Arial" w:cs="Arial"/>
          <w:b/>
          <w:bCs/>
          <w:sz w:val="22"/>
          <w:szCs w:val="22"/>
        </w:rPr>
        <w:t xml:space="preserve">, nie otwierać przed dniem </w:t>
      </w:r>
      <w:r w:rsidR="00590BAC">
        <w:rPr>
          <w:rFonts w:ascii="Arial" w:hAnsi="Arial" w:cs="Arial"/>
          <w:b/>
          <w:bCs/>
          <w:sz w:val="22"/>
          <w:szCs w:val="22"/>
        </w:rPr>
        <w:t xml:space="preserve"> </w:t>
      </w:r>
      <w:r w:rsidR="00D96A77">
        <w:rPr>
          <w:rFonts w:ascii="Arial" w:hAnsi="Arial" w:cs="Arial"/>
          <w:b/>
          <w:bCs/>
          <w:sz w:val="22"/>
          <w:szCs w:val="22"/>
        </w:rPr>
        <w:t>14.04.2016</w:t>
      </w:r>
      <w:r w:rsidR="00590BAC">
        <w:rPr>
          <w:rFonts w:ascii="Arial" w:hAnsi="Arial" w:cs="Arial"/>
          <w:b/>
          <w:bCs/>
          <w:sz w:val="22"/>
          <w:szCs w:val="22"/>
        </w:rPr>
        <w:t>.</w:t>
      </w:r>
      <w:r w:rsidR="00815168" w:rsidRPr="005C71CD">
        <w:rPr>
          <w:rFonts w:ascii="Arial" w:hAnsi="Arial" w:cs="Arial"/>
          <w:b/>
          <w:bCs/>
          <w:sz w:val="22"/>
          <w:szCs w:val="22"/>
        </w:rPr>
        <w:t xml:space="preserve">r. godz. </w:t>
      </w:r>
      <w:r w:rsidR="00D96A77">
        <w:rPr>
          <w:rFonts w:ascii="Arial" w:hAnsi="Arial" w:cs="Arial"/>
          <w:b/>
          <w:bCs/>
          <w:sz w:val="22"/>
          <w:szCs w:val="22"/>
        </w:rPr>
        <w:t>11:15</w:t>
      </w:r>
      <w:r w:rsidR="00E55E1D" w:rsidRPr="005C71CD">
        <w:rPr>
          <w:rFonts w:ascii="Arial" w:hAnsi="Arial" w:cs="Arial"/>
          <w:bCs/>
          <w:sz w:val="22"/>
          <w:szCs w:val="22"/>
        </w:rPr>
        <w:t>”</w:t>
      </w:r>
    </w:p>
    <w:p w:rsidR="00DE747D" w:rsidRPr="005C71CD" w:rsidRDefault="00DE747D" w:rsidP="00B95267">
      <w:pPr>
        <w:pStyle w:val="Akapitzlist"/>
        <w:ind w:left="2552"/>
        <w:jc w:val="both"/>
        <w:rPr>
          <w:rFonts w:ascii="Arial" w:hAnsi="Arial" w:cs="Arial"/>
          <w:bCs/>
          <w:sz w:val="22"/>
          <w:szCs w:val="22"/>
        </w:rPr>
      </w:pPr>
    </w:p>
    <w:p w:rsidR="006A03F8" w:rsidRPr="005C71CD" w:rsidRDefault="003D61BB" w:rsidP="00B95267">
      <w:pPr>
        <w:pStyle w:val="Akapitzlist"/>
        <w:ind w:left="2552"/>
        <w:jc w:val="both"/>
        <w:rPr>
          <w:rFonts w:ascii="Arial" w:hAnsi="Arial" w:cs="Arial"/>
          <w:sz w:val="22"/>
          <w:szCs w:val="22"/>
        </w:rPr>
      </w:pPr>
      <w:r w:rsidRPr="005C71CD">
        <w:rPr>
          <w:rFonts w:ascii="Arial" w:hAnsi="Arial" w:cs="Arial"/>
          <w:bCs/>
          <w:sz w:val="22"/>
          <w:szCs w:val="22"/>
        </w:rPr>
        <w:t xml:space="preserve">Na </w:t>
      </w:r>
      <w:r w:rsidR="005975D8" w:rsidRPr="005C71CD">
        <w:rPr>
          <w:rFonts w:ascii="Arial" w:hAnsi="Arial" w:cs="Arial"/>
          <w:bCs/>
          <w:sz w:val="22"/>
          <w:szCs w:val="22"/>
        </w:rPr>
        <w:t xml:space="preserve">kopercie lub innym </w:t>
      </w:r>
      <w:r w:rsidRPr="005C71CD">
        <w:rPr>
          <w:rFonts w:ascii="Arial" w:hAnsi="Arial" w:cs="Arial"/>
          <w:bCs/>
          <w:sz w:val="22"/>
          <w:szCs w:val="22"/>
        </w:rPr>
        <w:t>op</w:t>
      </w:r>
      <w:r w:rsidR="00B87DB1" w:rsidRPr="005C71CD">
        <w:rPr>
          <w:rFonts w:ascii="Arial" w:hAnsi="Arial" w:cs="Arial"/>
          <w:bCs/>
          <w:sz w:val="22"/>
          <w:szCs w:val="22"/>
        </w:rPr>
        <w:t>akowaniu oferty należy</w:t>
      </w:r>
      <w:r w:rsidR="004A491D" w:rsidRPr="005C71CD">
        <w:rPr>
          <w:rFonts w:ascii="Arial" w:hAnsi="Arial" w:cs="Arial"/>
          <w:bCs/>
          <w:sz w:val="22"/>
          <w:szCs w:val="22"/>
        </w:rPr>
        <w:t xml:space="preserve"> zamieścić dodatkowo </w:t>
      </w:r>
      <w:r w:rsidR="004A491D" w:rsidRPr="00590BAC">
        <w:rPr>
          <w:rFonts w:ascii="Arial" w:hAnsi="Arial" w:cs="Arial"/>
          <w:sz w:val="22"/>
          <w:szCs w:val="22"/>
          <w:u w:val="single"/>
        </w:rPr>
        <w:t xml:space="preserve">pełną </w:t>
      </w:r>
      <w:r w:rsidR="00051791" w:rsidRPr="00590BAC">
        <w:rPr>
          <w:rFonts w:ascii="Arial" w:hAnsi="Arial" w:cs="Arial"/>
          <w:sz w:val="22"/>
          <w:szCs w:val="22"/>
          <w:u w:val="single"/>
        </w:rPr>
        <w:t xml:space="preserve">nazwę i </w:t>
      </w:r>
      <w:r w:rsidR="004A491D" w:rsidRPr="00590BAC">
        <w:rPr>
          <w:rFonts w:ascii="Arial" w:hAnsi="Arial" w:cs="Arial"/>
          <w:sz w:val="22"/>
          <w:szCs w:val="22"/>
          <w:u w:val="single"/>
        </w:rPr>
        <w:t>adres Wykonawcy</w:t>
      </w:r>
      <w:r w:rsidR="004A491D" w:rsidRPr="005C71CD">
        <w:rPr>
          <w:rFonts w:ascii="Arial" w:hAnsi="Arial" w:cs="Arial"/>
          <w:sz w:val="22"/>
          <w:szCs w:val="22"/>
        </w:rPr>
        <w:t xml:space="preserve"> oraz oznaczenie </w:t>
      </w:r>
      <w:r w:rsidR="00051791" w:rsidRPr="005C71CD">
        <w:rPr>
          <w:rFonts w:ascii="Arial" w:hAnsi="Arial" w:cs="Arial"/>
          <w:sz w:val="22"/>
          <w:szCs w:val="22"/>
        </w:rPr>
        <w:t xml:space="preserve">Zamawiającego. </w:t>
      </w:r>
    </w:p>
    <w:p w:rsidR="004A491D" w:rsidRPr="005C71CD" w:rsidRDefault="004A491D" w:rsidP="00B95267">
      <w:pPr>
        <w:pStyle w:val="Akapitzlist"/>
        <w:ind w:left="2268" w:hanging="850"/>
        <w:jc w:val="both"/>
        <w:rPr>
          <w:rFonts w:ascii="Arial" w:hAnsi="Arial" w:cs="Arial"/>
          <w:sz w:val="22"/>
          <w:szCs w:val="22"/>
        </w:rPr>
      </w:pPr>
    </w:p>
    <w:p w:rsidR="00815168" w:rsidRPr="005C71CD" w:rsidRDefault="00815168" w:rsidP="00BD1581">
      <w:pPr>
        <w:pStyle w:val="Akapitzlist"/>
        <w:numPr>
          <w:ilvl w:val="1"/>
          <w:numId w:val="6"/>
        </w:numPr>
        <w:ind w:left="2552" w:hanging="1134"/>
        <w:jc w:val="both"/>
        <w:rPr>
          <w:rFonts w:ascii="Arial" w:hAnsi="Arial" w:cs="Arial"/>
          <w:bCs/>
          <w:sz w:val="22"/>
          <w:szCs w:val="22"/>
        </w:rPr>
      </w:pPr>
      <w:r w:rsidRPr="005C71CD">
        <w:rPr>
          <w:rFonts w:ascii="Arial" w:hAnsi="Arial" w:cs="Arial"/>
          <w:bCs/>
          <w:sz w:val="22"/>
          <w:szCs w:val="22"/>
        </w:rPr>
        <w:t xml:space="preserve">Niedochowanie przez Wykonawcę wymogów </w:t>
      </w:r>
      <w:proofErr w:type="spellStart"/>
      <w:r w:rsidRPr="005C71CD">
        <w:rPr>
          <w:rFonts w:ascii="Arial" w:hAnsi="Arial" w:cs="Arial"/>
          <w:bCs/>
          <w:sz w:val="22"/>
          <w:szCs w:val="22"/>
        </w:rPr>
        <w:t>techniczno</w:t>
      </w:r>
      <w:proofErr w:type="spellEnd"/>
      <w:r w:rsidRPr="005C71CD">
        <w:rPr>
          <w:rFonts w:ascii="Arial" w:hAnsi="Arial" w:cs="Arial"/>
          <w:bCs/>
          <w:sz w:val="22"/>
          <w:szCs w:val="22"/>
        </w:rPr>
        <w:t xml:space="preserve"> - redakcyjnych oferty nie stanowi podstawy jej odrzucenia, lecz wszystkie negatywne konsekwencje mogące wyniknąć z niezachowania tych wymagań będą obciążały Wykonawcę.</w:t>
      </w:r>
    </w:p>
    <w:p w:rsidR="00815168" w:rsidRPr="005C71CD" w:rsidRDefault="00815168" w:rsidP="006F4C9D">
      <w:pPr>
        <w:pStyle w:val="Nagwek3"/>
        <w:numPr>
          <w:ilvl w:val="0"/>
          <w:numId w:val="75"/>
        </w:numPr>
        <w:spacing w:after="240"/>
        <w:ind w:left="1418" w:hanging="851"/>
        <w:jc w:val="both"/>
        <w:rPr>
          <w:rFonts w:ascii="Arial" w:hAnsi="Arial" w:cs="Arial"/>
          <w:bCs w:val="0"/>
          <w:color w:val="auto"/>
          <w:sz w:val="22"/>
          <w:szCs w:val="22"/>
        </w:rPr>
      </w:pPr>
      <w:bookmarkStart w:id="27" w:name="_Toc444862203"/>
      <w:r w:rsidRPr="005C71CD">
        <w:rPr>
          <w:rFonts w:ascii="Arial" w:hAnsi="Arial" w:cs="Arial"/>
          <w:bCs w:val="0"/>
          <w:color w:val="auto"/>
          <w:sz w:val="22"/>
          <w:szCs w:val="22"/>
        </w:rPr>
        <w:t xml:space="preserve">Opis sposobu obliczenia </w:t>
      </w:r>
      <w:r w:rsidR="00D040FC" w:rsidRPr="005C71CD">
        <w:rPr>
          <w:rFonts w:ascii="Arial" w:hAnsi="Arial" w:cs="Arial"/>
          <w:bCs w:val="0"/>
          <w:color w:val="auto"/>
          <w:sz w:val="22"/>
          <w:szCs w:val="22"/>
        </w:rPr>
        <w:t>C</w:t>
      </w:r>
      <w:r w:rsidRPr="005C71CD">
        <w:rPr>
          <w:rFonts w:ascii="Arial" w:hAnsi="Arial" w:cs="Arial"/>
          <w:bCs w:val="0"/>
          <w:color w:val="auto"/>
          <w:sz w:val="22"/>
          <w:szCs w:val="22"/>
        </w:rPr>
        <w:t>eny</w:t>
      </w:r>
      <w:bookmarkEnd w:id="27"/>
    </w:p>
    <w:p w:rsidR="00DE747D" w:rsidRPr="005C71CD" w:rsidRDefault="00051791" w:rsidP="00BD1581">
      <w:pPr>
        <w:pStyle w:val="Akapitzlist"/>
        <w:numPr>
          <w:ilvl w:val="1"/>
          <w:numId w:val="5"/>
        </w:numPr>
        <w:tabs>
          <w:tab w:val="left" w:pos="2552"/>
        </w:tabs>
        <w:spacing w:after="240"/>
        <w:ind w:left="2552" w:hanging="1134"/>
        <w:contextualSpacing w:val="0"/>
        <w:jc w:val="both"/>
        <w:rPr>
          <w:rFonts w:ascii="Arial" w:hAnsi="Arial"/>
          <w:sz w:val="22"/>
        </w:rPr>
      </w:pPr>
      <w:r w:rsidRPr="005C71CD">
        <w:rPr>
          <w:rFonts w:ascii="Arial" w:hAnsi="Arial"/>
          <w:sz w:val="22"/>
        </w:rPr>
        <w:t>Podana w ofercie Cena musi być wyrażona w złotych polskich (PLN) z dokładnością do dwóch miejsc po przecinku. Cena musi uwzględniać wszystkie wymagania SIWZ oraz obejmować wszelkie koszty, jakie poniesie Wykonawca z </w:t>
      </w:r>
      <w:r w:rsidR="00FF797F" w:rsidRPr="005C71CD">
        <w:rPr>
          <w:rFonts w:ascii="Arial" w:hAnsi="Arial"/>
          <w:sz w:val="22"/>
        </w:rPr>
        <w:t>tytułu należytej oraz zgodnej z </w:t>
      </w:r>
      <w:r w:rsidRPr="005C71CD">
        <w:rPr>
          <w:rFonts w:ascii="Arial" w:hAnsi="Arial"/>
          <w:sz w:val="22"/>
        </w:rPr>
        <w:t>obowiązującymi przepisami realizacji Przedmiotu Zamówienia.</w:t>
      </w:r>
    </w:p>
    <w:p w:rsidR="00815168" w:rsidRPr="005C71CD" w:rsidRDefault="00815168" w:rsidP="006F4C9D">
      <w:pPr>
        <w:pStyle w:val="Akapitzlist"/>
        <w:numPr>
          <w:ilvl w:val="0"/>
          <w:numId w:val="61"/>
        </w:numPr>
        <w:tabs>
          <w:tab w:val="left" w:pos="2552"/>
        </w:tabs>
        <w:ind w:left="2552" w:hanging="1134"/>
        <w:contextualSpacing w:val="0"/>
        <w:jc w:val="both"/>
        <w:rPr>
          <w:rFonts w:ascii="Arial" w:hAnsi="Arial" w:cs="Arial"/>
          <w:bCs/>
          <w:sz w:val="22"/>
          <w:szCs w:val="22"/>
        </w:rPr>
      </w:pPr>
      <w:r w:rsidRPr="005C71CD">
        <w:rPr>
          <w:rFonts w:ascii="Arial" w:hAnsi="Arial" w:cs="Arial"/>
          <w:bCs/>
          <w:sz w:val="22"/>
          <w:szCs w:val="22"/>
        </w:rPr>
        <w:t>Wykonawca poda</w:t>
      </w:r>
      <w:r w:rsidR="00945790" w:rsidRPr="005C71CD">
        <w:rPr>
          <w:rFonts w:ascii="Arial" w:hAnsi="Arial" w:cs="Arial"/>
          <w:bCs/>
          <w:sz w:val="22"/>
          <w:szCs w:val="22"/>
        </w:rPr>
        <w:t>je</w:t>
      </w:r>
      <w:r w:rsidRPr="005C71CD">
        <w:rPr>
          <w:rFonts w:ascii="Arial" w:hAnsi="Arial" w:cs="Arial"/>
          <w:bCs/>
          <w:sz w:val="22"/>
          <w:szCs w:val="22"/>
        </w:rPr>
        <w:t xml:space="preserve"> </w:t>
      </w:r>
      <w:r w:rsidR="004B5621" w:rsidRPr="005C71CD">
        <w:rPr>
          <w:rFonts w:ascii="Arial" w:hAnsi="Arial" w:cs="Arial"/>
          <w:bCs/>
          <w:sz w:val="22"/>
          <w:szCs w:val="22"/>
        </w:rPr>
        <w:t>C</w:t>
      </w:r>
      <w:r w:rsidRPr="005C71CD">
        <w:rPr>
          <w:rFonts w:ascii="Arial" w:hAnsi="Arial" w:cs="Arial"/>
          <w:bCs/>
          <w:sz w:val="22"/>
          <w:szCs w:val="22"/>
        </w:rPr>
        <w:t xml:space="preserve">enę </w:t>
      </w:r>
      <w:r w:rsidR="00945790" w:rsidRPr="005C71CD">
        <w:rPr>
          <w:rFonts w:ascii="Arial" w:hAnsi="Arial" w:cs="Arial"/>
          <w:bCs/>
          <w:sz w:val="22"/>
          <w:szCs w:val="22"/>
        </w:rPr>
        <w:t xml:space="preserve">w </w:t>
      </w:r>
      <w:r w:rsidRPr="005C71CD">
        <w:rPr>
          <w:rFonts w:ascii="Arial" w:hAnsi="Arial" w:cs="Arial"/>
          <w:bCs/>
          <w:sz w:val="22"/>
          <w:szCs w:val="22"/>
        </w:rPr>
        <w:t>Formularz</w:t>
      </w:r>
      <w:r w:rsidR="00945790" w:rsidRPr="005C71CD">
        <w:rPr>
          <w:rFonts w:ascii="Arial" w:hAnsi="Arial" w:cs="Arial"/>
          <w:bCs/>
          <w:sz w:val="22"/>
          <w:szCs w:val="22"/>
        </w:rPr>
        <w:t>u</w:t>
      </w:r>
      <w:r w:rsidR="00BC1FEE" w:rsidRPr="005C71CD">
        <w:rPr>
          <w:rFonts w:ascii="Arial" w:hAnsi="Arial" w:cs="Arial"/>
          <w:bCs/>
          <w:sz w:val="22"/>
          <w:szCs w:val="22"/>
        </w:rPr>
        <w:t xml:space="preserve"> </w:t>
      </w:r>
      <w:r w:rsidR="00431779" w:rsidRPr="005C71CD">
        <w:rPr>
          <w:rFonts w:ascii="Arial" w:hAnsi="Arial" w:cs="Arial"/>
          <w:bCs/>
          <w:sz w:val="22"/>
          <w:szCs w:val="22"/>
        </w:rPr>
        <w:t>Oferty</w:t>
      </w:r>
      <w:r w:rsidRPr="005C71CD">
        <w:rPr>
          <w:rFonts w:ascii="Arial" w:hAnsi="Arial" w:cs="Arial"/>
          <w:bCs/>
          <w:sz w:val="22"/>
          <w:szCs w:val="22"/>
        </w:rPr>
        <w:t>.</w:t>
      </w:r>
    </w:p>
    <w:p w:rsidR="00815168" w:rsidRPr="005C71CD" w:rsidRDefault="00815168" w:rsidP="006F4C9D">
      <w:pPr>
        <w:pStyle w:val="Akapitzlist"/>
        <w:numPr>
          <w:ilvl w:val="0"/>
          <w:numId w:val="61"/>
        </w:numPr>
        <w:tabs>
          <w:tab w:val="left" w:pos="2552"/>
        </w:tabs>
        <w:ind w:left="2552" w:hanging="1134"/>
        <w:contextualSpacing w:val="0"/>
        <w:jc w:val="both"/>
        <w:rPr>
          <w:rFonts w:ascii="Arial" w:hAnsi="Arial" w:cs="Arial"/>
          <w:bCs/>
          <w:sz w:val="22"/>
          <w:szCs w:val="22"/>
        </w:rPr>
      </w:pPr>
      <w:r w:rsidRPr="005C71CD">
        <w:rPr>
          <w:rFonts w:ascii="Arial" w:hAnsi="Arial" w:cs="Arial"/>
          <w:bCs/>
          <w:sz w:val="22"/>
          <w:szCs w:val="22"/>
        </w:rPr>
        <w:t xml:space="preserve">Jeżeli złożono ofertę, której wybór prowadziłby do powstania obowiązku podatkowego </w:t>
      </w:r>
      <w:r w:rsidR="00945790" w:rsidRPr="005C71CD">
        <w:rPr>
          <w:rFonts w:ascii="Arial" w:hAnsi="Arial" w:cs="Arial"/>
          <w:bCs/>
          <w:sz w:val="22"/>
          <w:szCs w:val="22"/>
        </w:rPr>
        <w:t>Z</w:t>
      </w:r>
      <w:r w:rsidRPr="005C71CD">
        <w:rPr>
          <w:rFonts w:ascii="Arial" w:hAnsi="Arial" w:cs="Arial"/>
          <w:bCs/>
          <w:sz w:val="22"/>
          <w:szCs w:val="22"/>
        </w:rPr>
        <w:t>amaw</w:t>
      </w:r>
      <w:r w:rsidR="00FF797F" w:rsidRPr="005C71CD">
        <w:rPr>
          <w:rFonts w:ascii="Arial" w:hAnsi="Arial" w:cs="Arial"/>
          <w:bCs/>
          <w:sz w:val="22"/>
          <w:szCs w:val="22"/>
        </w:rPr>
        <w:t>iającego zgodnie z przepisami o </w:t>
      </w:r>
      <w:r w:rsidRPr="005C71CD">
        <w:rPr>
          <w:rFonts w:ascii="Arial" w:hAnsi="Arial" w:cs="Arial"/>
          <w:bCs/>
          <w:sz w:val="22"/>
          <w:szCs w:val="22"/>
        </w:rPr>
        <w:t xml:space="preserve">podatku od towarów i usług , </w:t>
      </w:r>
      <w:r w:rsidR="00262689" w:rsidRPr="005C71CD">
        <w:rPr>
          <w:rFonts w:ascii="Arial" w:hAnsi="Arial" w:cs="Arial"/>
          <w:bCs/>
          <w:sz w:val="22"/>
          <w:szCs w:val="22"/>
        </w:rPr>
        <w:t>Z</w:t>
      </w:r>
      <w:r w:rsidRPr="005C71CD">
        <w:rPr>
          <w:rFonts w:ascii="Arial" w:hAnsi="Arial" w:cs="Arial"/>
          <w:bCs/>
          <w:sz w:val="22"/>
          <w:szCs w:val="22"/>
        </w:rPr>
        <w:t xml:space="preserve">amawiający w celu oceny takiej oferty dolicza do przedstawionej w niej </w:t>
      </w:r>
      <w:r w:rsidR="004B5621" w:rsidRPr="005C71CD">
        <w:rPr>
          <w:rFonts w:ascii="Arial" w:hAnsi="Arial" w:cs="Arial"/>
          <w:bCs/>
          <w:sz w:val="22"/>
          <w:szCs w:val="22"/>
        </w:rPr>
        <w:t>C</w:t>
      </w:r>
      <w:r w:rsidRPr="005C71CD">
        <w:rPr>
          <w:rFonts w:ascii="Arial" w:hAnsi="Arial" w:cs="Arial"/>
          <w:bCs/>
          <w:sz w:val="22"/>
          <w:szCs w:val="22"/>
        </w:rPr>
        <w:t>eny podatek od towarów i usług, który mia</w:t>
      </w:r>
      <w:r w:rsidR="00FF797F" w:rsidRPr="005C71CD">
        <w:rPr>
          <w:rFonts w:ascii="Arial" w:hAnsi="Arial" w:cs="Arial"/>
          <w:bCs/>
          <w:sz w:val="22"/>
          <w:szCs w:val="22"/>
        </w:rPr>
        <w:t xml:space="preserve">łby obowiązek </w:t>
      </w:r>
      <w:r w:rsidR="00AB1F72">
        <w:rPr>
          <w:rFonts w:ascii="Arial" w:hAnsi="Arial" w:cs="Arial"/>
          <w:bCs/>
          <w:sz w:val="22"/>
          <w:szCs w:val="22"/>
        </w:rPr>
        <w:t>rozliczyć</w:t>
      </w:r>
      <w:r w:rsidR="00FF797F" w:rsidRPr="005C71CD">
        <w:rPr>
          <w:rFonts w:ascii="Arial" w:hAnsi="Arial" w:cs="Arial"/>
          <w:bCs/>
          <w:sz w:val="22"/>
          <w:szCs w:val="22"/>
        </w:rPr>
        <w:t xml:space="preserve"> zgodnie z</w:t>
      </w:r>
      <w:r w:rsidRPr="005C71CD">
        <w:rPr>
          <w:rFonts w:ascii="Arial" w:hAnsi="Arial" w:cs="Arial"/>
          <w:bCs/>
          <w:sz w:val="22"/>
          <w:szCs w:val="22"/>
        </w:rPr>
        <w:t xml:space="preserve"> przepisami</w:t>
      </w:r>
      <w:r w:rsidR="00AB1F72" w:rsidRPr="005C71CD">
        <w:rPr>
          <w:rFonts w:ascii="Arial" w:hAnsi="Arial" w:cs="Arial"/>
          <w:bCs/>
          <w:sz w:val="22"/>
          <w:szCs w:val="22"/>
        </w:rPr>
        <w:t xml:space="preserve"> o podatku od towarów i usług</w:t>
      </w:r>
      <w:r w:rsidR="00AB1F72">
        <w:rPr>
          <w:rFonts w:ascii="Arial" w:hAnsi="Arial" w:cs="Arial"/>
          <w:bCs/>
          <w:sz w:val="22"/>
          <w:szCs w:val="22"/>
        </w:rPr>
        <w:t>.</w:t>
      </w:r>
      <w:r w:rsidR="00AB1F72" w:rsidRPr="005C71CD">
        <w:rPr>
          <w:rFonts w:ascii="Arial" w:hAnsi="Arial" w:cs="Arial"/>
          <w:bCs/>
          <w:sz w:val="22"/>
          <w:szCs w:val="22"/>
        </w:rPr>
        <w:t xml:space="preserve"> </w:t>
      </w:r>
      <w:r w:rsidR="00AB1F72">
        <w:rPr>
          <w:rFonts w:ascii="Arial" w:hAnsi="Arial" w:cs="Arial"/>
          <w:bCs/>
          <w:sz w:val="22"/>
          <w:szCs w:val="22"/>
        </w:rPr>
        <w:t xml:space="preserve"> Wykonawca, składając ofertę, informuje Zamawiającego, czy wybór oferty będzie prowadzić</w:t>
      </w:r>
      <w:r w:rsidR="002105B6">
        <w:rPr>
          <w:rFonts w:ascii="Arial" w:hAnsi="Arial" w:cs="Arial"/>
          <w:bCs/>
          <w:sz w:val="22"/>
          <w:szCs w:val="22"/>
        </w:rPr>
        <w:t xml:space="preserve"> do powstania u Z</w:t>
      </w:r>
      <w:r w:rsidR="00AB1F72">
        <w:rPr>
          <w:rFonts w:ascii="Arial" w:hAnsi="Arial" w:cs="Arial"/>
          <w:bCs/>
          <w:sz w:val="22"/>
          <w:szCs w:val="22"/>
        </w:rPr>
        <w:t>amawiającego obowiązku podatkowego</w:t>
      </w:r>
      <w:r w:rsidR="008A0641">
        <w:rPr>
          <w:rFonts w:ascii="Arial" w:hAnsi="Arial" w:cs="Arial"/>
          <w:bCs/>
          <w:sz w:val="22"/>
          <w:szCs w:val="22"/>
        </w:rPr>
        <w:t>,</w:t>
      </w:r>
      <w:r w:rsidR="00AB1F72">
        <w:rPr>
          <w:rFonts w:ascii="Arial" w:hAnsi="Arial" w:cs="Arial"/>
          <w:bCs/>
          <w:sz w:val="22"/>
          <w:szCs w:val="22"/>
        </w:rPr>
        <w:t xml:space="preserve"> wskazując nazwę (rodzaj) towaru  lub usługi, których dostawa lub świadczenie   będzie prowadzić do j</w:t>
      </w:r>
      <w:r w:rsidR="008A0641">
        <w:rPr>
          <w:rFonts w:ascii="Arial" w:hAnsi="Arial" w:cs="Arial"/>
          <w:bCs/>
          <w:sz w:val="22"/>
          <w:szCs w:val="22"/>
        </w:rPr>
        <w:t>e</w:t>
      </w:r>
      <w:r w:rsidR="00AB1F72">
        <w:rPr>
          <w:rFonts w:ascii="Arial" w:hAnsi="Arial" w:cs="Arial"/>
          <w:bCs/>
          <w:sz w:val="22"/>
          <w:szCs w:val="22"/>
        </w:rPr>
        <w:t>go powstania, oraz wskazując ich wartości bez kwoty podatku</w:t>
      </w:r>
      <w:r w:rsidR="004565DE" w:rsidRPr="005C71CD">
        <w:rPr>
          <w:rFonts w:ascii="Arial" w:hAnsi="Arial" w:cs="Arial"/>
          <w:bCs/>
          <w:sz w:val="22"/>
          <w:szCs w:val="22"/>
        </w:rPr>
        <w:t>.</w:t>
      </w:r>
    </w:p>
    <w:p w:rsidR="00FF797F" w:rsidRPr="00590BAC" w:rsidRDefault="00815168" w:rsidP="006F4C9D">
      <w:pPr>
        <w:pStyle w:val="Akapitzlist"/>
        <w:numPr>
          <w:ilvl w:val="0"/>
          <w:numId w:val="61"/>
        </w:numPr>
        <w:tabs>
          <w:tab w:val="left" w:pos="2552"/>
        </w:tabs>
        <w:ind w:left="2552" w:hanging="1134"/>
        <w:contextualSpacing w:val="0"/>
        <w:jc w:val="both"/>
        <w:rPr>
          <w:rFonts w:ascii="Arial" w:hAnsi="Arial" w:cs="Arial"/>
          <w:bCs/>
          <w:sz w:val="22"/>
          <w:szCs w:val="22"/>
        </w:rPr>
      </w:pPr>
      <w:r w:rsidRPr="00590BAC">
        <w:rPr>
          <w:rFonts w:ascii="Arial" w:hAnsi="Arial" w:cs="Arial"/>
          <w:bCs/>
          <w:sz w:val="22"/>
          <w:szCs w:val="22"/>
        </w:rPr>
        <w:t>Wykonawca sporządz</w:t>
      </w:r>
      <w:r w:rsidR="00945790" w:rsidRPr="00590BAC">
        <w:rPr>
          <w:rFonts w:ascii="Arial" w:hAnsi="Arial" w:cs="Arial"/>
          <w:bCs/>
          <w:sz w:val="22"/>
          <w:szCs w:val="22"/>
        </w:rPr>
        <w:t>a</w:t>
      </w:r>
      <w:r w:rsidRPr="00590BAC">
        <w:rPr>
          <w:rFonts w:ascii="Arial" w:hAnsi="Arial" w:cs="Arial"/>
          <w:bCs/>
          <w:sz w:val="22"/>
          <w:szCs w:val="22"/>
        </w:rPr>
        <w:t xml:space="preserve"> i przedstawi</w:t>
      </w:r>
      <w:r w:rsidR="00945790" w:rsidRPr="00590BAC">
        <w:rPr>
          <w:rFonts w:ascii="Arial" w:hAnsi="Arial" w:cs="Arial"/>
          <w:bCs/>
          <w:sz w:val="22"/>
          <w:szCs w:val="22"/>
        </w:rPr>
        <w:t>a</w:t>
      </w:r>
      <w:r w:rsidRPr="00590BAC">
        <w:rPr>
          <w:rFonts w:ascii="Arial" w:hAnsi="Arial" w:cs="Arial"/>
          <w:bCs/>
          <w:sz w:val="22"/>
          <w:szCs w:val="22"/>
        </w:rPr>
        <w:t xml:space="preserve"> w ofercie kalkulację </w:t>
      </w:r>
      <w:r w:rsidR="004B5621" w:rsidRPr="00590BAC">
        <w:rPr>
          <w:rFonts w:ascii="Arial" w:hAnsi="Arial" w:cs="Arial"/>
          <w:bCs/>
          <w:sz w:val="22"/>
          <w:szCs w:val="22"/>
        </w:rPr>
        <w:t>C</w:t>
      </w:r>
      <w:r w:rsidRPr="00590BAC">
        <w:rPr>
          <w:rFonts w:ascii="Arial" w:hAnsi="Arial" w:cs="Arial"/>
          <w:bCs/>
          <w:sz w:val="22"/>
          <w:szCs w:val="22"/>
        </w:rPr>
        <w:t>eny wg wymogów określonych w</w:t>
      </w:r>
      <w:r w:rsidR="00AE448E" w:rsidRPr="00590BAC">
        <w:rPr>
          <w:rFonts w:ascii="Arial" w:hAnsi="Arial" w:cs="Arial"/>
          <w:bCs/>
          <w:sz w:val="22"/>
          <w:szCs w:val="22"/>
        </w:rPr>
        <w:t xml:space="preserve"> Formularzu Cenowym, </w:t>
      </w:r>
      <w:r w:rsidR="00707B91" w:rsidRPr="00590BAC">
        <w:rPr>
          <w:rFonts w:ascii="Arial" w:hAnsi="Arial" w:cs="Arial"/>
          <w:bCs/>
          <w:sz w:val="22"/>
          <w:szCs w:val="22"/>
        </w:rPr>
        <w:t xml:space="preserve">którego wzór </w:t>
      </w:r>
      <w:r w:rsidR="00AE448E" w:rsidRPr="00590BAC">
        <w:rPr>
          <w:rFonts w:ascii="Arial" w:hAnsi="Arial" w:cs="Arial"/>
          <w:bCs/>
          <w:sz w:val="22"/>
          <w:szCs w:val="22"/>
        </w:rPr>
        <w:t>stanowi</w:t>
      </w:r>
      <w:r w:rsidR="00707B91" w:rsidRPr="00590BAC">
        <w:rPr>
          <w:rFonts w:ascii="Arial" w:hAnsi="Arial" w:cs="Arial"/>
          <w:bCs/>
          <w:sz w:val="22"/>
          <w:szCs w:val="22"/>
        </w:rPr>
        <w:t xml:space="preserve"> </w:t>
      </w:r>
      <w:r w:rsidR="001956F3" w:rsidRPr="00590BAC">
        <w:rPr>
          <w:rFonts w:ascii="Arial" w:hAnsi="Arial" w:cs="Arial"/>
          <w:bCs/>
          <w:sz w:val="22"/>
          <w:szCs w:val="22"/>
        </w:rPr>
        <w:t>Z</w:t>
      </w:r>
      <w:r w:rsidR="00AE448E" w:rsidRPr="00590BAC">
        <w:rPr>
          <w:rFonts w:ascii="Arial" w:hAnsi="Arial" w:cs="Arial"/>
          <w:bCs/>
          <w:sz w:val="22"/>
          <w:szCs w:val="22"/>
        </w:rPr>
        <w:t xml:space="preserve">ałącznik nr </w:t>
      </w:r>
      <w:r w:rsidR="00715DA3" w:rsidRPr="00590BAC">
        <w:rPr>
          <w:rFonts w:ascii="Arial" w:hAnsi="Arial" w:cs="Arial"/>
          <w:bCs/>
          <w:sz w:val="22"/>
          <w:szCs w:val="22"/>
        </w:rPr>
        <w:t>1</w:t>
      </w:r>
      <w:r w:rsidR="00AE448E" w:rsidRPr="00590BAC">
        <w:rPr>
          <w:rFonts w:ascii="Arial" w:hAnsi="Arial" w:cs="Arial"/>
          <w:bCs/>
          <w:sz w:val="22"/>
          <w:szCs w:val="22"/>
        </w:rPr>
        <w:t xml:space="preserve"> do</w:t>
      </w:r>
      <w:r w:rsidR="00AF7BC8" w:rsidRPr="00590BAC">
        <w:rPr>
          <w:rFonts w:ascii="Arial" w:hAnsi="Arial" w:cs="Arial"/>
          <w:bCs/>
          <w:sz w:val="22"/>
          <w:szCs w:val="22"/>
        </w:rPr>
        <w:t xml:space="preserve"> Formularza Oferty</w:t>
      </w:r>
      <w:r w:rsidR="00590BAC" w:rsidRPr="00590BAC">
        <w:rPr>
          <w:vertAlign w:val="superscript"/>
        </w:rPr>
        <w:t>.</w:t>
      </w:r>
      <w:r w:rsidR="00AE448E" w:rsidRPr="00590BAC">
        <w:rPr>
          <w:rFonts w:ascii="Arial" w:hAnsi="Arial" w:cs="Arial"/>
          <w:bCs/>
          <w:sz w:val="22"/>
          <w:szCs w:val="22"/>
        </w:rPr>
        <w:t>.</w:t>
      </w:r>
    </w:p>
    <w:p w:rsidR="00815168" w:rsidRPr="005C71CD" w:rsidRDefault="00815168" w:rsidP="006F4C9D">
      <w:pPr>
        <w:pStyle w:val="Nagwek3"/>
        <w:numPr>
          <w:ilvl w:val="0"/>
          <w:numId w:val="77"/>
        </w:numPr>
        <w:spacing w:after="240"/>
        <w:ind w:left="1418" w:hanging="851"/>
        <w:jc w:val="both"/>
        <w:rPr>
          <w:rFonts w:ascii="Arial" w:hAnsi="Arial" w:cs="Arial"/>
          <w:bCs w:val="0"/>
          <w:color w:val="auto"/>
          <w:sz w:val="22"/>
          <w:szCs w:val="22"/>
        </w:rPr>
      </w:pPr>
      <w:bookmarkStart w:id="28" w:name="_Toc444862204"/>
      <w:r w:rsidRPr="005C71CD">
        <w:rPr>
          <w:rFonts w:ascii="Arial" w:hAnsi="Arial" w:cs="Arial"/>
          <w:bCs w:val="0"/>
          <w:color w:val="auto"/>
          <w:sz w:val="22"/>
          <w:szCs w:val="22"/>
        </w:rPr>
        <w:t>Termin związania ofertą</w:t>
      </w:r>
      <w:bookmarkEnd w:id="28"/>
    </w:p>
    <w:p w:rsidR="00815168" w:rsidRPr="005C71CD" w:rsidRDefault="00815168" w:rsidP="00BD1581">
      <w:pPr>
        <w:pStyle w:val="Akapitzlist"/>
        <w:numPr>
          <w:ilvl w:val="1"/>
          <w:numId w:val="12"/>
        </w:numPr>
        <w:spacing w:after="240"/>
        <w:ind w:left="2552" w:hanging="1134"/>
        <w:contextualSpacing w:val="0"/>
        <w:jc w:val="both"/>
        <w:rPr>
          <w:rFonts w:ascii="Arial" w:hAnsi="Arial" w:cs="Arial"/>
          <w:bCs/>
          <w:sz w:val="22"/>
          <w:szCs w:val="22"/>
        </w:rPr>
      </w:pPr>
      <w:r w:rsidRPr="005C71CD">
        <w:rPr>
          <w:rFonts w:ascii="Arial" w:hAnsi="Arial" w:cs="Arial"/>
          <w:bCs/>
          <w:sz w:val="22"/>
          <w:szCs w:val="22"/>
        </w:rPr>
        <w:t>Wykonawca jest związany ofertą przez okres:</w:t>
      </w:r>
      <w:r w:rsidR="00116B88" w:rsidRPr="005C71CD">
        <w:rPr>
          <w:rFonts w:ascii="Arial" w:hAnsi="Arial" w:cs="Arial"/>
          <w:bCs/>
          <w:sz w:val="22"/>
          <w:szCs w:val="22"/>
        </w:rPr>
        <w:t xml:space="preserve"> </w:t>
      </w:r>
      <w:r w:rsidR="00116B88" w:rsidRPr="00590BAC">
        <w:rPr>
          <w:rFonts w:ascii="Arial" w:hAnsi="Arial" w:cs="Arial"/>
          <w:bCs/>
          <w:sz w:val="22"/>
          <w:szCs w:val="22"/>
        </w:rPr>
        <w:t>60</w:t>
      </w:r>
      <w:r w:rsidR="00116B88" w:rsidRPr="005C71CD">
        <w:rPr>
          <w:rFonts w:ascii="Arial" w:hAnsi="Arial" w:cs="Arial"/>
          <w:bCs/>
          <w:i/>
          <w:sz w:val="22"/>
          <w:szCs w:val="22"/>
        </w:rPr>
        <w:t xml:space="preserve"> </w:t>
      </w:r>
      <w:r w:rsidR="00116B88" w:rsidRPr="005C71CD">
        <w:rPr>
          <w:rFonts w:ascii="Arial" w:hAnsi="Arial" w:cs="Arial"/>
          <w:bCs/>
          <w:sz w:val="22"/>
          <w:szCs w:val="22"/>
        </w:rPr>
        <w:t>dni</w:t>
      </w:r>
      <w:r w:rsidR="00736752" w:rsidRPr="005C71CD">
        <w:rPr>
          <w:rFonts w:ascii="Arial" w:hAnsi="Arial" w:cs="Arial"/>
          <w:bCs/>
          <w:sz w:val="22"/>
          <w:szCs w:val="22"/>
        </w:rPr>
        <w:t>.</w:t>
      </w:r>
    </w:p>
    <w:p w:rsidR="00815168" w:rsidRPr="005C71CD" w:rsidRDefault="00815168" w:rsidP="00BD1581">
      <w:pPr>
        <w:pStyle w:val="Akapitzlist"/>
        <w:numPr>
          <w:ilvl w:val="1"/>
          <w:numId w:val="12"/>
        </w:numPr>
        <w:ind w:left="2552" w:hanging="1134"/>
        <w:contextualSpacing w:val="0"/>
        <w:jc w:val="both"/>
        <w:rPr>
          <w:rFonts w:ascii="Arial" w:hAnsi="Arial" w:cs="Arial"/>
          <w:bCs/>
          <w:sz w:val="22"/>
          <w:szCs w:val="22"/>
        </w:rPr>
      </w:pPr>
      <w:r w:rsidRPr="005C71CD">
        <w:rPr>
          <w:rFonts w:ascii="Arial" w:hAnsi="Arial" w:cs="Arial"/>
          <w:bCs/>
          <w:sz w:val="22"/>
          <w:szCs w:val="22"/>
        </w:rPr>
        <w:t>Bieg terminu związania ofertą rozpoczyna się wraz z upływem terminu składania ofert.</w:t>
      </w:r>
    </w:p>
    <w:p w:rsidR="00815168" w:rsidRPr="005C71CD" w:rsidRDefault="00815168" w:rsidP="00BD1581">
      <w:pPr>
        <w:pStyle w:val="Akapitzlist"/>
        <w:numPr>
          <w:ilvl w:val="1"/>
          <w:numId w:val="12"/>
        </w:numPr>
        <w:ind w:left="2552" w:hanging="1134"/>
        <w:contextualSpacing w:val="0"/>
        <w:jc w:val="both"/>
        <w:rPr>
          <w:rFonts w:ascii="Arial" w:hAnsi="Arial" w:cs="Arial"/>
          <w:bCs/>
          <w:sz w:val="22"/>
          <w:szCs w:val="22"/>
        </w:rPr>
      </w:pPr>
      <w:r w:rsidRPr="005C71CD">
        <w:rPr>
          <w:rFonts w:ascii="Arial" w:hAnsi="Arial" w:cs="Arial"/>
          <w:bCs/>
          <w:sz w:val="22"/>
          <w:szCs w:val="22"/>
        </w:rPr>
        <w:lastRenderedPageBreak/>
        <w:t>Wykonawca może samodzielnie przedłużyć termin związania ofertą.</w:t>
      </w:r>
    </w:p>
    <w:p w:rsidR="00815168" w:rsidRPr="005C71CD" w:rsidRDefault="00815168" w:rsidP="00BD1581">
      <w:pPr>
        <w:pStyle w:val="Akapitzlist"/>
        <w:numPr>
          <w:ilvl w:val="1"/>
          <w:numId w:val="12"/>
        </w:numPr>
        <w:ind w:left="2552" w:hanging="1134"/>
        <w:contextualSpacing w:val="0"/>
        <w:jc w:val="both"/>
        <w:rPr>
          <w:rFonts w:ascii="Arial" w:hAnsi="Arial" w:cs="Arial"/>
          <w:bCs/>
          <w:sz w:val="22"/>
          <w:szCs w:val="22"/>
        </w:rPr>
      </w:pPr>
      <w:r w:rsidRPr="005C71CD">
        <w:rPr>
          <w:rFonts w:ascii="Arial" w:hAnsi="Arial" w:cs="Arial"/>
          <w:bCs/>
          <w:sz w:val="22"/>
          <w:szCs w:val="22"/>
        </w:rPr>
        <w:t xml:space="preserve">Zamawiający może tylko raz, co najmniej na 3 dni przed upływem terminu związania ofertą zwrócić się do </w:t>
      </w:r>
      <w:r w:rsidR="0077665E" w:rsidRPr="005C71CD">
        <w:rPr>
          <w:rFonts w:ascii="Arial" w:hAnsi="Arial" w:cs="Arial"/>
          <w:bCs/>
          <w:sz w:val="22"/>
          <w:szCs w:val="22"/>
        </w:rPr>
        <w:t xml:space="preserve">Wykonawców </w:t>
      </w:r>
      <w:r w:rsidRPr="005C71CD">
        <w:rPr>
          <w:rFonts w:ascii="Arial" w:hAnsi="Arial" w:cs="Arial"/>
          <w:bCs/>
          <w:sz w:val="22"/>
          <w:szCs w:val="22"/>
        </w:rPr>
        <w:t>o wyrażenie zgody na przedłużenie tego terminu o oznaczony czas, nie dłuższy jednak niż 60 dni. Odmowa w</w:t>
      </w:r>
      <w:r w:rsidR="00FF797F" w:rsidRPr="005C71CD">
        <w:rPr>
          <w:rFonts w:ascii="Arial" w:hAnsi="Arial" w:cs="Arial"/>
          <w:bCs/>
          <w:sz w:val="22"/>
          <w:szCs w:val="22"/>
        </w:rPr>
        <w:t>yrażenia zgody, o której mowa w </w:t>
      </w:r>
      <w:r w:rsidRPr="005C71CD">
        <w:rPr>
          <w:rFonts w:ascii="Arial" w:hAnsi="Arial" w:cs="Arial"/>
          <w:bCs/>
          <w:sz w:val="22"/>
          <w:szCs w:val="22"/>
        </w:rPr>
        <w:t>zdaniu poprzednim, nie powoduje utraty wadium.</w:t>
      </w:r>
    </w:p>
    <w:p w:rsidR="00FD140F" w:rsidRPr="005C71CD" w:rsidRDefault="00815168" w:rsidP="002A4C06">
      <w:pPr>
        <w:pStyle w:val="Akapitzlist"/>
        <w:numPr>
          <w:ilvl w:val="1"/>
          <w:numId w:val="12"/>
        </w:numPr>
        <w:ind w:left="2552" w:hanging="1134"/>
        <w:contextualSpacing w:val="0"/>
        <w:jc w:val="both"/>
        <w:rPr>
          <w:rFonts w:ascii="Arial" w:hAnsi="Arial" w:cs="Arial"/>
          <w:bCs/>
          <w:sz w:val="22"/>
          <w:szCs w:val="22"/>
        </w:rPr>
      </w:pPr>
      <w:r w:rsidRPr="005C71CD">
        <w:rPr>
          <w:rFonts w:ascii="Arial" w:hAnsi="Arial" w:cs="Arial"/>
          <w:bCs/>
          <w:sz w:val="22"/>
          <w:szCs w:val="22"/>
        </w:rPr>
        <w:t xml:space="preserve">Zgoda </w:t>
      </w:r>
      <w:r w:rsidR="00945790" w:rsidRPr="005C71CD">
        <w:rPr>
          <w:rFonts w:ascii="Arial" w:hAnsi="Arial" w:cs="Arial"/>
          <w:bCs/>
          <w:sz w:val="22"/>
          <w:szCs w:val="22"/>
        </w:rPr>
        <w:t>W</w:t>
      </w:r>
      <w:r w:rsidRPr="005C71CD">
        <w:rPr>
          <w:rFonts w:ascii="Arial" w:hAnsi="Arial" w:cs="Arial"/>
          <w:bCs/>
          <w:sz w:val="22"/>
          <w:szCs w:val="22"/>
        </w:rPr>
        <w:t>ykonawcy na przedłużenie okresu związania ofertą jest dopuszczalna tylko z jednoczesnym przedłużeniem okresu ważności wadium albo, jeśli nie jest to możliwe, z wniesieniem nowego wadium na przedłużony okres związania ofertą.</w:t>
      </w:r>
    </w:p>
    <w:p w:rsidR="00815168" w:rsidRPr="005C71CD" w:rsidRDefault="00815168" w:rsidP="006F4C9D">
      <w:pPr>
        <w:pStyle w:val="Akapitzlist"/>
        <w:numPr>
          <w:ilvl w:val="0"/>
          <w:numId w:val="19"/>
        </w:numPr>
        <w:spacing w:line="480" w:lineRule="auto"/>
        <w:ind w:left="1418" w:hanging="851"/>
        <w:jc w:val="both"/>
        <w:outlineLvl w:val="2"/>
        <w:rPr>
          <w:rFonts w:ascii="Arial" w:hAnsi="Arial" w:cs="Arial"/>
          <w:b/>
          <w:bCs/>
          <w:sz w:val="22"/>
          <w:szCs w:val="22"/>
        </w:rPr>
      </w:pPr>
      <w:bookmarkStart w:id="29" w:name="_Toc444862205"/>
      <w:r w:rsidRPr="005C71CD">
        <w:rPr>
          <w:rFonts w:ascii="Arial" w:hAnsi="Arial" w:cs="Arial"/>
          <w:b/>
          <w:bCs/>
          <w:sz w:val="22"/>
          <w:szCs w:val="22"/>
        </w:rPr>
        <w:t>Zmiana lub wycofanie oferty</w:t>
      </w:r>
      <w:bookmarkEnd w:id="29"/>
    </w:p>
    <w:p w:rsidR="00815168" w:rsidRPr="005C71CD" w:rsidRDefault="00815168" w:rsidP="006F4C9D">
      <w:pPr>
        <w:pStyle w:val="Akapitzlist"/>
        <w:numPr>
          <w:ilvl w:val="1"/>
          <w:numId w:val="20"/>
        </w:numPr>
        <w:ind w:left="2552" w:hanging="1134"/>
        <w:contextualSpacing w:val="0"/>
        <w:jc w:val="both"/>
        <w:rPr>
          <w:rFonts w:ascii="Arial" w:hAnsi="Arial" w:cs="Arial"/>
          <w:bCs/>
          <w:sz w:val="22"/>
          <w:szCs w:val="22"/>
        </w:rPr>
      </w:pPr>
      <w:r w:rsidRPr="005C71CD">
        <w:rPr>
          <w:rFonts w:ascii="Arial" w:hAnsi="Arial" w:cs="Arial"/>
          <w:bCs/>
          <w:sz w:val="22"/>
          <w:szCs w:val="22"/>
        </w:rPr>
        <w:t xml:space="preserve">Wykonawca może wprowadzić zmiany w złożonej ofercie lub ją wycofać, pod warunkiem, że uczyni to przed upływem terminu składania ofert. Zarówno zmiana jak i wycofanie oferty wymagają zachowania formy pisemnej. </w:t>
      </w:r>
    </w:p>
    <w:p w:rsidR="00533493" w:rsidRPr="005C71CD" w:rsidRDefault="00815168" w:rsidP="006F4C9D">
      <w:pPr>
        <w:pStyle w:val="Akapitzlist"/>
        <w:numPr>
          <w:ilvl w:val="1"/>
          <w:numId w:val="20"/>
        </w:numPr>
        <w:ind w:left="2552" w:hanging="1134"/>
        <w:contextualSpacing w:val="0"/>
        <w:jc w:val="both"/>
        <w:rPr>
          <w:rFonts w:ascii="Arial" w:hAnsi="Arial" w:cs="Arial"/>
          <w:bCs/>
          <w:sz w:val="22"/>
          <w:szCs w:val="22"/>
        </w:rPr>
      </w:pPr>
      <w:r w:rsidRPr="005C71CD">
        <w:rPr>
          <w:rFonts w:ascii="Arial" w:hAnsi="Arial" w:cs="Arial"/>
          <w:bCs/>
          <w:sz w:val="22"/>
          <w:szCs w:val="22"/>
        </w:rPr>
        <w:t xml:space="preserve">Do informacji </w:t>
      </w:r>
      <w:r w:rsidR="00945790" w:rsidRPr="005C71CD">
        <w:rPr>
          <w:rFonts w:ascii="Arial" w:hAnsi="Arial" w:cs="Arial"/>
          <w:bCs/>
          <w:sz w:val="22"/>
          <w:szCs w:val="22"/>
        </w:rPr>
        <w:t>W</w:t>
      </w:r>
      <w:r w:rsidRPr="005C71CD">
        <w:rPr>
          <w:rFonts w:ascii="Arial" w:hAnsi="Arial" w:cs="Arial"/>
          <w:bCs/>
          <w:sz w:val="22"/>
          <w:szCs w:val="22"/>
        </w:rPr>
        <w:t>ykonawcy dotyczących zmiany lub wycofania oferty stosuje się odpowiednie zapisy</w:t>
      </w:r>
      <w:r w:rsidR="003A46F2" w:rsidRPr="005C71CD">
        <w:rPr>
          <w:rFonts w:ascii="Arial" w:hAnsi="Arial" w:cs="Arial"/>
          <w:bCs/>
          <w:sz w:val="22"/>
          <w:szCs w:val="22"/>
        </w:rPr>
        <w:t xml:space="preserve"> pkt</w:t>
      </w:r>
      <w:r w:rsidRPr="005C71CD">
        <w:rPr>
          <w:rFonts w:ascii="Arial" w:hAnsi="Arial" w:cs="Arial"/>
          <w:bCs/>
          <w:sz w:val="22"/>
          <w:szCs w:val="22"/>
        </w:rPr>
        <w:t xml:space="preserve"> </w:t>
      </w:r>
      <w:r w:rsidR="0077665E" w:rsidRPr="005C71CD">
        <w:rPr>
          <w:rFonts w:ascii="Arial" w:hAnsi="Arial" w:cs="Arial"/>
          <w:bCs/>
          <w:sz w:val="22"/>
          <w:szCs w:val="22"/>
        </w:rPr>
        <w:t>4.2.</w:t>
      </w:r>
      <w:r w:rsidR="00C0640E" w:rsidRPr="005C71CD">
        <w:rPr>
          <w:rFonts w:ascii="Arial" w:hAnsi="Arial" w:cs="Arial"/>
          <w:bCs/>
          <w:sz w:val="22"/>
          <w:szCs w:val="22"/>
        </w:rPr>
        <w:t>2</w:t>
      </w:r>
      <w:r w:rsidR="0077665E" w:rsidRPr="005C71CD">
        <w:rPr>
          <w:rFonts w:ascii="Arial" w:hAnsi="Arial" w:cs="Arial"/>
          <w:bCs/>
          <w:sz w:val="22"/>
          <w:szCs w:val="22"/>
        </w:rPr>
        <w:t>.10</w:t>
      </w:r>
      <w:r w:rsidR="00856AFB" w:rsidRPr="005C71CD">
        <w:rPr>
          <w:rFonts w:ascii="Arial" w:hAnsi="Arial" w:cs="Arial"/>
          <w:bCs/>
          <w:sz w:val="22"/>
          <w:szCs w:val="22"/>
        </w:rPr>
        <w:t>.</w:t>
      </w:r>
      <w:r w:rsidR="0077665E" w:rsidRPr="005C71CD">
        <w:rPr>
          <w:rFonts w:ascii="Arial" w:hAnsi="Arial" w:cs="Arial"/>
          <w:bCs/>
          <w:sz w:val="22"/>
          <w:szCs w:val="22"/>
        </w:rPr>
        <w:t xml:space="preserve"> </w:t>
      </w:r>
      <w:r w:rsidRPr="005C71CD">
        <w:rPr>
          <w:rFonts w:ascii="Arial" w:hAnsi="Arial" w:cs="Arial"/>
          <w:bCs/>
          <w:sz w:val="22"/>
          <w:szCs w:val="22"/>
        </w:rPr>
        <w:t>SIWZ dotyczące oznaczania kopert</w:t>
      </w:r>
      <w:r w:rsidR="00945790" w:rsidRPr="005C71CD">
        <w:rPr>
          <w:rFonts w:ascii="Arial" w:hAnsi="Arial" w:cs="Arial"/>
          <w:bCs/>
          <w:sz w:val="22"/>
          <w:szCs w:val="22"/>
        </w:rPr>
        <w:t>y</w:t>
      </w:r>
      <w:r w:rsidR="00D040FC" w:rsidRPr="005C71CD">
        <w:rPr>
          <w:rFonts w:ascii="Arial" w:hAnsi="Arial" w:cs="Arial"/>
          <w:bCs/>
          <w:sz w:val="22"/>
          <w:szCs w:val="22"/>
        </w:rPr>
        <w:t xml:space="preserve"> lub innego opakowania oferty</w:t>
      </w:r>
      <w:r w:rsidRPr="005C71CD">
        <w:rPr>
          <w:rFonts w:ascii="Arial" w:hAnsi="Arial" w:cs="Arial"/>
          <w:bCs/>
          <w:sz w:val="22"/>
          <w:szCs w:val="22"/>
        </w:rPr>
        <w:t xml:space="preserve">. Na kopercie </w:t>
      </w:r>
      <w:r w:rsidR="00856C75" w:rsidRPr="005C71CD">
        <w:rPr>
          <w:rFonts w:ascii="Arial" w:hAnsi="Arial" w:cs="Arial"/>
          <w:bCs/>
          <w:sz w:val="22"/>
          <w:szCs w:val="22"/>
        </w:rPr>
        <w:t>lub</w:t>
      </w:r>
      <w:r w:rsidR="00D040FC" w:rsidRPr="005C71CD">
        <w:rPr>
          <w:rFonts w:ascii="Arial" w:hAnsi="Arial" w:cs="Arial"/>
          <w:bCs/>
          <w:sz w:val="22"/>
          <w:szCs w:val="22"/>
        </w:rPr>
        <w:t xml:space="preserve"> innym opakowaniu oferty</w:t>
      </w:r>
      <w:r w:rsidR="00856C75" w:rsidRPr="005C71CD">
        <w:rPr>
          <w:rFonts w:ascii="Arial" w:hAnsi="Arial" w:cs="Arial"/>
          <w:bCs/>
          <w:sz w:val="22"/>
          <w:szCs w:val="22"/>
        </w:rPr>
        <w:t xml:space="preserve"> </w:t>
      </w:r>
      <w:r w:rsidRPr="005C71CD">
        <w:rPr>
          <w:rFonts w:ascii="Arial" w:hAnsi="Arial" w:cs="Arial"/>
          <w:bCs/>
          <w:sz w:val="22"/>
          <w:szCs w:val="22"/>
        </w:rPr>
        <w:t xml:space="preserve">należy dodatkowo umieścić oznaczenie: </w:t>
      </w:r>
    </w:p>
    <w:p w:rsidR="0024327F" w:rsidRPr="005C71CD" w:rsidRDefault="00815168" w:rsidP="002A4C06">
      <w:pPr>
        <w:pStyle w:val="Akapitzlist"/>
        <w:ind w:left="1276" w:firstLine="1276"/>
        <w:jc w:val="both"/>
        <w:rPr>
          <w:rFonts w:ascii="Arial" w:hAnsi="Arial" w:cs="Arial"/>
          <w:bCs/>
          <w:sz w:val="22"/>
          <w:szCs w:val="22"/>
        </w:rPr>
      </w:pPr>
      <w:r w:rsidRPr="005C71CD">
        <w:rPr>
          <w:rFonts w:ascii="Arial" w:hAnsi="Arial" w:cs="Arial"/>
          <w:bCs/>
          <w:sz w:val="22"/>
          <w:szCs w:val="22"/>
        </w:rPr>
        <w:t>„</w:t>
      </w:r>
      <w:r w:rsidRPr="005C71CD">
        <w:rPr>
          <w:rFonts w:ascii="Arial" w:hAnsi="Arial" w:cs="Arial"/>
          <w:b/>
          <w:bCs/>
          <w:sz w:val="22"/>
          <w:szCs w:val="22"/>
        </w:rPr>
        <w:t>ZMIANA OFERTY</w:t>
      </w:r>
      <w:r w:rsidRPr="005C71CD">
        <w:rPr>
          <w:rFonts w:ascii="Arial" w:hAnsi="Arial" w:cs="Arial"/>
          <w:bCs/>
          <w:sz w:val="22"/>
          <w:szCs w:val="22"/>
        </w:rPr>
        <w:t>” lub „</w:t>
      </w:r>
      <w:r w:rsidRPr="005C71CD">
        <w:rPr>
          <w:rFonts w:ascii="Arial" w:hAnsi="Arial" w:cs="Arial"/>
          <w:b/>
          <w:bCs/>
          <w:sz w:val="22"/>
          <w:szCs w:val="22"/>
        </w:rPr>
        <w:t>WYCOFANIE OFERTY</w:t>
      </w:r>
      <w:r w:rsidR="0024327F" w:rsidRPr="005C71CD">
        <w:rPr>
          <w:rFonts w:ascii="Arial" w:hAnsi="Arial" w:cs="Arial"/>
          <w:bCs/>
          <w:sz w:val="22"/>
          <w:szCs w:val="22"/>
        </w:rPr>
        <w:t xml:space="preserve">”. </w:t>
      </w:r>
    </w:p>
    <w:p w:rsidR="00815168" w:rsidRPr="005C71CD" w:rsidRDefault="00815168" w:rsidP="006F4C9D">
      <w:pPr>
        <w:pStyle w:val="Nagwek3"/>
        <w:numPr>
          <w:ilvl w:val="0"/>
          <w:numId w:val="19"/>
        </w:numPr>
        <w:spacing w:after="240"/>
        <w:ind w:left="1418" w:hanging="851"/>
        <w:jc w:val="both"/>
        <w:rPr>
          <w:rFonts w:ascii="Arial" w:hAnsi="Arial" w:cs="Arial"/>
          <w:bCs w:val="0"/>
          <w:color w:val="auto"/>
          <w:sz w:val="22"/>
          <w:szCs w:val="22"/>
        </w:rPr>
      </w:pPr>
      <w:bookmarkStart w:id="30" w:name="_Toc444862206"/>
      <w:r w:rsidRPr="005C71CD">
        <w:rPr>
          <w:rFonts w:ascii="Arial" w:hAnsi="Arial" w:cs="Arial"/>
          <w:bCs w:val="0"/>
          <w:color w:val="auto"/>
          <w:sz w:val="22"/>
          <w:szCs w:val="22"/>
        </w:rPr>
        <w:t>Miejsce oraz termin składania ofert, zwrot oferty</w:t>
      </w:r>
      <w:bookmarkEnd w:id="30"/>
    </w:p>
    <w:p w:rsidR="00815168" w:rsidRPr="002065D2" w:rsidRDefault="00815168" w:rsidP="006F4C9D">
      <w:pPr>
        <w:pStyle w:val="Akapitzlist"/>
        <w:numPr>
          <w:ilvl w:val="1"/>
          <w:numId w:val="21"/>
        </w:numPr>
        <w:spacing w:after="240"/>
        <w:ind w:left="2552" w:hanging="1134"/>
        <w:contextualSpacing w:val="0"/>
        <w:jc w:val="both"/>
        <w:rPr>
          <w:rFonts w:ascii="Arial" w:hAnsi="Arial" w:cs="Arial"/>
          <w:bCs/>
          <w:sz w:val="22"/>
          <w:szCs w:val="22"/>
        </w:rPr>
      </w:pPr>
      <w:r w:rsidRPr="002065D2">
        <w:rPr>
          <w:rFonts w:ascii="Arial" w:hAnsi="Arial" w:cs="Arial"/>
          <w:bCs/>
          <w:sz w:val="22"/>
          <w:szCs w:val="22"/>
        </w:rPr>
        <w:t xml:space="preserve">Oferty składa </w:t>
      </w:r>
      <w:r w:rsidR="00945790" w:rsidRPr="002065D2">
        <w:rPr>
          <w:rFonts w:ascii="Arial" w:hAnsi="Arial" w:cs="Arial"/>
          <w:bCs/>
          <w:sz w:val="22"/>
          <w:szCs w:val="22"/>
        </w:rPr>
        <w:t>się</w:t>
      </w:r>
      <w:r w:rsidR="001C3844" w:rsidRPr="002065D2">
        <w:rPr>
          <w:rFonts w:ascii="Arial" w:hAnsi="Arial" w:cs="Arial"/>
          <w:bCs/>
          <w:sz w:val="22"/>
          <w:szCs w:val="22"/>
        </w:rPr>
        <w:t xml:space="preserve"> w </w:t>
      </w:r>
      <w:r w:rsidR="00590BAC" w:rsidRPr="002065D2">
        <w:rPr>
          <w:rFonts w:ascii="Arial" w:hAnsi="Arial" w:cs="Arial"/>
          <w:bCs/>
          <w:sz w:val="22"/>
          <w:szCs w:val="22"/>
        </w:rPr>
        <w:t>Biurze Obsługi Kancelaryjnej</w:t>
      </w:r>
      <w:r w:rsidRPr="002065D2">
        <w:rPr>
          <w:rFonts w:ascii="Arial" w:hAnsi="Arial" w:cs="Arial"/>
          <w:bCs/>
          <w:sz w:val="22"/>
          <w:szCs w:val="22"/>
        </w:rPr>
        <w:t xml:space="preserve">, </w:t>
      </w:r>
      <w:r w:rsidR="00590BAC" w:rsidRPr="002065D2">
        <w:rPr>
          <w:rFonts w:ascii="Arial" w:hAnsi="Arial" w:cs="Arial"/>
          <w:bCs/>
          <w:sz w:val="22"/>
          <w:szCs w:val="22"/>
        </w:rPr>
        <w:t xml:space="preserve">w siedzibie Zamawiającego w Krakowie przy ul. Jasnogórskiej 11, 31-358 Kraków </w:t>
      </w:r>
      <w:r w:rsidRPr="002065D2">
        <w:rPr>
          <w:rFonts w:ascii="Arial" w:hAnsi="Arial" w:cs="Arial"/>
          <w:bCs/>
          <w:sz w:val="22"/>
          <w:szCs w:val="22"/>
        </w:rPr>
        <w:t>piętro</w:t>
      </w:r>
      <w:r w:rsidR="00590BAC" w:rsidRPr="002065D2">
        <w:rPr>
          <w:rFonts w:ascii="Arial" w:hAnsi="Arial" w:cs="Arial"/>
          <w:bCs/>
          <w:sz w:val="22"/>
          <w:szCs w:val="22"/>
        </w:rPr>
        <w:t xml:space="preserve"> III</w:t>
      </w:r>
      <w:r w:rsidRPr="002065D2">
        <w:rPr>
          <w:rFonts w:ascii="Arial" w:hAnsi="Arial" w:cs="Arial"/>
          <w:bCs/>
          <w:sz w:val="22"/>
          <w:szCs w:val="22"/>
        </w:rPr>
        <w:t>,</w:t>
      </w:r>
      <w:r w:rsidR="00736752" w:rsidRPr="002065D2">
        <w:rPr>
          <w:rFonts w:ascii="Arial" w:hAnsi="Arial" w:cs="Arial"/>
          <w:bCs/>
          <w:sz w:val="22"/>
          <w:szCs w:val="22"/>
        </w:rPr>
        <w:t xml:space="preserve"> </w:t>
      </w:r>
      <w:r w:rsidR="00590BAC" w:rsidRPr="002065D2">
        <w:rPr>
          <w:rFonts w:ascii="Arial" w:hAnsi="Arial" w:cs="Arial"/>
          <w:bCs/>
          <w:sz w:val="22"/>
          <w:szCs w:val="22"/>
        </w:rPr>
        <w:t>pokój 324</w:t>
      </w:r>
      <w:r w:rsidRPr="002065D2">
        <w:rPr>
          <w:rFonts w:ascii="Arial" w:hAnsi="Arial" w:cs="Arial"/>
          <w:bCs/>
          <w:sz w:val="22"/>
          <w:szCs w:val="22"/>
        </w:rPr>
        <w:t xml:space="preserve">, nie później niż do dnia </w:t>
      </w:r>
      <w:r w:rsidR="002065D2">
        <w:rPr>
          <w:rFonts w:ascii="Arial" w:hAnsi="Arial" w:cs="Arial"/>
          <w:bCs/>
          <w:sz w:val="22"/>
          <w:szCs w:val="22"/>
        </w:rPr>
        <w:t>14 04 2016</w:t>
      </w:r>
      <w:r w:rsidRPr="002065D2">
        <w:rPr>
          <w:rFonts w:ascii="Arial" w:hAnsi="Arial" w:cs="Arial"/>
          <w:bCs/>
          <w:sz w:val="22"/>
          <w:szCs w:val="22"/>
        </w:rPr>
        <w:t xml:space="preserve">r. do </w:t>
      </w:r>
      <w:r w:rsidR="00736752" w:rsidRPr="002065D2">
        <w:rPr>
          <w:rFonts w:ascii="Arial" w:hAnsi="Arial" w:cs="Arial"/>
          <w:bCs/>
          <w:sz w:val="22"/>
          <w:szCs w:val="22"/>
        </w:rPr>
        <w:t xml:space="preserve">godz. </w:t>
      </w:r>
      <w:r w:rsidR="002065D2">
        <w:rPr>
          <w:rFonts w:ascii="Arial" w:hAnsi="Arial" w:cs="Arial"/>
          <w:bCs/>
          <w:sz w:val="22"/>
          <w:szCs w:val="22"/>
        </w:rPr>
        <w:t>11:00.</w:t>
      </w:r>
    </w:p>
    <w:p w:rsidR="00212269" w:rsidRPr="005C71CD" w:rsidRDefault="00945790" w:rsidP="006F4C9D">
      <w:pPr>
        <w:pStyle w:val="Akapitzlist"/>
        <w:numPr>
          <w:ilvl w:val="1"/>
          <w:numId w:val="21"/>
        </w:numPr>
        <w:ind w:left="2552" w:hanging="1134"/>
        <w:contextualSpacing w:val="0"/>
        <w:jc w:val="both"/>
        <w:rPr>
          <w:rFonts w:ascii="Arial" w:hAnsi="Arial" w:cs="Arial"/>
          <w:bCs/>
          <w:sz w:val="22"/>
          <w:szCs w:val="22"/>
        </w:rPr>
      </w:pPr>
      <w:r w:rsidRPr="005C71CD">
        <w:rPr>
          <w:rFonts w:ascii="Arial" w:hAnsi="Arial" w:cs="Arial"/>
          <w:bCs/>
          <w:sz w:val="22"/>
          <w:szCs w:val="22"/>
        </w:rPr>
        <w:t>W przypadku złożenia oferty po terminie Zamawiający niezwłocznie zawiadamia o tym Wykonawcę oraz zwraca ofertę po upływie terminu do wniesienia odwołania</w:t>
      </w:r>
      <w:r w:rsidR="00815168" w:rsidRPr="005C71CD">
        <w:rPr>
          <w:rFonts w:ascii="Arial" w:hAnsi="Arial" w:cs="Arial"/>
          <w:bCs/>
          <w:sz w:val="22"/>
          <w:szCs w:val="22"/>
        </w:rPr>
        <w:t>.</w:t>
      </w:r>
    </w:p>
    <w:p w:rsidR="00815168" w:rsidRPr="005C71CD" w:rsidRDefault="00815168" w:rsidP="006F4C9D">
      <w:pPr>
        <w:pStyle w:val="Nagwek3"/>
        <w:numPr>
          <w:ilvl w:val="0"/>
          <w:numId w:val="19"/>
        </w:numPr>
        <w:spacing w:after="240"/>
        <w:ind w:left="1418" w:hanging="851"/>
        <w:rPr>
          <w:rFonts w:ascii="Arial" w:hAnsi="Arial" w:cs="Arial"/>
          <w:bCs w:val="0"/>
          <w:sz w:val="22"/>
          <w:szCs w:val="22"/>
        </w:rPr>
      </w:pPr>
      <w:bookmarkStart w:id="31" w:name="_Toc359227096"/>
      <w:bookmarkStart w:id="32" w:name="_Toc444862207"/>
      <w:r w:rsidRPr="005C71CD">
        <w:rPr>
          <w:rFonts w:ascii="Arial" w:hAnsi="Arial" w:cs="Arial"/>
          <w:bCs w:val="0"/>
          <w:color w:val="auto"/>
          <w:sz w:val="22"/>
          <w:szCs w:val="22"/>
        </w:rPr>
        <w:t>Wyjaśnienia dotyczące treści składanych ofert</w:t>
      </w:r>
      <w:r w:rsidR="00A81C0B" w:rsidRPr="005C71CD">
        <w:rPr>
          <w:rFonts w:ascii="Arial" w:hAnsi="Arial" w:cs="Arial"/>
          <w:bCs w:val="0"/>
          <w:color w:val="auto"/>
          <w:sz w:val="22"/>
          <w:szCs w:val="22"/>
        </w:rPr>
        <w:t xml:space="preserve"> i poprawiania oczywistych omyłek</w:t>
      </w:r>
      <w:bookmarkEnd w:id="31"/>
      <w:bookmarkEnd w:id="32"/>
    </w:p>
    <w:p w:rsidR="00815168" w:rsidRPr="005C71CD" w:rsidRDefault="00815168" w:rsidP="006F4C9D">
      <w:pPr>
        <w:pStyle w:val="Akapitzlist"/>
        <w:numPr>
          <w:ilvl w:val="0"/>
          <w:numId w:val="55"/>
        </w:numPr>
        <w:spacing w:after="240"/>
        <w:ind w:left="2552" w:hanging="1134"/>
        <w:contextualSpacing w:val="0"/>
        <w:jc w:val="both"/>
        <w:rPr>
          <w:rFonts w:ascii="Arial" w:hAnsi="Arial" w:cs="Arial"/>
          <w:bCs/>
          <w:sz w:val="22"/>
          <w:szCs w:val="22"/>
        </w:rPr>
      </w:pPr>
      <w:r w:rsidRPr="005C71CD">
        <w:rPr>
          <w:rFonts w:ascii="Arial" w:hAnsi="Arial" w:cs="Arial"/>
          <w:bCs/>
          <w:sz w:val="22"/>
          <w:szCs w:val="22"/>
        </w:rPr>
        <w:t>W tok</w:t>
      </w:r>
      <w:r w:rsidR="008244DF" w:rsidRPr="005C71CD">
        <w:rPr>
          <w:rFonts w:ascii="Arial" w:hAnsi="Arial" w:cs="Arial"/>
          <w:bCs/>
          <w:sz w:val="22"/>
          <w:szCs w:val="22"/>
        </w:rPr>
        <w:t>u badania i oceny ofert Zamawiający może żądać od W</w:t>
      </w:r>
      <w:r w:rsidRPr="005C71CD">
        <w:rPr>
          <w:rFonts w:ascii="Arial" w:hAnsi="Arial" w:cs="Arial"/>
          <w:bCs/>
          <w:sz w:val="22"/>
          <w:szCs w:val="22"/>
        </w:rPr>
        <w:t xml:space="preserve">ykonawców wyjaśnień dotyczących treści złożonych ofert. Niedopuszczalne jest prowadzenie między </w:t>
      </w:r>
      <w:r w:rsidR="008244DF" w:rsidRPr="005C71CD">
        <w:rPr>
          <w:rFonts w:ascii="Arial" w:hAnsi="Arial" w:cs="Arial"/>
          <w:bCs/>
          <w:sz w:val="22"/>
          <w:szCs w:val="22"/>
        </w:rPr>
        <w:t>Z</w:t>
      </w:r>
      <w:r w:rsidR="007B561A" w:rsidRPr="005C71CD">
        <w:rPr>
          <w:rFonts w:ascii="Arial" w:hAnsi="Arial" w:cs="Arial"/>
          <w:bCs/>
          <w:sz w:val="22"/>
          <w:szCs w:val="22"/>
        </w:rPr>
        <w:t>amawiającym a </w:t>
      </w:r>
      <w:r w:rsidR="008244DF" w:rsidRPr="005C71CD">
        <w:rPr>
          <w:rFonts w:ascii="Arial" w:hAnsi="Arial" w:cs="Arial"/>
          <w:bCs/>
          <w:sz w:val="22"/>
          <w:szCs w:val="22"/>
        </w:rPr>
        <w:t>W</w:t>
      </w:r>
      <w:r w:rsidRPr="005C71CD">
        <w:rPr>
          <w:rFonts w:ascii="Arial" w:hAnsi="Arial" w:cs="Arial"/>
          <w:bCs/>
          <w:sz w:val="22"/>
          <w:szCs w:val="22"/>
        </w:rPr>
        <w:t>ykonawcą negocjacji dotyczących złożonej oferty.</w:t>
      </w:r>
    </w:p>
    <w:p w:rsidR="00AF5D84" w:rsidRPr="005C71CD" w:rsidRDefault="00623029" w:rsidP="006F4C9D">
      <w:pPr>
        <w:pStyle w:val="Akapitzlist"/>
        <w:numPr>
          <w:ilvl w:val="0"/>
          <w:numId w:val="55"/>
        </w:numPr>
        <w:spacing w:after="0"/>
        <w:ind w:left="2552" w:hanging="1134"/>
        <w:contextualSpacing w:val="0"/>
        <w:jc w:val="both"/>
        <w:rPr>
          <w:rFonts w:ascii="Arial" w:hAnsi="Arial" w:cs="Arial"/>
          <w:bCs/>
          <w:sz w:val="22"/>
          <w:szCs w:val="22"/>
        </w:rPr>
      </w:pPr>
      <w:r w:rsidRPr="005C71CD">
        <w:rPr>
          <w:rFonts w:ascii="Arial" w:hAnsi="Arial" w:cs="Arial"/>
          <w:bCs/>
          <w:sz w:val="22"/>
          <w:szCs w:val="22"/>
        </w:rPr>
        <w:t>Zamawiający poprawia w ofercie:</w:t>
      </w:r>
    </w:p>
    <w:p w:rsidR="00623029" w:rsidRPr="005C71CD" w:rsidRDefault="00810DE0" w:rsidP="006F4C9D">
      <w:pPr>
        <w:pStyle w:val="Akapitzlist"/>
        <w:numPr>
          <w:ilvl w:val="0"/>
          <w:numId w:val="56"/>
        </w:numPr>
        <w:spacing w:after="0"/>
        <w:ind w:left="3686" w:hanging="1134"/>
        <w:jc w:val="both"/>
        <w:rPr>
          <w:rFonts w:ascii="Arial" w:hAnsi="Arial" w:cs="Arial"/>
          <w:bCs/>
          <w:sz w:val="22"/>
          <w:szCs w:val="22"/>
        </w:rPr>
      </w:pPr>
      <w:r w:rsidRPr="005C71CD">
        <w:rPr>
          <w:rFonts w:ascii="Arial" w:hAnsi="Arial" w:cs="Arial"/>
          <w:bCs/>
          <w:sz w:val="22"/>
          <w:szCs w:val="22"/>
        </w:rPr>
        <w:t>O</w:t>
      </w:r>
      <w:r w:rsidR="00623029" w:rsidRPr="005C71CD">
        <w:rPr>
          <w:rFonts w:ascii="Arial" w:hAnsi="Arial" w:cs="Arial"/>
          <w:bCs/>
          <w:sz w:val="22"/>
          <w:szCs w:val="22"/>
        </w:rPr>
        <w:t>czywiste omyłki pisarskie</w:t>
      </w:r>
      <w:r w:rsidR="00B95267" w:rsidRPr="005C71CD">
        <w:rPr>
          <w:rFonts w:ascii="Arial" w:hAnsi="Arial" w:cs="Arial"/>
          <w:bCs/>
          <w:sz w:val="22"/>
          <w:szCs w:val="22"/>
        </w:rPr>
        <w:t>;</w:t>
      </w:r>
    </w:p>
    <w:p w:rsidR="00623029" w:rsidRPr="005C71CD" w:rsidRDefault="00810DE0" w:rsidP="006F4C9D">
      <w:pPr>
        <w:pStyle w:val="Akapitzlist"/>
        <w:numPr>
          <w:ilvl w:val="0"/>
          <w:numId w:val="56"/>
        </w:numPr>
        <w:spacing w:after="0"/>
        <w:ind w:left="3686" w:hanging="1134"/>
        <w:jc w:val="both"/>
        <w:rPr>
          <w:rFonts w:ascii="Arial" w:hAnsi="Arial" w:cs="Arial"/>
          <w:bCs/>
          <w:sz w:val="22"/>
          <w:szCs w:val="22"/>
        </w:rPr>
      </w:pPr>
      <w:r w:rsidRPr="005C71CD">
        <w:rPr>
          <w:rFonts w:ascii="Arial" w:hAnsi="Arial" w:cs="Arial"/>
          <w:bCs/>
          <w:sz w:val="22"/>
          <w:szCs w:val="22"/>
        </w:rPr>
        <w:lastRenderedPageBreak/>
        <w:t>O</w:t>
      </w:r>
      <w:r w:rsidR="00623029" w:rsidRPr="005C71CD">
        <w:rPr>
          <w:rFonts w:ascii="Arial" w:hAnsi="Arial" w:cs="Arial"/>
          <w:bCs/>
          <w:sz w:val="22"/>
          <w:szCs w:val="22"/>
        </w:rPr>
        <w:t>czywiste omyłki rachunkowe, z uwzględnieniem konsekwencji rachunkowych dokonanych poprawek</w:t>
      </w:r>
      <w:r w:rsidR="00B95267" w:rsidRPr="005C71CD">
        <w:rPr>
          <w:rFonts w:ascii="Arial" w:hAnsi="Arial" w:cs="Arial"/>
          <w:bCs/>
          <w:sz w:val="22"/>
          <w:szCs w:val="22"/>
        </w:rPr>
        <w:t>;</w:t>
      </w:r>
    </w:p>
    <w:p w:rsidR="00F2231F" w:rsidRPr="005C71CD" w:rsidRDefault="00810DE0" w:rsidP="006F4C9D">
      <w:pPr>
        <w:pStyle w:val="Akapitzlist"/>
        <w:numPr>
          <w:ilvl w:val="0"/>
          <w:numId w:val="56"/>
        </w:numPr>
        <w:spacing w:after="0"/>
        <w:ind w:left="3686" w:hanging="1134"/>
        <w:jc w:val="both"/>
        <w:rPr>
          <w:rFonts w:ascii="Arial" w:hAnsi="Arial" w:cs="Arial"/>
          <w:bCs/>
          <w:sz w:val="22"/>
          <w:szCs w:val="22"/>
        </w:rPr>
      </w:pPr>
      <w:r w:rsidRPr="005C71CD">
        <w:rPr>
          <w:rFonts w:ascii="Arial" w:hAnsi="Arial" w:cs="Arial"/>
          <w:bCs/>
          <w:sz w:val="22"/>
          <w:szCs w:val="22"/>
        </w:rPr>
        <w:t>I</w:t>
      </w:r>
      <w:r w:rsidR="00F2231F" w:rsidRPr="005C71CD">
        <w:rPr>
          <w:rFonts w:ascii="Arial" w:hAnsi="Arial" w:cs="Arial"/>
          <w:bCs/>
          <w:sz w:val="22"/>
          <w:szCs w:val="22"/>
        </w:rPr>
        <w:t>nne omyłki polegające na niezgodności oferty z SIWZ, niepowodujące istotnych zmian w treści oferty</w:t>
      </w:r>
      <w:r w:rsidR="00B95267" w:rsidRPr="005C71CD">
        <w:rPr>
          <w:rFonts w:ascii="Arial" w:hAnsi="Arial" w:cs="Arial"/>
          <w:bCs/>
          <w:sz w:val="22"/>
          <w:szCs w:val="22"/>
        </w:rPr>
        <w:t>;</w:t>
      </w:r>
    </w:p>
    <w:p w:rsidR="009970EE" w:rsidRPr="005C71CD" w:rsidRDefault="00736752" w:rsidP="002A4C06">
      <w:pPr>
        <w:pStyle w:val="Akapitzlist"/>
        <w:spacing w:after="0"/>
        <w:ind w:left="2552"/>
        <w:jc w:val="both"/>
        <w:rPr>
          <w:rFonts w:ascii="Arial" w:hAnsi="Arial" w:cs="Arial"/>
          <w:bCs/>
          <w:sz w:val="22"/>
          <w:szCs w:val="22"/>
        </w:rPr>
      </w:pPr>
      <w:r w:rsidRPr="005C71CD">
        <w:rPr>
          <w:rFonts w:ascii="Arial" w:hAnsi="Arial" w:cs="Arial"/>
          <w:bCs/>
          <w:sz w:val="22"/>
          <w:szCs w:val="22"/>
        </w:rPr>
        <w:t>niezwłocznie zawiadamiając o tym Wykonawcę, którego oferta</w:t>
      </w:r>
      <w:r w:rsidR="003D72D8" w:rsidRPr="005C71CD">
        <w:rPr>
          <w:rFonts w:ascii="Arial" w:hAnsi="Arial" w:cs="Arial"/>
          <w:bCs/>
          <w:sz w:val="22"/>
          <w:szCs w:val="22"/>
        </w:rPr>
        <w:t xml:space="preserve"> </w:t>
      </w:r>
      <w:r w:rsidRPr="005C71CD">
        <w:rPr>
          <w:rFonts w:ascii="Arial" w:hAnsi="Arial" w:cs="Arial"/>
          <w:bCs/>
          <w:sz w:val="22"/>
          <w:szCs w:val="22"/>
        </w:rPr>
        <w:t>została poprawiona</w:t>
      </w:r>
      <w:r w:rsidR="003D72D8" w:rsidRPr="005C71CD">
        <w:rPr>
          <w:rFonts w:ascii="Arial" w:hAnsi="Arial" w:cs="Arial"/>
          <w:bCs/>
          <w:sz w:val="22"/>
          <w:szCs w:val="22"/>
        </w:rPr>
        <w:t>.</w:t>
      </w:r>
    </w:p>
    <w:p w:rsidR="0061239D" w:rsidRPr="005C71CD" w:rsidRDefault="0085220F" w:rsidP="006F4C9D">
      <w:pPr>
        <w:pStyle w:val="Nagwek2"/>
        <w:numPr>
          <w:ilvl w:val="0"/>
          <w:numId w:val="78"/>
        </w:numPr>
        <w:spacing w:after="240"/>
        <w:ind w:left="567" w:hanging="567"/>
        <w:rPr>
          <w:rFonts w:ascii="Arial" w:hAnsi="Arial" w:cs="Arial"/>
          <w:i/>
          <w:color w:val="auto"/>
          <w:sz w:val="22"/>
          <w:szCs w:val="22"/>
        </w:rPr>
      </w:pPr>
      <w:bookmarkStart w:id="33" w:name="_Toc444862208"/>
      <w:r w:rsidRPr="005C71CD">
        <w:rPr>
          <w:rFonts w:ascii="Arial" w:hAnsi="Arial" w:cs="Arial"/>
          <w:color w:val="auto"/>
          <w:sz w:val="22"/>
          <w:szCs w:val="22"/>
        </w:rPr>
        <w:t>Wymagania dotyczące wadium</w:t>
      </w:r>
      <w:bookmarkEnd w:id="33"/>
    </w:p>
    <w:p w:rsidR="0061239D" w:rsidRPr="005C71CD" w:rsidRDefault="0061239D" w:rsidP="00BE2747">
      <w:pPr>
        <w:spacing w:after="240"/>
        <w:ind w:left="567"/>
        <w:jc w:val="both"/>
        <w:rPr>
          <w:rFonts w:ascii="Arial" w:hAnsi="Arial" w:cs="Arial"/>
          <w:b/>
          <w:i/>
          <w:sz w:val="22"/>
          <w:szCs w:val="22"/>
        </w:rPr>
      </w:pPr>
      <w:r w:rsidRPr="005C71CD">
        <w:rPr>
          <w:rFonts w:ascii="Arial" w:hAnsi="Arial" w:cs="Arial"/>
          <w:sz w:val="22"/>
          <w:szCs w:val="22"/>
        </w:rPr>
        <w:t>Zamawiający wymaga wniesienia wadium</w:t>
      </w:r>
      <w:r w:rsidR="00D040FC" w:rsidRPr="005C71CD">
        <w:rPr>
          <w:rFonts w:ascii="Arial" w:hAnsi="Arial" w:cs="Arial"/>
          <w:sz w:val="22"/>
          <w:szCs w:val="22"/>
        </w:rPr>
        <w:t>.</w:t>
      </w:r>
    </w:p>
    <w:p w:rsidR="00916A5E" w:rsidRPr="00590BAC" w:rsidRDefault="0085220F" w:rsidP="006F4C9D">
      <w:pPr>
        <w:pStyle w:val="Nagwek3"/>
        <w:numPr>
          <w:ilvl w:val="0"/>
          <w:numId w:val="88"/>
        </w:numPr>
        <w:ind w:left="1418" w:hanging="851"/>
        <w:rPr>
          <w:rFonts w:ascii="Arial" w:hAnsi="Arial" w:cs="Arial"/>
          <w:color w:val="auto"/>
          <w:sz w:val="22"/>
          <w:szCs w:val="22"/>
        </w:rPr>
      </w:pPr>
      <w:bookmarkStart w:id="34" w:name="_Toc444862209"/>
      <w:r w:rsidRPr="00590BAC">
        <w:rPr>
          <w:rFonts w:ascii="Arial" w:hAnsi="Arial" w:cs="Arial"/>
          <w:color w:val="auto"/>
          <w:sz w:val="22"/>
          <w:szCs w:val="22"/>
        </w:rPr>
        <w:t xml:space="preserve">Wysokość </w:t>
      </w:r>
      <w:r w:rsidR="00815168" w:rsidRPr="00590BAC">
        <w:rPr>
          <w:rFonts w:ascii="Arial" w:hAnsi="Arial" w:cs="Arial"/>
          <w:color w:val="auto"/>
          <w:sz w:val="22"/>
          <w:szCs w:val="22"/>
        </w:rPr>
        <w:t>wadium</w:t>
      </w:r>
      <w:bookmarkEnd w:id="34"/>
      <w:r w:rsidRPr="00590BAC">
        <w:rPr>
          <w:rFonts w:ascii="Arial" w:hAnsi="Arial" w:cs="Arial"/>
          <w:color w:val="auto"/>
          <w:sz w:val="22"/>
          <w:szCs w:val="22"/>
        </w:rPr>
        <w:tab/>
      </w:r>
    </w:p>
    <w:p w:rsidR="00916A5E" w:rsidRPr="00590BAC" w:rsidRDefault="00815168" w:rsidP="00484860">
      <w:pPr>
        <w:spacing w:after="240"/>
        <w:ind w:left="1418"/>
        <w:jc w:val="both"/>
        <w:rPr>
          <w:rFonts w:ascii="Arial" w:hAnsi="Arial" w:cs="Arial"/>
          <w:sz w:val="22"/>
          <w:szCs w:val="22"/>
        </w:rPr>
      </w:pPr>
      <w:r w:rsidRPr="00590BAC">
        <w:rPr>
          <w:rFonts w:ascii="Arial" w:hAnsi="Arial" w:cs="Arial"/>
          <w:sz w:val="22"/>
          <w:szCs w:val="22"/>
        </w:rPr>
        <w:t xml:space="preserve">Każdy Wykonawca jest zobowiązany do wniesienia wadium w wysokości </w:t>
      </w:r>
      <w:r w:rsidR="00590BAC" w:rsidRPr="00590BAC">
        <w:rPr>
          <w:rFonts w:ascii="Arial" w:hAnsi="Arial" w:cs="Arial"/>
          <w:sz w:val="22"/>
          <w:szCs w:val="22"/>
        </w:rPr>
        <w:t xml:space="preserve">140 000,00 </w:t>
      </w:r>
      <w:r w:rsidRPr="00590BAC">
        <w:rPr>
          <w:rFonts w:ascii="Arial" w:hAnsi="Arial" w:cs="Arial"/>
          <w:sz w:val="22"/>
          <w:szCs w:val="22"/>
        </w:rPr>
        <w:t>zł słownie (</w:t>
      </w:r>
      <w:r w:rsidR="00590BAC" w:rsidRPr="00590BAC">
        <w:rPr>
          <w:rFonts w:ascii="Arial" w:hAnsi="Arial" w:cs="Arial"/>
          <w:sz w:val="22"/>
          <w:szCs w:val="22"/>
        </w:rPr>
        <w:t>sto czterdzieści tysięcy</w:t>
      </w:r>
      <w:r w:rsidRPr="00590BAC">
        <w:rPr>
          <w:rFonts w:ascii="Arial" w:hAnsi="Arial" w:cs="Arial"/>
          <w:sz w:val="22"/>
          <w:szCs w:val="22"/>
        </w:rPr>
        <w:t xml:space="preserve"> złotych</w:t>
      </w:r>
      <w:r w:rsidR="00590BAC" w:rsidRPr="00590BAC">
        <w:rPr>
          <w:rFonts w:ascii="Arial" w:hAnsi="Arial" w:cs="Arial"/>
          <w:sz w:val="22"/>
          <w:szCs w:val="22"/>
        </w:rPr>
        <w:t xml:space="preserve"> 00/100</w:t>
      </w:r>
      <w:r w:rsidRPr="00590BAC">
        <w:rPr>
          <w:rFonts w:ascii="Arial" w:hAnsi="Arial" w:cs="Arial"/>
          <w:sz w:val="22"/>
          <w:szCs w:val="22"/>
        </w:rPr>
        <w:t>).</w:t>
      </w:r>
    </w:p>
    <w:p w:rsidR="00815168" w:rsidRPr="008F1BE1" w:rsidRDefault="00815168" w:rsidP="006F4C9D">
      <w:pPr>
        <w:pStyle w:val="Nagwek3"/>
        <w:numPr>
          <w:ilvl w:val="0"/>
          <w:numId w:val="87"/>
        </w:numPr>
        <w:spacing w:after="240"/>
        <w:ind w:left="1418" w:hanging="851"/>
        <w:rPr>
          <w:rFonts w:ascii="Arial" w:hAnsi="Arial" w:cs="Arial"/>
          <w:color w:val="auto"/>
          <w:sz w:val="22"/>
          <w:szCs w:val="22"/>
        </w:rPr>
      </w:pPr>
      <w:bookmarkStart w:id="35" w:name="_Toc444862210"/>
      <w:r w:rsidRPr="008F1BE1">
        <w:rPr>
          <w:rFonts w:ascii="Arial" w:hAnsi="Arial" w:cs="Arial"/>
          <w:color w:val="auto"/>
          <w:sz w:val="22"/>
          <w:szCs w:val="22"/>
        </w:rPr>
        <w:t>Forma wadium</w:t>
      </w:r>
      <w:bookmarkEnd w:id="35"/>
    </w:p>
    <w:p w:rsidR="00815168" w:rsidRPr="008F1BE1" w:rsidRDefault="00815168" w:rsidP="006F4C9D">
      <w:pPr>
        <w:pStyle w:val="Akapitzlist"/>
        <w:numPr>
          <w:ilvl w:val="3"/>
          <w:numId w:val="22"/>
        </w:numPr>
        <w:spacing w:after="240"/>
        <w:ind w:left="2552" w:hanging="1134"/>
        <w:jc w:val="both"/>
        <w:rPr>
          <w:rFonts w:ascii="Arial" w:hAnsi="Arial" w:cs="Arial"/>
          <w:b/>
          <w:sz w:val="22"/>
          <w:szCs w:val="22"/>
        </w:rPr>
      </w:pPr>
      <w:r w:rsidRPr="008F1BE1">
        <w:rPr>
          <w:rFonts w:ascii="Arial" w:hAnsi="Arial" w:cs="Arial"/>
          <w:sz w:val="22"/>
          <w:szCs w:val="22"/>
        </w:rPr>
        <w:t>Wadium może być wnoszone w jednej lub w kilku formach, a to w:</w:t>
      </w:r>
    </w:p>
    <w:p w:rsidR="00F63AE0" w:rsidRPr="008F1BE1" w:rsidRDefault="003724FD" w:rsidP="006F4C9D">
      <w:pPr>
        <w:pStyle w:val="Akapitzlist"/>
        <w:numPr>
          <w:ilvl w:val="0"/>
          <w:numId w:val="40"/>
        </w:numPr>
        <w:ind w:left="3686" w:hanging="1134"/>
        <w:jc w:val="both"/>
        <w:rPr>
          <w:rFonts w:ascii="Arial" w:hAnsi="Arial" w:cs="Arial"/>
          <w:sz w:val="22"/>
          <w:szCs w:val="22"/>
        </w:rPr>
      </w:pPr>
      <w:r w:rsidRPr="008F1BE1">
        <w:rPr>
          <w:rFonts w:ascii="Arial" w:hAnsi="Arial" w:cs="Arial"/>
          <w:sz w:val="22"/>
          <w:szCs w:val="22"/>
        </w:rPr>
        <w:t>Pieniądzu;</w:t>
      </w:r>
    </w:p>
    <w:p w:rsidR="00F63AE0" w:rsidRPr="008F1BE1" w:rsidRDefault="003724FD" w:rsidP="006F4C9D">
      <w:pPr>
        <w:pStyle w:val="Akapitzlist"/>
        <w:numPr>
          <w:ilvl w:val="0"/>
          <w:numId w:val="40"/>
        </w:numPr>
        <w:ind w:left="3686" w:hanging="1134"/>
        <w:jc w:val="both"/>
        <w:rPr>
          <w:rFonts w:ascii="Arial" w:hAnsi="Arial" w:cs="Arial"/>
          <w:sz w:val="22"/>
          <w:szCs w:val="22"/>
        </w:rPr>
      </w:pPr>
      <w:r w:rsidRPr="008F1BE1">
        <w:rPr>
          <w:rFonts w:ascii="Arial" w:hAnsi="Arial" w:cs="Arial"/>
          <w:sz w:val="22"/>
          <w:szCs w:val="22"/>
        </w:rPr>
        <w:t>P</w:t>
      </w:r>
      <w:r w:rsidR="00F63AE0" w:rsidRPr="008F1BE1">
        <w:rPr>
          <w:rFonts w:ascii="Arial" w:hAnsi="Arial" w:cs="Arial"/>
          <w:sz w:val="22"/>
          <w:szCs w:val="22"/>
        </w:rPr>
        <w:t xml:space="preserve">oręczeniach bankowych lub poręczeniach spółdzielczej kasy </w:t>
      </w:r>
      <w:r w:rsidR="00154819" w:rsidRPr="008F1BE1">
        <w:rPr>
          <w:rFonts w:ascii="Arial" w:hAnsi="Arial" w:cs="Arial"/>
          <w:sz w:val="22"/>
          <w:szCs w:val="22"/>
        </w:rPr>
        <w:t>oszczędnościowo-kredytowej, z </w:t>
      </w:r>
      <w:r w:rsidR="00F63AE0" w:rsidRPr="008F1BE1">
        <w:rPr>
          <w:rFonts w:ascii="Arial" w:hAnsi="Arial" w:cs="Arial"/>
          <w:sz w:val="22"/>
          <w:szCs w:val="22"/>
        </w:rPr>
        <w:t>tym że poręczenie kasy jest zawsze poręczeniem pieniężnym</w:t>
      </w:r>
      <w:r w:rsidRPr="008F1BE1">
        <w:rPr>
          <w:rFonts w:ascii="Arial" w:hAnsi="Arial" w:cs="Arial"/>
          <w:sz w:val="22"/>
          <w:szCs w:val="22"/>
        </w:rPr>
        <w:t>;</w:t>
      </w:r>
    </w:p>
    <w:p w:rsidR="00F63AE0" w:rsidRPr="008F1BE1" w:rsidRDefault="003724FD" w:rsidP="006F4C9D">
      <w:pPr>
        <w:pStyle w:val="Akapitzlist"/>
        <w:numPr>
          <w:ilvl w:val="0"/>
          <w:numId w:val="40"/>
        </w:numPr>
        <w:ind w:left="3686" w:hanging="1134"/>
        <w:jc w:val="both"/>
        <w:rPr>
          <w:rFonts w:ascii="Arial" w:hAnsi="Arial" w:cs="Arial"/>
          <w:sz w:val="22"/>
          <w:szCs w:val="22"/>
        </w:rPr>
      </w:pPr>
      <w:r w:rsidRPr="008F1BE1">
        <w:rPr>
          <w:rFonts w:ascii="Arial" w:hAnsi="Arial" w:cs="Arial"/>
          <w:sz w:val="22"/>
          <w:szCs w:val="22"/>
        </w:rPr>
        <w:t>G</w:t>
      </w:r>
      <w:r w:rsidR="00F63AE0" w:rsidRPr="008F1BE1">
        <w:rPr>
          <w:rFonts w:ascii="Arial" w:hAnsi="Arial" w:cs="Arial"/>
          <w:sz w:val="22"/>
          <w:szCs w:val="22"/>
        </w:rPr>
        <w:t>warancjach bankowych</w:t>
      </w:r>
      <w:r w:rsidRPr="008F1BE1">
        <w:rPr>
          <w:rFonts w:ascii="Arial" w:hAnsi="Arial" w:cs="Arial"/>
          <w:sz w:val="22"/>
          <w:szCs w:val="22"/>
        </w:rPr>
        <w:t>;</w:t>
      </w:r>
    </w:p>
    <w:p w:rsidR="00F63AE0" w:rsidRPr="008F1BE1" w:rsidRDefault="003724FD" w:rsidP="006F4C9D">
      <w:pPr>
        <w:pStyle w:val="Akapitzlist"/>
        <w:numPr>
          <w:ilvl w:val="0"/>
          <w:numId w:val="40"/>
        </w:numPr>
        <w:ind w:left="3686" w:hanging="1134"/>
        <w:jc w:val="both"/>
        <w:rPr>
          <w:rFonts w:ascii="Arial" w:hAnsi="Arial" w:cs="Arial"/>
          <w:sz w:val="22"/>
          <w:szCs w:val="22"/>
        </w:rPr>
      </w:pPr>
      <w:r w:rsidRPr="008F1BE1">
        <w:rPr>
          <w:rFonts w:ascii="Arial" w:hAnsi="Arial" w:cs="Arial"/>
          <w:sz w:val="22"/>
          <w:szCs w:val="22"/>
        </w:rPr>
        <w:t>G</w:t>
      </w:r>
      <w:r w:rsidR="00F63AE0" w:rsidRPr="008F1BE1">
        <w:rPr>
          <w:rFonts w:ascii="Arial" w:hAnsi="Arial" w:cs="Arial"/>
          <w:sz w:val="22"/>
          <w:szCs w:val="22"/>
        </w:rPr>
        <w:t>warancjach ubezpieczeniowych</w:t>
      </w:r>
      <w:r w:rsidRPr="008F1BE1">
        <w:rPr>
          <w:rFonts w:ascii="Arial" w:hAnsi="Arial" w:cs="Arial"/>
          <w:sz w:val="22"/>
          <w:szCs w:val="22"/>
        </w:rPr>
        <w:t>;</w:t>
      </w:r>
    </w:p>
    <w:p w:rsidR="00F02FA5" w:rsidRPr="008F1BE1" w:rsidRDefault="003724FD" w:rsidP="006F4C9D">
      <w:pPr>
        <w:pStyle w:val="Akapitzlist"/>
        <w:numPr>
          <w:ilvl w:val="0"/>
          <w:numId w:val="40"/>
        </w:numPr>
        <w:spacing w:after="0"/>
        <w:ind w:left="3686" w:hanging="1134"/>
        <w:contextualSpacing w:val="0"/>
        <w:jc w:val="both"/>
        <w:rPr>
          <w:rFonts w:ascii="Arial" w:hAnsi="Arial" w:cs="Arial"/>
          <w:b/>
          <w:sz w:val="22"/>
          <w:szCs w:val="22"/>
        </w:rPr>
      </w:pPr>
      <w:r w:rsidRPr="008F1BE1">
        <w:rPr>
          <w:rFonts w:ascii="Arial" w:hAnsi="Arial" w:cs="Arial"/>
          <w:sz w:val="22"/>
          <w:szCs w:val="22"/>
        </w:rPr>
        <w:t>P</w:t>
      </w:r>
      <w:r w:rsidR="00F63AE0" w:rsidRPr="008F1BE1">
        <w:rPr>
          <w:rFonts w:ascii="Arial" w:hAnsi="Arial" w:cs="Arial"/>
          <w:sz w:val="22"/>
          <w:szCs w:val="22"/>
        </w:rPr>
        <w:t>oręczeniach udzielanych przez podmioty, o których mowa w art. 6b ust. 5 pkt</w:t>
      </w:r>
      <w:r w:rsidR="00D040FC" w:rsidRPr="008F1BE1">
        <w:rPr>
          <w:rFonts w:ascii="Arial" w:hAnsi="Arial" w:cs="Arial"/>
          <w:sz w:val="22"/>
          <w:szCs w:val="22"/>
        </w:rPr>
        <w:t xml:space="preserve"> </w:t>
      </w:r>
      <w:r w:rsidR="00F63AE0" w:rsidRPr="008F1BE1">
        <w:rPr>
          <w:rFonts w:ascii="Arial" w:hAnsi="Arial" w:cs="Arial"/>
          <w:sz w:val="22"/>
          <w:szCs w:val="22"/>
        </w:rPr>
        <w:t>2 ustawy z dnia 9 listopada 2000 r. o utworzeniu Polskiej Agencji Rozwoju Przed</w:t>
      </w:r>
      <w:r w:rsidR="008E7C91" w:rsidRPr="008F1BE1">
        <w:rPr>
          <w:rFonts w:ascii="Arial" w:hAnsi="Arial" w:cs="Arial"/>
          <w:sz w:val="22"/>
          <w:szCs w:val="22"/>
        </w:rPr>
        <w:t>siębiorczości (Dz.</w:t>
      </w:r>
      <w:r w:rsidR="00B526BA" w:rsidRPr="008F1BE1">
        <w:rPr>
          <w:rFonts w:ascii="Arial" w:hAnsi="Arial" w:cs="Arial"/>
          <w:sz w:val="22"/>
          <w:szCs w:val="22"/>
        </w:rPr>
        <w:t> </w:t>
      </w:r>
      <w:r w:rsidR="008E7C91" w:rsidRPr="008F1BE1">
        <w:rPr>
          <w:rFonts w:ascii="Arial" w:hAnsi="Arial" w:cs="Arial"/>
          <w:sz w:val="22"/>
          <w:szCs w:val="22"/>
        </w:rPr>
        <w:t>U. </w:t>
      </w:r>
      <w:r w:rsidR="00F63AE0" w:rsidRPr="008F1BE1">
        <w:rPr>
          <w:rFonts w:ascii="Arial" w:hAnsi="Arial" w:cs="Arial"/>
          <w:sz w:val="22"/>
          <w:szCs w:val="22"/>
        </w:rPr>
        <w:t>z 2007 nr 42 poz. 275 z</w:t>
      </w:r>
      <w:r w:rsidR="008E7C91" w:rsidRPr="008F1BE1">
        <w:rPr>
          <w:rFonts w:ascii="Arial" w:hAnsi="Arial" w:cs="Arial"/>
          <w:sz w:val="22"/>
          <w:szCs w:val="22"/>
        </w:rPr>
        <w:t>e</w:t>
      </w:r>
      <w:r w:rsidR="00F63AE0" w:rsidRPr="008F1BE1">
        <w:rPr>
          <w:rFonts w:ascii="Arial" w:hAnsi="Arial" w:cs="Arial"/>
          <w:sz w:val="22"/>
          <w:szCs w:val="22"/>
        </w:rPr>
        <w:t>. zm.)</w:t>
      </w:r>
      <w:r w:rsidR="008E7C91" w:rsidRPr="008F1BE1">
        <w:rPr>
          <w:rFonts w:ascii="Arial" w:hAnsi="Arial" w:cs="Arial"/>
          <w:sz w:val="22"/>
          <w:szCs w:val="22"/>
        </w:rPr>
        <w:t>.</w:t>
      </w:r>
    </w:p>
    <w:p w:rsidR="00F02FA5" w:rsidRPr="008F1BE1" w:rsidRDefault="00815168" w:rsidP="006F4C9D">
      <w:pPr>
        <w:pStyle w:val="Akapitzlist"/>
        <w:numPr>
          <w:ilvl w:val="1"/>
          <w:numId w:val="23"/>
        </w:numPr>
        <w:spacing w:before="240"/>
        <w:ind w:left="2552" w:hanging="1134"/>
        <w:contextualSpacing w:val="0"/>
        <w:jc w:val="both"/>
        <w:rPr>
          <w:rFonts w:ascii="Arial" w:hAnsi="Arial" w:cs="Arial"/>
          <w:b/>
          <w:sz w:val="22"/>
          <w:szCs w:val="22"/>
        </w:rPr>
      </w:pPr>
      <w:r w:rsidRPr="008F1BE1">
        <w:rPr>
          <w:rFonts w:ascii="Arial" w:hAnsi="Arial" w:cs="Arial"/>
          <w:sz w:val="22"/>
          <w:szCs w:val="22"/>
        </w:rPr>
        <w:t xml:space="preserve">Z treści gwarancji (poręczenia) winno wynikać bezwarunkowe, nieodwołalne </w:t>
      </w:r>
      <w:r w:rsidR="003D72D8" w:rsidRPr="008F1BE1">
        <w:rPr>
          <w:rFonts w:ascii="Arial" w:hAnsi="Arial" w:cs="Arial"/>
          <w:sz w:val="22"/>
          <w:szCs w:val="22"/>
        </w:rPr>
        <w:t>i na każde pisemne żądanie zgłoszone przez Zamawiającego w terminie związania ofertą, zobowiązanie gwaranta do wypłaty Zamawiającemu pełnej kwoty wadium w</w:t>
      </w:r>
      <w:r w:rsidR="00154819" w:rsidRPr="008F1BE1">
        <w:rPr>
          <w:rFonts w:ascii="Arial" w:hAnsi="Arial" w:cs="Arial"/>
          <w:sz w:val="22"/>
          <w:szCs w:val="22"/>
        </w:rPr>
        <w:t> </w:t>
      </w:r>
      <w:r w:rsidR="003D72D8" w:rsidRPr="008F1BE1">
        <w:rPr>
          <w:rFonts w:ascii="Arial" w:hAnsi="Arial" w:cs="Arial"/>
          <w:sz w:val="22"/>
          <w:szCs w:val="22"/>
        </w:rPr>
        <w:t>sytuacji zaistnienia przesłanek określonych w art. 46 ust. 4a i</w:t>
      </w:r>
      <w:r w:rsidR="005C1BB7" w:rsidRPr="008F1BE1">
        <w:rPr>
          <w:rFonts w:ascii="Arial" w:hAnsi="Arial" w:cs="Arial"/>
          <w:sz w:val="22"/>
          <w:szCs w:val="22"/>
        </w:rPr>
        <w:t> </w:t>
      </w:r>
      <w:r w:rsidR="003D72D8" w:rsidRPr="008F1BE1">
        <w:rPr>
          <w:rFonts w:ascii="Arial" w:hAnsi="Arial" w:cs="Arial"/>
          <w:sz w:val="22"/>
          <w:szCs w:val="22"/>
        </w:rPr>
        <w:t>5</w:t>
      </w:r>
      <w:r w:rsidR="005C1BB7" w:rsidRPr="008F1BE1">
        <w:rPr>
          <w:rFonts w:ascii="Arial" w:hAnsi="Arial" w:cs="Arial"/>
          <w:sz w:val="22"/>
          <w:szCs w:val="22"/>
        </w:rPr>
        <w:t> </w:t>
      </w:r>
      <w:r w:rsidR="003D72D8" w:rsidRPr="008F1BE1">
        <w:rPr>
          <w:rFonts w:ascii="Arial" w:hAnsi="Arial" w:cs="Arial"/>
          <w:sz w:val="22"/>
          <w:szCs w:val="22"/>
        </w:rPr>
        <w:t>PZP.</w:t>
      </w:r>
    </w:p>
    <w:p w:rsidR="00815168" w:rsidRPr="008F1BE1" w:rsidRDefault="00815168" w:rsidP="006F4C9D">
      <w:pPr>
        <w:pStyle w:val="Akapitzlist"/>
        <w:numPr>
          <w:ilvl w:val="1"/>
          <w:numId w:val="23"/>
        </w:numPr>
        <w:ind w:left="2552" w:hanging="1134"/>
        <w:contextualSpacing w:val="0"/>
        <w:jc w:val="both"/>
        <w:rPr>
          <w:rFonts w:ascii="Arial" w:hAnsi="Arial" w:cs="Arial"/>
          <w:b/>
          <w:sz w:val="22"/>
          <w:szCs w:val="22"/>
        </w:rPr>
      </w:pPr>
      <w:r w:rsidRPr="008F1BE1">
        <w:rPr>
          <w:rFonts w:ascii="Arial" w:hAnsi="Arial" w:cs="Arial"/>
          <w:sz w:val="22"/>
          <w:szCs w:val="22"/>
        </w:rPr>
        <w:t xml:space="preserve">Wadium wniesione w pieniądzu Zamawiający przechowuje na rachunku bankowym i zwraca je </w:t>
      </w:r>
      <w:r w:rsidR="00154819" w:rsidRPr="008F1BE1">
        <w:rPr>
          <w:rFonts w:ascii="Arial" w:hAnsi="Arial" w:cs="Arial"/>
          <w:sz w:val="22"/>
          <w:szCs w:val="22"/>
        </w:rPr>
        <w:t>wraz z odsetkami wynikającymi z </w:t>
      </w:r>
      <w:r w:rsidRPr="008F1BE1">
        <w:rPr>
          <w:rFonts w:ascii="Arial" w:hAnsi="Arial" w:cs="Arial"/>
          <w:sz w:val="22"/>
          <w:szCs w:val="22"/>
        </w:rPr>
        <w:t>umowy rachunku bankowego, na którym było ono przechowywane, pomniejszone o koszty prowadzenia rachunku bankowego oraz prowizji bankowej za przelew pieniędzy na rachunek bankowy wskazany przez Wykonawcę.</w:t>
      </w:r>
    </w:p>
    <w:p w:rsidR="00815168" w:rsidRPr="008F1BE1" w:rsidRDefault="00815168" w:rsidP="006F4C9D">
      <w:pPr>
        <w:pStyle w:val="Akapitzlist"/>
        <w:numPr>
          <w:ilvl w:val="1"/>
          <w:numId w:val="23"/>
        </w:numPr>
        <w:ind w:left="2552" w:hanging="1134"/>
        <w:contextualSpacing w:val="0"/>
        <w:jc w:val="both"/>
        <w:rPr>
          <w:rFonts w:ascii="Arial" w:hAnsi="Arial" w:cs="Arial"/>
          <w:b/>
          <w:sz w:val="22"/>
          <w:szCs w:val="22"/>
        </w:rPr>
      </w:pPr>
      <w:r w:rsidRPr="008F1BE1">
        <w:rPr>
          <w:rFonts w:ascii="Arial" w:hAnsi="Arial" w:cs="Arial"/>
          <w:sz w:val="22"/>
          <w:szCs w:val="22"/>
        </w:rPr>
        <w:t>Wykonawca, który nie wniesie wadium lub wniesie je w formie innej niż zostało to określone w niniejszym</w:t>
      </w:r>
      <w:r w:rsidR="00FD05C1" w:rsidRPr="008F1BE1">
        <w:rPr>
          <w:rFonts w:ascii="Arial" w:hAnsi="Arial" w:cs="Arial"/>
          <w:sz w:val="22"/>
          <w:szCs w:val="22"/>
        </w:rPr>
        <w:t xml:space="preserve"> punkcie zostanie wykluczony z P</w:t>
      </w:r>
      <w:r w:rsidRPr="008F1BE1">
        <w:rPr>
          <w:rFonts w:ascii="Arial" w:hAnsi="Arial" w:cs="Arial"/>
          <w:sz w:val="22"/>
          <w:szCs w:val="22"/>
        </w:rPr>
        <w:t>ostępowania, a jego oferta zostanie uznana za odrzuconą.</w:t>
      </w:r>
    </w:p>
    <w:p w:rsidR="00815168" w:rsidRPr="008F1BE1" w:rsidRDefault="00815168" w:rsidP="006F4C9D">
      <w:pPr>
        <w:pStyle w:val="Akapitzlist"/>
        <w:numPr>
          <w:ilvl w:val="1"/>
          <w:numId w:val="23"/>
        </w:numPr>
        <w:ind w:left="2552" w:hanging="1134"/>
        <w:contextualSpacing w:val="0"/>
        <w:jc w:val="both"/>
        <w:rPr>
          <w:rFonts w:ascii="Arial" w:hAnsi="Arial" w:cs="Arial"/>
          <w:b/>
          <w:sz w:val="22"/>
          <w:szCs w:val="22"/>
        </w:rPr>
      </w:pPr>
      <w:r w:rsidRPr="008F1BE1">
        <w:rPr>
          <w:rFonts w:ascii="Arial" w:hAnsi="Arial" w:cs="Arial"/>
          <w:sz w:val="22"/>
          <w:szCs w:val="22"/>
        </w:rPr>
        <w:lastRenderedPageBreak/>
        <w:t xml:space="preserve">Z wniesionego wadium w pieniądzu oraz </w:t>
      </w:r>
      <w:r w:rsidR="00154819" w:rsidRPr="008F1BE1">
        <w:rPr>
          <w:rFonts w:ascii="Arial" w:hAnsi="Arial" w:cs="Arial"/>
          <w:sz w:val="22"/>
          <w:szCs w:val="22"/>
        </w:rPr>
        <w:t>z treści gwarancji i </w:t>
      </w:r>
      <w:r w:rsidR="003D72D8" w:rsidRPr="008F1BE1">
        <w:rPr>
          <w:rFonts w:ascii="Arial" w:hAnsi="Arial" w:cs="Arial"/>
          <w:sz w:val="22"/>
          <w:szCs w:val="22"/>
        </w:rPr>
        <w:t xml:space="preserve">poręczeń, </w:t>
      </w:r>
      <w:r w:rsidRPr="008F1BE1">
        <w:rPr>
          <w:rFonts w:ascii="Arial" w:hAnsi="Arial" w:cs="Arial"/>
          <w:sz w:val="22"/>
          <w:szCs w:val="22"/>
        </w:rPr>
        <w:t>o których mowa w art. 45 ust. 6 pkt 2 - 5 P</w:t>
      </w:r>
      <w:r w:rsidR="00353123" w:rsidRPr="008F1BE1">
        <w:rPr>
          <w:rFonts w:ascii="Arial" w:hAnsi="Arial" w:cs="Arial"/>
          <w:sz w:val="22"/>
          <w:szCs w:val="22"/>
        </w:rPr>
        <w:t>ZP</w:t>
      </w:r>
      <w:r w:rsidRPr="008F1BE1">
        <w:rPr>
          <w:rFonts w:ascii="Arial" w:hAnsi="Arial" w:cs="Arial"/>
          <w:sz w:val="22"/>
          <w:szCs w:val="22"/>
        </w:rPr>
        <w:t xml:space="preserve"> musi wynikać, że wadium zabezpiecza ofertę </w:t>
      </w:r>
      <w:r w:rsidR="008146A1" w:rsidRPr="008F1BE1">
        <w:rPr>
          <w:rFonts w:ascii="Arial" w:hAnsi="Arial" w:cs="Arial"/>
          <w:sz w:val="22"/>
          <w:szCs w:val="22"/>
        </w:rPr>
        <w:t>W</w:t>
      </w:r>
      <w:r w:rsidR="00154819" w:rsidRPr="008F1BE1">
        <w:rPr>
          <w:rFonts w:ascii="Arial" w:hAnsi="Arial" w:cs="Arial"/>
          <w:sz w:val="22"/>
          <w:szCs w:val="22"/>
        </w:rPr>
        <w:t>ykonawcy złożoną w </w:t>
      </w:r>
      <w:r w:rsidR="008272A9" w:rsidRPr="008F1BE1">
        <w:rPr>
          <w:rFonts w:ascii="Arial" w:hAnsi="Arial" w:cs="Arial"/>
          <w:sz w:val="22"/>
          <w:szCs w:val="22"/>
        </w:rPr>
        <w:t>P</w:t>
      </w:r>
      <w:r w:rsidRPr="008F1BE1">
        <w:rPr>
          <w:rFonts w:ascii="Arial" w:hAnsi="Arial" w:cs="Arial"/>
          <w:sz w:val="22"/>
          <w:szCs w:val="22"/>
        </w:rPr>
        <w:t>ostępowaniu</w:t>
      </w:r>
      <w:r w:rsidR="008272A9" w:rsidRPr="008F1BE1">
        <w:rPr>
          <w:rFonts w:ascii="Arial" w:hAnsi="Arial" w:cs="Arial"/>
          <w:sz w:val="22"/>
          <w:szCs w:val="22"/>
        </w:rPr>
        <w:t>, którego dotyczy niniejsza SIWZ.</w:t>
      </w:r>
      <w:r w:rsidRPr="008F1BE1">
        <w:rPr>
          <w:rFonts w:ascii="Arial" w:hAnsi="Arial" w:cs="Arial"/>
          <w:sz w:val="22"/>
          <w:szCs w:val="22"/>
        </w:rPr>
        <w:t xml:space="preserve"> </w:t>
      </w:r>
    </w:p>
    <w:p w:rsidR="009D1E62" w:rsidRPr="008F1BE1" w:rsidRDefault="00815168" w:rsidP="006F4C9D">
      <w:pPr>
        <w:pStyle w:val="Akapitzlist"/>
        <w:numPr>
          <w:ilvl w:val="1"/>
          <w:numId w:val="23"/>
        </w:numPr>
        <w:ind w:left="2552" w:hanging="1134"/>
        <w:contextualSpacing w:val="0"/>
        <w:jc w:val="both"/>
        <w:rPr>
          <w:rFonts w:ascii="Arial" w:hAnsi="Arial" w:cs="Arial"/>
          <w:b/>
          <w:sz w:val="22"/>
          <w:szCs w:val="22"/>
        </w:rPr>
      </w:pPr>
      <w:r w:rsidRPr="008F1BE1">
        <w:rPr>
          <w:rFonts w:ascii="Arial" w:hAnsi="Arial" w:cs="Arial"/>
          <w:sz w:val="22"/>
          <w:szCs w:val="22"/>
        </w:rPr>
        <w:t>Wadium może wnieść osoba trzecia.</w:t>
      </w:r>
    </w:p>
    <w:p w:rsidR="00815168" w:rsidRPr="008F1BE1" w:rsidRDefault="00815168" w:rsidP="006F4C9D">
      <w:pPr>
        <w:pStyle w:val="Akapitzlist"/>
        <w:numPr>
          <w:ilvl w:val="1"/>
          <w:numId w:val="24"/>
        </w:numPr>
        <w:spacing w:line="480" w:lineRule="auto"/>
        <w:ind w:left="1418" w:hanging="851"/>
        <w:jc w:val="both"/>
        <w:outlineLvl w:val="2"/>
        <w:rPr>
          <w:rFonts w:ascii="Arial" w:hAnsi="Arial" w:cs="Arial"/>
          <w:b/>
          <w:sz w:val="22"/>
          <w:szCs w:val="22"/>
        </w:rPr>
      </w:pPr>
      <w:bookmarkStart w:id="36" w:name="_Toc444862211"/>
      <w:r w:rsidRPr="008F1BE1">
        <w:rPr>
          <w:rFonts w:ascii="Arial" w:hAnsi="Arial" w:cs="Arial"/>
          <w:b/>
          <w:sz w:val="22"/>
          <w:szCs w:val="22"/>
        </w:rPr>
        <w:t>Termin i miejsce wniesienia wadium</w:t>
      </w:r>
      <w:bookmarkEnd w:id="36"/>
    </w:p>
    <w:p w:rsidR="00544532" w:rsidRPr="000707C6" w:rsidRDefault="00815168" w:rsidP="006F4C9D">
      <w:pPr>
        <w:pStyle w:val="Akapitzlist"/>
        <w:numPr>
          <w:ilvl w:val="1"/>
          <w:numId w:val="25"/>
        </w:numPr>
        <w:ind w:left="2552" w:hanging="1134"/>
        <w:contextualSpacing w:val="0"/>
        <w:jc w:val="both"/>
        <w:rPr>
          <w:rFonts w:ascii="Arial" w:hAnsi="Arial" w:cs="Arial"/>
          <w:b/>
          <w:sz w:val="22"/>
          <w:szCs w:val="22"/>
        </w:rPr>
      </w:pPr>
      <w:r w:rsidRPr="000707C6">
        <w:rPr>
          <w:rFonts w:ascii="Arial" w:hAnsi="Arial" w:cs="Arial"/>
          <w:sz w:val="22"/>
          <w:szCs w:val="22"/>
        </w:rPr>
        <w:t xml:space="preserve">Wadium wnosi się przed upływem terminu składania ofert. Zamawiający za termin wniesienia wadium uważa </w:t>
      </w:r>
      <w:r w:rsidR="00F31AB6" w:rsidRPr="000707C6">
        <w:rPr>
          <w:rFonts w:ascii="Arial" w:hAnsi="Arial" w:cs="Arial"/>
          <w:sz w:val="22"/>
          <w:szCs w:val="22"/>
        </w:rPr>
        <w:t>dzień i godzinę</w:t>
      </w:r>
      <w:r w:rsidRPr="000707C6">
        <w:rPr>
          <w:rFonts w:ascii="Arial" w:hAnsi="Arial" w:cs="Arial"/>
          <w:sz w:val="22"/>
          <w:szCs w:val="22"/>
        </w:rPr>
        <w:t xml:space="preserve"> uznania wskazanego poniżej rachunku bankowego (tj. datę faktycznego wpływu środków finansowych na konto Zamawiającego) lub złożenie innej ważnej formy wadium przed terminem składania ofert tj. do dnia </w:t>
      </w:r>
      <w:r w:rsidR="000707C6" w:rsidRPr="000707C6">
        <w:rPr>
          <w:rFonts w:ascii="Arial" w:hAnsi="Arial" w:cs="Arial"/>
          <w:sz w:val="22"/>
          <w:szCs w:val="22"/>
        </w:rPr>
        <w:t>14.04.2016</w:t>
      </w:r>
      <w:r w:rsidRPr="000707C6">
        <w:rPr>
          <w:rFonts w:ascii="Arial" w:hAnsi="Arial" w:cs="Arial"/>
          <w:sz w:val="22"/>
          <w:szCs w:val="22"/>
        </w:rPr>
        <w:t xml:space="preserve"> r. do godziny </w:t>
      </w:r>
      <w:r w:rsidR="000707C6" w:rsidRPr="000707C6">
        <w:rPr>
          <w:rFonts w:ascii="Arial" w:hAnsi="Arial" w:cs="Arial"/>
          <w:sz w:val="22"/>
          <w:szCs w:val="22"/>
        </w:rPr>
        <w:t>11:00</w:t>
      </w:r>
      <w:r w:rsidRPr="000707C6">
        <w:rPr>
          <w:rFonts w:ascii="Arial" w:hAnsi="Arial" w:cs="Arial"/>
          <w:sz w:val="22"/>
          <w:szCs w:val="22"/>
        </w:rPr>
        <w:t xml:space="preserve">  w miejscu</w:t>
      </w:r>
      <w:r w:rsidR="00D040FC" w:rsidRPr="000707C6">
        <w:rPr>
          <w:rFonts w:ascii="Arial" w:hAnsi="Arial" w:cs="Arial"/>
          <w:sz w:val="22"/>
          <w:szCs w:val="22"/>
        </w:rPr>
        <w:t xml:space="preserve"> wskazanym w pkt 4.3.3.3.</w:t>
      </w:r>
      <w:r w:rsidR="003724FD" w:rsidRPr="000707C6">
        <w:rPr>
          <w:rFonts w:ascii="Arial" w:hAnsi="Arial" w:cs="Arial"/>
          <w:sz w:val="22"/>
          <w:szCs w:val="22"/>
        </w:rPr>
        <w:t xml:space="preserve"> </w:t>
      </w:r>
    </w:p>
    <w:p w:rsidR="00861671" w:rsidRPr="008F1BE1" w:rsidRDefault="00815168" w:rsidP="006F4C9D">
      <w:pPr>
        <w:pStyle w:val="Akapitzlist"/>
        <w:numPr>
          <w:ilvl w:val="1"/>
          <w:numId w:val="25"/>
        </w:numPr>
        <w:ind w:left="2552" w:hanging="1134"/>
        <w:contextualSpacing w:val="0"/>
        <w:jc w:val="both"/>
        <w:rPr>
          <w:rFonts w:ascii="Arial" w:hAnsi="Arial" w:cs="Arial"/>
          <w:b/>
          <w:sz w:val="22"/>
          <w:szCs w:val="22"/>
        </w:rPr>
      </w:pPr>
      <w:r w:rsidRPr="008F1BE1">
        <w:rPr>
          <w:rFonts w:ascii="Arial" w:hAnsi="Arial" w:cs="Arial"/>
          <w:sz w:val="22"/>
          <w:szCs w:val="22"/>
        </w:rPr>
        <w:t>Wadium</w:t>
      </w:r>
      <w:r w:rsidR="005C643B" w:rsidRPr="008F1BE1">
        <w:rPr>
          <w:rFonts w:ascii="Arial" w:hAnsi="Arial" w:cs="Arial"/>
          <w:sz w:val="22"/>
          <w:szCs w:val="22"/>
        </w:rPr>
        <w:t xml:space="preserve"> </w:t>
      </w:r>
      <w:r w:rsidR="00F25B37" w:rsidRPr="008F1BE1">
        <w:rPr>
          <w:rFonts w:ascii="Arial" w:hAnsi="Arial" w:cs="Arial"/>
          <w:sz w:val="22"/>
          <w:szCs w:val="22"/>
        </w:rPr>
        <w:t xml:space="preserve">wnoszone w </w:t>
      </w:r>
      <w:r w:rsidR="00861671" w:rsidRPr="008F1BE1">
        <w:rPr>
          <w:rFonts w:ascii="Arial" w:hAnsi="Arial" w:cs="Arial"/>
          <w:sz w:val="22"/>
          <w:szCs w:val="22"/>
        </w:rPr>
        <w:t>pieniądzu</w:t>
      </w:r>
      <w:r w:rsidR="005C643B" w:rsidRPr="008F1BE1">
        <w:rPr>
          <w:rFonts w:ascii="Arial" w:hAnsi="Arial" w:cs="Arial"/>
          <w:sz w:val="22"/>
          <w:szCs w:val="22"/>
        </w:rPr>
        <w:t xml:space="preserve"> </w:t>
      </w:r>
      <w:r w:rsidR="00861671" w:rsidRPr="008F1BE1">
        <w:rPr>
          <w:rFonts w:ascii="Arial" w:hAnsi="Arial" w:cs="Arial"/>
          <w:sz w:val="22"/>
          <w:szCs w:val="22"/>
        </w:rPr>
        <w:t xml:space="preserve">Wykonawca </w:t>
      </w:r>
      <w:r w:rsidR="00F25B37" w:rsidRPr="008F1BE1">
        <w:rPr>
          <w:rFonts w:ascii="Arial" w:hAnsi="Arial" w:cs="Arial"/>
          <w:sz w:val="22"/>
          <w:szCs w:val="22"/>
        </w:rPr>
        <w:t>wpłac</w:t>
      </w:r>
      <w:r w:rsidR="00861671" w:rsidRPr="008F1BE1">
        <w:rPr>
          <w:rFonts w:ascii="Arial" w:hAnsi="Arial" w:cs="Arial"/>
          <w:sz w:val="22"/>
          <w:szCs w:val="22"/>
        </w:rPr>
        <w:t>i</w:t>
      </w:r>
      <w:r w:rsidR="00F25B37" w:rsidRPr="008F1BE1">
        <w:rPr>
          <w:rFonts w:ascii="Arial" w:hAnsi="Arial" w:cs="Arial"/>
          <w:sz w:val="22"/>
          <w:szCs w:val="22"/>
        </w:rPr>
        <w:t xml:space="preserve"> </w:t>
      </w:r>
      <w:r w:rsidRPr="008F1BE1">
        <w:rPr>
          <w:rFonts w:ascii="Arial" w:hAnsi="Arial" w:cs="Arial"/>
          <w:sz w:val="22"/>
          <w:szCs w:val="22"/>
        </w:rPr>
        <w:t>przelewem na</w:t>
      </w:r>
      <w:r w:rsidR="00861671" w:rsidRPr="008F1BE1">
        <w:rPr>
          <w:rFonts w:ascii="Arial" w:hAnsi="Arial" w:cs="Arial"/>
          <w:sz w:val="22"/>
          <w:szCs w:val="22"/>
        </w:rPr>
        <w:t xml:space="preserve"> następujący</w:t>
      </w:r>
      <w:r w:rsidRPr="008F1BE1">
        <w:rPr>
          <w:rFonts w:ascii="Arial" w:hAnsi="Arial" w:cs="Arial"/>
          <w:sz w:val="22"/>
          <w:szCs w:val="22"/>
        </w:rPr>
        <w:t xml:space="preserve"> </w:t>
      </w:r>
      <w:r w:rsidR="00EC7EC0" w:rsidRPr="008F1BE1">
        <w:rPr>
          <w:rFonts w:ascii="Arial" w:hAnsi="Arial" w:cs="Arial"/>
          <w:sz w:val="22"/>
          <w:szCs w:val="22"/>
        </w:rPr>
        <w:t>rachunek bankowy</w:t>
      </w:r>
      <w:r w:rsidR="00861671" w:rsidRPr="008F1BE1">
        <w:rPr>
          <w:rFonts w:ascii="Arial" w:hAnsi="Arial" w:cs="Arial"/>
          <w:sz w:val="22"/>
          <w:szCs w:val="22"/>
        </w:rPr>
        <w:t xml:space="preserve"> Zamawiającego</w:t>
      </w:r>
      <w:r w:rsidR="00EC7EC0" w:rsidRPr="008F1BE1">
        <w:rPr>
          <w:rFonts w:ascii="Arial" w:hAnsi="Arial" w:cs="Arial"/>
          <w:sz w:val="22"/>
          <w:szCs w:val="22"/>
        </w:rPr>
        <w:t xml:space="preserve">: </w:t>
      </w:r>
    </w:p>
    <w:p w:rsidR="00861671" w:rsidRPr="008F1BE1" w:rsidRDefault="0069407A" w:rsidP="00861671">
      <w:pPr>
        <w:pStyle w:val="Akapitzlist"/>
        <w:ind w:left="2552"/>
        <w:jc w:val="both"/>
        <w:rPr>
          <w:rFonts w:ascii="Arial" w:hAnsi="Arial" w:cs="Arial"/>
          <w:sz w:val="22"/>
          <w:szCs w:val="22"/>
        </w:rPr>
      </w:pPr>
      <w:r w:rsidRPr="0069407A">
        <w:rPr>
          <w:rFonts w:ascii="Arial" w:hAnsi="Arial" w:cs="Arial"/>
          <w:sz w:val="22"/>
          <w:szCs w:val="22"/>
        </w:rPr>
        <w:t>mBank</w:t>
      </w:r>
      <w:r w:rsidRPr="0069407A">
        <w:rPr>
          <w:rFonts w:ascii="Arial" w:hAnsi="Arial" w:cs="Arial"/>
          <w:sz w:val="22"/>
          <w:szCs w:val="22"/>
        </w:rPr>
        <w:tab/>
        <w:t>19 1140 1078 0000 4077 5900 1001</w:t>
      </w:r>
    </w:p>
    <w:p w:rsidR="00861671" w:rsidRPr="008F1BE1" w:rsidRDefault="00861671" w:rsidP="00F02FA5">
      <w:pPr>
        <w:pStyle w:val="Akapitzlist"/>
        <w:ind w:left="3552" w:firstLine="696"/>
        <w:jc w:val="both"/>
        <w:rPr>
          <w:rFonts w:ascii="Arial" w:hAnsi="Arial" w:cs="Arial"/>
          <w:sz w:val="16"/>
          <w:szCs w:val="16"/>
        </w:rPr>
      </w:pPr>
      <w:r w:rsidRPr="008F1BE1">
        <w:rPr>
          <w:rFonts w:ascii="Arial" w:hAnsi="Arial" w:cs="Arial"/>
          <w:sz w:val="16"/>
          <w:szCs w:val="16"/>
        </w:rPr>
        <w:t>(nazwa banku)</w:t>
      </w:r>
    </w:p>
    <w:p w:rsidR="00741544" w:rsidRPr="0069407A" w:rsidRDefault="00815168" w:rsidP="00F02FA5">
      <w:pPr>
        <w:pStyle w:val="Akapitzlist"/>
        <w:ind w:left="2552"/>
        <w:contextualSpacing w:val="0"/>
        <w:jc w:val="both"/>
        <w:rPr>
          <w:rFonts w:ascii="Arial" w:hAnsi="Arial" w:cs="Arial"/>
          <w:b/>
          <w:sz w:val="22"/>
          <w:szCs w:val="22"/>
        </w:rPr>
      </w:pPr>
      <w:r w:rsidRPr="0069407A">
        <w:rPr>
          <w:rFonts w:ascii="Arial" w:hAnsi="Arial" w:cs="Arial"/>
          <w:sz w:val="22"/>
          <w:szCs w:val="22"/>
        </w:rPr>
        <w:t>z adnotacją:</w:t>
      </w:r>
    </w:p>
    <w:p w:rsidR="00BF01EF" w:rsidRPr="005C71CD" w:rsidRDefault="00815168" w:rsidP="00136E94">
      <w:pPr>
        <w:pStyle w:val="Akapitzlist"/>
        <w:ind w:left="2552"/>
        <w:contextualSpacing w:val="0"/>
        <w:jc w:val="both"/>
        <w:rPr>
          <w:rFonts w:ascii="Arial" w:hAnsi="Arial" w:cs="Arial"/>
          <w:b/>
          <w:i/>
          <w:sz w:val="22"/>
          <w:szCs w:val="22"/>
        </w:rPr>
      </w:pPr>
      <w:r w:rsidRPr="005C71CD">
        <w:rPr>
          <w:rFonts w:ascii="Arial" w:hAnsi="Arial" w:cs="Arial"/>
          <w:b/>
          <w:i/>
          <w:sz w:val="22"/>
          <w:szCs w:val="22"/>
        </w:rPr>
        <w:t xml:space="preserve"> </w:t>
      </w:r>
      <w:r w:rsidR="00741544" w:rsidRPr="005C71CD">
        <w:rPr>
          <w:rFonts w:ascii="Arial" w:hAnsi="Arial" w:cs="Arial"/>
          <w:b/>
          <w:i/>
          <w:sz w:val="22"/>
          <w:szCs w:val="22"/>
        </w:rPr>
        <w:t>„</w:t>
      </w:r>
      <w:r w:rsidR="00216F75" w:rsidRPr="005C71CD">
        <w:rPr>
          <w:rFonts w:ascii="Arial" w:hAnsi="Arial" w:cs="Arial"/>
          <w:b/>
          <w:i/>
          <w:sz w:val="22"/>
          <w:szCs w:val="22"/>
        </w:rPr>
        <w:t xml:space="preserve">Wadium w Postępowaniu </w:t>
      </w:r>
      <w:r w:rsidR="00BF01EF" w:rsidRPr="005C71CD">
        <w:rPr>
          <w:rFonts w:ascii="Arial" w:hAnsi="Arial" w:cs="Arial"/>
          <w:b/>
          <w:i/>
          <w:sz w:val="22"/>
          <w:szCs w:val="22"/>
        </w:rPr>
        <w:t xml:space="preserve">o </w:t>
      </w:r>
      <w:r w:rsidRPr="005C71CD">
        <w:rPr>
          <w:rFonts w:ascii="Arial" w:hAnsi="Arial" w:cs="Arial"/>
          <w:b/>
          <w:i/>
          <w:sz w:val="22"/>
          <w:szCs w:val="22"/>
        </w:rPr>
        <w:t>nr</w:t>
      </w:r>
      <w:r w:rsidR="00741544" w:rsidRPr="005C71CD">
        <w:rPr>
          <w:rFonts w:ascii="Arial" w:hAnsi="Arial" w:cs="Arial"/>
          <w:b/>
          <w:i/>
          <w:sz w:val="22"/>
          <w:szCs w:val="22"/>
        </w:rPr>
        <w:t xml:space="preserve"> referencyjny</w:t>
      </w:r>
      <w:r w:rsidR="00EC7EC0" w:rsidRPr="005C71CD">
        <w:rPr>
          <w:rFonts w:ascii="Arial" w:hAnsi="Arial" w:cs="Arial"/>
          <w:b/>
          <w:i/>
          <w:sz w:val="22"/>
          <w:szCs w:val="22"/>
        </w:rPr>
        <w:t>m</w:t>
      </w:r>
      <w:r w:rsidR="0069407A">
        <w:rPr>
          <w:rFonts w:ascii="Arial" w:hAnsi="Arial" w:cs="Arial"/>
          <w:b/>
          <w:i/>
          <w:sz w:val="22"/>
          <w:szCs w:val="22"/>
        </w:rPr>
        <w:t xml:space="preserve"> </w:t>
      </w:r>
      <w:r w:rsidR="0069407A" w:rsidRPr="0069407A">
        <w:rPr>
          <w:rFonts w:ascii="Arial" w:hAnsi="Arial" w:cs="Arial"/>
          <w:b/>
          <w:i/>
          <w:sz w:val="22"/>
          <w:szCs w:val="22"/>
        </w:rPr>
        <w:t>2016/TD-CN/TD-CN/00705/L</w:t>
      </w:r>
      <w:r w:rsidR="00BF01EF" w:rsidRPr="005C71CD">
        <w:rPr>
          <w:rFonts w:ascii="Arial" w:hAnsi="Arial" w:cs="Arial"/>
          <w:b/>
          <w:i/>
          <w:sz w:val="22"/>
          <w:szCs w:val="22"/>
        </w:rPr>
        <w:t>”</w:t>
      </w:r>
    </w:p>
    <w:p w:rsidR="00815168" w:rsidRPr="0069407A" w:rsidRDefault="00630292" w:rsidP="00136E94">
      <w:pPr>
        <w:pStyle w:val="Akapitzlist"/>
        <w:ind w:left="1856" w:firstLine="696"/>
        <w:contextualSpacing w:val="0"/>
        <w:jc w:val="both"/>
        <w:rPr>
          <w:rFonts w:ascii="Arial" w:hAnsi="Arial" w:cs="Arial"/>
          <w:sz w:val="22"/>
          <w:szCs w:val="22"/>
        </w:rPr>
      </w:pPr>
      <w:r w:rsidRPr="0069407A">
        <w:rPr>
          <w:rFonts w:ascii="Arial" w:hAnsi="Arial" w:cs="Arial"/>
          <w:sz w:val="22"/>
          <w:szCs w:val="22"/>
        </w:rPr>
        <w:t xml:space="preserve">Potwierdzenie </w:t>
      </w:r>
      <w:r w:rsidR="00815168" w:rsidRPr="0069407A">
        <w:rPr>
          <w:rFonts w:ascii="Arial" w:hAnsi="Arial" w:cs="Arial"/>
          <w:sz w:val="22"/>
          <w:szCs w:val="22"/>
        </w:rPr>
        <w:t>przelewu należy dołączyć do oferty</w:t>
      </w:r>
      <w:r w:rsidR="00F63AE0" w:rsidRPr="0069407A">
        <w:rPr>
          <w:rFonts w:ascii="Arial" w:hAnsi="Arial" w:cs="Arial"/>
          <w:sz w:val="22"/>
          <w:szCs w:val="22"/>
        </w:rPr>
        <w:t>.</w:t>
      </w:r>
    </w:p>
    <w:p w:rsidR="003A562E" w:rsidRPr="005C71CD" w:rsidRDefault="00815168" w:rsidP="006F4C9D">
      <w:pPr>
        <w:pStyle w:val="Akapitzlist"/>
        <w:numPr>
          <w:ilvl w:val="1"/>
          <w:numId w:val="26"/>
        </w:numPr>
        <w:ind w:left="2590" w:hanging="1148"/>
        <w:contextualSpacing w:val="0"/>
        <w:jc w:val="both"/>
        <w:rPr>
          <w:rFonts w:ascii="Arial" w:hAnsi="Arial" w:cs="Arial"/>
          <w:b/>
          <w:i/>
          <w:sz w:val="22"/>
          <w:szCs w:val="22"/>
        </w:rPr>
      </w:pPr>
      <w:r w:rsidRPr="0069407A">
        <w:rPr>
          <w:rFonts w:ascii="Arial" w:hAnsi="Arial" w:cs="Arial"/>
          <w:sz w:val="22"/>
          <w:szCs w:val="22"/>
        </w:rPr>
        <w:t xml:space="preserve">W przypadku pozostałych form wniesienia wadium – oryginał dokumentu </w:t>
      </w:r>
      <w:r w:rsidR="00D040FC" w:rsidRPr="0069407A">
        <w:rPr>
          <w:rFonts w:ascii="Arial" w:hAnsi="Arial" w:cs="Arial"/>
          <w:sz w:val="22"/>
          <w:szCs w:val="22"/>
        </w:rPr>
        <w:t xml:space="preserve">składa się </w:t>
      </w:r>
      <w:r w:rsidRPr="0069407A">
        <w:rPr>
          <w:rFonts w:ascii="Arial" w:hAnsi="Arial" w:cs="Arial"/>
          <w:sz w:val="22"/>
          <w:szCs w:val="22"/>
        </w:rPr>
        <w:t>przed</w:t>
      </w:r>
      <w:r w:rsidR="00CA3E36" w:rsidRPr="0069407A">
        <w:rPr>
          <w:rFonts w:ascii="Arial" w:hAnsi="Arial" w:cs="Arial"/>
          <w:sz w:val="22"/>
          <w:szCs w:val="22"/>
        </w:rPr>
        <w:t xml:space="preserve"> upływem terminu</w:t>
      </w:r>
      <w:r w:rsidRPr="0069407A">
        <w:rPr>
          <w:rFonts w:ascii="Arial" w:hAnsi="Arial" w:cs="Arial"/>
          <w:sz w:val="22"/>
          <w:szCs w:val="22"/>
        </w:rPr>
        <w:t xml:space="preserve"> składania ofert</w:t>
      </w:r>
      <w:r w:rsidR="005C643B" w:rsidRPr="0069407A">
        <w:rPr>
          <w:rFonts w:ascii="Arial" w:hAnsi="Arial" w:cs="Arial"/>
          <w:sz w:val="22"/>
          <w:szCs w:val="22"/>
        </w:rPr>
        <w:t xml:space="preserve"> </w:t>
      </w:r>
      <w:r w:rsidR="0069407A">
        <w:rPr>
          <w:rFonts w:ascii="Arial" w:hAnsi="Arial" w:cs="Arial"/>
          <w:sz w:val="22"/>
          <w:szCs w:val="22"/>
        </w:rPr>
        <w:t>w </w:t>
      </w:r>
      <w:r w:rsidR="0069407A" w:rsidRPr="0069407A">
        <w:rPr>
          <w:rFonts w:ascii="Arial" w:hAnsi="Arial" w:cs="Arial"/>
          <w:sz w:val="22"/>
          <w:szCs w:val="22"/>
        </w:rPr>
        <w:t>Biurze Obsługi Kancelaryjn</w:t>
      </w:r>
      <w:r w:rsidR="0069407A">
        <w:rPr>
          <w:rFonts w:ascii="Arial" w:hAnsi="Arial" w:cs="Arial"/>
          <w:sz w:val="22"/>
          <w:szCs w:val="22"/>
        </w:rPr>
        <w:t>ej, w siedzibie Zamawiającego w </w:t>
      </w:r>
      <w:r w:rsidR="0069407A" w:rsidRPr="0069407A">
        <w:rPr>
          <w:rFonts w:ascii="Arial" w:hAnsi="Arial" w:cs="Arial"/>
          <w:sz w:val="22"/>
          <w:szCs w:val="22"/>
        </w:rPr>
        <w:t>Krakowie przy ul. Jasnogórskiej 11, 31-358 Kraków piętro III, pokój 324</w:t>
      </w:r>
      <w:r w:rsidR="0069407A">
        <w:rPr>
          <w:rFonts w:ascii="Arial" w:hAnsi="Arial" w:cs="Arial"/>
          <w:sz w:val="22"/>
          <w:szCs w:val="22"/>
        </w:rPr>
        <w:t xml:space="preserve"> </w:t>
      </w:r>
      <w:r w:rsidRPr="0069407A">
        <w:rPr>
          <w:rFonts w:ascii="Arial" w:hAnsi="Arial" w:cs="Arial"/>
          <w:sz w:val="22"/>
          <w:szCs w:val="22"/>
        </w:rPr>
        <w:t xml:space="preserve">w godz. </w:t>
      </w:r>
      <w:r w:rsidR="0069407A">
        <w:rPr>
          <w:rFonts w:ascii="Arial" w:hAnsi="Arial" w:cs="Arial"/>
          <w:sz w:val="22"/>
          <w:szCs w:val="22"/>
        </w:rPr>
        <w:t xml:space="preserve">7:00 </w:t>
      </w:r>
      <w:r w:rsidRPr="0069407A">
        <w:rPr>
          <w:rFonts w:ascii="Arial" w:hAnsi="Arial" w:cs="Arial"/>
          <w:sz w:val="22"/>
          <w:szCs w:val="22"/>
        </w:rPr>
        <w:t xml:space="preserve"> - </w:t>
      </w:r>
      <w:r w:rsidR="0069407A">
        <w:rPr>
          <w:rFonts w:ascii="Arial" w:hAnsi="Arial" w:cs="Arial"/>
          <w:sz w:val="22"/>
          <w:szCs w:val="22"/>
        </w:rPr>
        <w:t>15:00</w:t>
      </w:r>
      <w:r w:rsidRPr="0069407A">
        <w:rPr>
          <w:rFonts w:ascii="Arial" w:hAnsi="Arial" w:cs="Arial"/>
          <w:sz w:val="22"/>
          <w:szCs w:val="22"/>
        </w:rPr>
        <w:t xml:space="preserve"> a do oferty dołączyć kopię dokumentu</w:t>
      </w:r>
      <w:r w:rsidRPr="005C71CD">
        <w:rPr>
          <w:rFonts w:ascii="Arial" w:hAnsi="Arial" w:cs="Arial"/>
          <w:i/>
          <w:sz w:val="22"/>
          <w:szCs w:val="22"/>
        </w:rPr>
        <w:t xml:space="preserve">. </w:t>
      </w:r>
    </w:p>
    <w:p w:rsidR="00D724A4" w:rsidRPr="003A4FBC" w:rsidRDefault="003A562E" w:rsidP="006F4C9D">
      <w:pPr>
        <w:pStyle w:val="Akapitzlist"/>
        <w:numPr>
          <w:ilvl w:val="1"/>
          <w:numId w:val="26"/>
        </w:numPr>
        <w:ind w:left="2552" w:hanging="1134"/>
        <w:contextualSpacing w:val="0"/>
        <w:jc w:val="both"/>
        <w:rPr>
          <w:rFonts w:ascii="Arial" w:hAnsi="Arial" w:cs="Arial"/>
          <w:sz w:val="22"/>
          <w:szCs w:val="22"/>
        </w:rPr>
      </w:pPr>
      <w:r w:rsidRPr="003A4FBC">
        <w:rPr>
          <w:rFonts w:ascii="Arial" w:hAnsi="Arial" w:cs="Arial"/>
          <w:sz w:val="22"/>
          <w:szCs w:val="22"/>
        </w:rPr>
        <w:t xml:space="preserve">Wadium winno być wniesione na okres związania ofertą. Okres związania ofertą określono w pkt </w:t>
      </w:r>
      <w:r w:rsidR="00D040FC" w:rsidRPr="003A4FBC">
        <w:rPr>
          <w:rFonts w:ascii="Arial" w:hAnsi="Arial" w:cs="Arial"/>
          <w:sz w:val="22"/>
          <w:szCs w:val="22"/>
        </w:rPr>
        <w:t>4.2.</w:t>
      </w:r>
      <w:r w:rsidR="008E7C91" w:rsidRPr="003A4FBC">
        <w:rPr>
          <w:rFonts w:ascii="Arial" w:hAnsi="Arial" w:cs="Arial"/>
          <w:sz w:val="22"/>
          <w:szCs w:val="22"/>
        </w:rPr>
        <w:t>4</w:t>
      </w:r>
      <w:r w:rsidR="00D040FC" w:rsidRPr="003A4FBC">
        <w:rPr>
          <w:rFonts w:ascii="Arial" w:hAnsi="Arial" w:cs="Arial"/>
          <w:sz w:val="22"/>
          <w:szCs w:val="22"/>
        </w:rPr>
        <w:t xml:space="preserve">.1. </w:t>
      </w:r>
      <w:r w:rsidRPr="003A4FBC">
        <w:rPr>
          <w:rFonts w:ascii="Arial" w:hAnsi="Arial" w:cs="Arial"/>
          <w:sz w:val="22"/>
          <w:szCs w:val="22"/>
        </w:rPr>
        <w:t>SIWZ.</w:t>
      </w:r>
    </w:p>
    <w:p w:rsidR="00353123" w:rsidRPr="005C71CD" w:rsidRDefault="00D724A4" w:rsidP="00D724A4">
      <w:pPr>
        <w:spacing w:after="0" w:line="240" w:lineRule="auto"/>
        <w:rPr>
          <w:rFonts w:ascii="Arial" w:hAnsi="Arial" w:cs="Arial"/>
          <w:i/>
          <w:sz w:val="22"/>
          <w:szCs w:val="22"/>
        </w:rPr>
      </w:pPr>
      <w:r w:rsidRPr="005C71CD">
        <w:rPr>
          <w:rFonts w:ascii="Arial" w:hAnsi="Arial" w:cs="Arial"/>
          <w:i/>
          <w:sz w:val="22"/>
          <w:szCs w:val="22"/>
        </w:rPr>
        <w:br w:type="page"/>
      </w:r>
    </w:p>
    <w:p w:rsidR="00217E2B" w:rsidRPr="003A4FBC" w:rsidRDefault="00815168" w:rsidP="006F4C9D">
      <w:pPr>
        <w:pStyle w:val="Akapitzlist"/>
        <w:numPr>
          <w:ilvl w:val="0"/>
          <w:numId w:val="27"/>
        </w:numPr>
        <w:spacing w:after="0"/>
        <w:ind w:left="1418" w:hanging="851"/>
        <w:contextualSpacing w:val="0"/>
        <w:outlineLvl w:val="2"/>
        <w:rPr>
          <w:rFonts w:ascii="Arial" w:hAnsi="Arial" w:cs="Arial"/>
          <w:b/>
          <w:sz w:val="22"/>
          <w:szCs w:val="22"/>
        </w:rPr>
      </w:pPr>
      <w:bookmarkStart w:id="37" w:name="_Toc444862212"/>
      <w:r w:rsidRPr="003A4FBC">
        <w:rPr>
          <w:rFonts w:ascii="Arial" w:hAnsi="Arial" w:cs="Arial"/>
          <w:b/>
          <w:sz w:val="22"/>
          <w:szCs w:val="22"/>
        </w:rPr>
        <w:lastRenderedPageBreak/>
        <w:t>Zwrot, zatrzymanie wadium</w:t>
      </w:r>
      <w:bookmarkEnd w:id="37"/>
      <w:r w:rsidR="005C643B" w:rsidRPr="003A4FBC">
        <w:rPr>
          <w:rFonts w:ascii="Arial" w:hAnsi="Arial" w:cs="Arial"/>
          <w:b/>
          <w:sz w:val="22"/>
          <w:szCs w:val="22"/>
        </w:rPr>
        <w:t xml:space="preserve"> </w:t>
      </w:r>
    </w:p>
    <w:p w:rsidR="004565DE" w:rsidRPr="003A4FBC" w:rsidRDefault="00217E2B" w:rsidP="00136E94">
      <w:pPr>
        <w:pStyle w:val="Akapitzlist"/>
        <w:spacing w:before="240" w:after="0"/>
        <w:ind w:left="360" w:firstLine="1058"/>
        <w:contextualSpacing w:val="0"/>
        <w:rPr>
          <w:rFonts w:ascii="Arial" w:hAnsi="Arial" w:cs="Arial"/>
          <w:sz w:val="22"/>
          <w:szCs w:val="22"/>
        </w:rPr>
      </w:pPr>
      <w:r w:rsidRPr="003A4FBC">
        <w:rPr>
          <w:rFonts w:ascii="Arial" w:hAnsi="Arial" w:cs="Arial"/>
          <w:sz w:val="22"/>
          <w:szCs w:val="22"/>
        </w:rPr>
        <w:t xml:space="preserve">Zwrot bądź zatrzymanie wadium </w:t>
      </w:r>
      <w:r w:rsidR="00F25B37" w:rsidRPr="003A4FBC">
        <w:rPr>
          <w:rFonts w:ascii="Arial" w:hAnsi="Arial" w:cs="Arial"/>
          <w:sz w:val="22"/>
          <w:szCs w:val="22"/>
        </w:rPr>
        <w:t>nastąpi zgodnie z art. 46 PZP</w:t>
      </w:r>
      <w:r w:rsidR="005C643B" w:rsidRPr="003A4FBC">
        <w:rPr>
          <w:rFonts w:ascii="Arial" w:hAnsi="Arial" w:cs="Arial"/>
          <w:sz w:val="22"/>
          <w:szCs w:val="22"/>
        </w:rPr>
        <w:t>.</w:t>
      </w:r>
    </w:p>
    <w:p w:rsidR="00815168" w:rsidRPr="005C71CD" w:rsidRDefault="00216F75" w:rsidP="006F4C9D">
      <w:pPr>
        <w:pStyle w:val="Nagwek2"/>
        <w:numPr>
          <w:ilvl w:val="0"/>
          <w:numId w:val="79"/>
        </w:numPr>
        <w:spacing w:before="240"/>
        <w:ind w:left="567" w:hanging="567"/>
        <w:rPr>
          <w:rFonts w:ascii="Arial" w:hAnsi="Arial" w:cs="Arial"/>
          <w:color w:val="auto"/>
          <w:sz w:val="22"/>
          <w:szCs w:val="22"/>
        </w:rPr>
      </w:pPr>
      <w:bookmarkStart w:id="38" w:name="_Toc444862213"/>
      <w:r w:rsidRPr="005C71CD">
        <w:rPr>
          <w:rFonts w:ascii="Arial" w:hAnsi="Arial" w:cs="Arial"/>
          <w:color w:val="auto"/>
          <w:sz w:val="22"/>
          <w:szCs w:val="22"/>
        </w:rPr>
        <w:t>Otwarcie</w:t>
      </w:r>
      <w:r w:rsidR="00815168" w:rsidRPr="005C71CD">
        <w:rPr>
          <w:rFonts w:ascii="Arial" w:hAnsi="Arial" w:cs="Arial"/>
          <w:color w:val="auto"/>
          <w:sz w:val="22"/>
          <w:szCs w:val="22"/>
        </w:rPr>
        <w:t xml:space="preserve"> ofert</w:t>
      </w:r>
      <w:bookmarkEnd w:id="38"/>
    </w:p>
    <w:p w:rsidR="00A23681" w:rsidRPr="005C71CD" w:rsidRDefault="00815168" w:rsidP="006F4C9D">
      <w:pPr>
        <w:numPr>
          <w:ilvl w:val="0"/>
          <w:numId w:val="28"/>
        </w:numPr>
        <w:spacing w:before="240" w:after="0"/>
        <w:ind w:left="1418" w:hanging="851"/>
        <w:jc w:val="both"/>
        <w:rPr>
          <w:rFonts w:ascii="Arial" w:hAnsi="Arial" w:cs="Arial"/>
          <w:sz w:val="22"/>
          <w:szCs w:val="22"/>
        </w:rPr>
      </w:pPr>
      <w:r w:rsidRPr="00D00E95">
        <w:rPr>
          <w:rFonts w:ascii="Arial" w:hAnsi="Arial" w:cs="Arial"/>
          <w:sz w:val="22"/>
          <w:szCs w:val="22"/>
        </w:rPr>
        <w:t xml:space="preserve">Otwarcie ofert nastąpi dnia </w:t>
      </w:r>
      <w:r w:rsidR="00D00E95" w:rsidRPr="00D00E95">
        <w:rPr>
          <w:rFonts w:ascii="Arial" w:hAnsi="Arial" w:cs="Arial"/>
          <w:sz w:val="22"/>
          <w:szCs w:val="22"/>
        </w:rPr>
        <w:t>14.04.2016r. o godz. 11:15</w:t>
      </w:r>
      <w:r w:rsidRPr="00D00E95">
        <w:rPr>
          <w:rFonts w:ascii="Arial" w:hAnsi="Arial" w:cs="Arial"/>
          <w:b/>
          <w:sz w:val="22"/>
          <w:szCs w:val="22"/>
        </w:rPr>
        <w:t xml:space="preserve"> </w:t>
      </w:r>
      <w:r w:rsidR="003A4FBC" w:rsidRPr="00D00E95">
        <w:rPr>
          <w:rFonts w:ascii="Arial" w:hAnsi="Arial" w:cs="Arial"/>
          <w:sz w:val="22"/>
          <w:szCs w:val="22"/>
        </w:rPr>
        <w:t>w siedzibie</w:t>
      </w:r>
      <w:r w:rsidR="003A4FBC">
        <w:rPr>
          <w:rFonts w:ascii="Arial" w:hAnsi="Arial" w:cs="Arial"/>
          <w:sz w:val="22"/>
          <w:szCs w:val="22"/>
        </w:rPr>
        <w:t xml:space="preserve"> Zamawiającego w Krakowie przy ul Jasnogórskiej 11, 31-358 Kraków w pokoju 222.</w:t>
      </w:r>
    </w:p>
    <w:p w:rsidR="00B81E6B" w:rsidRPr="005C71CD" w:rsidRDefault="00964273" w:rsidP="006F4C9D">
      <w:pPr>
        <w:numPr>
          <w:ilvl w:val="0"/>
          <w:numId w:val="28"/>
        </w:numPr>
        <w:spacing w:before="240" w:after="0"/>
        <w:ind w:left="1418" w:hanging="851"/>
        <w:jc w:val="both"/>
        <w:rPr>
          <w:rFonts w:ascii="Arial" w:hAnsi="Arial" w:cs="Arial"/>
          <w:sz w:val="22"/>
          <w:szCs w:val="22"/>
        </w:rPr>
      </w:pPr>
      <w:r w:rsidRPr="005C71CD">
        <w:rPr>
          <w:rFonts w:ascii="Arial" w:hAnsi="Arial" w:cs="Arial"/>
          <w:sz w:val="22"/>
          <w:szCs w:val="22"/>
        </w:rPr>
        <w:t>O</w:t>
      </w:r>
      <w:r w:rsidR="00815168" w:rsidRPr="005C71CD">
        <w:rPr>
          <w:rFonts w:ascii="Arial" w:hAnsi="Arial" w:cs="Arial"/>
          <w:sz w:val="22"/>
          <w:szCs w:val="22"/>
        </w:rPr>
        <w:t>twarci</w:t>
      </w:r>
      <w:r w:rsidRPr="005C71CD">
        <w:rPr>
          <w:rFonts w:ascii="Arial" w:hAnsi="Arial" w:cs="Arial"/>
          <w:sz w:val="22"/>
          <w:szCs w:val="22"/>
        </w:rPr>
        <w:t>e</w:t>
      </w:r>
      <w:r w:rsidR="00A23681" w:rsidRPr="005C71CD">
        <w:rPr>
          <w:rFonts w:ascii="Arial" w:hAnsi="Arial" w:cs="Arial"/>
          <w:sz w:val="22"/>
          <w:szCs w:val="22"/>
        </w:rPr>
        <w:t xml:space="preserve"> </w:t>
      </w:r>
      <w:r w:rsidR="00815168" w:rsidRPr="005C71CD">
        <w:rPr>
          <w:rFonts w:ascii="Arial" w:hAnsi="Arial" w:cs="Arial"/>
          <w:sz w:val="22"/>
          <w:szCs w:val="22"/>
        </w:rPr>
        <w:t>ofert</w:t>
      </w:r>
      <w:r w:rsidR="00A23681" w:rsidRPr="005C71CD">
        <w:rPr>
          <w:rFonts w:ascii="Arial" w:hAnsi="Arial" w:cs="Arial"/>
          <w:sz w:val="22"/>
          <w:szCs w:val="22"/>
        </w:rPr>
        <w:t xml:space="preserve"> jest </w:t>
      </w:r>
      <w:r w:rsidRPr="005C71CD">
        <w:rPr>
          <w:rFonts w:ascii="Arial" w:hAnsi="Arial" w:cs="Arial"/>
          <w:sz w:val="22"/>
          <w:szCs w:val="22"/>
        </w:rPr>
        <w:t>jawne</w:t>
      </w:r>
      <w:r w:rsidR="0092354B" w:rsidRPr="005C71CD">
        <w:rPr>
          <w:rFonts w:ascii="Arial" w:hAnsi="Arial" w:cs="Arial"/>
          <w:sz w:val="22"/>
          <w:szCs w:val="22"/>
        </w:rPr>
        <w:t>.</w:t>
      </w:r>
    </w:p>
    <w:p w:rsidR="00B81E6B" w:rsidRPr="005C71CD" w:rsidRDefault="00815168" w:rsidP="006F4C9D">
      <w:pPr>
        <w:numPr>
          <w:ilvl w:val="0"/>
          <w:numId w:val="28"/>
        </w:numPr>
        <w:spacing w:before="240" w:after="0"/>
        <w:ind w:left="1418" w:hanging="851"/>
        <w:jc w:val="both"/>
        <w:rPr>
          <w:rFonts w:ascii="Arial" w:hAnsi="Arial" w:cs="Arial"/>
          <w:sz w:val="22"/>
          <w:szCs w:val="22"/>
        </w:rPr>
      </w:pPr>
      <w:r w:rsidRPr="005C71CD">
        <w:rPr>
          <w:rFonts w:ascii="Arial" w:hAnsi="Arial" w:cs="Arial"/>
          <w:sz w:val="22"/>
          <w:szCs w:val="22"/>
        </w:rPr>
        <w:t>Bezpośrednio przed otwarciem ofert Zamawiający podaje kwot</w:t>
      </w:r>
      <w:r w:rsidR="00A23681" w:rsidRPr="005C71CD">
        <w:rPr>
          <w:rFonts w:ascii="Arial" w:hAnsi="Arial" w:cs="Arial"/>
          <w:sz w:val="22"/>
          <w:szCs w:val="22"/>
        </w:rPr>
        <w:t xml:space="preserve">ę, jaką zamierza przeznaczyć na sfinansowanie </w:t>
      </w:r>
      <w:r w:rsidR="008272A9" w:rsidRPr="005C71CD">
        <w:rPr>
          <w:rFonts w:ascii="Arial" w:hAnsi="Arial" w:cs="Arial"/>
          <w:sz w:val="22"/>
          <w:szCs w:val="22"/>
        </w:rPr>
        <w:t xml:space="preserve">zamówienia. </w:t>
      </w:r>
    </w:p>
    <w:p w:rsidR="00964273" w:rsidRPr="005C71CD" w:rsidRDefault="00964273" w:rsidP="006F4C9D">
      <w:pPr>
        <w:numPr>
          <w:ilvl w:val="0"/>
          <w:numId w:val="28"/>
        </w:numPr>
        <w:spacing w:before="240" w:after="0"/>
        <w:ind w:left="1418" w:hanging="851"/>
        <w:jc w:val="both"/>
        <w:rPr>
          <w:rFonts w:ascii="Arial" w:hAnsi="Arial" w:cs="Arial"/>
          <w:sz w:val="22"/>
          <w:szCs w:val="22"/>
        </w:rPr>
      </w:pPr>
      <w:r w:rsidRPr="005C71CD">
        <w:rPr>
          <w:rFonts w:ascii="Arial" w:hAnsi="Arial" w:cs="Arial"/>
          <w:sz w:val="22"/>
          <w:szCs w:val="22"/>
        </w:rPr>
        <w:t>Podczas otwarcia ofert Zamawiający ogłosi</w:t>
      </w:r>
    </w:p>
    <w:p w:rsidR="00964273" w:rsidRPr="005C71CD" w:rsidRDefault="003724FD" w:rsidP="006F4C9D">
      <w:pPr>
        <w:numPr>
          <w:ilvl w:val="0"/>
          <w:numId w:val="29"/>
        </w:numPr>
        <w:spacing w:after="0"/>
        <w:ind w:left="2552" w:hanging="1134"/>
        <w:jc w:val="both"/>
        <w:rPr>
          <w:rFonts w:ascii="Arial" w:hAnsi="Arial" w:cs="Arial"/>
          <w:i/>
          <w:sz w:val="22"/>
          <w:szCs w:val="22"/>
        </w:rPr>
      </w:pPr>
      <w:r w:rsidRPr="005C71CD">
        <w:rPr>
          <w:rFonts w:ascii="Arial" w:hAnsi="Arial" w:cs="Arial"/>
          <w:sz w:val="22"/>
          <w:szCs w:val="22"/>
        </w:rPr>
        <w:t>N</w:t>
      </w:r>
      <w:r w:rsidR="00B81E6B" w:rsidRPr="005C71CD">
        <w:rPr>
          <w:rFonts w:ascii="Arial" w:hAnsi="Arial" w:cs="Arial"/>
          <w:sz w:val="22"/>
          <w:szCs w:val="22"/>
        </w:rPr>
        <w:t>azwę (firma) oraz adres (siedziba) Wykonawcy</w:t>
      </w:r>
      <w:r w:rsidRPr="005C71CD">
        <w:rPr>
          <w:rFonts w:ascii="Arial" w:hAnsi="Arial" w:cs="Arial"/>
          <w:sz w:val="22"/>
          <w:szCs w:val="22"/>
        </w:rPr>
        <w:t>, którego oferta jest otwierana;</w:t>
      </w:r>
    </w:p>
    <w:p w:rsidR="00964273" w:rsidRPr="005C71CD" w:rsidRDefault="003724FD" w:rsidP="006F4C9D">
      <w:pPr>
        <w:numPr>
          <w:ilvl w:val="0"/>
          <w:numId w:val="29"/>
        </w:numPr>
        <w:spacing w:after="0"/>
        <w:ind w:left="2552" w:hanging="1134"/>
        <w:jc w:val="both"/>
        <w:rPr>
          <w:rFonts w:ascii="Arial" w:hAnsi="Arial" w:cs="Arial"/>
          <w:i/>
          <w:sz w:val="22"/>
          <w:szCs w:val="22"/>
        </w:rPr>
      </w:pPr>
      <w:r w:rsidRPr="005C71CD">
        <w:rPr>
          <w:rFonts w:ascii="Arial" w:hAnsi="Arial" w:cs="Arial"/>
          <w:sz w:val="22"/>
          <w:szCs w:val="22"/>
        </w:rPr>
        <w:t>I</w:t>
      </w:r>
      <w:r w:rsidR="00B81E6B" w:rsidRPr="005C71CD">
        <w:rPr>
          <w:rFonts w:ascii="Arial" w:hAnsi="Arial" w:cs="Arial"/>
          <w:sz w:val="22"/>
          <w:szCs w:val="22"/>
        </w:rPr>
        <w:t xml:space="preserve">nformacje dotyczące </w:t>
      </w:r>
      <w:r w:rsidR="006A4CF2" w:rsidRPr="005C71CD">
        <w:rPr>
          <w:rFonts w:ascii="Arial" w:hAnsi="Arial" w:cs="Arial"/>
          <w:sz w:val="22"/>
          <w:szCs w:val="22"/>
        </w:rPr>
        <w:t>C</w:t>
      </w:r>
      <w:r w:rsidR="00B81E6B" w:rsidRPr="005C71CD">
        <w:rPr>
          <w:rFonts w:ascii="Arial" w:hAnsi="Arial" w:cs="Arial"/>
          <w:sz w:val="22"/>
          <w:szCs w:val="22"/>
        </w:rPr>
        <w:t>eny oferty</w:t>
      </w:r>
      <w:r w:rsidRPr="005C71CD">
        <w:rPr>
          <w:rFonts w:ascii="Arial" w:hAnsi="Arial" w:cs="Arial"/>
          <w:i/>
          <w:sz w:val="22"/>
          <w:szCs w:val="22"/>
        </w:rPr>
        <w:t>;</w:t>
      </w:r>
    </w:p>
    <w:p w:rsidR="00964273" w:rsidRPr="003A4FBC" w:rsidRDefault="003724FD" w:rsidP="006F4C9D">
      <w:pPr>
        <w:numPr>
          <w:ilvl w:val="0"/>
          <w:numId w:val="29"/>
        </w:numPr>
        <w:spacing w:after="0"/>
        <w:ind w:left="2552" w:hanging="1134"/>
        <w:jc w:val="both"/>
        <w:rPr>
          <w:rFonts w:ascii="Arial" w:hAnsi="Arial" w:cs="Arial"/>
          <w:sz w:val="22"/>
          <w:szCs w:val="22"/>
        </w:rPr>
      </w:pPr>
      <w:r w:rsidRPr="003A4FBC">
        <w:rPr>
          <w:rFonts w:ascii="Arial" w:hAnsi="Arial" w:cs="Arial"/>
          <w:sz w:val="22"/>
          <w:szCs w:val="22"/>
        </w:rPr>
        <w:t>O</w:t>
      </w:r>
      <w:r w:rsidR="00B81E6B" w:rsidRPr="003A4FBC">
        <w:rPr>
          <w:rFonts w:ascii="Arial" w:hAnsi="Arial" w:cs="Arial"/>
          <w:sz w:val="22"/>
          <w:szCs w:val="22"/>
        </w:rPr>
        <w:t>kres gwarancji</w:t>
      </w:r>
      <w:r w:rsidR="009425D1">
        <w:rPr>
          <w:rFonts w:ascii="Arial" w:hAnsi="Arial" w:cs="Arial"/>
          <w:sz w:val="22"/>
          <w:szCs w:val="22"/>
        </w:rPr>
        <w:t xml:space="preserve"> i rękojmi</w:t>
      </w:r>
      <w:r w:rsidR="003A4FBC">
        <w:rPr>
          <w:rFonts w:ascii="Arial" w:hAnsi="Arial" w:cs="Arial"/>
          <w:sz w:val="22"/>
          <w:szCs w:val="22"/>
        </w:rPr>
        <w:t>.</w:t>
      </w:r>
    </w:p>
    <w:p w:rsidR="00F63AE0" w:rsidRPr="005C71CD" w:rsidRDefault="00815168" w:rsidP="006F4C9D">
      <w:pPr>
        <w:numPr>
          <w:ilvl w:val="0"/>
          <w:numId w:val="30"/>
        </w:numPr>
        <w:ind w:left="1418" w:hanging="851"/>
        <w:jc w:val="both"/>
        <w:rPr>
          <w:rFonts w:ascii="Arial" w:hAnsi="Arial" w:cs="Arial"/>
          <w:sz w:val="22"/>
          <w:szCs w:val="22"/>
        </w:rPr>
      </w:pPr>
      <w:r w:rsidRPr="005C71CD">
        <w:rPr>
          <w:rFonts w:ascii="Arial" w:hAnsi="Arial" w:cs="Arial"/>
          <w:sz w:val="22"/>
          <w:szCs w:val="22"/>
        </w:rPr>
        <w:t xml:space="preserve">Informacje ogłaszane w trakcie otwarcia ofert </w:t>
      </w:r>
      <w:r w:rsidR="006A4CF2" w:rsidRPr="005C71CD">
        <w:rPr>
          <w:rFonts w:ascii="Arial" w:hAnsi="Arial" w:cs="Arial"/>
          <w:sz w:val="22"/>
          <w:szCs w:val="22"/>
        </w:rPr>
        <w:t xml:space="preserve">przekazuje się niezwłocznie </w:t>
      </w:r>
      <w:r w:rsidRPr="005C71CD">
        <w:rPr>
          <w:rFonts w:ascii="Arial" w:hAnsi="Arial" w:cs="Arial"/>
          <w:sz w:val="22"/>
          <w:szCs w:val="22"/>
        </w:rPr>
        <w:t>Wykonawcom</w:t>
      </w:r>
      <w:r w:rsidR="006A4CF2" w:rsidRPr="005C71CD">
        <w:rPr>
          <w:rFonts w:ascii="Arial" w:hAnsi="Arial" w:cs="Arial"/>
          <w:sz w:val="22"/>
          <w:szCs w:val="22"/>
        </w:rPr>
        <w:t>, którzy nie byli obecni przy otwarciu ofert,</w:t>
      </w:r>
      <w:r w:rsidR="003B2850" w:rsidRPr="005C71CD">
        <w:rPr>
          <w:rFonts w:ascii="Arial" w:hAnsi="Arial" w:cs="Arial"/>
          <w:sz w:val="22"/>
          <w:szCs w:val="22"/>
        </w:rPr>
        <w:t xml:space="preserve"> </w:t>
      </w:r>
      <w:r w:rsidRPr="005C71CD">
        <w:rPr>
          <w:rFonts w:ascii="Arial" w:hAnsi="Arial" w:cs="Arial"/>
          <w:sz w:val="22"/>
          <w:szCs w:val="22"/>
        </w:rPr>
        <w:t>na ich</w:t>
      </w:r>
      <w:r w:rsidR="0037178D" w:rsidRPr="005C71CD">
        <w:rPr>
          <w:rFonts w:ascii="Arial" w:hAnsi="Arial" w:cs="Arial"/>
          <w:sz w:val="22"/>
          <w:szCs w:val="22"/>
        </w:rPr>
        <w:t xml:space="preserve"> pisemny</w:t>
      </w:r>
      <w:r w:rsidRPr="005C71CD">
        <w:rPr>
          <w:rFonts w:ascii="Arial" w:hAnsi="Arial" w:cs="Arial"/>
          <w:sz w:val="22"/>
          <w:szCs w:val="22"/>
        </w:rPr>
        <w:t xml:space="preserve"> wniosek.</w:t>
      </w:r>
    </w:p>
    <w:p w:rsidR="00815168" w:rsidRPr="005C71CD" w:rsidRDefault="000F2B84" w:rsidP="00136E94">
      <w:pPr>
        <w:pStyle w:val="Akapitzlist"/>
        <w:numPr>
          <w:ilvl w:val="0"/>
          <w:numId w:val="7"/>
        </w:numPr>
        <w:ind w:left="567" w:hanging="567"/>
        <w:contextualSpacing w:val="0"/>
        <w:jc w:val="both"/>
        <w:outlineLvl w:val="1"/>
        <w:rPr>
          <w:rFonts w:ascii="Arial" w:hAnsi="Arial" w:cs="Arial"/>
          <w:b/>
          <w:sz w:val="22"/>
          <w:szCs w:val="22"/>
        </w:rPr>
      </w:pPr>
      <w:bookmarkStart w:id="39" w:name="_Toc444862214"/>
      <w:r w:rsidRPr="005C71CD">
        <w:rPr>
          <w:rFonts w:ascii="Arial" w:hAnsi="Arial" w:cs="Arial"/>
          <w:b/>
          <w:sz w:val="22"/>
          <w:szCs w:val="22"/>
        </w:rPr>
        <w:t>Opis kryteriów, którymi Zamawiaj</w:t>
      </w:r>
      <w:r w:rsidR="00572C40" w:rsidRPr="005C71CD">
        <w:rPr>
          <w:rFonts w:ascii="Arial" w:hAnsi="Arial" w:cs="Arial"/>
          <w:b/>
          <w:sz w:val="22"/>
          <w:szCs w:val="22"/>
        </w:rPr>
        <w:t>ą</w:t>
      </w:r>
      <w:r w:rsidRPr="005C71CD">
        <w:rPr>
          <w:rFonts w:ascii="Arial" w:hAnsi="Arial" w:cs="Arial"/>
          <w:b/>
          <w:sz w:val="22"/>
          <w:szCs w:val="22"/>
        </w:rPr>
        <w:t>cy będzie się kierował przy wyborze oferty, wraz z podaniem znaczenia tych kryteriów i sposobu oceny ofert</w:t>
      </w:r>
      <w:bookmarkEnd w:id="39"/>
    </w:p>
    <w:p w:rsidR="005750B6" w:rsidRPr="005C71CD" w:rsidRDefault="00B26F6E" w:rsidP="00BD1581">
      <w:pPr>
        <w:pStyle w:val="Akapitzlist"/>
        <w:numPr>
          <w:ilvl w:val="0"/>
          <w:numId w:val="8"/>
        </w:numPr>
        <w:tabs>
          <w:tab w:val="left" w:pos="1418"/>
        </w:tabs>
        <w:ind w:left="1418" w:hanging="851"/>
        <w:jc w:val="both"/>
        <w:outlineLvl w:val="2"/>
        <w:rPr>
          <w:rFonts w:ascii="Arial" w:hAnsi="Arial" w:cs="Arial"/>
          <w:b/>
          <w:sz w:val="22"/>
          <w:szCs w:val="22"/>
        </w:rPr>
      </w:pPr>
      <w:bookmarkStart w:id="40" w:name="_Toc444862215"/>
      <w:r w:rsidRPr="005C71CD">
        <w:rPr>
          <w:rFonts w:ascii="Arial" w:hAnsi="Arial" w:cs="Arial"/>
          <w:b/>
          <w:sz w:val="22"/>
          <w:szCs w:val="22"/>
        </w:rPr>
        <w:t xml:space="preserve">Przyjęte kryteria i </w:t>
      </w:r>
      <w:r w:rsidR="002A3DE2" w:rsidRPr="005C71CD">
        <w:rPr>
          <w:rFonts w:ascii="Arial" w:hAnsi="Arial" w:cs="Arial"/>
          <w:b/>
          <w:sz w:val="22"/>
          <w:szCs w:val="22"/>
        </w:rPr>
        <w:t>przypisane wagi</w:t>
      </w:r>
      <w:r w:rsidR="00815168" w:rsidRPr="005C71CD">
        <w:rPr>
          <w:rFonts w:ascii="Arial" w:hAnsi="Arial" w:cs="Arial"/>
          <w:b/>
          <w:sz w:val="22"/>
          <w:szCs w:val="22"/>
        </w:rPr>
        <w:t>:</w:t>
      </w:r>
      <w:bookmarkEnd w:id="40"/>
    </w:p>
    <w:p w:rsidR="00E76028" w:rsidRPr="003A4FBC" w:rsidRDefault="00E75799" w:rsidP="00A43BA2">
      <w:pPr>
        <w:spacing w:after="0"/>
        <w:ind w:left="1418"/>
        <w:jc w:val="both"/>
        <w:rPr>
          <w:rFonts w:ascii="Arial" w:hAnsi="Arial" w:cs="Arial"/>
          <w:b/>
          <w:bCs/>
          <w:iCs/>
          <w:sz w:val="22"/>
          <w:szCs w:val="22"/>
        </w:rPr>
      </w:pPr>
      <w:r w:rsidRPr="003A4FBC">
        <w:rPr>
          <w:rFonts w:ascii="Arial" w:hAnsi="Arial" w:cs="Arial"/>
          <w:b/>
          <w:bCs/>
          <w:iCs/>
          <w:sz w:val="22"/>
          <w:szCs w:val="22"/>
        </w:rPr>
        <w:t>Kryte</w:t>
      </w:r>
      <w:r w:rsidR="003A4FBC">
        <w:rPr>
          <w:rFonts w:ascii="Arial" w:hAnsi="Arial" w:cs="Arial"/>
          <w:b/>
          <w:bCs/>
          <w:iCs/>
          <w:sz w:val="22"/>
          <w:szCs w:val="22"/>
        </w:rPr>
        <w:t>rium: Cena. Waga kryterium – 95 pkt</w:t>
      </w:r>
      <w:r w:rsidRPr="003A4FBC">
        <w:rPr>
          <w:rFonts w:ascii="Arial" w:hAnsi="Arial" w:cs="Arial"/>
          <w:b/>
          <w:bCs/>
          <w:iCs/>
          <w:sz w:val="22"/>
          <w:szCs w:val="22"/>
        </w:rPr>
        <w:t>:</w:t>
      </w:r>
    </w:p>
    <w:p w:rsidR="00E75799" w:rsidRPr="003A4FBC" w:rsidRDefault="00E75799" w:rsidP="00A43BA2">
      <w:pPr>
        <w:spacing w:after="0"/>
        <w:ind w:left="1418"/>
        <w:jc w:val="both"/>
        <w:rPr>
          <w:rFonts w:ascii="Arial" w:hAnsi="Arial" w:cs="Arial"/>
          <w:iCs/>
          <w:sz w:val="22"/>
          <w:szCs w:val="22"/>
        </w:rPr>
      </w:pPr>
      <w:r w:rsidRPr="003A4FBC">
        <w:rPr>
          <w:rFonts w:ascii="Arial" w:hAnsi="Arial" w:cs="Arial"/>
          <w:iCs/>
          <w:sz w:val="22"/>
          <w:szCs w:val="22"/>
        </w:rPr>
        <w:t>Sposób oceny ofert dla Kryterium Ceny:</w:t>
      </w:r>
    </w:p>
    <w:p w:rsidR="00A43BA2" w:rsidRPr="003A4FBC" w:rsidRDefault="00A43BA2" w:rsidP="00A43BA2">
      <w:pPr>
        <w:spacing w:after="0"/>
        <w:ind w:left="1418"/>
        <w:jc w:val="both"/>
        <w:rPr>
          <w:rFonts w:ascii="Arial" w:hAnsi="Arial" w:cs="Arial"/>
          <w:iCs/>
          <w:sz w:val="22"/>
          <w:szCs w:val="22"/>
        </w:rPr>
      </w:pPr>
    </w:p>
    <w:p w:rsidR="00E75799" w:rsidRPr="003A4FBC" w:rsidRDefault="0017101C" w:rsidP="00E76028">
      <w:pPr>
        <w:ind w:left="1418"/>
        <w:jc w:val="both"/>
        <w:rPr>
          <w:rFonts w:ascii="Arial" w:hAnsi="Arial" w:cs="Arial"/>
          <w:b/>
          <w:bCs/>
          <w:iCs/>
          <w:sz w:val="22"/>
          <w:szCs w:val="22"/>
        </w:rPr>
      </w:pPr>
      <w:r>
        <w:rPr>
          <w:rFonts w:ascii="Arial" w:hAnsi="Arial" w:cs="Arial"/>
          <w:b/>
          <w:bCs/>
          <w:iCs/>
          <w:noProof/>
          <w:sz w:val="22"/>
          <w:szCs w:val="22"/>
        </w:rPr>
        <mc:AlternateContent>
          <mc:Choice Requires="wpc">
            <w:drawing>
              <wp:inline distT="0" distB="0" distL="0" distR="0" wp14:anchorId="6CFBB000" wp14:editId="456B2C17">
                <wp:extent cx="1247775" cy="551180"/>
                <wp:effectExtent l="0" t="0" r="9525" b="1270"/>
                <wp:docPr id="20" name="Kanwa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Line 5"/>
                        <wps:cNvCnPr/>
                        <wps:spPr bwMode="auto">
                          <a:xfrm>
                            <a:off x="363220" y="201295"/>
                            <a:ext cx="1174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Rectangle 6"/>
                        <wps:cNvSpPr>
                          <a:spLocks noChangeArrowheads="1"/>
                        </wps:cNvSpPr>
                        <wps:spPr bwMode="auto">
                          <a:xfrm>
                            <a:off x="1000125" y="104775"/>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B4" w:rsidRDefault="002203B4">
                              <w:r>
                                <w:rPr>
                                  <w:rFonts w:ascii="Times New Roman" w:hAnsi="Times New Roman"/>
                                  <w:color w:val="000000"/>
                                  <w:sz w:val="24"/>
                                  <w:szCs w:val="24"/>
                                  <w:lang w:val="en-US"/>
                                </w:rPr>
                                <w:t>100</w:t>
                              </w:r>
                            </w:p>
                          </w:txbxContent>
                        </wps:txbx>
                        <wps:bodyPr rot="0" vert="horz" wrap="none" lIns="0" tIns="0" rIns="0" bIns="0" anchor="t" anchorCtr="0">
                          <a:spAutoFit/>
                        </wps:bodyPr>
                      </wps:wsp>
                      <wps:wsp>
                        <wps:cNvPr id="12" name="Rectangle 7"/>
                        <wps:cNvSpPr>
                          <a:spLocks noChangeArrowheads="1"/>
                        </wps:cNvSpPr>
                        <wps:spPr bwMode="auto">
                          <a:xfrm>
                            <a:off x="762000" y="104775"/>
                            <a:ext cx="1270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B4" w:rsidRDefault="002203B4">
                              <w:r>
                                <w:rPr>
                                  <w:rFonts w:ascii="Times New Roman" w:hAnsi="Times New Roman"/>
                                  <w:color w:val="000000"/>
                                  <w:sz w:val="24"/>
                                  <w:szCs w:val="24"/>
                                  <w:lang w:val="en-US"/>
                                </w:rPr>
                                <w:t>%</w:t>
                              </w:r>
                            </w:p>
                          </w:txbxContent>
                        </wps:txbx>
                        <wps:bodyPr rot="0" vert="horz" wrap="none" lIns="0" tIns="0" rIns="0" bIns="0" anchor="t" anchorCtr="0">
                          <a:spAutoFit/>
                        </wps:bodyPr>
                      </wps:wsp>
                      <wps:wsp>
                        <wps:cNvPr id="13" name="Rectangle 8"/>
                        <wps:cNvSpPr>
                          <a:spLocks noChangeArrowheads="1"/>
                        </wps:cNvSpPr>
                        <wps:spPr bwMode="auto">
                          <a:xfrm>
                            <a:off x="610235" y="104775"/>
                            <a:ext cx="1530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B4" w:rsidRDefault="002203B4">
                              <w:r>
                                <w:rPr>
                                  <w:rFonts w:ascii="Times New Roman" w:hAnsi="Times New Roman"/>
                                  <w:color w:val="000000"/>
                                  <w:sz w:val="24"/>
                                  <w:szCs w:val="24"/>
                                  <w:lang w:val="en-US"/>
                                </w:rPr>
                                <w:t>95</w:t>
                              </w:r>
                            </w:p>
                          </w:txbxContent>
                        </wps:txbx>
                        <wps:bodyPr rot="0" vert="horz" wrap="none" lIns="0" tIns="0" rIns="0" bIns="0" anchor="t" anchorCtr="0">
                          <a:spAutoFit/>
                        </wps:bodyPr>
                      </wps:wsp>
                      <wps:wsp>
                        <wps:cNvPr id="14" name="Rectangle 9"/>
                        <wps:cNvSpPr>
                          <a:spLocks noChangeArrowheads="1"/>
                        </wps:cNvSpPr>
                        <wps:spPr bwMode="auto">
                          <a:xfrm>
                            <a:off x="908050" y="87630"/>
                            <a:ext cx="8382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B4" w:rsidRDefault="002203B4">
                              <w:r>
                                <w:rPr>
                                  <w:rFonts w:ascii="Symbol" w:hAnsi="Symbol" w:cs="Symbol"/>
                                  <w:color w:val="000000"/>
                                  <w:sz w:val="24"/>
                                  <w:szCs w:val="24"/>
                                  <w:lang w:val="en-US"/>
                                </w:rPr>
                                <w:t></w:t>
                              </w:r>
                            </w:p>
                          </w:txbxContent>
                        </wps:txbx>
                        <wps:bodyPr rot="0" vert="horz" wrap="none" lIns="0" tIns="0" rIns="0" bIns="0" anchor="t" anchorCtr="0">
                          <a:spAutoFit/>
                        </wps:bodyPr>
                      </wps:wsp>
                      <wps:wsp>
                        <wps:cNvPr id="15" name="Rectangle 10"/>
                        <wps:cNvSpPr>
                          <a:spLocks noChangeArrowheads="1"/>
                        </wps:cNvSpPr>
                        <wps:spPr bwMode="auto">
                          <a:xfrm>
                            <a:off x="506730" y="87630"/>
                            <a:ext cx="8382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B4" w:rsidRDefault="002203B4">
                              <w:r>
                                <w:rPr>
                                  <w:rFonts w:ascii="Symbol" w:hAnsi="Symbol" w:cs="Symbol"/>
                                  <w:color w:val="000000"/>
                                  <w:sz w:val="24"/>
                                  <w:szCs w:val="24"/>
                                  <w:lang w:val="en-US"/>
                                </w:rPr>
                                <w:t></w:t>
                              </w:r>
                            </w:p>
                          </w:txbxContent>
                        </wps:txbx>
                        <wps:bodyPr rot="0" vert="horz" wrap="none" lIns="0" tIns="0" rIns="0" bIns="0" anchor="t" anchorCtr="0">
                          <a:spAutoFit/>
                        </wps:bodyPr>
                      </wps:wsp>
                      <wps:wsp>
                        <wps:cNvPr id="16" name="Rectangle 11"/>
                        <wps:cNvSpPr>
                          <a:spLocks noChangeArrowheads="1"/>
                        </wps:cNvSpPr>
                        <wps:spPr bwMode="auto">
                          <a:xfrm>
                            <a:off x="238125" y="87630"/>
                            <a:ext cx="8382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B4" w:rsidRDefault="002203B4">
                              <w:r>
                                <w:rPr>
                                  <w:rFonts w:ascii="Symbol" w:hAnsi="Symbol" w:cs="Symbol"/>
                                  <w:color w:val="000000"/>
                                  <w:sz w:val="24"/>
                                  <w:szCs w:val="24"/>
                                  <w:lang w:val="en-US"/>
                                </w:rPr>
                                <w:t></w:t>
                              </w:r>
                            </w:p>
                          </w:txbxContent>
                        </wps:txbx>
                        <wps:bodyPr rot="0" vert="horz" wrap="none" lIns="0" tIns="0" rIns="0" bIns="0" anchor="t" anchorCtr="0">
                          <a:spAutoFit/>
                        </wps:bodyPr>
                      </wps:wsp>
                      <wps:wsp>
                        <wps:cNvPr id="17" name="Rectangle 12"/>
                        <wps:cNvSpPr>
                          <a:spLocks noChangeArrowheads="1"/>
                        </wps:cNvSpPr>
                        <wps:spPr bwMode="auto">
                          <a:xfrm>
                            <a:off x="377825" y="222885"/>
                            <a:ext cx="933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B4" w:rsidRDefault="002203B4">
                              <w:r>
                                <w:rPr>
                                  <w:rFonts w:ascii="Times New Roman" w:hAnsi="Times New Roman"/>
                                  <w:i/>
                                  <w:iCs/>
                                  <w:color w:val="000000"/>
                                  <w:sz w:val="24"/>
                                  <w:szCs w:val="24"/>
                                  <w:lang w:val="en-US"/>
                                </w:rPr>
                                <w:t>B</w:t>
                              </w:r>
                            </w:p>
                          </w:txbxContent>
                        </wps:txbx>
                        <wps:bodyPr rot="0" vert="horz" wrap="none" lIns="0" tIns="0" rIns="0" bIns="0" anchor="t" anchorCtr="0">
                          <a:spAutoFit/>
                        </wps:bodyPr>
                      </wps:wsp>
                      <wps:wsp>
                        <wps:cNvPr id="18" name="Rectangle 13"/>
                        <wps:cNvSpPr>
                          <a:spLocks noChangeArrowheads="1"/>
                        </wps:cNvSpPr>
                        <wps:spPr bwMode="auto">
                          <a:xfrm>
                            <a:off x="385445" y="9525"/>
                            <a:ext cx="933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B4" w:rsidRDefault="002203B4">
                              <w:r>
                                <w:rPr>
                                  <w:rFonts w:ascii="Times New Roman" w:hAnsi="Times New Roman"/>
                                  <w:i/>
                                  <w:iCs/>
                                  <w:color w:val="000000"/>
                                  <w:sz w:val="24"/>
                                  <w:szCs w:val="24"/>
                                  <w:lang w:val="en-US"/>
                                </w:rPr>
                                <w:t>A</w:t>
                              </w:r>
                            </w:p>
                          </w:txbxContent>
                        </wps:txbx>
                        <wps:bodyPr rot="0" vert="horz" wrap="none" lIns="0" tIns="0" rIns="0" bIns="0" anchor="t" anchorCtr="0">
                          <a:spAutoFit/>
                        </wps:bodyPr>
                      </wps:wsp>
                      <wps:wsp>
                        <wps:cNvPr id="19" name="Rectangle 14"/>
                        <wps:cNvSpPr>
                          <a:spLocks noChangeArrowheads="1"/>
                        </wps:cNvSpPr>
                        <wps:spPr bwMode="auto">
                          <a:xfrm>
                            <a:off x="27305" y="104775"/>
                            <a:ext cx="169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B4" w:rsidRDefault="002203B4">
                              <w:r>
                                <w:rPr>
                                  <w:rFonts w:ascii="Times New Roman" w:hAnsi="Times New Roman"/>
                                  <w:i/>
                                  <w:iCs/>
                                  <w:color w:val="000000"/>
                                  <w:sz w:val="24"/>
                                  <w:szCs w:val="24"/>
                                  <w:lang w:val="en-US"/>
                                </w:rPr>
                                <w:t>Kc</w:t>
                              </w:r>
                            </w:p>
                          </w:txbxContent>
                        </wps:txbx>
                        <wps:bodyPr rot="0" vert="horz" wrap="none" lIns="0" tIns="0" rIns="0" bIns="0" anchor="t" anchorCtr="0">
                          <a:spAutoFit/>
                        </wps:bodyPr>
                      </wps:wsp>
                    </wpc:wpc>
                  </a:graphicData>
                </a:graphic>
              </wp:inline>
            </w:drawing>
          </mc:Choice>
          <mc:Fallback>
            <w:pict>
              <v:group id="Kanwa 20" o:spid="_x0000_s1026" editas="canvas" style="width:98.25pt;height:43.4pt;mso-position-horizontal-relative:char;mso-position-vertical-relative:line" coordsize="12477,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477;height:5511;visibility:visible;mso-wrap-style:square">
                  <v:fill o:detectmouseclick="t"/>
                  <v:path o:connecttype="none"/>
                </v:shape>
                <v:line id="Line 5" o:spid="_x0000_s1028" style="position:absolute;visibility:visible;mso-wrap-style:square" from="3632,2012" to="4806,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pG8QAAADbAAAADwAAAGRycy9kb3ducmV2LnhtbESPQWvCQBCF7wX/wzJCb3WjSJHoKlUR&#10;hB5K1Iu3ITtN0mZnw+6q0V/vHAq9zfDevPfNYtW7Vl0pxMazgfEoA0VcettwZeB03L3NQMWEbLH1&#10;TAbuFGG1HLwsMLf+xgVdD6lSEsIxRwN1Sl2udSxrchhHviMW7dsHh0nWUGkb8CbhrtWTLHvXDhuW&#10;hho72tRU/h4uzsDs2MXtfXPe+a/w8yg+pwVNcW3M67D/mINK1Kd/89/13gq+0MsvMo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ykbxAAAANsAAAAPAAAAAAAAAAAA&#10;AAAAAKECAABkcnMvZG93bnJldi54bWxQSwUGAAAAAAQABAD5AAAAkgMAAAAA&#10;" strokeweight=".5pt"/>
                <v:rect id="Rectangle 6" o:spid="_x0000_s1029" style="position:absolute;left:10001;top:1047;width:229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2203B4" w:rsidRDefault="002203B4">
                        <w:r>
                          <w:rPr>
                            <w:rFonts w:ascii="Times New Roman" w:hAnsi="Times New Roman"/>
                            <w:color w:val="000000"/>
                            <w:sz w:val="24"/>
                            <w:szCs w:val="24"/>
                            <w:lang w:val="en-US"/>
                          </w:rPr>
                          <w:t>100</w:t>
                        </w:r>
                      </w:p>
                    </w:txbxContent>
                  </v:textbox>
                </v:rect>
                <v:rect id="Rectangle 7" o:spid="_x0000_s1030" style="position:absolute;left:7620;top:1047;width:127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2203B4" w:rsidRDefault="002203B4">
                        <w:r>
                          <w:rPr>
                            <w:rFonts w:ascii="Times New Roman" w:hAnsi="Times New Roman"/>
                            <w:color w:val="000000"/>
                            <w:sz w:val="24"/>
                            <w:szCs w:val="24"/>
                            <w:lang w:val="en-US"/>
                          </w:rPr>
                          <w:t>%</w:t>
                        </w:r>
                      </w:p>
                    </w:txbxContent>
                  </v:textbox>
                </v:rect>
                <v:rect id="Rectangle 8" o:spid="_x0000_s1031" style="position:absolute;left:6102;top:1047;width:153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2203B4" w:rsidRDefault="002203B4">
                        <w:r>
                          <w:rPr>
                            <w:rFonts w:ascii="Times New Roman" w:hAnsi="Times New Roman"/>
                            <w:color w:val="000000"/>
                            <w:sz w:val="24"/>
                            <w:szCs w:val="24"/>
                            <w:lang w:val="en-US"/>
                          </w:rPr>
                          <w:t>95</w:t>
                        </w:r>
                      </w:p>
                    </w:txbxContent>
                  </v:textbox>
                </v:rect>
                <v:rect id="Rectangle 9" o:spid="_x0000_s1032" style="position:absolute;left:9080;top:876;width:838;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2203B4" w:rsidRDefault="002203B4">
                        <w:r>
                          <w:rPr>
                            <w:rFonts w:ascii="Symbol" w:hAnsi="Symbol" w:cs="Symbol"/>
                            <w:color w:val="000000"/>
                            <w:sz w:val="24"/>
                            <w:szCs w:val="24"/>
                            <w:lang w:val="en-US"/>
                          </w:rPr>
                          <w:t></w:t>
                        </w:r>
                      </w:p>
                    </w:txbxContent>
                  </v:textbox>
                </v:rect>
                <v:rect id="Rectangle 10" o:spid="_x0000_s1033" style="position:absolute;left:5067;top:876;width:838;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2203B4" w:rsidRDefault="002203B4">
                        <w:r>
                          <w:rPr>
                            <w:rFonts w:ascii="Symbol" w:hAnsi="Symbol" w:cs="Symbol"/>
                            <w:color w:val="000000"/>
                            <w:sz w:val="24"/>
                            <w:szCs w:val="24"/>
                            <w:lang w:val="en-US"/>
                          </w:rPr>
                          <w:t></w:t>
                        </w:r>
                      </w:p>
                    </w:txbxContent>
                  </v:textbox>
                </v:rect>
                <v:rect id="Rectangle 11" o:spid="_x0000_s1034" style="position:absolute;left:2381;top:876;width:838;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2203B4" w:rsidRDefault="002203B4">
                        <w:r>
                          <w:rPr>
                            <w:rFonts w:ascii="Symbol" w:hAnsi="Symbol" w:cs="Symbol"/>
                            <w:color w:val="000000"/>
                            <w:sz w:val="24"/>
                            <w:szCs w:val="24"/>
                            <w:lang w:val="en-US"/>
                          </w:rPr>
                          <w:t></w:t>
                        </w:r>
                      </w:p>
                    </w:txbxContent>
                  </v:textbox>
                </v:rect>
                <v:rect id="Rectangle 12" o:spid="_x0000_s1035" style="position:absolute;left:3778;top:2228;width:128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2203B4" w:rsidRDefault="002203B4">
                        <w:r>
                          <w:rPr>
                            <w:rFonts w:ascii="Times New Roman" w:hAnsi="Times New Roman"/>
                            <w:i/>
                            <w:iCs/>
                            <w:color w:val="000000"/>
                            <w:sz w:val="24"/>
                            <w:szCs w:val="24"/>
                            <w:lang w:val="en-US"/>
                          </w:rPr>
                          <w:t>B</w:t>
                        </w:r>
                      </w:p>
                    </w:txbxContent>
                  </v:textbox>
                </v:rect>
                <v:rect id="Rectangle 13" o:spid="_x0000_s1036" style="position:absolute;left:3854;top:95;width:128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2203B4" w:rsidRDefault="002203B4">
                        <w:r>
                          <w:rPr>
                            <w:rFonts w:ascii="Times New Roman" w:hAnsi="Times New Roman"/>
                            <w:i/>
                            <w:iCs/>
                            <w:color w:val="000000"/>
                            <w:sz w:val="24"/>
                            <w:szCs w:val="24"/>
                            <w:lang w:val="en-US"/>
                          </w:rPr>
                          <w:t>A</w:t>
                        </w:r>
                      </w:p>
                    </w:txbxContent>
                  </v:textbox>
                </v:rect>
                <v:rect id="Rectangle 14" o:spid="_x0000_s1037" style="position:absolute;left:273;top:1047;width:20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2203B4" w:rsidRDefault="002203B4">
                        <w:r>
                          <w:rPr>
                            <w:rFonts w:ascii="Times New Roman" w:hAnsi="Times New Roman"/>
                            <w:i/>
                            <w:iCs/>
                            <w:color w:val="000000"/>
                            <w:sz w:val="24"/>
                            <w:szCs w:val="24"/>
                            <w:lang w:val="en-US"/>
                          </w:rPr>
                          <w:t>Kc</w:t>
                        </w:r>
                      </w:p>
                    </w:txbxContent>
                  </v:textbox>
                </v:rect>
                <w10:anchorlock/>
              </v:group>
            </w:pict>
          </mc:Fallback>
        </mc:AlternateContent>
      </w:r>
    </w:p>
    <w:p w:rsidR="00E76028" w:rsidRPr="003A4FBC" w:rsidRDefault="00E75799" w:rsidP="00A43BA2">
      <w:pPr>
        <w:tabs>
          <w:tab w:val="left" w:pos="1985"/>
        </w:tabs>
        <w:spacing w:after="0"/>
        <w:ind w:left="1418"/>
        <w:jc w:val="both"/>
        <w:rPr>
          <w:rFonts w:ascii="Arial" w:hAnsi="Arial" w:cs="Arial"/>
          <w:iCs/>
          <w:sz w:val="22"/>
          <w:szCs w:val="22"/>
        </w:rPr>
      </w:pPr>
      <w:r w:rsidRPr="003A4FBC">
        <w:rPr>
          <w:rFonts w:ascii="Arial" w:hAnsi="Arial" w:cs="Arial"/>
          <w:iCs/>
          <w:sz w:val="22"/>
          <w:szCs w:val="22"/>
        </w:rPr>
        <w:t xml:space="preserve">gdzie: </w:t>
      </w:r>
      <w:r w:rsidRPr="003A4FBC">
        <w:rPr>
          <w:rFonts w:ascii="Arial" w:hAnsi="Arial" w:cs="Arial"/>
          <w:iCs/>
          <w:sz w:val="22"/>
          <w:szCs w:val="22"/>
        </w:rPr>
        <w:br/>
        <w:t>A -</w:t>
      </w:r>
      <w:r w:rsidR="00A43BA2" w:rsidRPr="003A4FBC">
        <w:rPr>
          <w:rFonts w:ascii="Arial" w:hAnsi="Arial" w:cs="Arial"/>
          <w:iCs/>
          <w:sz w:val="22"/>
          <w:szCs w:val="22"/>
        </w:rPr>
        <w:tab/>
      </w:r>
      <w:r w:rsidRPr="003A4FBC">
        <w:rPr>
          <w:rFonts w:ascii="Arial" w:hAnsi="Arial" w:cs="Arial"/>
          <w:iCs/>
          <w:sz w:val="22"/>
          <w:szCs w:val="22"/>
        </w:rPr>
        <w:t>najniższa Cena,</w:t>
      </w:r>
    </w:p>
    <w:p w:rsidR="00E76028" w:rsidRPr="003A4FBC" w:rsidRDefault="00E75799" w:rsidP="00A43BA2">
      <w:pPr>
        <w:tabs>
          <w:tab w:val="left" w:pos="1985"/>
        </w:tabs>
        <w:spacing w:after="0"/>
        <w:ind w:left="1418"/>
        <w:jc w:val="both"/>
        <w:rPr>
          <w:rFonts w:ascii="Arial" w:hAnsi="Arial" w:cs="Arial"/>
          <w:iCs/>
          <w:sz w:val="22"/>
          <w:szCs w:val="22"/>
        </w:rPr>
      </w:pPr>
      <w:r w:rsidRPr="003A4FBC">
        <w:rPr>
          <w:rFonts w:ascii="Arial" w:hAnsi="Arial" w:cs="Arial"/>
          <w:iCs/>
          <w:sz w:val="22"/>
          <w:szCs w:val="22"/>
        </w:rPr>
        <w:t xml:space="preserve">B - </w:t>
      </w:r>
      <w:r w:rsidR="00A43BA2" w:rsidRPr="003A4FBC">
        <w:rPr>
          <w:rFonts w:ascii="Arial" w:hAnsi="Arial" w:cs="Arial"/>
          <w:iCs/>
          <w:sz w:val="22"/>
          <w:szCs w:val="22"/>
        </w:rPr>
        <w:tab/>
      </w:r>
      <w:r w:rsidRPr="003A4FBC">
        <w:rPr>
          <w:rFonts w:ascii="Arial" w:hAnsi="Arial" w:cs="Arial"/>
          <w:iCs/>
          <w:sz w:val="22"/>
          <w:szCs w:val="22"/>
        </w:rPr>
        <w:t>Cena oferty ocenianej,</w:t>
      </w:r>
    </w:p>
    <w:p w:rsidR="00E75799" w:rsidRPr="003A4FBC" w:rsidRDefault="00E75799" w:rsidP="00A43BA2">
      <w:pPr>
        <w:tabs>
          <w:tab w:val="left" w:pos="1985"/>
        </w:tabs>
        <w:ind w:left="1418"/>
        <w:jc w:val="both"/>
        <w:rPr>
          <w:rFonts w:ascii="Arial" w:hAnsi="Arial" w:cs="Arial"/>
          <w:iCs/>
          <w:sz w:val="22"/>
          <w:szCs w:val="22"/>
        </w:rPr>
      </w:pPr>
      <w:proofErr w:type="spellStart"/>
      <w:r w:rsidRPr="003A4FBC">
        <w:rPr>
          <w:rFonts w:ascii="Arial" w:hAnsi="Arial" w:cs="Arial"/>
          <w:iCs/>
          <w:sz w:val="22"/>
          <w:szCs w:val="22"/>
        </w:rPr>
        <w:t>Kc</w:t>
      </w:r>
      <w:proofErr w:type="spellEnd"/>
      <w:r w:rsidRPr="003A4FBC">
        <w:rPr>
          <w:rFonts w:ascii="Arial" w:hAnsi="Arial" w:cs="Arial"/>
          <w:iCs/>
          <w:sz w:val="22"/>
          <w:szCs w:val="22"/>
        </w:rPr>
        <w:t xml:space="preserve"> - </w:t>
      </w:r>
      <w:r w:rsidR="00A43BA2" w:rsidRPr="003A4FBC">
        <w:rPr>
          <w:rFonts w:ascii="Arial" w:hAnsi="Arial" w:cs="Arial"/>
          <w:iCs/>
          <w:sz w:val="22"/>
          <w:szCs w:val="22"/>
        </w:rPr>
        <w:tab/>
      </w:r>
      <w:r w:rsidRPr="003A4FBC">
        <w:rPr>
          <w:rFonts w:ascii="Arial" w:hAnsi="Arial" w:cs="Arial"/>
          <w:iCs/>
          <w:sz w:val="22"/>
          <w:szCs w:val="22"/>
        </w:rPr>
        <w:t xml:space="preserve">liczba uzyskanych punktów w kryterium </w:t>
      </w:r>
      <w:r w:rsidR="00E76028" w:rsidRPr="003A4FBC">
        <w:rPr>
          <w:rFonts w:ascii="Arial" w:hAnsi="Arial" w:cs="Arial"/>
          <w:iCs/>
          <w:sz w:val="22"/>
          <w:szCs w:val="22"/>
        </w:rPr>
        <w:t>C</w:t>
      </w:r>
      <w:r w:rsidRPr="003A4FBC">
        <w:rPr>
          <w:rFonts w:ascii="Arial" w:hAnsi="Arial" w:cs="Arial"/>
          <w:iCs/>
          <w:sz w:val="22"/>
          <w:szCs w:val="22"/>
        </w:rPr>
        <w:t>ena.</w:t>
      </w:r>
    </w:p>
    <w:p w:rsidR="00E76028" w:rsidRPr="003A4FBC" w:rsidRDefault="00E75799" w:rsidP="00365426">
      <w:pPr>
        <w:spacing w:before="240" w:after="240"/>
        <w:ind w:left="1418"/>
        <w:jc w:val="both"/>
        <w:rPr>
          <w:rFonts w:ascii="Arial" w:hAnsi="Arial" w:cs="Arial"/>
          <w:b/>
          <w:bCs/>
          <w:iCs/>
          <w:sz w:val="22"/>
          <w:szCs w:val="22"/>
        </w:rPr>
      </w:pPr>
      <w:r w:rsidRPr="003A4FBC">
        <w:rPr>
          <w:rFonts w:ascii="Arial" w:hAnsi="Arial" w:cs="Arial"/>
          <w:b/>
          <w:bCs/>
          <w:iCs/>
          <w:sz w:val="22"/>
          <w:szCs w:val="22"/>
        </w:rPr>
        <w:t>Kryterium: Okres gwarancji</w:t>
      </w:r>
      <w:r w:rsidR="00067B41">
        <w:rPr>
          <w:rFonts w:ascii="Arial" w:hAnsi="Arial" w:cs="Arial"/>
          <w:b/>
          <w:bCs/>
          <w:iCs/>
          <w:sz w:val="22"/>
          <w:szCs w:val="22"/>
        </w:rPr>
        <w:t xml:space="preserve"> </w:t>
      </w:r>
      <w:r w:rsidR="003924D4">
        <w:rPr>
          <w:rFonts w:ascii="Arial" w:hAnsi="Arial" w:cs="Arial"/>
          <w:b/>
          <w:bCs/>
          <w:iCs/>
          <w:sz w:val="22"/>
          <w:szCs w:val="22"/>
        </w:rPr>
        <w:t xml:space="preserve">i rękojmi </w:t>
      </w:r>
      <w:r w:rsidR="00067B41">
        <w:rPr>
          <w:rFonts w:ascii="Arial" w:hAnsi="Arial" w:cs="Arial"/>
          <w:b/>
          <w:bCs/>
          <w:iCs/>
          <w:sz w:val="22"/>
          <w:szCs w:val="22"/>
        </w:rPr>
        <w:t>(K</w:t>
      </w:r>
      <w:r w:rsidR="00067B41">
        <w:rPr>
          <w:rFonts w:ascii="Arial" w:hAnsi="Arial" w:cs="Arial"/>
          <w:b/>
          <w:bCs/>
          <w:iCs/>
          <w:sz w:val="22"/>
          <w:szCs w:val="22"/>
          <w:vertAlign w:val="subscript"/>
        </w:rPr>
        <w:t>g</w:t>
      </w:r>
      <w:r w:rsidR="00067B41">
        <w:rPr>
          <w:rFonts w:ascii="Arial" w:hAnsi="Arial" w:cs="Arial"/>
          <w:b/>
          <w:bCs/>
          <w:iCs/>
          <w:sz w:val="22"/>
          <w:szCs w:val="22"/>
        </w:rPr>
        <w:t>)</w:t>
      </w:r>
      <w:r w:rsidRPr="003A4FBC">
        <w:rPr>
          <w:rFonts w:ascii="Arial" w:hAnsi="Arial" w:cs="Arial"/>
          <w:b/>
          <w:bCs/>
          <w:iCs/>
          <w:sz w:val="22"/>
          <w:szCs w:val="22"/>
        </w:rPr>
        <w:t>. Waga kr</w:t>
      </w:r>
      <w:r w:rsidR="003A4FBC" w:rsidRPr="003A4FBC">
        <w:rPr>
          <w:rFonts w:ascii="Arial" w:hAnsi="Arial" w:cs="Arial"/>
          <w:b/>
          <w:bCs/>
          <w:iCs/>
          <w:sz w:val="22"/>
          <w:szCs w:val="22"/>
        </w:rPr>
        <w:t>yterium – 5 pkt</w:t>
      </w:r>
      <w:r w:rsidRPr="003A4FBC">
        <w:rPr>
          <w:rFonts w:ascii="Arial" w:hAnsi="Arial" w:cs="Arial"/>
          <w:b/>
          <w:bCs/>
          <w:iCs/>
          <w:sz w:val="22"/>
          <w:szCs w:val="22"/>
        </w:rPr>
        <w:t>:</w:t>
      </w:r>
    </w:p>
    <w:p w:rsidR="0017101C" w:rsidRPr="0017101C" w:rsidRDefault="00E75799" w:rsidP="0017101C">
      <w:pPr>
        <w:spacing w:after="0"/>
        <w:ind w:left="1418"/>
        <w:jc w:val="both"/>
        <w:rPr>
          <w:rFonts w:ascii="Arial" w:hAnsi="Arial" w:cs="Arial"/>
          <w:iCs/>
          <w:sz w:val="22"/>
          <w:szCs w:val="22"/>
        </w:rPr>
      </w:pPr>
      <w:r w:rsidRPr="003A4FBC">
        <w:rPr>
          <w:rFonts w:ascii="Arial" w:hAnsi="Arial" w:cs="Arial"/>
          <w:iCs/>
          <w:sz w:val="22"/>
          <w:szCs w:val="22"/>
        </w:rPr>
        <w:t xml:space="preserve">Sposób oceny ofert dla Kryterium Okres </w:t>
      </w:r>
      <w:r w:rsidR="001B6686" w:rsidRPr="003A4FBC">
        <w:rPr>
          <w:rFonts w:ascii="Arial" w:hAnsi="Arial" w:cs="Arial"/>
          <w:iCs/>
          <w:sz w:val="22"/>
          <w:szCs w:val="22"/>
        </w:rPr>
        <w:t>g</w:t>
      </w:r>
      <w:r w:rsidR="0017101C">
        <w:rPr>
          <w:rFonts w:ascii="Arial" w:hAnsi="Arial" w:cs="Arial"/>
          <w:iCs/>
          <w:sz w:val="22"/>
          <w:szCs w:val="22"/>
        </w:rPr>
        <w:t>warancji</w:t>
      </w:r>
      <w:r w:rsidR="00904A99">
        <w:rPr>
          <w:rFonts w:ascii="Arial" w:hAnsi="Arial" w:cs="Arial"/>
          <w:iCs/>
          <w:sz w:val="22"/>
          <w:szCs w:val="22"/>
        </w:rPr>
        <w:t xml:space="preserve"> i rę</w:t>
      </w:r>
      <w:r w:rsidR="003924D4">
        <w:rPr>
          <w:rFonts w:ascii="Arial" w:hAnsi="Arial" w:cs="Arial"/>
          <w:iCs/>
          <w:sz w:val="22"/>
          <w:szCs w:val="22"/>
        </w:rPr>
        <w:t>kojmi</w:t>
      </w:r>
      <w:r w:rsidR="0017101C">
        <w:rPr>
          <w:rFonts w:ascii="Arial" w:hAnsi="Arial" w:cs="Arial"/>
          <w:iCs/>
          <w:sz w:val="22"/>
          <w:szCs w:val="22"/>
        </w:rPr>
        <w:t>:</w:t>
      </w:r>
    </w:p>
    <w:p w:rsidR="00067B41" w:rsidRPr="0017101C" w:rsidRDefault="0017101C" w:rsidP="0017101C">
      <w:pPr>
        <w:spacing w:before="120" w:after="120"/>
        <w:ind w:left="1418"/>
        <w:jc w:val="both"/>
        <w:rPr>
          <w:rFonts w:ascii="Arial" w:hAnsi="Arial" w:cs="Arial"/>
          <w:bCs/>
          <w:iCs/>
          <w:sz w:val="22"/>
          <w:szCs w:val="22"/>
        </w:rPr>
      </w:pPr>
      <w:r w:rsidRPr="0017101C">
        <w:rPr>
          <w:rFonts w:ascii="Arial" w:hAnsi="Arial" w:cs="Arial"/>
          <w:bCs/>
          <w:iCs/>
          <w:sz w:val="22"/>
          <w:szCs w:val="22"/>
        </w:rPr>
        <w:t>O</w:t>
      </w:r>
      <w:r w:rsidR="00067B41" w:rsidRPr="0017101C">
        <w:rPr>
          <w:rFonts w:ascii="Arial" w:hAnsi="Arial" w:cs="Arial"/>
          <w:bCs/>
          <w:iCs/>
          <w:sz w:val="22"/>
          <w:szCs w:val="22"/>
        </w:rPr>
        <w:t xml:space="preserve">cenę maksymalną (5 pkt) otrzyma oferta, w której okres gwarancji i rękojmi wynosi 6 lat lub więcej. </w:t>
      </w:r>
    </w:p>
    <w:p w:rsidR="00067B41" w:rsidRPr="0017101C" w:rsidRDefault="00067B41" w:rsidP="00067B41">
      <w:pPr>
        <w:ind w:left="1418"/>
        <w:jc w:val="both"/>
        <w:rPr>
          <w:rFonts w:ascii="Arial" w:hAnsi="Arial" w:cs="Arial"/>
          <w:bCs/>
          <w:iCs/>
          <w:sz w:val="22"/>
          <w:szCs w:val="22"/>
        </w:rPr>
      </w:pPr>
      <w:r w:rsidRPr="0017101C">
        <w:rPr>
          <w:rFonts w:ascii="Arial" w:hAnsi="Arial" w:cs="Arial"/>
          <w:bCs/>
          <w:iCs/>
          <w:sz w:val="22"/>
          <w:szCs w:val="22"/>
        </w:rPr>
        <w:t>Minimalny wymagany okres gwarancji i rękojmi wynosi 2 lata</w:t>
      </w:r>
      <w:r w:rsidR="0017101C">
        <w:rPr>
          <w:rFonts w:ascii="Arial" w:hAnsi="Arial" w:cs="Arial"/>
          <w:bCs/>
          <w:iCs/>
          <w:sz w:val="22"/>
          <w:szCs w:val="22"/>
        </w:rPr>
        <w:t>.</w:t>
      </w:r>
    </w:p>
    <w:p w:rsidR="00067B41" w:rsidRPr="0017101C" w:rsidRDefault="00067B41" w:rsidP="00067B41">
      <w:pPr>
        <w:ind w:left="1418"/>
        <w:jc w:val="both"/>
        <w:rPr>
          <w:rFonts w:ascii="Arial" w:hAnsi="Arial" w:cs="Arial"/>
          <w:bCs/>
          <w:iCs/>
          <w:sz w:val="22"/>
          <w:szCs w:val="22"/>
        </w:rPr>
      </w:pPr>
      <w:r w:rsidRPr="0017101C">
        <w:rPr>
          <w:rFonts w:ascii="Arial" w:hAnsi="Arial" w:cs="Arial"/>
          <w:bCs/>
          <w:iCs/>
          <w:sz w:val="22"/>
          <w:szCs w:val="22"/>
        </w:rPr>
        <w:t>Punktację ofert przedstawia poniższe zestawienie:</w:t>
      </w:r>
    </w:p>
    <w:p w:rsidR="00067B41" w:rsidRPr="0017101C" w:rsidRDefault="00067B41" w:rsidP="00067B41">
      <w:pPr>
        <w:ind w:left="1418"/>
        <w:jc w:val="both"/>
        <w:rPr>
          <w:rFonts w:ascii="Arial" w:hAnsi="Arial" w:cs="Arial"/>
          <w:b/>
          <w:bCs/>
          <w:iCs/>
          <w:sz w:val="22"/>
          <w:szCs w:val="22"/>
        </w:rPr>
      </w:pPr>
      <w:r w:rsidRPr="0017101C">
        <w:rPr>
          <w:rFonts w:ascii="Arial" w:hAnsi="Arial" w:cs="Arial"/>
          <w:bCs/>
          <w:iCs/>
          <w:sz w:val="22"/>
          <w:szCs w:val="22"/>
        </w:rPr>
        <w:lastRenderedPageBreak/>
        <w:tab/>
        <w:t xml:space="preserve">Okres gwarancji i rękojmi 2 lata – </w:t>
      </w:r>
      <w:r w:rsidRPr="0017101C">
        <w:rPr>
          <w:rFonts w:ascii="Arial" w:hAnsi="Arial" w:cs="Arial"/>
          <w:b/>
          <w:bCs/>
          <w:iCs/>
          <w:sz w:val="22"/>
          <w:szCs w:val="22"/>
        </w:rPr>
        <w:t>0 pkt</w:t>
      </w:r>
    </w:p>
    <w:p w:rsidR="00067B41" w:rsidRPr="0017101C" w:rsidRDefault="00067B41" w:rsidP="00067B41">
      <w:pPr>
        <w:ind w:left="1418"/>
        <w:jc w:val="both"/>
        <w:rPr>
          <w:rFonts w:ascii="Arial" w:hAnsi="Arial" w:cs="Arial"/>
          <w:bCs/>
          <w:iCs/>
          <w:sz w:val="22"/>
          <w:szCs w:val="22"/>
        </w:rPr>
      </w:pPr>
      <w:r w:rsidRPr="0017101C">
        <w:rPr>
          <w:rFonts w:ascii="Arial" w:hAnsi="Arial" w:cs="Arial"/>
          <w:bCs/>
          <w:iCs/>
          <w:sz w:val="22"/>
          <w:szCs w:val="22"/>
        </w:rPr>
        <w:tab/>
        <w:t xml:space="preserve">Okres gwarancji i rękojmi 6 lat i więcej – </w:t>
      </w:r>
      <w:r w:rsidRPr="0017101C">
        <w:rPr>
          <w:rFonts w:ascii="Arial" w:hAnsi="Arial" w:cs="Arial"/>
          <w:b/>
          <w:bCs/>
          <w:iCs/>
          <w:sz w:val="22"/>
          <w:szCs w:val="22"/>
        </w:rPr>
        <w:t>5 pkt</w:t>
      </w:r>
    </w:p>
    <w:p w:rsidR="00067B41" w:rsidRPr="0017101C" w:rsidRDefault="00067B41" w:rsidP="00067B41">
      <w:pPr>
        <w:ind w:left="1418"/>
        <w:jc w:val="both"/>
        <w:rPr>
          <w:rFonts w:ascii="Arial" w:hAnsi="Arial" w:cs="Arial"/>
          <w:bCs/>
          <w:iCs/>
          <w:sz w:val="22"/>
          <w:szCs w:val="22"/>
        </w:rPr>
      </w:pPr>
      <w:r w:rsidRPr="0017101C">
        <w:rPr>
          <w:rFonts w:ascii="Arial" w:hAnsi="Arial" w:cs="Arial"/>
          <w:bCs/>
          <w:iCs/>
          <w:sz w:val="22"/>
          <w:szCs w:val="22"/>
        </w:rPr>
        <w:t>Za najkorzystniejszą zostanie uznana oferta, która spełni wszystkie</w:t>
      </w:r>
      <w:r w:rsidRPr="00067B41">
        <w:rPr>
          <w:rFonts w:ascii="Arial" w:hAnsi="Arial" w:cs="Arial"/>
          <w:b/>
          <w:bCs/>
          <w:iCs/>
          <w:sz w:val="22"/>
          <w:szCs w:val="22"/>
        </w:rPr>
        <w:t xml:space="preserve"> </w:t>
      </w:r>
      <w:r w:rsidRPr="0017101C">
        <w:rPr>
          <w:rFonts w:ascii="Arial" w:hAnsi="Arial" w:cs="Arial"/>
          <w:bCs/>
          <w:iCs/>
          <w:sz w:val="22"/>
          <w:szCs w:val="22"/>
        </w:rPr>
        <w:t>wymagania Zamawiającego i uzyska największą ilość punktów według wzoru:</w:t>
      </w:r>
    </w:p>
    <w:p w:rsidR="00067B41" w:rsidRPr="0017101C" w:rsidRDefault="00067B41" w:rsidP="00365426">
      <w:pPr>
        <w:spacing w:before="240" w:after="240"/>
        <w:ind w:left="1418"/>
        <w:jc w:val="both"/>
        <w:rPr>
          <w:rFonts w:ascii="Arial" w:hAnsi="Arial" w:cs="Arial"/>
          <w:b/>
          <w:bCs/>
          <w:iCs/>
          <w:sz w:val="22"/>
          <w:szCs w:val="22"/>
        </w:rPr>
      </w:pPr>
      <w:proofErr w:type="spellStart"/>
      <w:r w:rsidRPr="0017101C">
        <w:rPr>
          <w:rFonts w:ascii="Arial" w:hAnsi="Arial" w:cs="Arial"/>
          <w:b/>
          <w:bCs/>
          <w:iCs/>
          <w:sz w:val="22"/>
          <w:szCs w:val="22"/>
        </w:rPr>
        <w:t>Kc+Kg</w:t>
      </w:r>
      <w:proofErr w:type="spellEnd"/>
      <w:r w:rsidRPr="0017101C">
        <w:rPr>
          <w:rFonts w:ascii="Arial" w:hAnsi="Arial" w:cs="Arial"/>
          <w:b/>
          <w:bCs/>
          <w:iCs/>
          <w:sz w:val="22"/>
          <w:szCs w:val="22"/>
        </w:rPr>
        <w:t>=ilość otrzymanych punktów</w:t>
      </w:r>
    </w:p>
    <w:p w:rsidR="00815168" w:rsidRPr="0017101C" w:rsidRDefault="00067B41" w:rsidP="0017101C">
      <w:pPr>
        <w:ind w:left="1418"/>
        <w:jc w:val="both"/>
        <w:rPr>
          <w:rFonts w:ascii="Arial" w:hAnsi="Arial" w:cs="Arial"/>
          <w:bCs/>
          <w:iCs/>
          <w:sz w:val="22"/>
          <w:szCs w:val="22"/>
        </w:rPr>
      </w:pPr>
      <w:r w:rsidRPr="0017101C">
        <w:rPr>
          <w:rFonts w:ascii="Arial" w:hAnsi="Arial" w:cs="Arial"/>
          <w:bCs/>
          <w:iCs/>
          <w:sz w:val="22"/>
          <w:szCs w:val="22"/>
        </w:rPr>
        <w:t xml:space="preserve">Maksymalna ilość punktów do zdobycia przy ww. kryteriach wynosi </w:t>
      </w:r>
      <w:r w:rsidRPr="0017101C">
        <w:rPr>
          <w:rFonts w:ascii="Arial" w:hAnsi="Arial" w:cs="Arial"/>
          <w:b/>
          <w:bCs/>
          <w:iCs/>
          <w:sz w:val="22"/>
          <w:szCs w:val="22"/>
        </w:rPr>
        <w:t>100 pkt</w:t>
      </w:r>
      <w:r w:rsidRPr="0017101C">
        <w:rPr>
          <w:rFonts w:ascii="Arial" w:hAnsi="Arial" w:cs="Arial"/>
          <w:bCs/>
          <w:iCs/>
          <w:sz w:val="22"/>
          <w:szCs w:val="22"/>
        </w:rPr>
        <w:t>.</w:t>
      </w:r>
      <w:bookmarkStart w:id="41" w:name="_Toc359228599"/>
      <w:bookmarkStart w:id="42" w:name="_Toc359228662"/>
      <w:bookmarkStart w:id="43" w:name="_Toc359228725"/>
      <w:bookmarkStart w:id="44" w:name="_Toc359228922"/>
      <w:bookmarkStart w:id="45" w:name="_Toc359229006"/>
      <w:bookmarkStart w:id="46" w:name="_Toc359229089"/>
      <w:bookmarkStart w:id="47" w:name="_Toc359229154"/>
      <w:bookmarkStart w:id="48" w:name="_Toc359229219"/>
      <w:bookmarkStart w:id="49" w:name="_Toc359229748"/>
      <w:bookmarkStart w:id="50" w:name="_Toc359229814"/>
      <w:bookmarkStart w:id="51" w:name="_Toc359230196"/>
      <w:bookmarkStart w:id="52" w:name="_Toc359230347"/>
      <w:bookmarkStart w:id="53" w:name="_Toc359230815"/>
      <w:bookmarkStart w:id="54" w:name="_Toc359230924"/>
      <w:bookmarkStart w:id="55" w:name="_Toc359231213"/>
      <w:bookmarkStart w:id="56" w:name="_Toc359231280"/>
      <w:bookmarkStart w:id="57" w:name="_Toc359231347"/>
      <w:bookmarkStart w:id="58" w:name="_Toc359231414"/>
      <w:bookmarkStart w:id="59" w:name="_Toc359231481"/>
      <w:bookmarkStart w:id="60" w:name="_Toc359934838"/>
      <w:bookmarkStart w:id="61" w:name="_Toc359935659"/>
      <w:bookmarkStart w:id="62" w:name="_Toc359944817"/>
      <w:bookmarkStart w:id="63" w:name="_Toc360020128"/>
      <w:bookmarkStart w:id="64" w:name="_Toc360027974"/>
      <w:bookmarkStart w:id="65" w:name="_Toc360029538"/>
      <w:bookmarkStart w:id="66" w:name="_Toc360029608"/>
      <w:bookmarkStart w:id="67" w:name="_Toc360029678"/>
      <w:bookmarkStart w:id="68" w:name="_Toc360029747"/>
      <w:bookmarkStart w:id="69" w:name="_Toc360032098"/>
      <w:bookmarkStart w:id="70" w:name="_Toc360032497"/>
      <w:bookmarkStart w:id="71" w:name="_Toc360032566"/>
      <w:bookmarkStart w:id="72" w:name="_Toc360032727"/>
      <w:bookmarkStart w:id="73" w:name="_Toc360032816"/>
      <w:bookmarkStart w:id="74" w:name="_Toc360032880"/>
      <w:bookmarkStart w:id="75" w:name="_Toc360032944"/>
      <w:bookmarkStart w:id="76" w:name="_Toc360033009"/>
      <w:bookmarkStart w:id="77" w:name="_Toc360033233"/>
      <w:bookmarkStart w:id="78" w:name="_Toc360033370"/>
      <w:bookmarkStart w:id="79" w:name="_Toc360033437"/>
      <w:bookmarkStart w:id="80" w:name="_Toc360033504"/>
      <w:bookmarkStart w:id="81" w:name="_Toc360033571"/>
      <w:bookmarkStart w:id="82" w:name="_Toc360033638"/>
      <w:bookmarkStart w:id="83" w:name="_Toc360033705"/>
      <w:bookmarkStart w:id="84" w:name="_Toc360033816"/>
      <w:bookmarkStart w:id="85" w:name="_Toc360034055"/>
      <w:bookmarkStart w:id="86" w:name="_Toc360034124"/>
      <w:bookmarkStart w:id="87" w:name="_Toc360034244"/>
      <w:bookmarkStart w:id="88" w:name="_Toc360034386"/>
      <w:bookmarkStart w:id="89" w:name="_Toc360034456"/>
      <w:bookmarkStart w:id="90" w:name="_Toc360034623"/>
      <w:bookmarkStart w:id="91" w:name="_Toc360034695"/>
      <w:bookmarkStart w:id="92" w:name="_Toc360034811"/>
      <w:bookmarkStart w:id="93" w:name="_Toc360034884"/>
      <w:bookmarkStart w:id="94" w:name="_Toc360034957"/>
      <w:bookmarkStart w:id="95" w:name="_Toc360035030"/>
      <w:bookmarkStart w:id="96" w:name="_Toc360035103"/>
      <w:bookmarkStart w:id="97" w:name="_Toc360035176"/>
      <w:bookmarkStart w:id="98" w:name="_Toc360035249"/>
      <w:bookmarkStart w:id="99" w:name="_Toc360035322"/>
      <w:bookmarkStart w:id="100" w:name="_Toc360035463"/>
      <w:bookmarkStart w:id="101" w:name="_Toc360035679"/>
      <w:bookmarkStart w:id="102" w:name="_Toc360621553"/>
      <w:bookmarkStart w:id="103" w:name="_Toc360622365"/>
      <w:bookmarkStart w:id="104" w:name="_Toc360622792"/>
      <w:bookmarkStart w:id="105" w:name="_Toc360622865"/>
      <w:bookmarkStart w:id="106" w:name="_Toc360622938"/>
      <w:bookmarkStart w:id="107" w:name="_Toc360715341"/>
      <w:bookmarkStart w:id="108" w:name="_Toc360717329"/>
      <w:bookmarkStart w:id="109" w:name="_Toc444584949"/>
      <w:bookmarkStart w:id="110" w:name="_Toc444585173"/>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815168" w:rsidRPr="00365426" w:rsidRDefault="00815168" w:rsidP="00365426">
      <w:pPr>
        <w:pStyle w:val="Akapitzlist"/>
        <w:numPr>
          <w:ilvl w:val="0"/>
          <w:numId w:val="8"/>
        </w:numPr>
        <w:tabs>
          <w:tab w:val="left" w:pos="1418"/>
        </w:tabs>
        <w:ind w:left="1418" w:hanging="851"/>
        <w:jc w:val="both"/>
        <w:outlineLvl w:val="2"/>
        <w:rPr>
          <w:rFonts w:ascii="Arial" w:hAnsi="Arial" w:cs="Arial"/>
          <w:b/>
          <w:sz w:val="22"/>
          <w:szCs w:val="22"/>
        </w:rPr>
      </w:pPr>
      <w:bookmarkStart w:id="111" w:name="_Toc444862216"/>
      <w:r w:rsidRPr="00365426">
        <w:rPr>
          <w:rFonts w:ascii="Arial" w:hAnsi="Arial" w:cs="Arial"/>
          <w:b/>
          <w:sz w:val="22"/>
          <w:szCs w:val="22"/>
        </w:rPr>
        <w:t>Sposób oceny ofert</w:t>
      </w:r>
      <w:bookmarkEnd w:id="111"/>
    </w:p>
    <w:p w:rsidR="005A1B01" w:rsidRPr="005C71CD" w:rsidRDefault="00815168" w:rsidP="006F4C9D">
      <w:pPr>
        <w:numPr>
          <w:ilvl w:val="0"/>
          <w:numId w:val="31"/>
        </w:numPr>
        <w:spacing w:after="240"/>
        <w:ind w:left="2552" w:hanging="1134"/>
        <w:jc w:val="both"/>
        <w:rPr>
          <w:rFonts w:ascii="Arial" w:hAnsi="Arial" w:cs="Arial"/>
          <w:sz w:val="22"/>
          <w:szCs w:val="22"/>
        </w:rPr>
      </w:pPr>
      <w:r w:rsidRPr="005C71CD">
        <w:rPr>
          <w:rFonts w:ascii="Arial" w:hAnsi="Arial" w:cs="Arial"/>
          <w:sz w:val="22"/>
          <w:szCs w:val="22"/>
        </w:rPr>
        <w:t xml:space="preserve">Za najkorzystniejszą zostanie uznana oferta, która spełnia wszystkie wymagania przedstawione w </w:t>
      </w:r>
      <w:r w:rsidR="005750B6" w:rsidRPr="005C71CD">
        <w:rPr>
          <w:rFonts w:ascii="Arial" w:hAnsi="Arial" w:cs="Arial"/>
          <w:sz w:val="22"/>
          <w:szCs w:val="22"/>
        </w:rPr>
        <w:t xml:space="preserve">SIWZ </w:t>
      </w:r>
      <w:r w:rsidRPr="005C71CD">
        <w:rPr>
          <w:rFonts w:ascii="Arial" w:hAnsi="Arial" w:cs="Arial"/>
          <w:sz w:val="22"/>
          <w:szCs w:val="22"/>
        </w:rPr>
        <w:t>oraz otr</w:t>
      </w:r>
      <w:r w:rsidR="00E56B88">
        <w:rPr>
          <w:rFonts w:ascii="Arial" w:hAnsi="Arial" w:cs="Arial"/>
          <w:sz w:val="22"/>
          <w:szCs w:val="22"/>
        </w:rPr>
        <w:t>zymała największą ilość punktów.</w:t>
      </w:r>
    </w:p>
    <w:p w:rsidR="005A1B01" w:rsidRPr="005C71CD" w:rsidRDefault="00815168" w:rsidP="006F4C9D">
      <w:pPr>
        <w:numPr>
          <w:ilvl w:val="0"/>
          <w:numId w:val="31"/>
        </w:numPr>
        <w:ind w:left="2552" w:hanging="1134"/>
        <w:jc w:val="both"/>
        <w:rPr>
          <w:rFonts w:ascii="Arial" w:hAnsi="Arial" w:cs="Arial"/>
          <w:sz w:val="22"/>
          <w:szCs w:val="22"/>
        </w:rPr>
      </w:pPr>
      <w:r w:rsidRPr="005C71CD">
        <w:rPr>
          <w:rFonts w:ascii="Arial" w:hAnsi="Arial" w:cs="Arial"/>
          <w:sz w:val="22"/>
          <w:szCs w:val="22"/>
        </w:rPr>
        <w:t xml:space="preserve">Jeżeli w </w:t>
      </w:r>
      <w:r w:rsidR="000F2B84" w:rsidRPr="005C71CD">
        <w:rPr>
          <w:rFonts w:ascii="Arial" w:hAnsi="Arial" w:cs="Arial"/>
          <w:sz w:val="22"/>
          <w:szCs w:val="22"/>
        </w:rPr>
        <w:t>P</w:t>
      </w:r>
      <w:r w:rsidRPr="005C71CD">
        <w:rPr>
          <w:rFonts w:ascii="Arial" w:hAnsi="Arial" w:cs="Arial"/>
          <w:sz w:val="22"/>
          <w:szCs w:val="22"/>
        </w:rPr>
        <w:t xml:space="preserve">ostępowaniu, w którym jedynym kryterium oceny ofert jest </w:t>
      </w:r>
      <w:r w:rsidR="00073E96" w:rsidRPr="005C71CD">
        <w:rPr>
          <w:rFonts w:ascii="Arial" w:hAnsi="Arial" w:cs="Arial"/>
          <w:sz w:val="22"/>
          <w:szCs w:val="22"/>
        </w:rPr>
        <w:t>Cena</w:t>
      </w:r>
      <w:r w:rsidRPr="005C71CD">
        <w:rPr>
          <w:rFonts w:ascii="Arial" w:hAnsi="Arial" w:cs="Arial"/>
          <w:sz w:val="22"/>
          <w:szCs w:val="22"/>
        </w:rPr>
        <w:t xml:space="preserve">, nie można dokonać wyboru oferty najkorzystniejszej ze względu na to, że zostały złożone oferty o takiej samej </w:t>
      </w:r>
      <w:r w:rsidR="006A6F06" w:rsidRPr="005C71CD">
        <w:rPr>
          <w:rFonts w:ascii="Arial" w:hAnsi="Arial" w:cs="Arial"/>
          <w:sz w:val="22"/>
          <w:szCs w:val="22"/>
        </w:rPr>
        <w:t>C</w:t>
      </w:r>
      <w:r w:rsidRPr="005C71CD">
        <w:rPr>
          <w:rFonts w:ascii="Arial" w:hAnsi="Arial" w:cs="Arial"/>
          <w:sz w:val="22"/>
          <w:szCs w:val="22"/>
        </w:rPr>
        <w:t>enie, Zamawiający wzywa Wykonawców, którzy złożyli te oferty, do złożenia</w:t>
      </w:r>
      <w:r w:rsidR="006A6F06" w:rsidRPr="005C71CD">
        <w:rPr>
          <w:rFonts w:ascii="Arial" w:hAnsi="Arial" w:cs="Arial"/>
          <w:sz w:val="22"/>
          <w:szCs w:val="22"/>
        </w:rPr>
        <w:t>,</w:t>
      </w:r>
      <w:r w:rsidRPr="005C71CD">
        <w:rPr>
          <w:rFonts w:ascii="Arial" w:hAnsi="Arial" w:cs="Arial"/>
          <w:sz w:val="22"/>
          <w:szCs w:val="22"/>
        </w:rPr>
        <w:t xml:space="preserve"> w terminie określonym przez </w:t>
      </w:r>
      <w:r w:rsidR="006A6F06" w:rsidRPr="005C71CD">
        <w:rPr>
          <w:rFonts w:ascii="Arial" w:hAnsi="Arial" w:cs="Arial"/>
          <w:sz w:val="22"/>
          <w:szCs w:val="22"/>
        </w:rPr>
        <w:t>Z</w:t>
      </w:r>
      <w:r w:rsidRPr="005C71CD">
        <w:rPr>
          <w:rFonts w:ascii="Arial" w:hAnsi="Arial" w:cs="Arial"/>
          <w:sz w:val="22"/>
          <w:szCs w:val="22"/>
        </w:rPr>
        <w:t>amawiającego</w:t>
      </w:r>
      <w:r w:rsidR="006A6F06" w:rsidRPr="005C71CD">
        <w:rPr>
          <w:rFonts w:ascii="Arial" w:hAnsi="Arial" w:cs="Arial"/>
          <w:sz w:val="22"/>
          <w:szCs w:val="22"/>
        </w:rPr>
        <w:t>,</w:t>
      </w:r>
      <w:r w:rsidRPr="005C71CD">
        <w:rPr>
          <w:rFonts w:ascii="Arial" w:hAnsi="Arial" w:cs="Arial"/>
          <w:sz w:val="22"/>
          <w:szCs w:val="22"/>
        </w:rPr>
        <w:t xml:space="preserve"> ofert dodatkowych. Wykonawcy, składając oferty dodatkowe, nie mogą zaoferować </w:t>
      </w:r>
      <w:r w:rsidR="006A6F06" w:rsidRPr="005C71CD">
        <w:rPr>
          <w:rFonts w:ascii="Arial" w:hAnsi="Arial" w:cs="Arial"/>
          <w:sz w:val="22"/>
          <w:szCs w:val="22"/>
        </w:rPr>
        <w:t>C</w:t>
      </w:r>
      <w:r w:rsidRPr="005C71CD">
        <w:rPr>
          <w:rFonts w:ascii="Arial" w:hAnsi="Arial" w:cs="Arial"/>
          <w:sz w:val="22"/>
          <w:szCs w:val="22"/>
        </w:rPr>
        <w:t>en wyższych niż zaoferowane w złożonych ofertach.</w:t>
      </w:r>
    </w:p>
    <w:p w:rsidR="00815168" w:rsidRPr="005C71CD" w:rsidRDefault="00815168" w:rsidP="006F4C9D">
      <w:pPr>
        <w:pStyle w:val="Akapitzlist"/>
        <w:numPr>
          <w:ilvl w:val="0"/>
          <w:numId w:val="80"/>
        </w:numPr>
        <w:ind w:left="1418" w:hanging="851"/>
        <w:outlineLvl w:val="2"/>
        <w:rPr>
          <w:rFonts w:ascii="Arial" w:hAnsi="Arial" w:cs="Arial"/>
          <w:b/>
          <w:sz w:val="22"/>
          <w:szCs w:val="22"/>
        </w:rPr>
      </w:pPr>
      <w:bookmarkStart w:id="112" w:name="_Toc444862217"/>
      <w:r w:rsidRPr="005C71CD">
        <w:rPr>
          <w:rFonts w:ascii="Arial" w:hAnsi="Arial" w:cs="Arial"/>
          <w:b/>
          <w:sz w:val="22"/>
          <w:szCs w:val="22"/>
        </w:rPr>
        <w:t>Przesłanki odrzucenia oferty</w:t>
      </w:r>
      <w:bookmarkEnd w:id="112"/>
    </w:p>
    <w:p w:rsidR="009970EE" w:rsidRPr="005C71CD" w:rsidRDefault="00815168" w:rsidP="002A4C06">
      <w:pPr>
        <w:ind w:firstLine="1418"/>
        <w:rPr>
          <w:rFonts w:ascii="Arial" w:hAnsi="Arial" w:cs="Arial"/>
          <w:sz w:val="22"/>
          <w:szCs w:val="22"/>
        </w:rPr>
      </w:pPr>
      <w:bookmarkStart w:id="113" w:name="_Toc224955199"/>
      <w:bookmarkStart w:id="114" w:name="_Toc327190675"/>
      <w:r w:rsidRPr="005C71CD">
        <w:rPr>
          <w:rFonts w:ascii="Arial" w:hAnsi="Arial" w:cs="Arial"/>
          <w:sz w:val="22"/>
          <w:szCs w:val="22"/>
        </w:rPr>
        <w:t>Odrzucenie oferty następować będzie zgodnie z dyspozycją art. 89 PZP</w:t>
      </w:r>
      <w:bookmarkEnd w:id="113"/>
      <w:bookmarkEnd w:id="114"/>
      <w:r w:rsidRPr="005C71CD">
        <w:rPr>
          <w:rFonts w:ascii="Arial" w:hAnsi="Arial" w:cs="Arial"/>
          <w:sz w:val="22"/>
          <w:szCs w:val="22"/>
        </w:rPr>
        <w:t xml:space="preserve">. </w:t>
      </w:r>
    </w:p>
    <w:p w:rsidR="00815168" w:rsidRPr="005C71CD" w:rsidRDefault="001E2B7A" w:rsidP="00BD1581">
      <w:pPr>
        <w:pStyle w:val="Akapitzlist"/>
        <w:numPr>
          <w:ilvl w:val="0"/>
          <w:numId w:val="7"/>
        </w:numPr>
        <w:ind w:left="567" w:hanging="567"/>
        <w:outlineLvl w:val="1"/>
        <w:rPr>
          <w:rFonts w:ascii="Arial" w:hAnsi="Arial" w:cs="Arial"/>
          <w:b/>
          <w:sz w:val="22"/>
          <w:szCs w:val="22"/>
        </w:rPr>
      </w:pPr>
      <w:r w:rsidRPr="005C71CD">
        <w:rPr>
          <w:rFonts w:ascii="Arial" w:hAnsi="Arial" w:cs="Arial"/>
          <w:b/>
          <w:sz w:val="22"/>
          <w:szCs w:val="22"/>
        </w:rPr>
        <w:t xml:space="preserve"> </w:t>
      </w:r>
      <w:bookmarkStart w:id="115" w:name="_Toc444862218"/>
      <w:r w:rsidR="00815168" w:rsidRPr="005C71CD">
        <w:rPr>
          <w:rFonts w:ascii="Arial" w:hAnsi="Arial" w:cs="Arial"/>
          <w:b/>
          <w:sz w:val="22"/>
          <w:szCs w:val="22"/>
        </w:rPr>
        <w:t>Przesłanki unieważnieni</w:t>
      </w:r>
      <w:r w:rsidR="00DB3C7E" w:rsidRPr="005C71CD">
        <w:rPr>
          <w:rFonts w:ascii="Arial" w:hAnsi="Arial" w:cs="Arial"/>
          <w:b/>
          <w:sz w:val="22"/>
          <w:szCs w:val="22"/>
        </w:rPr>
        <w:t>a</w:t>
      </w:r>
      <w:r w:rsidR="001F67C1" w:rsidRPr="005C71CD">
        <w:rPr>
          <w:rFonts w:ascii="Arial" w:hAnsi="Arial" w:cs="Arial"/>
          <w:b/>
          <w:sz w:val="22"/>
          <w:szCs w:val="22"/>
        </w:rPr>
        <w:t xml:space="preserve"> P</w:t>
      </w:r>
      <w:r w:rsidR="00916A5E" w:rsidRPr="005C71CD">
        <w:rPr>
          <w:rFonts w:ascii="Arial" w:hAnsi="Arial" w:cs="Arial"/>
          <w:b/>
          <w:sz w:val="22"/>
          <w:szCs w:val="22"/>
        </w:rPr>
        <w:t>ostępowania</w:t>
      </w:r>
      <w:bookmarkEnd w:id="115"/>
    </w:p>
    <w:p w:rsidR="005750B6" w:rsidRPr="005C71CD" w:rsidRDefault="001F67C1" w:rsidP="006F4C9D">
      <w:pPr>
        <w:numPr>
          <w:ilvl w:val="0"/>
          <w:numId w:val="32"/>
        </w:numPr>
        <w:ind w:left="1418" w:hanging="851"/>
        <w:jc w:val="both"/>
        <w:rPr>
          <w:rFonts w:ascii="Arial" w:hAnsi="Arial" w:cs="Arial"/>
          <w:sz w:val="22"/>
          <w:szCs w:val="22"/>
        </w:rPr>
      </w:pPr>
      <w:r w:rsidRPr="005C71CD">
        <w:rPr>
          <w:rFonts w:ascii="Arial" w:hAnsi="Arial" w:cs="Arial"/>
          <w:sz w:val="22"/>
          <w:szCs w:val="22"/>
        </w:rPr>
        <w:t>Zamawiający unieważni P</w:t>
      </w:r>
      <w:r w:rsidR="005750B6" w:rsidRPr="005C71CD">
        <w:rPr>
          <w:rFonts w:ascii="Arial" w:hAnsi="Arial" w:cs="Arial"/>
          <w:sz w:val="22"/>
          <w:szCs w:val="22"/>
        </w:rPr>
        <w:t>ostępowanie w przypadkach określonych w art. 93 PZP</w:t>
      </w:r>
      <w:r w:rsidR="00D73D04" w:rsidRPr="005C71CD">
        <w:rPr>
          <w:rFonts w:ascii="Arial" w:hAnsi="Arial" w:cs="Arial"/>
          <w:sz w:val="22"/>
          <w:szCs w:val="22"/>
        </w:rPr>
        <w:t>.</w:t>
      </w:r>
    </w:p>
    <w:p w:rsidR="00815168" w:rsidRPr="005C71CD" w:rsidRDefault="00DD44C8" w:rsidP="006F4C9D">
      <w:pPr>
        <w:numPr>
          <w:ilvl w:val="0"/>
          <w:numId w:val="32"/>
        </w:numPr>
        <w:spacing w:after="0"/>
        <w:ind w:left="1418" w:hanging="851"/>
        <w:jc w:val="both"/>
        <w:rPr>
          <w:rFonts w:ascii="Arial" w:hAnsi="Arial" w:cs="Arial"/>
          <w:b/>
          <w:sz w:val="22"/>
          <w:szCs w:val="22"/>
        </w:rPr>
      </w:pPr>
      <w:r w:rsidRPr="005C71CD">
        <w:rPr>
          <w:rFonts w:ascii="Arial" w:hAnsi="Arial" w:cs="Arial"/>
          <w:sz w:val="22"/>
          <w:szCs w:val="22"/>
        </w:rPr>
        <w:t xml:space="preserve">O </w:t>
      </w:r>
      <w:r w:rsidR="001F67C1" w:rsidRPr="005C71CD">
        <w:rPr>
          <w:rFonts w:ascii="Arial" w:hAnsi="Arial" w:cs="Arial"/>
          <w:sz w:val="22"/>
          <w:szCs w:val="22"/>
        </w:rPr>
        <w:t>unieważnieniu P</w:t>
      </w:r>
      <w:r w:rsidR="00815168" w:rsidRPr="005C71CD">
        <w:rPr>
          <w:rFonts w:ascii="Arial" w:hAnsi="Arial" w:cs="Arial"/>
          <w:sz w:val="22"/>
          <w:szCs w:val="22"/>
        </w:rPr>
        <w:t xml:space="preserve">ostępowania Zamawiający zawiadamia wszystkich Wykonawców, którzy: </w:t>
      </w:r>
    </w:p>
    <w:p w:rsidR="00815168" w:rsidRPr="005C71CD" w:rsidRDefault="003724FD" w:rsidP="006F4C9D">
      <w:pPr>
        <w:pStyle w:val="Akapitzlist"/>
        <w:numPr>
          <w:ilvl w:val="1"/>
          <w:numId w:val="33"/>
        </w:numPr>
        <w:spacing w:after="0"/>
        <w:ind w:left="2552" w:hanging="1134"/>
        <w:jc w:val="both"/>
        <w:rPr>
          <w:rFonts w:ascii="Arial" w:hAnsi="Arial" w:cs="Arial"/>
          <w:b/>
          <w:sz w:val="22"/>
          <w:szCs w:val="22"/>
        </w:rPr>
      </w:pPr>
      <w:r w:rsidRPr="005C71CD">
        <w:rPr>
          <w:rFonts w:ascii="Arial" w:hAnsi="Arial" w:cs="Arial"/>
          <w:sz w:val="22"/>
          <w:szCs w:val="22"/>
        </w:rPr>
        <w:t>U</w:t>
      </w:r>
      <w:r w:rsidR="00815168" w:rsidRPr="005C71CD">
        <w:rPr>
          <w:rFonts w:ascii="Arial" w:hAnsi="Arial" w:cs="Arial"/>
          <w:sz w:val="22"/>
          <w:szCs w:val="22"/>
        </w:rPr>
        <w:t>biegali się o udzielenie zamówien</w:t>
      </w:r>
      <w:r w:rsidR="001F67C1" w:rsidRPr="005C71CD">
        <w:rPr>
          <w:rFonts w:ascii="Arial" w:hAnsi="Arial" w:cs="Arial"/>
          <w:sz w:val="22"/>
          <w:szCs w:val="22"/>
        </w:rPr>
        <w:t>ia – w przypadku unieważnienia P</w:t>
      </w:r>
      <w:r w:rsidR="00815168" w:rsidRPr="005C71CD">
        <w:rPr>
          <w:rFonts w:ascii="Arial" w:hAnsi="Arial" w:cs="Arial"/>
          <w:sz w:val="22"/>
          <w:szCs w:val="22"/>
        </w:rPr>
        <w:t xml:space="preserve">ostępowania przed </w:t>
      </w:r>
      <w:r w:rsidRPr="005C71CD">
        <w:rPr>
          <w:rFonts w:ascii="Arial" w:hAnsi="Arial" w:cs="Arial"/>
          <w:sz w:val="22"/>
          <w:szCs w:val="22"/>
        </w:rPr>
        <w:t>upływem terminu składania ofert;</w:t>
      </w:r>
    </w:p>
    <w:p w:rsidR="00423377" w:rsidRPr="005C71CD" w:rsidRDefault="003724FD" w:rsidP="006F4C9D">
      <w:pPr>
        <w:pStyle w:val="Akapitzlist"/>
        <w:numPr>
          <w:ilvl w:val="1"/>
          <w:numId w:val="33"/>
        </w:numPr>
        <w:spacing w:after="0"/>
        <w:ind w:left="2552" w:hanging="1134"/>
        <w:jc w:val="both"/>
        <w:rPr>
          <w:rFonts w:ascii="Arial" w:hAnsi="Arial" w:cs="Arial"/>
          <w:b/>
          <w:sz w:val="22"/>
          <w:szCs w:val="22"/>
        </w:rPr>
      </w:pPr>
      <w:r w:rsidRPr="005C71CD">
        <w:rPr>
          <w:rFonts w:ascii="Arial" w:hAnsi="Arial" w:cs="Arial"/>
          <w:sz w:val="22"/>
          <w:szCs w:val="22"/>
        </w:rPr>
        <w:t>Z</w:t>
      </w:r>
      <w:r w:rsidR="00815168" w:rsidRPr="005C71CD">
        <w:rPr>
          <w:rFonts w:ascii="Arial" w:hAnsi="Arial" w:cs="Arial"/>
          <w:sz w:val="22"/>
          <w:szCs w:val="22"/>
        </w:rPr>
        <w:t>łożyli ofer</w:t>
      </w:r>
      <w:r w:rsidR="001F67C1" w:rsidRPr="005C71CD">
        <w:rPr>
          <w:rFonts w:ascii="Arial" w:hAnsi="Arial" w:cs="Arial"/>
          <w:sz w:val="22"/>
          <w:szCs w:val="22"/>
        </w:rPr>
        <w:t>ty – w przypadku unieważnienia P</w:t>
      </w:r>
      <w:r w:rsidR="00815168" w:rsidRPr="005C71CD">
        <w:rPr>
          <w:rFonts w:ascii="Arial" w:hAnsi="Arial" w:cs="Arial"/>
          <w:sz w:val="22"/>
          <w:szCs w:val="22"/>
        </w:rPr>
        <w:t>ostępowania po upływie terminu składania ofert, podając w każdym przypadku u</w:t>
      </w:r>
      <w:r w:rsidR="00CE2A57" w:rsidRPr="005C71CD">
        <w:rPr>
          <w:rFonts w:ascii="Arial" w:hAnsi="Arial" w:cs="Arial"/>
          <w:sz w:val="22"/>
          <w:szCs w:val="22"/>
        </w:rPr>
        <w:t>zasadnienie faktyczne i prawne.</w:t>
      </w:r>
    </w:p>
    <w:p w:rsidR="00815168" w:rsidRPr="005C71CD" w:rsidRDefault="00815168" w:rsidP="006F4C9D">
      <w:pPr>
        <w:pStyle w:val="Nagwek2"/>
        <w:numPr>
          <w:ilvl w:val="0"/>
          <w:numId w:val="81"/>
        </w:numPr>
        <w:spacing w:after="240"/>
        <w:ind w:left="567" w:hanging="567"/>
        <w:jc w:val="both"/>
        <w:rPr>
          <w:rFonts w:ascii="Arial" w:hAnsi="Arial" w:cs="Arial"/>
          <w:color w:val="auto"/>
          <w:sz w:val="22"/>
          <w:szCs w:val="22"/>
        </w:rPr>
      </w:pPr>
      <w:bookmarkStart w:id="116" w:name="_Toc444862219"/>
      <w:r w:rsidRPr="005C71CD">
        <w:rPr>
          <w:rFonts w:ascii="Arial" w:hAnsi="Arial" w:cs="Arial"/>
          <w:color w:val="auto"/>
          <w:sz w:val="22"/>
          <w:szCs w:val="22"/>
        </w:rPr>
        <w:t>Informacja o wyborze najkorzystniejszej oferty z zast</w:t>
      </w:r>
      <w:r w:rsidR="00916A5E" w:rsidRPr="005C71CD">
        <w:rPr>
          <w:rFonts w:ascii="Arial" w:hAnsi="Arial" w:cs="Arial"/>
          <w:color w:val="auto"/>
          <w:sz w:val="22"/>
          <w:szCs w:val="22"/>
        </w:rPr>
        <w:t>osowaniem aukcji elektronicznej</w:t>
      </w:r>
      <w:bookmarkEnd w:id="116"/>
    </w:p>
    <w:p w:rsidR="00D618FE" w:rsidRPr="00E664DA" w:rsidRDefault="00D618FE" w:rsidP="006F4C9D">
      <w:pPr>
        <w:numPr>
          <w:ilvl w:val="1"/>
          <w:numId w:val="34"/>
        </w:numPr>
        <w:spacing w:after="240"/>
        <w:ind w:left="1418" w:hanging="851"/>
        <w:jc w:val="both"/>
        <w:rPr>
          <w:rFonts w:ascii="Arial" w:hAnsi="Arial" w:cs="Arial"/>
          <w:b/>
          <w:sz w:val="22"/>
          <w:szCs w:val="22"/>
        </w:rPr>
      </w:pPr>
      <w:r w:rsidRPr="005C71CD">
        <w:rPr>
          <w:rFonts w:ascii="Arial" w:hAnsi="Arial" w:cs="Arial"/>
          <w:sz w:val="22"/>
          <w:szCs w:val="22"/>
        </w:rPr>
        <w:t>Zamawiający nie przewiduje zastosowania aukcji elektronicznej przy wyborze najkorzystniejszej oferty</w:t>
      </w:r>
      <w:r w:rsidRPr="00E664DA">
        <w:rPr>
          <w:rFonts w:ascii="Arial" w:hAnsi="Arial" w:cs="Arial"/>
          <w:i/>
          <w:sz w:val="22"/>
          <w:szCs w:val="22"/>
        </w:rPr>
        <w:t>.</w:t>
      </w:r>
    </w:p>
    <w:p w:rsidR="006C12D3" w:rsidRPr="00881F15" w:rsidRDefault="00D618FE" w:rsidP="006F4C9D">
      <w:pPr>
        <w:numPr>
          <w:ilvl w:val="0"/>
          <w:numId w:val="82"/>
        </w:numPr>
        <w:spacing w:before="240" w:after="240"/>
        <w:ind w:left="567" w:hanging="567"/>
        <w:jc w:val="both"/>
        <w:rPr>
          <w:rFonts w:ascii="Arial" w:hAnsi="Arial" w:cs="Arial"/>
          <w:b/>
          <w:sz w:val="22"/>
          <w:szCs w:val="22"/>
        </w:rPr>
      </w:pPr>
      <w:r w:rsidRPr="00881F15">
        <w:rPr>
          <w:rFonts w:ascii="Arial" w:hAnsi="Arial" w:cs="Arial"/>
          <w:b/>
          <w:i/>
          <w:sz w:val="22"/>
          <w:szCs w:val="22"/>
        </w:rPr>
        <w:t>.</w:t>
      </w:r>
      <w:r w:rsidR="006C12D3" w:rsidRPr="00881F15">
        <w:rPr>
          <w:rFonts w:ascii="Arial" w:hAnsi="Arial" w:cs="Arial"/>
          <w:b/>
          <w:sz w:val="22"/>
          <w:szCs w:val="22"/>
        </w:rPr>
        <w:t xml:space="preserve">Czynności Zamawiającego po wyborze </w:t>
      </w:r>
      <w:r w:rsidR="00C62877" w:rsidRPr="00881F15">
        <w:rPr>
          <w:rFonts w:ascii="Arial" w:hAnsi="Arial" w:cs="Arial"/>
          <w:b/>
          <w:sz w:val="22"/>
          <w:szCs w:val="22"/>
        </w:rPr>
        <w:t>oferty</w:t>
      </w:r>
    </w:p>
    <w:p w:rsidR="006C12D3" w:rsidRPr="005C71CD" w:rsidRDefault="006C12D3" w:rsidP="006F4C9D">
      <w:pPr>
        <w:numPr>
          <w:ilvl w:val="0"/>
          <w:numId w:val="57"/>
        </w:numPr>
        <w:spacing w:after="240"/>
        <w:ind w:left="1418" w:hanging="851"/>
        <w:jc w:val="both"/>
        <w:rPr>
          <w:rFonts w:ascii="Arial" w:hAnsi="Arial" w:cs="Arial"/>
          <w:b/>
          <w:sz w:val="22"/>
          <w:szCs w:val="22"/>
        </w:rPr>
      </w:pPr>
      <w:r w:rsidRPr="005C71CD">
        <w:rPr>
          <w:rFonts w:ascii="Arial" w:hAnsi="Arial" w:cs="Arial"/>
          <w:sz w:val="22"/>
          <w:szCs w:val="22"/>
        </w:rPr>
        <w:lastRenderedPageBreak/>
        <w:t>Zamawiający po dokonaniu wyboru najkorzystniejszej oferty powiadomi na piśmie o wynikach Postępowania wszystkich Wykonawców, którzy złożyli oferty.</w:t>
      </w:r>
    </w:p>
    <w:p w:rsidR="00D70208" w:rsidRPr="005C71CD" w:rsidRDefault="006C12D3" w:rsidP="006F4C9D">
      <w:pPr>
        <w:numPr>
          <w:ilvl w:val="0"/>
          <w:numId w:val="57"/>
        </w:numPr>
        <w:ind w:left="1418" w:hanging="851"/>
        <w:jc w:val="both"/>
        <w:rPr>
          <w:rFonts w:ascii="Arial" w:hAnsi="Arial" w:cs="Arial"/>
          <w:b/>
          <w:sz w:val="22"/>
          <w:szCs w:val="22"/>
        </w:rPr>
      </w:pPr>
      <w:r w:rsidRPr="005C71CD">
        <w:rPr>
          <w:rFonts w:ascii="Arial" w:hAnsi="Arial" w:cs="Arial"/>
          <w:sz w:val="22"/>
          <w:szCs w:val="22"/>
        </w:rPr>
        <w:t>Zamawiający powiadomi wybranego Wykonawcę o miejscu i terminie podpisania Umowy.</w:t>
      </w:r>
    </w:p>
    <w:p w:rsidR="006C12D3" w:rsidRPr="005C71CD" w:rsidRDefault="006C12D3" w:rsidP="006F4C9D">
      <w:pPr>
        <w:numPr>
          <w:ilvl w:val="0"/>
          <w:numId w:val="57"/>
        </w:numPr>
        <w:ind w:left="1418" w:hanging="851"/>
        <w:jc w:val="both"/>
        <w:rPr>
          <w:rFonts w:ascii="Arial" w:hAnsi="Arial" w:cs="Arial"/>
          <w:b/>
          <w:sz w:val="22"/>
          <w:szCs w:val="22"/>
        </w:rPr>
      </w:pPr>
      <w:r w:rsidRPr="005C71CD">
        <w:rPr>
          <w:rFonts w:ascii="Arial" w:hAnsi="Arial" w:cs="Arial"/>
          <w:sz w:val="22"/>
          <w:szCs w:val="22"/>
        </w:rPr>
        <w:t>Zamawiający zawrze Umowę, z zastrzeżeniem art. 183 PZP w terminie wyznaczonym przez Zamawiającego, nie krótszym niż 10 dni od dnia przekazania zawiadomienia o wyborze oferty, jeżeli zawiadomienie to zostało przesłane faxem lub drogą elektroniczną, albo 15 dni – jeżeli zostało przesłane w inny sposób.</w:t>
      </w:r>
    </w:p>
    <w:p w:rsidR="006C12D3" w:rsidRPr="005C71CD" w:rsidRDefault="00F47D0E" w:rsidP="006F4C9D">
      <w:pPr>
        <w:numPr>
          <w:ilvl w:val="0"/>
          <w:numId w:val="57"/>
        </w:numPr>
        <w:spacing w:before="240" w:after="0"/>
        <w:ind w:left="1418" w:hanging="851"/>
        <w:jc w:val="both"/>
        <w:rPr>
          <w:rFonts w:ascii="Arial" w:hAnsi="Arial" w:cs="Arial"/>
          <w:b/>
          <w:sz w:val="22"/>
          <w:szCs w:val="22"/>
        </w:rPr>
      </w:pPr>
      <w:r w:rsidRPr="005C71CD">
        <w:rPr>
          <w:rFonts w:ascii="Arial" w:hAnsi="Arial" w:cs="Arial"/>
          <w:sz w:val="22"/>
          <w:szCs w:val="22"/>
        </w:rPr>
        <w:t xml:space="preserve">Zamawiający może zawrzeć Umowę przed upływem terminów, o których mowa w zdaniu poprzednim, jeżeli w </w:t>
      </w:r>
      <w:r w:rsidR="00267148" w:rsidRPr="005C71CD">
        <w:rPr>
          <w:rFonts w:ascii="Arial" w:hAnsi="Arial" w:cs="Arial"/>
          <w:sz w:val="22"/>
          <w:szCs w:val="22"/>
        </w:rPr>
        <w:t>P</w:t>
      </w:r>
      <w:r w:rsidRPr="005C71CD">
        <w:rPr>
          <w:rFonts w:ascii="Arial" w:hAnsi="Arial" w:cs="Arial"/>
          <w:sz w:val="22"/>
          <w:szCs w:val="22"/>
        </w:rPr>
        <w:t>ostępowaniu zostanie złożona tylko jedna oferta.</w:t>
      </w:r>
    </w:p>
    <w:p w:rsidR="00F47D0E" w:rsidRPr="005C71CD" w:rsidRDefault="00F47D0E" w:rsidP="006F4C9D">
      <w:pPr>
        <w:numPr>
          <w:ilvl w:val="0"/>
          <w:numId w:val="57"/>
        </w:numPr>
        <w:spacing w:before="240" w:after="0"/>
        <w:ind w:left="1418" w:hanging="851"/>
        <w:jc w:val="both"/>
        <w:rPr>
          <w:rFonts w:ascii="Arial" w:hAnsi="Arial" w:cs="Arial"/>
          <w:b/>
          <w:sz w:val="22"/>
          <w:szCs w:val="22"/>
        </w:rPr>
      </w:pPr>
      <w:r w:rsidRPr="005C71CD">
        <w:rPr>
          <w:rFonts w:ascii="Arial" w:hAnsi="Arial" w:cs="Arial"/>
          <w:sz w:val="22"/>
          <w:szCs w:val="22"/>
        </w:rPr>
        <w:t>W przypadku, gdy Wykonawca, którego oferta została wybrana, uchyla się od zawarcia Umowy, Zamawiający wybierze ofertę najkorzystniejszą spośród pozostałych ofert</w:t>
      </w:r>
      <w:r w:rsidR="006A6F06" w:rsidRPr="005C71CD">
        <w:rPr>
          <w:rFonts w:ascii="Arial" w:hAnsi="Arial" w:cs="Arial"/>
          <w:sz w:val="22"/>
          <w:szCs w:val="22"/>
        </w:rPr>
        <w:t>,</w:t>
      </w:r>
      <w:r w:rsidRPr="005C71CD">
        <w:rPr>
          <w:rFonts w:ascii="Arial" w:hAnsi="Arial" w:cs="Arial"/>
          <w:sz w:val="22"/>
          <w:szCs w:val="22"/>
        </w:rPr>
        <w:t xml:space="preserve"> chyba</w:t>
      </w:r>
      <w:r w:rsidR="003E074B" w:rsidRPr="005C71CD">
        <w:rPr>
          <w:rFonts w:ascii="Arial" w:hAnsi="Arial" w:cs="Arial"/>
          <w:sz w:val="22"/>
          <w:szCs w:val="22"/>
        </w:rPr>
        <w:t xml:space="preserve"> </w:t>
      </w:r>
      <w:r w:rsidRPr="005C71CD">
        <w:rPr>
          <w:rFonts w:ascii="Arial" w:hAnsi="Arial" w:cs="Arial"/>
          <w:sz w:val="22"/>
          <w:szCs w:val="22"/>
        </w:rPr>
        <w:t>że</w:t>
      </w:r>
      <w:r w:rsidR="006A6F06" w:rsidRPr="005C71CD">
        <w:rPr>
          <w:rFonts w:ascii="Arial" w:hAnsi="Arial" w:cs="Arial"/>
          <w:sz w:val="22"/>
          <w:szCs w:val="22"/>
        </w:rPr>
        <w:t xml:space="preserve"> Zamawiający unieważni Postę</w:t>
      </w:r>
      <w:r w:rsidRPr="005C71CD">
        <w:rPr>
          <w:rFonts w:ascii="Arial" w:hAnsi="Arial" w:cs="Arial"/>
          <w:sz w:val="22"/>
          <w:szCs w:val="22"/>
        </w:rPr>
        <w:t>powanie.</w:t>
      </w:r>
    </w:p>
    <w:p w:rsidR="008C4D5D" w:rsidRPr="005C71CD" w:rsidRDefault="00317D73" w:rsidP="00317D73">
      <w:pPr>
        <w:spacing w:after="0" w:line="240" w:lineRule="auto"/>
        <w:rPr>
          <w:rFonts w:ascii="Arial" w:hAnsi="Arial" w:cs="Arial"/>
          <w:b/>
          <w:sz w:val="22"/>
          <w:szCs w:val="22"/>
        </w:rPr>
      </w:pPr>
      <w:r w:rsidRPr="005C71CD">
        <w:rPr>
          <w:rFonts w:ascii="Arial" w:hAnsi="Arial" w:cs="Arial"/>
          <w:b/>
          <w:sz w:val="22"/>
          <w:szCs w:val="22"/>
        </w:rPr>
        <w:br w:type="page"/>
      </w:r>
    </w:p>
    <w:p w:rsidR="00CE2A57" w:rsidRPr="00E74968" w:rsidRDefault="00CE2A57" w:rsidP="00E749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16A5E" w:rsidRPr="005C71CD" w:rsidTr="00916A5E">
        <w:trPr>
          <w:trHeight w:val="850"/>
        </w:trPr>
        <w:tc>
          <w:tcPr>
            <w:tcW w:w="9242" w:type="dxa"/>
            <w:vAlign w:val="center"/>
          </w:tcPr>
          <w:p w:rsidR="00916A5E" w:rsidRPr="005C71CD" w:rsidRDefault="00916A5E" w:rsidP="00491887">
            <w:pPr>
              <w:pStyle w:val="Akapitzlist"/>
              <w:spacing w:line="240" w:lineRule="auto"/>
              <w:ind w:left="567"/>
              <w:jc w:val="center"/>
              <w:outlineLvl w:val="0"/>
              <w:rPr>
                <w:rFonts w:ascii="Arial" w:eastAsia="Times New Roman" w:hAnsi="Arial" w:cs="Arial"/>
                <w:b/>
                <w:bCs/>
                <w:sz w:val="22"/>
                <w:szCs w:val="22"/>
              </w:rPr>
            </w:pPr>
            <w:bookmarkStart w:id="117" w:name="_Toc444862220"/>
            <w:r w:rsidRPr="005C71CD">
              <w:rPr>
                <w:rFonts w:ascii="Arial" w:hAnsi="Arial" w:cs="Arial"/>
                <w:b/>
                <w:sz w:val="24"/>
                <w:szCs w:val="24"/>
              </w:rPr>
              <w:t>Rozdział 5. Umowa</w:t>
            </w:r>
            <w:bookmarkEnd w:id="117"/>
          </w:p>
        </w:tc>
      </w:tr>
    </w:tbl>
    <w:p w:rsidR="00BC0CD3" w:rsidRPr="005C71CD" w:rsidRDefault="00BC0CD3" w:rsidP="00BC0CD3">
      <w:pPr>
        <w:pStyle w:val="Akapitzlist"/>
        <w:spacing w:after="0" w:line="240" w:lineRule="auto"/>
        <w:ind w:left="567"/>
        <w:jc w:val="both"/>
        <w:rPr>
          <w:rFonts w:ascii="Arial" w:eastAsia="Times New Roman" w:hAnsi="Arial" w:cs="Arial"/>
          <w:b/>
          <w:sz w:val="22"/>
          <w:szCs w:val="22"/>
          <w:lang w:val="x-none"/>
        </w:rPr>
      </w:pPr>
    </w:p>
    <w:p w:rsidR="00BC0CD3" w:rsidRPr="005C71CD" w:rsidRDefault="00BC0CD3" w:rsidP="00BC0CD3">
      <w:pPr>
        <w:pStyle w:val="Akapitzlist"/>
        <w:spacing w:after="0" w:line="240" w:lineRule="auto"/>
        <w:ind w:left="2520"/>
        <w:jc w:val="both"/>
        <w:rPr>
          <w:rFonts w:ascii="Arial" w:eastAsia="Times New Roman" w:hAnsi="Arial" w:cs="Arial"/>
          <w:b/>
          <w:sz w:val="22"/>
          <w:szCs w:val="22"/>
        </w:rPr>
      </w:pPr>
    </w:p>
    <w:p w:rsidR="008761B1" w:rsidRPr="005C71CD" w:rsidRDefault="008761B1" w:rsidP="006F4C9D">
      <w:pPr>
        <w:pStyle w:val="Akapitzlist"/>
        <w:numPr>
          <w:ilvl w:val="3"/>
          <w:numId w:val="86"/>
        </w:numPr>
        <w:spacing w:after="0" w:line="240" w:lineRule="auto"/>
        <w:ind w:left="567" w:hanging="567"/>
        <w:jc w:val="both"/>
        <w:outlineLvl w:val="1"/>
        <w:rPr>
          <w:rFonts w:ascii="Arial" w:eastAsia="Times New Roman" w:hAnsi="Arial" w:cs="Arial"/>
          <w:b/>
          <w:sz w:val="22"/>
          <w:szCs w:val="22"/>
        </w:rPr>
      </w:pPr>
      <w:bookmarkStart w:id="118" w:name="_Toc444862221"/>
      <w:r w:rsidRPr="005C71CD">
        <w:rPr>
          <w:rFonts w:ascii="Arial" w:eastAsia="Times New Roman" w:hAnsi="Arial" w:cs="Arial"/>
          <w:b/>
          <w:sz w:val="22"/>
          <w:szCs w:val="22"/>
        </w:rPr>
        <w:t>Wymagania dotyczące zabezpieczenia należytego wykonania Umowy</w:t>
      </w:r>
      <w:bookmarkEnd w:id="118"/>
    </w:p>
    <w:p w:rsidR="007D14FC" w:rsidRPr="005C71CD" w:rsidRDefault="007D14FC" w:rsidP="00E85C46">
      <w:pPr>
        <w:pStyle w:val="Akapitzlist"/>
        <w:spacing w:after="0" w:line="240" w:lineRule="auto"/>
        <w:ind w:left="360"/>
        <w:jc w:val="both"/>
        <w:rPr>
          <w:rFonts w:ascii="Arial" w:eastAsia="Times New Roman" w:hAnsi="Arial" w:cs="Arial"/>
          <w:b/>
          <w:sz w:val="22"/>
          <w:szCs w:val="22"/>
        </w:rPr>
      </w:pPr>
    </w:p>
    <w:p w:rsidR="00936F97" w:rsidRPr="005C71CD" w:rsidRDefault="007D14FC" w:rsidP="006F6B74">
      <w:pPr>
        <w:spacing w:after="0" w:line="240" w:lineRule="auto"/>
        <w:ind w:left="567"/>
        <w:jc w:val="both"/>
        <w:rPr>
          <w:rFonts w:ascii="Arial" w:hAnsi="Arial" w:cs="Arial"/>
          <w:sz w:val="22"/>
          <w:szCs w:val="22"/>
        </w:rPr>
      </w:pPr>
      <w:r w:rsidRPr="005C71CD">
        <w:rPr>
          <w:rFonts w:ascii="Arial" w:hAnsi="Arial" w:cs="Arial"/>
          <w:sz w:val="22"/>
          <w:szCs w:val="22"/>
        </w:rPr>
        <w:t>Zamawiający</w:t>
      </w:r>
      <w:r w:rsidR="000A29C3" w:rsidRPr="005C71CD">
        <w:rPr>
          <w:rFonts w:ascii="Arial" w:hAnsi="Arial" w:cs="Arial"/>
          <w:sz w:val="22"/>
          <w:szCs w:val="22"/>
        </w:rPr>
        <w:t xml:space="preserve"> </w:t>
      </w:r>
      <w:r w:rsidRPr="005C71CD">
        <w:rPr>
          <w:rFonts w:ascii="Arial" w:hAnsi="Arial" w:cs="Arial"/>
          <w:sz w:val="22"/>
          <w:szCs w:val="22"/>
        </w:rPr>
        <w:t>wymaga wniesienia zabezpiecze</w:t>
      </w:r>
      <w:r w:rsidR="006F3DD8" w:rsidRPr="005C71CD">
        <w:rPr>
          <w:rFonts w:ascii="Arial" w:hAnsi="Arial" w:cs="Arial"/>
          <w:sz w:val="22"/>
          <w:szCs w:val="22"/>
        </w:rPr>
        <w:t xml:space="preserve">nia należytego wykonania </w:t>
      </w:r>
      <w:r w:rsidR="00900EBF" w:rsidRPr="005C71CD">
        <w:rPr>
          <w:rFonts w:ascii="Arial" w:hAnsi="Arial" w:cs="Arial"/>
          <w:sz w:val="22"/>
          <w:szCs w:val="22"/>
        </w:rPr>
        <w:t>U</w:t>
      </w:r>
      <w:r w:rsidR="006F3DD8" w:rsidRPr="005C71CD">
        <w:rPr>
          <w:rFonts w:ascii="Arial" w:hAnsi="Arial" w:cs="Arial"/>
          <w:sz w:val="22"/>
          <w:szCs w:val="22"/>
        </w:rPr>
        <w:t>mowy.</w:t>
      </w:r>
    </w:p>
    <w:p w:rsidR="001E30C9" w:rsidRPr="00E664DA" w:rsidRDefault="007D14FC" w:rsidP="00BD1581">
      <w:pPr>
        <w:pStyle w:val="Akapitzlist"/>
        <w:numPr>
          <w:ilvl w:val="1"/>
          <w:numId w:val="9"/>
        </w:numPr>
        <w:autoSpaceDE w:val="0"/>
        <w:autoSpaceDN w:val="0"/>
        <w:spacing w:before="240" w:after="0"/>
        <w:ind w:left="1418" w:hanging="851"/>
        <w:contextualSpacing w:val="0"/>
        <w:jc w:val="both"/>
        <w:rPr>
          <w:rFonts w:ascii="Arial" w:hAnsi="Arial" w:cs="Arial"/>
          <w:color w:val="000000"/>
          <w:sz w:val="22"/>
          <w:szCs w:val="22"/>
        </w:rPr>
      </w:pPr>
      <w:r w:rsidRPr="00E664DA">
        <w:rPr>
          <w:rFonts w:ascii="Arial" w:hAnsi="Arial" w:cs="Arial"/>
          <w:color w:val="000000"/>
          <w:sz w:val="22"/>
          <w:szCs w:val="22"/>
        </w:rPr>
        <w:t>Wykonawc</w:t>
      </w:r>
      <w:r w:rsidR="00F47D0E" w:rsidRPr="00E664DA">
        <w:rPr>
          <w:rFonts w:ascii="Arial" w:hAnsi="Arial" w:cs="Arial"/>
          <w:color w:val="000000"/>
          <w:sz w:val="22"/>
          <w:szCs w:val="22"/>
        </w:rPr>
        <w:t>a</w:t>
      </w:r>
      <w:r w:rsidRPr="00E664DA">
        <w:rPr>
          <w:rFonts w:ascii="Arial" w:hAnsi="Arial" w:cs="Arial"/>
          <w:color w:val="000000"/>
          <w:sz w:val="22"/>
          <w:szCs w:val="22"/>
        </w:rPr>
        <w:t xml:space="preserve">, którego oferta </w:t>
      </w:r>
      <w:r w:rsidR="00256345" w:rsidRPr="00E664DA">
        <w:rPr>
          <w:rFonts w:ascii="Arial" w:hAnsi="Arial" w:cs="Arial"/>
          <w:color w:val="000000"/>
          <w:sz w:val="22"/>
          <w:szCs w:val="22"/>
        </w:rPr>
        <w:t xml:space="preserve">została </w:t>
      </w:r>
      <w:r w:rsidRPr="00E664DA">
        <w:rPr>
          <w:rFonts w:ascii="Arial" w:hAnsi="Arial" w:cs="Arial"/>
          <w:color w:val="000000"/>
          <w:sz w:val="22"/>
          <w:szCs w:val="22"/>
        </w:rPr>
        <w:t>wybrana</w:t>
      </w:r>
      <w:r w:rsidR="00033168" w:rsidRPr="00E664DA">
        <w:rPr>
          <w:rFonts w:ascii="Arial" w:hAnsi="Arial" w:cs="Arial"/>
          <w:color w:val="000000"/>
          <w:sz w:val="22"/>
          <w:szCs w:val="22"/>
        </w:rPr>
        <w:t xml:space="preserve"> wnosi</w:t>
      </w:r>
      <w:r w:rsidRPr="00E664DA">
        <w:rPr>
          <w:rFonts w:ascii="Arial" w:hAnsi="Arial" w:cs="Arial"/>
          <w:color w:val="000000"/>
          <w:sz w:val="22"/>
          <w:szCs w:val="22"/>
        </w:rPr>
        <w:t xml:space="preserve"> </w:t>
      </w:r>
      <w:r w:rsidR="00FD05C1" w:rsidRPr="00E664DA">
        <w:rPr>
          <w:rFonts w:ascii="Arial" w:hAnsi="Arial" w:cs="Arial"/>
          <w:color w:val="000000"/>
          <w:sz w:val="22"/>
          <w:szCs w:val="22"/>
        </w:rPr>
        <w:t>przed terminem zawarcia U</w:t>
      </w:r>
      <w:r w:rsidRPr="00E664DA">
        <w:rPr>
          <w:rFonts w:ascii="Arial" w:hAnsi="Arial" w:cs="Arial"/>
          <w:color w:val="000000"/>
          <w:sz w:val="22"/>
          <w:szCs w:val="22"/>
        </w:rPr>
        <w:t>mowy</w:t>
      </w:r>
      <w:r w:rsidR="00256345" w:rsidRPr="00E664DA">
        <w:rPr>
          <w:rFonts w:ascii="Arial" w:hAnsi="Arial" w:cs="Arial"/>
          <w:color w:val="000000"/>
          <w:sz w:val="22"/>
          <w:szCs w:val="22"/>
        </w:rPr>
        <w:t>,</w:t>
      </w:r>
      <w:r w:rsidRPr="00E664DA">
        <w:rPr>
          <w:rFonts w:ascii="Arial" w:hAnsi="Arial" w:cs="Arial"/>
          <w:color w:val="000000"/>
          <w:sz w:val="22"/>
          <w:szCs w:val="22"/>
        </w:rPr>
        <w:t xml:space="preserve"> </w:t>
      </w:r>
      <w:r w:rsidR="00234D2B" w:rsidRPr="00E664DA">
        <w:rPr>
          <w:rFonts w:ascii="Arial" w:hAnsi="Arial" w:cs="Arial"/>
          <w:color w:val="000000"/>
          <w:sz w:val="22"/>
          <w:szCs w:val="22"/>
        </w:rPr>
        <w:t>z</w:t>
      </w:r>
      <w:r w:rsidRPr="00E664DA">
        <w:rPr>
          <w:rFonts w:ascii="Arial" w:hAnsi="Arial" w:cs="Arial"/>
          <w:color w:val="000000"/>
          <w:sz w:val="22"/>
          <w:szCs w:val="22"/>
        </w:rPr>
        <w:t>abezpieczeni</w:t>
      </w:r>
      <w:r w:rsidR="00033168" w:rsidRPr="00E664DA">
        <w:rPr>
          <w:rFonts w:ascii="Arial" w:hAnsi="Arial" w:cs="Arial"/>
          <w:color w:val="000000"/>
          <w:sz w:val="22"/>
          <w:szCs w:val="22"/>
        </w:rPr>
        <w:t>e</w:t>
      </w:r>
      <w:r w:rsidRPr="00E664DA">
        <w:rPr>
          <w:rFonts w:ascii="Arial" w:hAnsi="Arial" w:cs="Arial"/>
          <w:color w:val="000000"/>
          <w:sz w:val="22"/>
          <w:szCs w:val="22"/>
        </w:rPr>
        <w:t xml:space="preserve"> na</w:t>
      </w:r>
      <w:r w:rsidR="00AC62BB" w:rsidRPr="00E664DA">
        <w:rPr>
          <w:rFonts w:ascii="Arial" w:hAnsi="Arial" w:cs="Arial"/>
          <w:color w:val="000000"/>
          <w:sz w:val="22"/>
          <w:szCs w:val="22"/>
        </w:rPr>
        <w:t>leżytego wykonania U</w:t>
      </w:r>
      <w:r w:rsidRPr="00E664DA">
        <w:rPr>
          <w:rFonts w:ascii="Arial" w:hAnsi="Arial" w:cs="Arial"/>
          <w:color w:val="000000"/>
          <w:sz w:val="22"/>
          <w:szCs w:val="22"/>
        </w:rPr>
        <w:t xml:space="preserve">mowy, zwanego dalej </w:t>
      </w:r>
      <w:r w:rsidR="00256345" w:rsidRPr="00E664DA">
        <w:rPr>
          <w:rFonts w:ascii="Arial" w:hAnsi="Arial" w:cs="Arial"/>
          <w:color w:val="000000"/>
          <w:sz w:val="22"/>
          <w:szCs w:val="22"/>
        </w:rPr>
        <w:t>Z</w:t>
      </w:r>
      <w:r w:rsidRPr="00E664DA">
        <w:rPr>
          <w:rFonts w:ascii="Arial" w:hAnsi="Arial" w:cs="Arial"/>
          <w:color w:val="000000"/>
          <w:sz w:val="22"/>
          <w:szCs w:val="22"/>
        </w:rPr>
        <w:t xml:space="preserve">abezpieczeniem. </w:t>
      </w:r>
    </w:p>
    <w:p w:rsidR="00AD6C05" w:rsidRPr="00E664DA" w:rsidRDefault="007D14FC" w:rsidP="00BD1581">
      <w:pPr>
        <w:pStyle w:val="Akapitzlist"/>
        <w:numPr>
          <w:ilvl w:val="1"/>
          <w:numId w:val="9"/>
        </w:numPr>
        <w:autoSpaceDE w:val="0"/>
        <w:autoSpaceDN w:val="0"/>
        <w:spacing w:before="240" w:after="0"/>
        <w:ind w:left="1418" w:hanging="851"/>
        <w:contextualSpacing w:val="0"/>
        <w:jc w:val="both"/>
        <w:rPr>
          <w:rFonts w:ascii="Arial" w:hAnsi="Arial" w:cs="Arial"/>
          <w:color w:val="000000"/>
          <w:sz w:val="22"/>
          <w:szCs w:val="22"/>
        </w:rPr>
      </w:pPr>
      <w:r w:rsidRPr="00E664DA">
        <w:rPr>
          <w:rFonts w:ascii="Arial" w:hAnsi="Arial" w:cs="Arial"/>
          <w:color w:val="000000"/>
          <w:sz w:val="22"/>
          <w:szCs w:val="22"/>
        </w:rPr>
        <w:t xml:space="preserve">Zabezpieczenie w wysokości </w:t>
      </w:r>
      <w:r w:rsidR="00E664DA" w:rsidRPr="00E664DA">
        <w:rPr>
          <w:rFonts w:ascii="Arial" w:hAnsi="Arial" w:cs="Arial"/>
          <w:color w:val="000000"/>
          <w:sz w:val="22"/>
          <w:szCs w:val="22"/>
        </w:rPr>
        <w:t>2</w:t>
      </w:r>
      <w:r w:rsidRPr="00E664DA">
        <w:rPr>
          <w:rFonts w:ascii="Arial" w:hAnsi="Arial" w:cs="Arial"/>
          <w:bCs/>
          <w:color w:val="000000"/>
          <w:sz w:val="22"/>
          <w:szCs w:val="22"/>
        </w:rPr>
        <w:t>%</w:t>
      </w:r>
      <w:r w:rsidR="00E664DA" w:rsidRPr="00E664DA">
        <w:rPr>
          <w:rFonts w:ascii="Arial" w:hAnsi="Arial" w:cs="Arial"/>
          <w:bCs/>
          <w:color w:val="000000"/>
          <w:sz w:val="22"/>
          <w:szCs w:val="22"/>
        </w:rPr>
        <w:t xml:space="preserve"> </w:t>
      </w:r>
      <w:r w:rsidR="00E664DA" w:rsidRPr="00E664DA">
        <w:rPr>
          <w:rFonts w:ascii="Arial" w:hAnsi="Arial" w:cs="Arial"/>
          <w:color w:val="000000"/>
          <w:sz w:val="22"/>
          <w:szCs w:val="22"/>
        </w:rPr>
        <w:t>c</w:t>
      </w:r>
      <w:r w:rsidR="00460186" w:rsidRPr="00E664DA">
        <w:rPr>
          <w:rFonts w:ascii="Arial" w:hAnsi="Arial" w:cs="Arial"/>
          <w:color w:val="000000"/>
          <w:sz w:val="22"/>
          <w:szCs w:val="22"/>
        </w:rPr>
        <w:t>eny całkowitej podanej w </w:t>
      </w:r>
      <w:r w:rsidR="00A27442" w:rsidRPr="00E664DA">
        <w:rPr>
          <w:rFonts w:ascii="Arial" w:hAnsi="Arial" w:cs="Arial"/>
          <w:color w:val="000000"/>
          <w:sz w:val="22"/>
          <w:szCs w:val="22"/>
        </w:rPr>
        <w:t>ofercie</w:t>
      </w:r>
      <w:r w:rsidR="00E664DA" w:rsidRPr="00E664DA">
        <w:rPr>
          <w:rFonts w:ascii="Arial" w:hAnsi="Arial" w:cs="Arial"/>
          <w:color w:val="000000"/>
          <w:sz w:val="22"/>
          <w:szCs w:val="22"/>
        </w:rPr>
        <w:t xml:space="preserve">. Zabezpieczenie </w:t>
      </w:r>
      <w:r w:rsidRPr="00E664DA">
        <w:rPr>
          <w:rFonts w:ascii="Arial" w:hAnsi="Arial" w:cs="Arial"/>
          <w:color w:val="000000"/>
          <w:sz w:val="22"/>
          <w:szCs w:val="22"/>
        </w:rPr>
        <w:t>może być wniesione</w:t>
      </w:r>
      <w:r w:rsidR="00567E01" w:rsidRPr="00E664DA">
        <w:rPr>
          <w:rFonts w:ascii="Arial" w:hAnsi="Arial" w:cs="Arial"/>
          <w:color w:val="000000"/>
          <w:sz w:val="22"/>
          <w:szCs w:val="22"/>
        </w:rPr>
        <w:t>, według wyboru Wykonawcy,</w:t>
      </w:r>
      <w:r w:rsidRPr="00E664DA">
        <w:rPr>
          <w:rFonts w:ascii="Arial" w:hAnsi="Arial" w:cs="Arial"/>
          <w:color w:val="000000"/>
          <w:sz w:val="22"/>
          <w:szCs w:val="22"/>
        </w:rPr>
        <w:t xml:space="preserve"> </w:t>
      </w:r>
      <w:r w:rsidR="0002220D" w:rsidRPr="00E664DA">
        <w:rPr>
          <w:rFonts w:ascii="Arial" w:hAnsi="Arial" w:cs="Arial"/>
          <w:color w:val="000000"/>
          <w:sz w:val="22"/>
          <w:szCs w:val="22"/>
        </w:rPr>
        <w:br/>
      </w:r>
      <w:r w:rsidRPr="00E664DA">
        <w:rPr>
          <w:rFonts w:ascii="Arial" w:hAnsi="Arial" w:cs="Arial"/>
          <w:color w:val="000000"/>
          <w:sz w:val="22"/>
          <w:szCs w:val="22"/>
        </w:rPr>
        <w:t xml:space="preserve">w </w:t>
      </w:r>
      <w:r w:rsidR="00567E01" w:rsidRPr="00E664DA">
        <w:rPr>
          <w:rFonts w:ascii="Arial" w:hAnsi="Arial" w:cs="Arial"/>
          <w:color w:val="000000"/>
          <w:sz w:val="22"/>
          <w:szCs w:val="22"/>
        </w:rPr>
        <w:t xml:space="preserve">jednej lub w kilku następujących </w:t>
      </w:r>
      <w:r w:rsidRPr="00E664DA">
        <w:rPr>
          <w:rFonts w:ascii="Arial" w:hAnsi="Arial" w:cs="Arial"/>
          <w:color w:val="000000"/>
          <w:sz w:val="22"/>
          <w:szCs w:val="22"/>
        </w:rPr>
        <w:t>form</w:t>
      </w:r>
      <w:r w:rsidR="00033168" w:rsidRPr="00E664DA">
        <w:rPr>
          <w:rFonts w:ascii="Arial" w:hAnsi="Arial" w:cs="Arial"/>
          <w:color w:val="000000"/>
          <w:sz w:val="22"/>
          <w:szCs w:val="22"/>
        </w:rPr>
        <w:t>ach</w:t>
      </w:r>
      <w:r w:rsidRPr="00E664DA">
        <w:rPr>
          <w:rFonts w:ascii="Arial" w:hAnsi="Arial" w:cs="Arial"/>
          <w:color w:val="000000"/>
          <w:sz w:val="22"/>
          <w:szCs w:val="22"/>
        </w:rPr>
        <w:t xml:space="preserve">: </w:t>
      </w:r>
    </w:p>
    <w:p w:rsidR="007D14FC" w:rsidRPr="00E664DA" w:rsidRDefault="00651895" w:rsidP="006F4C9D">
      <w:pPr>
        <w:numPr>
          <w:ilvl w:val="1"/>
          <w:numId w:val="35"/>
        </w:numPr>
        <w:autoSpaceDE w:val="0"/>
        <w:autoSpaceDN w:val="0"/>
        <w:spacing w:after="0" w:line="240" w:lineRule="auto"/>
        <w:ind w:left="2552" w:hanging="1134"/>
        <w:jc w:val="both"/>
        <w:rPr>
          <w:rFonts w:ascii="Arial" w:hAnsi="Arial" w:cs="Arial"/>
          <w:color w:val="000000"/>
          <w:sz w:val="22"/>
          <w:szCs w:val="22"/>
        </w:rPr>
      </w:pPr>
      <w:r w:rsidRPr="00E664DA">
        <w:rPr>
          <w:rFonts w:ascii="Arial" w:hAnsi="Arial" w:cs="Arial"/>
          <w:color w:val="000000"/>
          <w:sz w:val="22"/>
          <w:szCs w:val="22"/>
        </w:rPr>
        <w:t>Pieniądzu;</w:t>
      </w:r>
      <w:r w:rsidR="007D14FC" w:rsidRPr="00E664DA">
        <w:rPr>
          <w:rFonts w:ascii="Arial" w:hAnsi="Arial" w:cs="Arial"/>
          <w:color w:val="000000"/>
          <w:sz w:val="22"/>
          <w:szCs w:val="22"/>
        </w:rPr>
        <w:t xml:space="preserve"> </w:t>
      </w:r>
    </w:p>
    <w:p w:rsidR="007D14FC" w:rsidRPr="00E664DA" w:rsidRDefault="00651895" w:rsidP="006F4C9D">
      <w:pPr>
        <w:numPr>
          <w:ilvl w:val="1"/>
          <w:numId w:val="35"/>
        </w:numPr>
        <w:autoSpaceDE w:val="0"/>
        <w:autoSpaceDN w:val="0"/>
        <w:spacing w:after="0" w:line="240" w:lineRule="auto"/>
        <w:ind w:left="2552" w:hanging="1134"/>
        <w:jc w:val="both"/>
        <w:rPr>
          <w:rFonts w:ascii="Arial" w:hAnsi="Arial" w:cs="Arial"/>
          <w:color w:val="000000"/>
          <w:sz w:val="22"/>
          <w:szCs w:val="22"/>
        </w:rPr>
      </w:pPr>
      <w:r w:rsidRPr="00E664DA">
        <w:rPr>
          <w:rFonts w:ascii="Arial" w:hAnsi="Arial" w:cs="Arial"/>
          <w:color w:val="000000"/>
          <w:sz w:val="22"/>
          <w:szCs w:val="22"/>
        </w:rPr>
        <w:t>P</w:t>
      </w:r>
      <w:r w:rsidR="007D14FC" w:rsidRPr="00E664DA">
        <w:rPr>
          <w:rFonts w:ascii="Arial" w:hAnsi="Arial" w:cs="Arial"/>
          <w:color w:val="000000"/>
          <w:sz w:val="22"/>
          <w:szCs w:val="22"/>
        </w:rPr>
        <w:t>oręczeniach bankowych lub poręczeniach spółdzielczej kasy oszczędnościowo – kredytowej, z tym, że zobowiązanie takiej kasy jest zawsze zobowiązaniem pieniężnym</w:t>
      </w:r>
      <w:r w:rsidRPr="00E664DA">
        <w:rPr>
          <w:rFonts w:ascii="Arial" w:hAnsi="Arial" w:cs="Arial"/>
          <w:color w:val="000000"/>
          <w:sz w:val="22"/>
          <w:szCs w:val="22"/>
        </w:rPr>
        <w:t>;</w:t>
      </w:r>
      <w:r w:rsidR="007D14FC" w:rsidRPr="00E664DA">
        <w:rPr>
          <w:rFonts w:ascii="Arial" w:hAnsi="Arial" w:cs="Arial"/>
          <w:color w:val="000000"/>
          <w:sz w:val="22"/>
          <w:szCs w:val="22"/>
        </w:rPr>
        <w:t xml:space="preserve"> </w:t>
      </w:r>
    </w:p>
    <w:p w:rsidR="007D14FC" w:rsidRPr="00E664DA" w:rsidRDefault="00651895" w:rsidP="006F4C9D">
      <w:pPr>
        <w:numPr>
          <w:ilvl w:val="1"/>
          <w:numId w:val="35"/>
        </w:numPr>
        <w:autoSpaceDE w:val="0"/>
        <w:autoSpaceDN w:val="0"/>
        <w:spacing w:after="0" w:line="240" w:lineRule="auto"/>
        <w:ind w:left="2552" w:hanging="1134"/>
        <w:jc w:val="both"/>
        <w:rPr>
          <w:rFonts w:ascii="Arial" w:hAnsi="Arial" w:cs="Arial"/>
          <w:color w:val="000000"/>
          <w:sz w:val="22"/>
          <w:szCs w:val="22"/>
        </w:rPr>
      </w:pPr>
      <w:r w:rsidRPr="00E664DA">
        <w:rPr>
          <w:rFonts w:ascii="Arial" w:hAnsi="Arial" w:cs="Arial"/>
          <w:color w:val="000000"/>
          <w:sz w:val="22"/>
          <w:szCs w:val="22"/>
        </w:rPr>
        <w:t>G</w:t>
      </w:r>
      <w:r w:rsidR="007D14FC" w:rsidRPr="00E664DA">
        <w:rPr>
          <w:rFonts w:ascii="Arial" w:hAnsi="Arial" w:cs="Arial"/>
          <w:color w:val="000000"/>
          <w:sz w:val="22"/>
          <w:szCs w:val="22"/>
        </w:rPr>
        <w:t>warancjach bankowych</w:t>
      </w:r>
      <w:r w:rsidRPr="00E664DA">
        <w:rPr>
          <w:rFonts w:ascii="Arial" w:hAnsi="Arial" w:cs="Arial"/>
          <w:color w:val="000000"/>
          <w:sz w:val="22"/>
          <w:szCs w:val="22"/>
        </w:rPr>
        <w:t>;</w:t>
      </w:r>
      <w:r w:rsidR="007D14FC" w:rsidRPr="00E664DA">
        <w:rPr>
          <w:rFonts w:ascii="Arial" w:hAnsi="Arial" w:cs="Arial"/>
          <w:color w:val="000000"/>
          <w:sz w:val="22"/>
          <w:szCs w:val="22"/>
        </w:rPr>
        <w:t xml:space="preserve"> </w:t>
      </w:r>
    </w:p>
    <w:p w:rsidR="007D14FC" w:rsidRPr="00E664DA" w:rsidRDefault="00651895" w:rsidP="006F4C9D">
      <w:pPr>
        <w:numPr>
          <w:ilvl w:val="1"/>
          <w:numId w:val="35"/>
        </w:numPr>
        <w:autoSpaceDE w:val="0"/>
        <w:autoSpaceDN w:val="0"/>
        <w:spacing w:after="0" w:line="240" w:lineRule="auto"/>
        <w:ind w:left="2552" w:hanging="1134"/>
        <w:jc w:val="both"/>
        <w:rPr>
          <w:rFonts w:ascii="Arial" w:hAnsi="Arial" w:cs="Arial"/>
          <w:color w:val="000000"/>
          <w:sz w:val="22"/>
          <w:szCs w:val="22"/>
        </w:rPr>
      </w:pPr>
      <w:r w:rsidRPr="00E664DA">
        <w:rPr>
          <w:rFonts w:ascii="Arial" w:hAnsi="Arial" w:cs="Arial"/>
          <w:color w:val="000000"/>
          <w:sz w:val="22"/>
          <w:szCs w:val="22"/>
        </w:rPr>
        <w:t>G</w:t>
      </w:r>
      <w:r w:rsidR="007D14FC" w:rsidRPr="00E664DA">
        <w:rPr>
          <w:rFonts w:ascii="Arial" w:hAnsi="Arial" w:cs="Arial"/>
          <w:color w:val="000000"/>
          <w:sz w:val="22"/>
          <w:szCs w:val="22"/>
        </w:rPr>
        <w:t>warancjach ubezpieczeniowych</w:t>
      </w:r>
      <w:r w:rsidRPr="00E664DA">
        <w:rPr>
          <w:rFonts w:ascii="Arial" w:hAnsi="Arial" w:cs="Arial"/>
          <w:color w:val="000000"/>
          <w:sz w:val="22"/>
          <w:szCs w:val="22"/>
        </w:rPr>
        <w:t>;</w:t>
      </w:r>
      <w:r w:rsidR="007D14FC" w:rsidRPr="00E664DA">
        <w:rPr>
          <w:rFonts w:ascii="Arial" w:hAnsi="Arial" w:cs="Arial"/>
          <w:color w:val="000000"/>
          <w:sz w:val="22"/>
          <w:szCs w:val="22"/>
        </w:rPr>
        <w:t xml:space="preserve"> </w:t>
      </w:r>
    </w:p>
    <w:p w:rsidR="007D14FC" w:rsidRPr="00E664DA" w:rsidRDefault="00651895" w:rsidP="006F4C9D">
      <w:pPr>
        <w:numPr>
          <w:ilvl w:val="1"/>
          <w:numId w:val="35"/>
        </w:numPr>
        <w:autoSpaceDE w:val="0"/>
        <w:autoSpaceDN w:val="0"/>
        <w:spacing w:before="240" w:after="0" w:line="240" w:lineRule="auto"/>
        <w:ind w:left="2552" w:hanging="1134"/>
        <w:contextualSpacing/>
        <w:jc w:val="both"/>
        <w:rPr>
          <w:rFonts w:ascii="Arial" w:hAnsi="Arial" w:cs="Arial"/>
          <w:color w:val="000000"/>
          <w:sz w:val="22"/>
          <w:szCs w:val="22"/>
        </w:rPr>
      </w:pPr>
      <w:r w:rsidRPr="00E664DA">
        <w:rPr>
          <w:rFonts w:ascii="Arial" w:hAnsi="Arial" w:cs="Arial"/>
          <w:color w:val="000000"/>
          <w:sz w:val="22"/>
          <w:szCs w:val="22"/>
        </w:rPr>
        <w:t>P</w:t>
      </w:r>
      <w:r w:rsidR="007D14FC" w:rsidRPr="00E664DA">
        <w:rPr>
          <w:rFonts w:ascii="Arial" w:hAnsi="Arial" w:cs="Arial"/>
          <w:color w:val="000000"/>
          <w:sz w:val="22"/>
          <w:szCs w:val="22"/>
        </w:rPr>
        <w:t>oręczeniach udzielanych przez podmioty, o któr</w:t>
      </w:r>
      <w:r w:rsidR="00B526BA" w:rsidRPr="00E664DA">
        <w:rPr>
          <w:rFonts w:ascii="Arial" w:hAnsi="Arial" w:cs="Arial"/>
          <w:color w:val="000000"/>
          <w:sz w:val="22"/>
          <w:szCs w:val="22"/>
        </w:rPr>
        <w:t>ych mowa w art. 6.b) ust. 5 pkt</w:t>
      </w:r>
      <w:r w:rsidR="007D14FC" w:rsidRPr="00E664DA">
        <w:rPr>
          <w:rFonts w:ascii="Arial" w:hAnsi="Arial" w:cs="Arial"/>
          <w:color w:val="000000"/>
          <w:sz w:val="22"/>
          <w:szCs w:val="22"/>
        </w:rPr>
        <w:t xml:space="preserve"> 2 ustawy z dnia 9 listopada 2000 r. o utworzeniu Polskiej Agencji Rozwoju Przedsiębiorczości. </w:t>
      </w:r>
      <w:r w:rsidR="005E0845" w:rsidRPr="00E664DA">
        <w:rPr>
          <w:rFonts w:ascii="Arial" w:hAnsi="Arial" w:cs="Arial"/>
          <w:color w:val="000000"/>
          <w:sz w:val="22"/>
          <w:szCs w:val="22"/>
        </w:rPr>
        <w:t>(tj</w:t>
      </w:r>
      <w:r w:rsidR="00152A6A" w:rsidRPr="00E664DA">
        <w:rPr>
          <w:rFonts w:ascii="Arial" w:hAnsi="Arial" w:cs="Arial"/>
          <w:color w:val="000000"/>
          <w:sz w:val="22"/>
          <w:szCs w:val="22"/>
        </w:rPr>
        <w:t>.</w:t>
      </w:r>
      <w:r w:rsidR="005E0845" w:rsidRPr="00E664DA">
        <w:rPr>
          <w:rFonts w:ascii="Arial" w:hAnsi="Arial" w:cs="Arial"/>
          <w:color w:val="000000"/>
          <w:sz w:val="22"/>
          <w:szCs w:val="22"/>
        </w:rPr>
        <w:t xml:space="preserve"> Dz. U. z 2007 r. Nr 42, poz. 275 ze zm.).</w:t>
      </w:r>
    </w:p>
    <w:p w:rsidR="00D256C6" w:rsidRPr="00E664DA" w:rsidRDefault="007D14FC" w:rsidP="00E664DA">
      <w:pPr>
        <w:pStyle w:val="Akapitzlist"/>
        <w:numPr>
          <w:ilvl w:val="1"/>
          <w:numId w:val="9"/>
        </w:numPr>
        <w:autoSpaceDE w:val="0"/>
        <w:autoSpaceDN w:val="0"/>
        <w:spacing w:before="240" w:after="0" w:line="240" w:lineRule="auto"/>
        <w:ind w:left="1418" w:hanging="851"/>
        <w:jc w:val="both"/>
        <w:rPr>
          <w:rFonts w:ascii="Arial" w:hAnsi="Arial" w:cs="Arial"/>
          <w:color w:val="000000"/>
          <w:sz w:val="22"/>
          <w:szCs w:val="22"/>
        </w:rPr>
      </w:pPr>
      <w:r w:rsidRPr="00E664DA">
        <w:rPr>
          <w:rFonts w:ascii="Arial" w:hAnsi="Arial" w:cs="Arial"/>
          <w:color w:val="000000"/>
          <w:sz w:val="22"/>
          <w:szCs w:val="22"/>
        </w:rPr>
        <w:t xml:space="preserve">Zabezpieczenie wnoszone w pieniądzu </w:t>
      </w:r>
      <w:r w:rsidR="00782BEB" w:rsidRPr="00E664DA">
        <w:rPr>
          <w:rFonts w:ascii="Arial" w:hAnsi="Arial" w:cs="Arial"/>
          <w:color w:val="000000"/>
          <w:sz w:val="22"/>
          <w:szCs w:val="22"/>
        </w:rPr>
        <w:t xml:space="preserve">Wykonawca wpłaci przelewem </w:t>
      </w:r>
      <w:r w:rsidRPr="00E664DA">
        <w:rPr>
          <w:rFonts w:ascii="Arial" w:hAnsi="Arial" w:cs="Arial"/>
          <w:color w:val="000000"/>
          <w:sz w:val="22"/>
          <w:szCs w:val="22"/>
        </w:rPr>
        <w:t>na</w:t>
      </w:r>
      <w:r w:rsidR="00782BEB" w:rsidRPr="00E664DA">
        <w:rPr>
          <w:rFonts w:ascii="Arial" w:hAnsi="Arial" w:cs="Arial"/>
          <w:color w:val="000000"/>
          <w:sz w:val="22"/>
          <w:szCs w:val="22"/>
        </w:rPr>
        <w:t xml:space="preserve"> następujący</w:t>
      </w:r>
      <w:r w:rsidRPr="00E664DA">
        <w:rPr>
          <w:rFonts w:ascii="Arial" w:hAnsi="Arial" w:cs="Arial"/>
          <w:color w:val="000000"/>
          <w:sz w:val="22"/>
          <w:szCs w:val="22"/>
        </w:rPr>
        <w:t xml:space="preserve"> </w:t>
      </w:r>
      <w:r w:rsidR="000A29C3" w:rsidRPr="00E664DA">
        <w:rPr>
          <w:rFonts w:ascii="Arial" w:hAnsi="Arial" w:cs="Arial"/>
          <w:color w:val="000000"/>
          <w:sz w:val="22"/>
          <w:szCs w:val="22"/>
        </w:rPr>
        <w:t>rachunek bankowy</w:t>
      </w:r>
      <w:r w:rsidR="00782BEB" w:rsidRPr="00E664DA">
        <w:rPr>
          <w:rFonts w:ascii="Arial" w:hAnsi="Arial" w:cs="Arial"/>
          <w:color w:val="000000"/>
          <w:sz w:val="22"/>
          <w:szCs w:val="22"/>
        </w:rPr>
        <w:t xml:space="preserve"> Zamawiającego</w:t>
      </w:r>
      <w:r w:rsidR="000A29C3" w:rsidRPr="00E664DA">
        <w:rPr>
          <w:rFonts w:ascii="Arial" w:hAnsi="Arial" w:cs="Arial"/>
          <w:color w:val="000000"/>
          <w:sz w:val="22"/>
          <w:szCs w:val="22"/>
        </w:rPr>
        <w:t>:</w:t>
      </w:r>
    </w:p>
    <w:p w:rsidR="00E664DA" w:rsidRDefault="00E664DA" w:rsidP="00CE2A57">
      <w:pPr>
        <w:autoSpaceDE w:val="0"/>
        <w:autoSpaceDN w:val="0"/>
        <w:spacing w:after="0" w:line="240" w:lineRule="auto"/>
        <w:ind w:left="1418"/>
        <w:jc w:val="both"/>
        <w:rPr>
          <w:rFonts w:ascii="Arial" w:hAnsi="Arial" w:cs="Arial"/>
          <w:sz w:val="22"/>
          <w:szCs w:val="22"/>
        </w:rPr>
      </w:pPr>
    </w:p>
    <w:p w:rsidR="00786549" w:rsidRPr="00E664DA" w:rsidRDefault="00E664DA" w:rsidP="00CE2A57">
      <w:pPr>
        <w:autoSpaceDE w:val="0"/>
        <w:autoSpaceDN w:val="0"/>
        <w:spacing w:after="0" w:line="240" w:lineRule="auto"/>
        <w:ind w:left="1418"/>
        <w:jc w:val="both"/>
        <w:rPr>
          <w:rFonts w:ascii="Arial" w:hAnsi="Arial" w:cs="Arial"/>
          <w:sz w:val="22"/>
          <w:szCs w:val="22"/>
        </w:rPr>
      </w:pPr>
      <w:r>
        <w:rPr>
          <w:rFonts w:ascii="Arial" w:hAnsi="Arial" w:cs="Arial"/>
          <w:sz w:val="22"/>
          <w:szCs w:val="22"/>
        </w:rPr>
        <w:t>m-bank</w:t>
      </w:r>
    </w:p>
    <w:p w:rsidR="00D256C6" w:rsidRPr="00E664DA" w:rsidRDefault="00D256C6" w:rsidP="00AF5D84">
      <w:pPr>
        <w:autoSpaceDE w:val="0"/>
        <w:autoSpaceDN w:val="0"/>
        <w:spacing w:after="0" w:line="240" w:lineRule="auto"/>
        <w:ind w:left="1418"/>
        <w:jc w:val="both"/>
        <w:rPr>
          <w:rFonts w:ascii="Arial" w:hAnsi="Arial" w:cs="Arial"/>
          <w:bCs/>
          <w:sz w:val="22"/>
          <w:szCs w:val="22"/>
        </w:rPr>
      </w:pPr>
      <w:r w:rsidRPr="00E664DA">
        <w:rPr>
          <w:rFonts w:ascii="Arial" w:hAnsi="Arial" w:cs="Arial"/>
          <w:sz w:val="22"/>
          <w:szCs w:val="22"/>
        </w:rPr>
        <w:br/>
        <w:t xml:space="preserve">nr rachunku  </w:t>
      </w:r>
      <w:r w:rsidR="00E664DA" w:rsidRPr="00E664DA">
        <w:rPr>
          <w:rFonts w:ascii="Arial" w:hAnsi="Arial" w:cs="Arial"/>
          <w:bCs/>
          <w:sz w:val="22"/>
          <w:szCs w:val="22"/>
        </w:rPr>
        <w:t>mBank</w:t>
      </w:r>
      <w:r w:rsidR="00E664DA" w:rsidRPr="00E664DA">
        <w:rPr>
          <w:rFonts w:ascii="Arial" w:hAnsi="Arial" w:cs="Arial"/>
          <w:bCs/>
          <w:sz w:val="22"/>
          <w:szCs w:val="22"/>
        </w:rPr>
        <w:tab/>
        <w:t>19 1140 1078 0000 4077 5900 1001</w:t>
      </w:r>
    </w:p>
    <w:p w:rsidR="003370F0" w:rsidRPr="00E664DA" w:rsidRDefault="003370F0" w:rsidP="00AF5D84">
      <w:pPr>
        <w:autoSpaceDE w:val="0"/>
        <w:autoSpaceDN w:val="0"/>
        <w:spacing w:after="0" w:line="240" w:lineRule="auto"/>
        <w:ind w:left="1418"/>
        <w:jc w:val="both"/>
        <w:rPr>
          <w:rFonts w:ascii="Arial" w:hAnsi="Arial" w:cs="Arial"/>
          <w:bCs/>
          <w:color w:val="000000"/>
          <w:sz w:val="22"/>
          <w:szCs w:val="22"/>
        </w:rPr>
      </w:pPr>
    </w:p>
    <w:p w:rsidR="003370F0" w:rsidRPr="00D6284F" w:rsidRDefault="00D6284F" w:rsidP="00D6284F">
      <w:pPr>
        <w:autoSpaceDE w:val="0"/>
        <w:autoSpaceDN w:val="0"/>
        <w:spacing w:after="120" w:line="240" w:lineRule="auto"/>
        <w:ind w:left="1418"/>
        <w:jc w:val="both"/>
        <w:rPr>
          <w:rFonts w:ascii="Arial" w:hAnsi="Arial" w:cs="Arial"/>
          <w:color w:val="000000"/>
          <w:sz w:val="22"/>
          <w:szCs w:val="22"/>
        </w:rPr>
      </w:pPr>
      <w:r>
        <w:rPr>
          <w:rFonts w:ascii="Arial" w:hAnsi="Arial" w:cs="Arial"/>
          <w:color w:val="000000"/>
          <w:sz w:val="22"/>
          <w:szCs w:val="22"/>
        </w:rPr>
        <w:t xml:space="preserve">z adnotacją: </w:t>
      </w:r>
    </w:p>
    <w:p w:rsidR="00D6284F" w:rsidRDefault="003370F0" w:rsidP="00D6284F">
      <w:pPr>
        <w:autoSpaceDE w:val="0"/>
        <w:autoSpaceDN w:val="0"/>
        <w:spacing w:after="0" w:line="240" w:lineRule="auto"/>
        <w:ind w:left="1418"/>
        <w:jc w:val="center"/>
        <w:rPr>
          <w:rFonts w:ascii="Arial" w:hAnsi="Arial" w:cs="Arial"/>
          <w:b/>
          <w:color w:val="000000"/>
          <w:sz w:val="22"/>
          <w:szCs w:val="22"/>
        </w:rPr>
      </w:pPr>
      <w:r w:rsidRPr="00D6284F">
        <w:rPr>
          <w:rFonts w:ascii="Arial" w:hAnsi="Arial" w:cs="Arial"/>
          <w:b/>
          <w:color w:val="000000"/>
          <w:sz w:val="22"/>
          <w:szCs w:val="22"/>
        </w:rPr>
        <w:t>”Zabezpieczenie w Postępowaniu o numerze referencyjnym</w:t>
      </w:r>
      <w:r w:rsidR="00E664DA" w:rsidRPr="00D6284F">
        <w:rPr>
          <w:rFonts w:ascii="Arial" w:hAnsi="Arial" w:cs="Arial"/>
          <w:b/>
          <w:color w:val="000000"/>
          <w:sz w:val="22"/>
          <w:szCs w:val="22"/>
        </w:rPr>
        <w:t xml:space="preserve"> </w:t>
      </w:r>
    </w:p>
    <w:p w:rsidR="00DB3C7E" w:rsidRPr="00D6284F" w:rsidRDefault="00E664DA" w:rsidP="00D6284F">
      <w:pPr>
        <w:autoSpaceDE w:val="0"/>
        <w:autoSpaceDN w:val="0"/>
        <w:spacing w:after="0" w:line="240" w:lineRule="auto"/>
        <w:ind w:left="1418"/>
        <w:jc w:val="center"/>
        <w:rPr>
          <w:rFonts w:ascii="Arial" w:hAnsi="Arial" w:cs="Arial"/>
          <w:b/>
          <w:color w:val="000000"/>
          <w:sz w:val="22"/>
          <w:szCs w:val="22"/>
        </w:rPr>
      </w:pPr>
      <w:r w:rsidRPr="00D6284F">
        <w:rPr>
          <w:rFonts w:ascii="Arial" w:hAnsi="Arial" w:cs="Arial"/>
          <w:b/>
          <w:color w:val="000000"/>
          <w:sz w:val="22"/>
          <w:szCs w:val="22"/>
        </w:rPr>
        <w:t>2016/TD-CN/TD-CN/00705/L</w:t>
      </w:r>
      <w:r w:rsidR="003370F0" w:rsidRPr="00D6284F">
        <w:rPr>
          <w:rFonts w:ascii="Arial" w:hAnsi="Arial" w:cs="Arial"/>
          <w:b/>
          <w:color w:val="000000"/>
          <w:sz w:val="22"/>
          <w:szCs w:val="22"/>
        </w:rPr>
        <w:t>”</w:t>
      </w:r>
    </w:p>
    <w:p w:rsidR="001E30C9" w:rsidRPr="00E664DA" w:rsidRDefault="00782BEB" w:rsidP="00BD1581">
      <w:pPr>
        <w:pStyle w:val="Akapitzlist"/>
        <w:numPr>
          <w:ilvl w:val="1"/>
          <w:numId w:val="9"/>
        </w:numPr>
        <w:autoSpaceDE w:val="0"/>
        <w:autoSpaceDN w:val="0"/>
        <w:spacing w:before="240" w:after="0"/>
        <w:ind w:left="1418" w:hanging="851"/>
        <w:contextualSpacing w:val="0"/>
        <w:jc w:val="both"/>
        <w:rPr>
          <w:rFonts w:ascii="Arial" w:hAnsi="Arial" w:cs="Arial"/>
          <w:color w:val="000000"/>
          <w:sz w:val="22"/>
          <w:szCs w:val="22"/>
        </w:rPr>
      </w:pPr>
      <w:r w:rsidRPr="00E664DA">
        <w:rPr>
          <w:rFonts w:ascii="Arial" w:hAnsi="Arial" w:cs="Arial"/>
          <w:color w:val="000000"/>
          <w:sz w:val="22"/>
          <w:szCs w:val="22"/>
        </w:rPr>
        <w:t>T</w:t>
      </w:r>
      <w:r w:rsidR="007D14FC" w:rsidRPr="00E664DA">
        <w:rPr>
          <w:rFonts w:ascii="Arial" w:hAnsi="Arial" w:cs="Arial"/>
          <w:color w:val="000000"/>
          <w:sz w:val="22"/>
          <w:szCs w:val="22"/>
        </w:rPr>
        <w:t>ermin</w:t>
      </w:r>
      <w:r w:rsidRPr="00E664DA">
        <w:rPr>
          <w:rFonts w:ascii="Arial" w:hAnsi="Arial" w:cs="Arial"/>
          <w:color w:val="000000"/>
          <w:sz w:val="22"/>
          <w:szCs w:val="22"/>
        </w:rPr>
        <w:t>em</w:t>
      </w:r>
      <w:r w:rsidR="007D14FC" w:rsidRPr="00E664DA">
        <w:rPr>
          <w:rFonts w:ascii="Arial" w:hAnsi="Arial" w:cs="Arial"/>
          <w:color w:val="000000"/>
          <w:sz w:val="22"/>
          <w:szCs w:val="22"/>
        </w:rPr>
        <w:t xml:space="preserve"> wniesienia </w:t>
      </w:r>
      <w:r w:rsidR="00567E01" w:rsidRPr="00E664DA">
        <w:rPr>
          <w:rFonts w:ascii="Arial" w:hAnsi="Arial" w:cs="Arial"/>
          <w:color w:val="000000"/>
          <w:sz w:val="22"/>
          <w:szCs w:val="22"/>
        </w:rPr>
        <w:t>Z</w:t>
      </w:r>
      <w:r w:rsidR="007D14FC" w:rsidRPr="00E664DA">
        <w:rPr>
          <w:rFonts w:ascii="Arial" w:hAnsi="Arial" w:cs="Arial"/>
          <w:color w:val="000000"/>
          <w:sz w:val="22"/>
          <w:szCs w:val="22"/>
        </w:rPr>
        <w:t xml:space="preserve">abezpieczenia w </w:t>
      </w:r>
      <w:r w:rsidR="0009126F" w:rsidRPr="00E664DA">
        <w:rPr>
          <w:rFonts w:ascii="Arial" w:hAnsi="Arial" w:cs="Arial"/>
          <w:color w:val="000000"/>
          <w:sz w:val="22"/>
          <w:szCs w:val="22"/>
        </w:rPr>
        <w:t>pieniądzu</w:t>
      </w:r>
      <w:r w:rsidR="007D14FC" w:rsidRPr="00E664DA">
        <w:rPr>
          <w:rFonts w:ascii="Arial" w:hAnsi="Arial" w:cs="Arial"/>
          <w:color w:val="000000"/>
          <w:sz w:val="22"/>
          <w:szCs w:val="22"/>
        </w:rPr>
        <w:t xml:space="preserve"> </w:t>
      </w:r>
      <w:r w:rsidRPr="00E664DA">
        <w:rPr>
          <w:rFonts w:ascii="Arial" w:hAnsi="Arial" w:cs="Arial"/>
          <w:color w:val="000000"/>
          <w:sz w:val="22"/>
          <w:szCs w:val="22"/>
        </w:rPr>
        <w:t>jest</w:t>
      </w:r>
      <w:r w:rsidR="007D14FC" w:rsidRPr="00E664DA">
        <w:rPr>
          <w:rFonts w:ascii="Arial" w:hAnsi="Arial" w:cs="Arial"/>
          <w:color w:val="000000"/>
          <w:sz w:val="22"/>
          <w:szCs w:val="22"/>
        </w:rPr>
        <w:t xml:space="preserve"> </w:t>
      </w:r>
      <w:r w:rsidRPr="00E664DA">
        <w:rPr>
          <w:rFonts w:ascii="Arial" w:hAnsi="Arial" w:cs="Arial"/>
          <w:color w:val="000000"/>
          <w:sz w:val="22"/>
          <w:szCs w:val="22"/>
        </w:rPr>
        <w:t xml:space="preserve">moment </w:t>
      </w:r>
      <w:r w:rsidR="007D14FC" w:rsidRPr="00E664DA">
        <w:rPr>
          <w:rFonts w:ascii="Arial" w:hAnsi="Arial" w:cs="Arial"/>
          <w:color w:val="000000"/>
          <w:sz w:val="22"/>
          <w:szCs w:val="22"/>
        </w:rPr>
        <w:t xml:space="preserve">uznania rachunku Zamawiającego. </w:t>
      </w:r>
    </w:p>
    <w:p w:rsidR="00786549" w:rsidRPr="005C71CD" w:rsidRDefault="00786549" w:rsidP="00BD1581">
      <w:pPr>
        <w:pStyle w:val="Akapitzlist"/>
        <w:numPr>
          <w:ilvl w:val="1"/>
          <w:numId w:val="9"/>
        </w:numPr>
        <w:autoSpaceDE w:val="0"/>
        <w:autoSpaceDN w:val="0"/>
        <w:spacing w:before="240"/>
        <w:ind w:left="1418" w:hanging="851"/>
        <w:contextualSpacing w:val="0"/>
        <w:jc w:val="both"/>
        <w:rPr>
          <w:rFonts w:ascii="Arial" w:hAnsi="Arial" w:cs="Arial"/>
          <w:i/>
          <w:color w:val="000000"/>
          <w:sz w:val="22"/>
          <w:szCs w:val="22"/>
        </w:rPr>
      </w:pPr>
      <w:r w:rsidRPr="00E664DA">
        <w:rPr>
          <w:rFonts w:ascii="Arial" w:hAnsi="Arial" w:cs="Arial"/>
          <w:color w:val="000000"/>
          <w:sz w:val="22"/>
          <w:szCs w:val="22"/>
        </w:rPr>
        <w:t xml:space="preserve">W przypadku wniesienia wadium w </w:t>
      </w:r>
      <w:r w:rsidR="0009126F" w:rsidRPr="00E664DA">
        <w:rPr>
          <w:rFonts w:ascii="Arial" w:hAnsi="Arial" w:cs="Arial"/>
          <w:color w:val="000000"/>
          <w:sz w:val="22"/>
          <w:szCs w:val="22"/>
        </w:rPr>
        <w:t>pieniądzu</w:t>
      </w:r>
      <w:r w:rsidRPr="00E664DA">
        <w:rPr>
          <w:rFonts w:ascii="Arial" w:hAnsi="Arial" w:cs="Arial"/>
          <w:color w:val="000000"/>
          <w:sz w:val="22"/>
          <w:szCs w:val="22"/>
        </w:rPr>
        <w:t xml:space="preserve"> Wykonawca może wyrazić zgodę na zaliczenie kwoty wadium na poczet Zabezpieczenia</w:t>
      </w:r>
      <w:r w:rsidR="00FB00A9" w:rsidRPr="005C71CD">
        <w:rPr>
          <w:rFonts w:ascii="Arial" w:hAnsi="Arial" w:cs="Arial"/>
          <w:i/>
          <w:color w:val="000000"/>
          <w:sz w:val="22"/>
          <w:szCs w:val="22"/>
        </w:rPr>
        <w:t>.</w:t>
      </w:r>
    </w:p>
    <w:p w:rsidR="00786549" w:rsidRPr="00D6284F" w:rsidRDefault="00786549" w:rsidP="00BD1581">
      <w:pPr>
        <w:pStyle w:val="Akapitzlist"/>
        <w:numPr>
          <w:ilvl w:val="1"/>
          <w:numId w:val="9"/>
        </w:numPr>
        <w:autoSpaceDE w:val="0"/>
        <w:autoSpaceDN w:val="0"/>
        <w:ind w:left="1418" w:hanging="851"/>
        <w:contextualSpacing w:val="0"/>
        <w:jc w:val="both"/>
        <w:rPr>
          <w:rFonts w:ascii="Arial" w:hAnsi="Arial" w:cs="Arial"/>
          <w:color w:val="000000"/>
          <w:sz w:val="22"/>
          <w:szCs w:val="22"/>
        </w:rPr>
      </w:pPr>
      <w:r w:rsidRPr="00D6284F">
        <w:rPr>
          <w:rFonts w:ascii="Arial" w:hAnsi="Arial" w:cs="Arial"/>
          <w:color w:val="000000"/>
          <w:sz w:val="22"/>
          <w:szCs w:val="22"/>
        </w:rPr>
        <w:t xml:space="preserve">W przypadku pozostałych form wniesienia Zabezpieczenia – oryginał dokumentu </w:t>
      </w:r>
      <w:r w:rsidR="003370F0" w:rsidRPr="00D6284F">
        <w:rPr>
          <w:rFonts w:ascii="Arial" w:hAnsi="Arial" w:cs="Arial"/>
          <w:color w:val="000000"/>
          <w:sz w:val="22"/>
          <w:szCs w:val="22"/>
        </w:rPr>
        <w:t>składa się</w:t>
      </w:r>
      <w:r w:rsidRPr="00D6284F">
        <w:rPr>
          <w:rFonts w:ascii="Arial" w:hAnsi="Arial" w:cs="Arial"/>
          <w:color w:val="000000"/>
          <w:sz w:val="22"/>
          <w:szCs w:val="22"/>
        </w:rPr>
        <w:t>:</w:t>
      </w:r>
      <w:r w:rsidR="00033168" w:rsidRPr="00D6284F">
        <w:rPr>
          <w:rFonts w:ascii="Arial" w:hAnsi="Arial" w:cs="Arial"/>
          <w:color w:val="000000"/>
          <w:sz w:val="22"/>
          <w:szCs w:val="22"/>
        </w:rPr>
        <w:t xml:space="preserve"> w</w:t>
      </w:r>
      <w:r w:rsidR="00D6284F">
        <w:rPr>
          <w:rFonts w:ascii="Arial" w:hAnsi="Arial" w:cs="Arial"/>
          <w:color w:val="000000"/>
          <w:sz w:val="22"/>
          <w:szCs w:val="22"/>
        </w:rPr>
        <w:t xml:space="preserve"> siedzibie Zamawiającego</w:t>
      </w:r>
      <w:r w:rsidR="003A2F3A" w:rsidRPr="00D6284F">
        <w:rPr>
          <w:rFonts w:ascii="Arial" w:hAnsi="Arial" w:cs="Arial"/>
          <w:color w:val="000000"/>
          <w:sz w:val="22"/>
          <w:szCs w:val="22"/>
        </w:rPr>
        <w:t xml:space="preserve"> </w:t>
      </w:r>
      <w:r w:rsidR="00D6284F">
        <w:rPr>
          <w:rFonts w:ascii="Arial" w:hAnsi="Arial" w:cs="Arial"/>
          <w:color w:val="000000"/>
          <w:sz w:val="22"/>
          <w:szCs w:val="22"/>
        </w:rPr>
        <w:t xml:space="preserve">w Krakowie przy </w:t>
      </w:r>
      <w:r w:rsidR="00460186" w:rsidRPr="00D6284F">
        <w:rPr>
          <w:rFonts w:ascii="Arial" w:hAnsi="Arial" w:cs="Arial"/>
          <w:color w:val="000000"/>
          <w:sz w:val="22"/>
          <w:szCs w:val="22"/>
        </w:rPr>
        <w:t xml:space="preserve">ul. </w:t>
      </w:r>
      <w:r w:rsidR="00D6284F">
        <w:rPr>
          <w:rFonts w:ascii="Arial" w:hAnsi="Arial" w:cs="Arial"/>
          <w:color w:val="000000"/>
          <w:sz w:val="22"/>
          <w:szCs w:val="22"/>
        </w:rPr>
        <w:t>Jasnogórskiej 11</w:t>
      </w:r>
      <w:r w:rsidR="00460186" w:rsidRPr="00D6284F">
        <w:rPr>
          <w:rFonts w:ascii="Arial" w:hAnsi="Arial" w:cs="Arial"/>
          <w:color w:val="000000"/>
          <w:sz w:val="22"/>
          <w:szCs w:val="22"/>
        </w:rPr>
        <w:t xml:space="preserve"> w </w:t>
      </w:r>
      <w:r w:rsidRPr="00D6284F">
        <w:rPr>
          <w:rFonts w:ascii="Arial" w:hAnsi="Arial" w:cs="Arial"/>
          <w:color w:val="000000"/>
          <w:sz w:val="22"/>
          <w:szCs w:val="22"/>
        </w:rPr>
        <w:t xml:space="preserve">pok. nr </w:t>
      </w:r>
      <w:r w:rsidR="00D6284F">
        <w:rPr>
          <w:rFonts w:ascii="Arial" w:hAnsi="Arial" w:cs="Arial"/>
          <w:color w:val="000000"/>
          <w:sz w:val="22"/>
          <w:szCs w:val="22"/>
        </w:rPr>
        <w:t xml:space="preserve">324 – Biuro Obsługi Klienta </w:t>
      </w:r>
      <w:r w:rsidR="0053060D" w:rsidRPr="00D6284F">
        <w:rPr>
          <w:rFonts w:ascii="Arial" w:hAnsi="Arial" w:cs="Arial"/>
          <w:color w:val="000000"/>
          <w:sz w:val="22"/>
          <w:szCs w:val="22"/>
        </w:rPr>
        <w:t xml:space="preserve">w </w:t>
      </w:r>
      <w:r w:rsidRPr="00D6284F">
        <w:rPr>
          <w:rFonts w:ascii="Arial" w:hAnsi="Arial" w:cs="Arial"/>
          <w:color w:val="000000"/>
          <w:sz w:val="22"/>
          <w:szCs w:val="22"/>
        </w:rPr>
        <w:t xml:space="preserve">godz. </w:t>
      </w:r>
      <w:r w:rsidR="00D6284F" w:rsidRPr="00D6284F">
        <w:rPr>
          <w:rFonts w:ascii="Arial" w:hAnsi="Arial" w:cs="Arial"/>
          <w:color w:val="000000"/>
          <w:sz w:val="22"/>
          <w:szCs w:val="22"/>
        </w:rPr>
        <w:t>O</w:t>
      </w:r>
      <w:r w:rsidR="0053060D" w:rsidRPr="00D6284F">
        <w:rPr>
          <w:rFonts w:ascii="Arial" w:hAnsi="Arial" w:cs="Arial"/>
          <w:color w:val="000000"/>
          <w:sz w:val="22"/>
          <w:szCs w:val="22"/>
        </w:rPr>
        <w:t>d</w:t>
      </w:r>
      <w:r w:rsidR="00D6284F">
        <w:rPr>
          <w:rFonts w:ascii="Arial" w:hAnsi="Arial" w:cs="Arial"/>
          <w:color w:val="000000"/>
          <w:sz w:val="22"/>
          <w:szCs w:val="22"/>
        </w:rPr>
        <w:t xml:space="preserve"> 7: 00 </w:t>
      </w:r>
      <w:r w:rsidR="0053060D" w:rsidRPr="00D6284F">
        <w:rPr>
          <w:rFonts w:ascii="Arial" w:hAnsi="Arial" w:cs="Arial"/>
          <w:color w:val="000000"/>
          <w:sz w:val="22"/>
          <w:szCs w:val="22"/>
        </w:rPr>
        <w:t>do</w:t>
      </w:r>
      <w:r w:rsidR="00D6284F">
        <w:rPr>
          <w:rFonts w:ascii="Arial" w:hAnsi="Arial" w:cs="Arial"/>
          <w:color w:val="000000"/>
          <w:sz w:val="22"/>
          <w:szCs w:val="22"/>
        </w:rPr>
        <w:t>15:00.</w:t>
      </w:r>
    </w:p>
    <w:p w:rsidR="00786549" w:rsidRPr="00D6284F" w:rsidRDefault="00786549" w:rsidP="00BD1581">
      <w:pPr>
        <w:pStyle w:val="Akapitzlist"/>
        <w:numPr>
          <w:ilvl w:val="1"/>
          <w:numId w:val="9"/>
        </w:numPr>
        <w:autoSpaceDE w:val="0"/>
        <w:autoSpaceDN w:val="0"/>
        <w:ind w:left="1418" w:hanging="851"/>
        <w:contextualSpacing w:val="0"/>
        <w:jc w:val="both"/>
        <w:rPr>
          <w:rFonts w:ascii="Arial" w:hAnsi="Arial" w:cs="Arial"/>
          <w:color w:val="000000"/>
          <w:sz w:val="22"/>
          <w:szCs w:val="22"/>
        </w:rPr>
      </w:pPr>
      <w:r w:rsidRPr="00D6284F">
        <w:rPr>
          <w:rFonts w:ascii="Arial" w:hAnsi="Arial" w:cs="Arial"/>
          <w:color w:val="000000"/>
          <w:sz w:val="22"/>
          <w:szCs w:val="22"/>
        </w:rPr>
        <w:lastRenderedPageBreak/>
        <w:t xml:space="preserve">W przypadku wniesienia Zabezpieczenia w innej formie niż </w:t>
      </w:r>
      <w:r w:rsidR="0009126F" w:rsidRPr="00D6284F">
        <w:rPr>
          <w:rFonts w:ascii="Arial" w:hAnsi="Arial" w:cs="Arial"/>
          <w:color w:val="000000"/>
          <w:sz w:val="22"/>
          <w:szCs w:val="22"/>
        </w:rPr>
        <w:t>w pieniądzu</w:t>
      </w:r>
      <w:r w:rsidRPr="00D6284F">
        <w:rPr>
          <w:rFonts w:ascii="Arial" w:hAnsi="Arial" w:cs="Arial"/>
          <w:color w:val="000000"/>
          <w:sz w:val="22"/>
          <w:szCs w:val="22"/>
        </w:rPr>
        <w:t xml:space="preserve"> – Zabezpieczenie musi obejmować okres nie krótszy niż czas realizacji Umowy powiększony o 30 dni. </w:t>
      </w:r>
    </w:p>
    <w:p w:rsidR="00786549" w:rsidRPr="00D6284F" w:rsidRDefault="00786549" w:rsidP="00BD1581">
      <w:pPr>
        <w:pStyle w:val="Akapitzlist"/>
        <w:numPr>
          <w:ilvl w:val="1"/>
          <w:numId w:val="9"/>
        </w:numPr>
        <w:autoSpaceDE w:val="0"/>
        <w:autoSpaceDN w:val="0"/>
        <w:ind w:left="1418" w:hanging="851"/>
        <w:jc w:val="both"/>
        <w:rPr>
          <w:rFonts w:ascii="Arial" w:hAnsi="Arial" w:cs="Arial"/>
          <w:color w:val="000000"/>
          <w:sz w:val="22"/>
          <w:szCs w:val="22"/>
        </w:rPr>
      </w:pPr>
      <w:r w:rsidRPr="00D6284F">
        <w:rPr>
          <w:rFonts w:ascii="Arial" w:hAnsi="Arial" w:cs="Arial"/>
          <w:sz w:val="22"/>
          <w:szCs w:val="22"/>
        </w:rPr>
        <w:t>Zamawiający zwraca</w:t>
      </w:r>
      <w:r w:rsidR="00975A86">
        <w:rPr>
          <w:rFonts w:ascii="Arial" w:hAnsi="Arial" w:cs="Arial"/>
          <w:sz w:val="22"/>
          <w:szCs w:val="22"/>
        </w:rPr>
        <w:t>:</w:t>
      </w:r>
    </w:p>
    <w:p w:rsidR="00786549" w:rsidRPr="00D6284F" w:rsidRDefault="00D6284F" w:rsidP="006F4C9D">
      <w:pPr>
        <w:pStyle w:val="Akapitzlist"/>
        <w:numPr>
          <w:ilvl w:val="1"/>
          <w:numId w:val="76"/>
        </w:numPr>
        <w:autoSpaceDE w:val="0"/>
        <w:autoSpaceDN w:val="0"/>
        <w:spacing w:after="0"/>
        <w:ind w:left="2552" w:hanging="1134"/>
        <w:jc w:val="both"/>
        <w:rPr>
          <w:rFonts w:ascii="Arial" w:hAnsi="Arial" w:cs="Arial"/>
          <w:color w:val="000000"/>
          <w:sz w:val="22"/>
          <w:szCs w:val="22"/>
        </w:rPr>
      </w:pPr>
      <w:r>
        <w:rPr>
          <w:rFonts w:ascii="Arial" w:hAnsi="Arial" w:cs="Arial"/>
          <w:sz w:val="22"/>
          <w:szCs w:val="22"/>
        </w:rPr>
        <w:t xml:space="preserve">70 </w:t>
      </w:r>
      <w:r w:rsidR="00786549" w:rsidRPr="00D6284F">
        <w:rPr>
          <w:rFonts w:ascii="Arial" w:hAnsi="Arial" w:cs="Arial"/>
          <w:sz w:val="22"/>
          <w:szCs w:val="22"/>
        </w:rPr>
        <w:t>% Zabezpieczenia - w terminie 30 dni od dnia wykonania Umowy i uznania przez Zamawiającego za należycie wykonaną</w:t>
      </w:r>
      <w:r w:rsidR="00651895" w:rsidRPr="00D6284F">
        <w:rPr>
          <w:rFonts w:ascii="Arial" w:hAnsi="Arial" w:cs="Arial"/>
          <w:sz w:val="22"/>
          <w:szCs w:val="22"/>
        </w:rPr>
        <w:t>;</w:t>
      </w:r>
    </w:p>
    <w:p w:rsidR="00F725FB" w:rsidRPr="00D6284F" w:rsidRDefault="00D6284F" w:rsidP="006F4C9D">
      <w:pPr>
        <w:pStyle w:val="Akapitzlist"/>
        <w:numPr>
          <w:ilvl w:val="1"/>
          <w:numId w:val="76"/>
        </w:numPr>
        <w:autoSpaceDE w:val="0"/>
        <w:autoSpaceDN w:val="0"/>
        <w:spacing w:after="0"/>
        <w:ind w:left="2552" w:hanging="1134"/>
        <w:jc w:val="both"/>
        <w:rPr>
          <w:rFonts w:ascii="Arial" w:hAnsi="Arial" w:cs="Arial"/>
          <w:color w:val="000000"/>
          <w:sz w:val="22"/>
          <w:szCs w:val="22"/>
        </w:rPr>
      </w:pPr>
      <w:r>
        <w:rPr>
          <w:rFonts w:ascii="Arial" w:hAnsi="Arial" w:cs="Arial"/>
          <w:sz w:val="22"/>
          <w:szCs w:val="22"/>
        </w:rPr>
        <w:t>30 %</w:t>
      </w:r>
      <w:r w:rsidR="00786549" w:rsidRPr="00D6284F">
        <w:rPr>
          <w:rFonts w:ascii="Arial" w:hAnsi="Arial" w:cs="Arial"/>
          <w:sz w:val="22"/>
          <w:szCs w:val="22"/>
        </w:rPr>
        <w:t xml:space="preserve"> Zabezpieczenia - nie później niż w 15 dniu po upływie okresu rękojmi za wady.</w:t>
      </w:r>
    </w:p>
    <w:p w:rsidR="00F725FB" w:rsidRPr="00975A86" w:rsidRDefault="008761B1" w:rsidP="006F4C9D">
      <w:pPr>
        <w:pStyle w:val="Akapitzlist"/>
        <w:numPr>
          <w:ilvl w:val="3"/>
          <w:numId w:val="86"/>
        </w:numPr>
        <w:spacing w:before="120" w:line="240" w:lineRule="auto"/>
        <w:ind w:left="567" w:hanging="567"/>
        <w:contextualSpacing w:val="0"/>
        <w:jc w:val="both"/>
        <w:outlineLvl w:val="1"/>
        <w:rPr>
          <w:rFonts w:ascii="Arial" w:eastAsia="Times New Roman" w:hAnsi="Arial" w:cs="Arial"/>
          <w:b/>
          <w:sz w:val="22"/>
          <w:szCs w:val="22"/>
        </w:rPr>
      </w:pPr>
      <w:bookmarkStart w:id="119" w:name="_Toc444862222"/>
      <w:r w:rsidRPr="005C71CD">
        <w:rPr>
          <w:rFonts w:ascii="Arial" w:eastAsia="Times New Roman" w:hAnsi="Arial" w:cs="Arial"/>
          <w:b/>
          <w:sz w:val="22"/>
          <w:szCs w:val="22"/>
        </w:rPr>
        <w:t xml:space="preserve">Istotne dla stron postanowienia, </w:t>
      </w:r>
      <w:r w:rsidR="00975A86">
        <w:rPr>
          <w:rFonts w:ascii="Arial" w:eastAsia="Times New Roman" w:hAnsi="Arial" w:cs="Arial"/>
          <w:b/>
          <w:sz w:val="22"/>
          <w:szCs w:val="22"/>
        </w:rPr>
        <w:t xml:space="preserve">wprowadzono do treści Umowy </w:t>
      </w:r>
      <w:r w:rsidR="00D1662C">
        <w:rPr>
          <w:rFonts w:ascii="Arial" w:eastAsia="Times New Roman" w:hAnsi="Arial" w:cs="Arial"/>
          <w:b/>
          <w:sz w:val="22"/>
          <w:szCs w:val="22"/>
        </w:rPr>
        <w:t>która stanowi załącznik nr 10</w:t>
      </w:r>
      <w:r w:rsidR="00975A86">
        <w:rPr>
          <w:rFonts w:ascii="Arial" w:eastAsia="Times New Roman" w:hAnsi="Arial" w:cs="Arial"/>
          <w:b/>
          <w:sz w:val="22"/>
          <w:szCs w:val="22"/>
        </w:rPr>
        <w:t xml:space="preserve"> do SIWZ</w:t>
      </w:r>
      <w:r w:rsidR="00EC125E" w:rsidRPr="00975A86">
        <w:rPr>
          <w:rFonts w:ascii="Arial" w:eastAsia="Times New Roman" w:hAnsi="Arial" w:cs="Arial"/>
          <w:i/>
          <w:sz w:val="22"/>
          <w:szCs w:val="22"/>
        </w:rPr>
        <w:t>.</w:t>
      </w:r>
      <w:bookmarkEnd w:id="119"/>
    </w:p>
    <w:p w:rsidR="003B21CD" w:rsidRPr="005C71CD" w:rsidRDefault="003B21CD" w:rsidP="00317D73">
      <w:pPr>
        <w:spacing w:after="0" w:line="240" w:lineRule="auto"/>
        <w:rPr>
          <w:rFonts w:ascii="Arial" w:eastAsia="Times New Roman" w:hAnsi="Arial" w:cs="Arial"/>
          <w:sz w:val="22"/>
          <w:szCs w:val="22"/>
        </w:rPr>
      </w:pPr>
    </w:p>
    <w:p w:rsidR="00587188" w:rsidRPr="005C71CD" w:rsidRDefault="008761B1" w:rsidP="006F4C9D">
      <w:pPr>
        <w:pStyle w:val="Akapitzlist"/>
        <w:numPr>
          <w:ilvl w:val="0"/>
          <w:numId w:val="38"/>
        </w:numPr>
        <w:ind w:left="567" w:hanging="567"/>
        <w:jc w:val="both"/>
        <w:outlineLvl w:val="1"/>
        <w:rPr>
          <w:rFonts w:ascii="Arial" w:hAnsi="Arial" w:cs="Arial"/>
          <w:b/>
          <w:sz w:val="22"/>
          <w:szCs w:val="22"/>
        </w:rPr>
      </w:pPr>
      <w:bookmarkStart w:id="120" w:name="_Toc444862223"/>
      <w:r w:rsidRPr="005C71CD">
        <w:rPr>
          <w:rFonts w:ascii="Arial" w:eastAsia="Times New Roman" w:hAnsi="Arial" w:cs="Arial"/>
          <w:b/>
          <w:sz w:val="22"/>
          <w:szCs w:val="22"/>
        </w:rPr>
        <w:t>Informacje dotyczące walut, w jakich mogą być prowadzone rozliczenia między Zamawiającym a Wykonawcą</w:t>
      </w:r>
      <w:bookmarkEnd w:id="120"/>
    </w:p>
    <w:p w:rsidR="00152A6A" w:rsidRPr="005C71CD" w:rsidRDefault="00C60B94" w:rsidP="00FF797F">
      <w:pPr>
        <w:ind w:left="567"/>
        <w:jc w:val="both"/>
        <w:rPr>
          <w:rFonts w:ascii="Arial" w:hAnsi="Arial" w:cs="Arial"/>
          <w:i/>
          <w:sz w:val="22"/>
          <w:szCs w:val="22"/>
        </w:rPr>
      </w:pPr>
      <w:r w:rsidRPr="005C71CD">
        <w:rPr>
          <w:rFonts w:ascii="Arial" w:hAnsi="Arial" w:cs="Arial"/>
          <w:sz w:val="22"/>
          <w:szCs w:val="22"/>
        </w:rPr>
        <w:t xml:space="preserve">Rozliczenia między Zamawiającym i Wykonawcą prowadzone </w:t>
      </w:r>
      <w:r w:rsidR="003F2D94" w:rsidRPr="005C71CD">
        <w:rPr>
          <w:rFonts w:ascii="Arial" w:hAnsi="Arial" w:cs="Arial"/>
          <w:sz w:val="22"/>
          <w:szCs w:val="22"/>
        </w:rPr>
        <w:t xml:space="preserve">są </w:t>
      </w:r>
      <w:r w:rsidRPr="005C71CD">
        <w:rPr>
          <w:rFonts w:ascii="Arial" w:hAnsi="Arial" w:cs="Arial"/>
          <w:sz w:val="22"/>
          <w:szCs w:val="22"/>
        </w:rPr>
        <w:t xml:space="preserve">w </w:t>
      </w:r>
      <w:r w:rsidR="00C24B5C" w:rsidRPr="005C71CD">
        <w:rPr>
          <w:rFonts w:ascii="Arial" w:hAnsi="Arial" w:cs="Arial"/>
          <w:sz w:val="22"/>
          <w:szCs w:val="22"/>
        </w:rPr>
        <w:t>złotych polskich</w:t>
      </w:r>
      <w:r w:rsidR="00033168" w:rsidRPr="005C71CD">
        <w:rPr>
          <w:rFonts w:ascii="Arial" w:hAnsi="Arial" w:cs="Arial"/>
          <w:sz w:val="22"/>
          <w:szCs w:val="22"/>
        </w:rPr>
        <w:t xml:space="preserve"> (PLN)</w:t>
      </w:r>
      <w:r w:rsidR="00F00794" w:rsidRPr="005C71CD">
        <w:rPr>
          <w:rFonts w:ascii="Arial" w:hAnsi="Arial" w:cs="Arial"/>
          <w:i/>
          <w:sz w:val="22"/>
          <w:szCs w:val="22"/>
        </w:rPr>
        <w:t>.</w:t>
      </w:r>
    </w:p>
    <w:p w:rsidR="003370F0" w:rsidRPr="005C71CD" w:rsidRDefault="00EF0B99" w:rsidP="00EF0B99">
      <w:pPr>
        <w:spacing w:after="0" w:line="240" w:lineRule="auto"/>
        <w:rPr>
          <w:rFonts w:ascii="Arial" w:hAnsi="Arial" w:cs="Arial"/>
          <w:i/>
          <w:sz w:val="22"/>
          <w:szCs w:val="22"/>
        </w:rPr>
      </w:pPr>
      <w:r w:rsidRPr="005C71CD">
        <w:rPr>
          <w:rFonts w:ascii="Arial" w:hAnsi="Arial" w:cs="Arial"/>
          <w:i/>
          <w:sz w:val="22"/>
          <w:szCs w:val="22"/>
        </w:rPr>
        <w:br w:type="page"/>
      </w:r>
    </w:p>
    <w:p w:rsidR="00046BCE" w:rsidRPr="00E74968" w:rsidRDefault="00046BCE" w:rsidP="00E749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005E5" w:rsidRPr="005C71CD" w:rsidTr="00A21756">
        <w:trPr>
          <w:trHeight w:val="850"/>
        </w:trPr>
        <w:tc>
          <w:tcPr>
            <w:tcW w:w="9242" w:type="dxa"/>
            <w:vAlign w:val="center"/>
          </w:tcPr>
          <w:p w:rsidR="004005E5" w:rsidRPr="005C71CD" w:rsidRDefault="004005E5" w:rsidP="00102319">
            <w:pPr>
              <w:pStyle w:val="Default"/>
              <w:spacing w:after="115"/>
              <w:jc w:val="center"/>
              <w:outlineLvl w:val="0"/>
              <w:rPr>
                <w:b/>
                <w:bCs/>
                <w:sz w:val="22"/>
                <w:szCs w:val="22"/>
              </w:rPr>
            </w:pPr>
            <w:bookmarkStart w:id="121" w:name="_Toc444862224"/>
            <w:r w:rsidRPr="005C71CD">
              <w:rPr>
                <w:b/>
              </w:rPr>
              <w:t>Rozdział 6. Procedury odwoławcze</w:t>
            </w:r>
            <w:bookmarkEnd w:id="121"/>
          </w:p>
        </w:tc>
      </w:tr>
    </w:tbl>
    <w:p w:rsidR="00EF0B99" w:rsidRPr="005C71CD" w:rsidRDefault="00EF0B99" w:rsidP="00E85C46">
      <w:pPr>
        <w:pStyle w:val="Default"/>
        <w:spacing w:after="115"/>
        <w:jc w:val="both"/>
        <w:rPr>
          <w:sz w:val="22"/>
          <w:szCs w:val="22"/>
          <w:lang w:val="x-none"/>
        </w:rPr>
      </w:pPr>
    </w:p>
    <w:p w:rsidR="00AE609D" w:rsidRPr="005C71CD" w:rsidRDefault="00AE609D" w:rsidP="00E85C46">
      <w:pPr>
        <w:pStyle w:val="Default"/>
        <w:spacing w:after="115"/>
        <w:jc w:val="both"/>
        <w:rPr>
          <w:i/>
          <w:sz w:val="22"/>
          <w:szCs w:val="22"/>
        </w:rPr>
      </w:pPr>
      <w:r w:rsidRPr="005C71CD">
        <w:rPr>
          <w:sz w:val="22"/>
          <w:szCs w:val="22"/>
        </w:rPr>
        <w:t xml:space="preserve">Wykonawcom i innym podmiotom, </w:t>
      </w:r>
      <w:r w:rsidR="003C3E27" w:rsidRPr="005C71CD">
        <w:rPr>
          <w:sz w:val="22"/>
          <w:szCs w:val="22"/>
        </w:rPr>
        <w:t>jeżeli mają lub mieli interes w uzyskaniu danego zamówienia oraz ponieśli lub mogą ponieść szkodę w wyniku naruszenia przez Zamawiającego PZP,</w:t>
      </w:r>
      <w:r w:rsidRPr="005C71CD">
        <w:rPr>
          <w:sz w:val="22"/>
          <w:szCs w:val="22"/>
        </w:rPr>
        <w:t xml:space="preserve"> przysługują środki ochrony prawnej przewidziane w art. 179 i nast. PZP</w:t>
      </w:r>
      <w:r w:rsidR="00E60986" w:rsidRPr="005C71CD">
        <w:rPr>
          <w:sz w:val="22"/>
          <w:szCs w:val="22"/>
        </w:rPr>
        <w:t xml:space="preserve"> </w:t>
      </w:r>
      <w:r w:rsidRPr="005C71CD">
        <w:rPr>
          <w:sz w:val="22"/>
          <w:szCs w:val="22"/>
        </w:rPr>
        <w:t>(Dział VI), tj. odwołanie oraz skarga do sądu okręgowego właściwego dla siedziby Zamawiającego</w:t>
      </w:r>
      <w:r w:rsidR="004E0FD7">
        <w:rPr>
          <w:sz w:val="22"/>
          <w:szCs w:val="22"/>
        </w:rPr>
        <w:t>.</w:t>
      </w:r>
    </w:p>
    <w:p w:rsidR="00DB3C7E" w:rsidRPr="005C71CD" w:rsidRDefault="00DB3C7E" w:rsidP="00E85C46">
      <w:pPr>
        <w:pStyle w:val="Default"/>
        <w:spacing w:after="115"/>
        <w:jc w:val="both"/>
        <w:rPr>
          <w:i/>
          <w:sz w:val="22"/>
          <w:szCs w:val="22"/>
        </w:rPr>
      </w:pPr>
    </w:p>
    <w:p w:rsidR="00EF0B99" w:rsidRPr="005C71CD" w:rsidRDefault="00B42A0D" w:rsidP="006F4C9D">
      <w:pPr>
        <w:pStyle w:val="Default"/>
        <w:numPr>
          <w:ilvl w:val="0"/>
          <w:numId w:val="39"/>
        </w:numPr>
        <w:spacing w:after="115"/>
        <w:ind w:left="567" w:hanging="567"/>
        <w:jc w:val="both"/>
        <w:outlineLvl w:val="1"/>
        <w:rPr>
          <w:b/>
          <w:sz w:val="22"/>
          <w:szCs w:val="22"/>
        </w:rPr>
      </w:pPr>
      <w:bookmarkStart w:id="122" w:name="_Toc444862225"/>
      <w:r w:rsidRPr="005C71CD">
        <w:rPr>
          <w:b/>
          <w:sz w:val="22"/>
          <w:szCs w:val="22"/>
        </w:rPr>
        <w:t>Odwołanie</w:t>
      </w:r>
      <w:bookmarkEnd w:id="122"/>
    </w:p>
    <w:p w:rsidR="00923F09" w:rsidRPr="005C71CD" w:rsidRDefault="005A4BF8" w:rsidP="00BD1581">
      <w:pPr>
        <w:pStyle w:val="Default"/>
        <w:numPr>
          <w:ilvl w:val="0"/>
          <w:numId w:val="10"/>
        </w:numPr>
        <w:spacing w:after="115"/>
        <w:ind w:left="1418" w:hanging="851"/>
        <w:jc w:val="both"/>
        <w:outlineLvl w:val="2"/>
        <w:rPr>
          <w:b/>
          <w:sz w:val="22"/>
          <w:szCs w:val="22"/>
        </w:rPr>
      </w:pPr>
      <w:bookmarkStart w:id="123" w:name="_Toc444862226"/>
      <w:r w:rsidRPr="005C71CD">
        <w:rPr>
          <w:b/>
          <w:sz w:val="22"/>
          <w:szCs w:val="22"/>
        </w:rPr>
        <w:t>W</w:t>
      </w:r>
      <w:r w:rsidR="003277DA" w:rsidRPr="005C71CD">
        <w:rPr>
          <w:b/>
          <w:sz w:val="22"/>
          <w:szCs w:val="22"/>
        </w:rPr>
        <w:t>ymogi formalne odwołania</w:t>
      </w:r>
      <w:bookmarkEnd w:id="123"/>
      <w:r w:rsidR="003277DA" w:rsidRPr="005C71CD">
        <w:rPr>
          <w:b/>
          <w:sz w:val="22"/>
          <w:szCs w:val="22"/>
        </w:rPr>
        <w:t xml:space="preserve"> </w:t>
      </w:r>
    </w:p>
    <w:p w:rsidR="00AE609D" w:rsidRPr="005C71CD" w:rsidRDefault="00AE609D" w:rsidP="00872535">
      <w:pPr>
        <w:pStyle w:val="Default"/>
        <w:ind w:left="567" w:firstLine="851"/>
        <w:jc w:val="both"/>
        <w:rPr>
          <w:sz w:val="22"/>
          <w:szCs w:val="22"/>
        </w:rPr>
      </w:pPr>
      <w:r w:rsidRPr="005C71CD">
        <w:rPr>
          <w:sz w:val="22"/>
          <w:szCs w:val="22"/>
        </w:rPr>
        <w:t xml:space="preserve">Odwołanie powinno: </w:t>
      </w:r>
    </w:p>
    <w:p w:rsidR="00AE609D" w:rsidRPr="005C71CD" w:rsidRDefault="00FC0989" w:rsidP="006F4C9D">
      <w:pPr>
        <w:pStyle w:val="Default"/>
        <w:numPr>
          <w:ilvl w:val="1"/>
          <w:numId w:val="36"/>
        </w:numPr>
        <w:ind w:left="2552" w:hanging="1134"/>
        <w:jc w:val="both"/>
        <w:rPr>
          <w:sz w:val="22"/>
          <w:szCs w:val="22"/>
        </w:rPr>
      </w:pPr>
      <w:r w:rsidRPr="005C71CD">
        <w:rPr>
          <w:sz w:val="22"/>
          <w:szCs w:val="22"/>
        </w:rPr>
        <w:t>W</w:t>
      </w:r>
      <w:r w:rsidR="00AE609D" w:rsidRPr="005C71CD">
        <w:rPr>
          <w:sz w:val="22"/>
          <w:szCs w:val="22"/>
        </w:rPr>
        <w:t xml:space="preserve">skazywać czynność lub zaniechanie </w:t>
      </w:r>
      <w:r w:rsidR="00B42A0D" w:rsidRPr="005C71CD">
        <w:rPr>
          <w:sz w:val="22"/>
          <w:szCs w:val="22"/>
        </w:rPr>
        <w:t>Z</w:t>
      </w:r>
      <w:r w:rsidR="00AE609D" w:rsidRPr="005C71CD">
        <w:rPr>
          <w:sz w:val="22"/>
          <w:szCs w:val="22"/>
        </w:rPr>
        <w:t xml:space="preserve">amawiającego, której zarzuca się niezgodność z przepisami </w:t>
      </w:r>
      <w:r w:rsidR="00B42A0D" w:rsidRPr="005C71CD">
        <w:rPr>
          <w:sz w:val="22"/>
          <w:szCs w:val="22"/>
        </w:rPr>
        <w:t>PZP</w:t>
      </w:r>
      <w:r w:rsidRPr="005C71CD">
        <w:rPr>
          <w:sz w:val="22"/>
          <w:szCs w:val="22"/>
        </w:rPr>
        <w:t>;</w:t>
      </w:r>
    </w:p>
    <w:p w:rsidR="00AE609D" w:rsidRPr="005C71CD" w:rsidRDefault="00FC0989" w:rsidP="006F4C9D">
      <w:pPr>
        <w:pStyle w:val="Default"/>
        <w:numPr>
          <w:ilvl w:val="1"/>
          <w:numId w:val="36"/>
        </w:numPr>
        <w:ind w:left="2552" w:hanging="1134"/>
        <w:jc w:val="both"/>
        <w:rPr>
          <w:sz w:val="22"/>
          <w:szCs w:val="22"/>
        </w:rPr>
      </w:pPr>
      <w:r w:rsidRPr="005C71CD">
        <w:rPr>
          <w:sz w:val="22"/>
          <w:szCs w:val="22"/>
        </w:rPr>
        <w:t>O</w:t>
      </w:r>
      <w:r w:rsidR="0086120B" w:rsidRPr="005C71CD">
        <w:rPr>
          <w:sz w:val="22"/>
          <w:szCs w:val="22"/>
        </w:rPr>
        <w:t>kreślić żądanie odwołującego</w:t>
      </w:r>
      <w:r w:rsidRPr="005C71CD">
        <w:rPr>
          <w:sz w:val="22"/>
          <w:szCs w:val="22"/>
        </w:rPr>
        <w:t>;</w:t>
      </w:r>
    </w:p>
    <w:p w:rsidR="00AE609D" w:rsidRPr="005C71CD" w:rsidRDefault="00FC0989" w:rsidP="006F4C9D">
      <w:pPr>
        <w:pStyle w:val="Default"/>
        <w:numPr>
          <w:ilvl w:val="1"/>
          <w:numId w:val="36"/>
        </w:numPr>
        <w:ind w:left="2552" w:hanging="1134"/>
        <w:jc w:val="both"/>
        <w:rPr>
          <w:sz w:val="22"/>
          <w:szCs w:val="22"/>
        </w:rPr>
      </w:pPr>
      <w:r w:rsidRPr="005C71CD">
        <w:rPr>
          <w:sz w:val="22"/>
          <w:szCs w:val="22"/>
        </w:rPr>
        <w:t>Z</w:t>
      </w:r>
      <w:r w:rsidR="00AE609D" w:rsidRPr="005C71CD">
        <w:rPr>
          <w:sz w:val="22"/>
          <w:szCs w:val="22"/>
        </w:rPr>
        <w:t xml:space="preserve">awierać </w:t>
      </w:r>
      <w:r w:rsidR="0086120B" w:rsidRPr="005C71CD">
        <w:rPr>
          <w:sz w:val="22"/>
          <w:szCs w:val="22"/>
        </w:rPr>
        <w:t>zwięzłe przedstawienie zarzutów</w:t>
      </w:r>
      <w:r w:rsidRPr="005C71CD">
        <w:rPr>
          <w:sz w:val="22"/>
          <w:szCs w:val="22"/>
        </w:rPr>
        <w:t>;</w:t>
      </w:r>
    </w:p>
    <w:p w:rsidR="00DB3C7E" w:rsidRPr="005C71CD" w:rsidRDefault="00FC0989" w:rsidP="006F4C9D">
      <w:pPr>
        <w:pStyle w:val="Default"/>
        <w:numPr>
          <w:ilvl w:val="1"/>
          <w:numId w:val="36"/>
        </w:numPr>
        <w:spacing w:after="240"/>
        <w:ind w:left="2552" w:hanging="1134"/>
        <w:jc w:val="both"/>
        <w:rPr>
          <w:sz w:val="22"/>
          <w:szCs w:val="22"/>
        </w:rPr>
      </w:pPr>
      <w:r w:rsidRPr="005C71CD">
        <w:rPr>
          <w:sz w:val="22"/>
          <w:szCs w:val="22"/>
        </w:rPr>
        <w:t>W</w:t>
      </w:r>
      <w:r w:rsidR="00AE609D" w:rsidRPr="005C71CD">
        <w:rPr>
          <w:sz w:val="22"/>
          <w:szCs w:val="22"/>
        </w:rPr>
        <w:t>skazywać okoliczności faktyczne i prawne uzasadniające wniesienie odwołania</w:t>
      </w:r>
      <w:r w:rsidR="003277DA" w:rsidRPr="005C71CD">
        <w:rPr>
          <w:sz w:val="22"/>
          <w:szCs w:val="22"/>
        </w:rPr>
        <w:t>.</w:t>
      </w:r>
    </w:p>
    <w:p w:rsidR="00923F09" w:rsidRPr="005C71CD" w:rsidRDefault="00923F09" w:rsidP="00BD1581">
      <w:pPr>
        <w:pStyle w:val="Default"/>
        <w:numPr>
          <w:ilvl w:val="0"/>
          <w:numId w:val="10"/>
        </w:numPr>
        <w:spacing w:before="240" w:after="240"/>
        <w:ind w:left="1418" w:hanging="851"/>
        <w:jc w:val="both"/>
        <w:outlineLvl w:val="2"/>
        <w:rPr>
          <w:b/>
          <w:sz w:val="22"/>
          <w:szCs w:val="22"/>
        </w:rPr>
      </w:pPr>
      <w:bookmarkStart w:id="124" w:name="_Toc444862227"/>
      <w:r w:rsidRPr="005C71CD">
        <w:rPr>
          <w:b/>
          <w:sz w:val="22"/>
          <w:szCs w:val="22"/>
        </w:rPr>
        <w:t>Termin wniesienia odwołania</w:t>
      </w:r>
      <w:bookmarkEnd w:id="124"/>
    </w:p>
    <w:p w:rsidR="004A3C59" w:rsidRPr="005C71CD" w:rsidRDefault="004A3C59" w:rsidP="006F4C9D">
      <w:pPr>
        <w:pStyle w:val="Default"/>
        <w:numPr>
          <w:ilvl w:val="0"/>
          <w:numId w:val="47"/>
        </w:numPr>
        <w:spacing w:before="240" w:line="276" w:lineRule="auto"/>
        <w:ind w:left="2552" w:hanging="1134"/>
        <w:jc w:val="both"/>
        <w:rPr>
          <w:sz w:val="22"/>
          <w:szCs w:val="22"/>
        </w:rPr>
      </w:pPr>
      <w:r w:rsidRPr="005C71CD">
        <w:rPr>
          <w:sz w:val="22"/>
          <w:szCs w:val="22"/>
        </w:rPr>
        <w:t>Termin ten wynosi:</w:t>
      </w:r>
    </w:p>
    <w:p w:rsidR="004A3C59" w:rsidRPr="005C71CD" w:rsidRDefault="004A3C59" w:rsidP="006F4C9D">
      <w:pPr>
        <w:pStyle w:val="Default"/>
        <w:numPr>
          <w:ilvl w:val="1"/>
          <w:numId w:val="46"/>
        </w:numPr>
        <w:spacing w:line="276" w:lineRule="auto"/>
        <w:ind w:left="3686" w:hanging="1134"/>
        <w:jc w:val="both"/>
        <w:rPr>
          <w:sz w:val="22"/>
          <w:szCs w:val="22"/>
        </w:rPr>
      </w:pPr>
      <w:r w:rsidRPr="005C71CD">
        <w:rPr>
          <w:sz w:val="22"/>
          <w:szCs w:val="22"/>
        </w:rPr>
        <w:t xml:space="preserve">10 dni od dnia przesłania informacji o czynności Zamawiającego stanowiącej podstawę jego wniesienia - jeżeli zostały przesłane faksem lub pocztą elektroniczną, albo w terminie 15 dni - jeżeli </w:t>
      </w:r>
      <w:r w:rsidR="00FC0989" w:rsidRPr="005C71CD">
        <w:rPr>
          <w:sz w:val="22"/>
          <w:szCs w:val="22"/>
        </w:rPr>
        <w:t>zostały przesłane w inny sposób;</w:t>
      </w:r>
    </w:p>
    <w:p w:rsidR="004A3C59" w:rsidRPr="005C71CD" w:rsidRDefault="004A3C59" w:rsidP="006F4C9D">
      <w:pPr>
        <w:pStyle w:val="Default"/>
        <w:numPr>
          <w:ilvl w:val="1"/>
          <w:numId w:val="46"/>
        </w:numPr>
        <w:spacing w:line="276" w:lineRule="auto"/>
        <w:ind w:left="3686" w:hanging="1134"/>
        <w:jc w:val="both"/>
        <w:rPr>
          <w:sz w:val="22"/>
          <w:szCs w:val="22"/>
        </w:rPr>
      </w:pPr>
      <w:r w:rsidRPr="005C71CD">
        <w:rPr>
          <w:sz w:val="22"/>
          <w:szCs w:val="22"/>
        </w:rPr>
        <w:t>10 dni od dnia publikacji ogłoszenia w Dzienniku Urzędowym Unii Europejskiej lub zamieszczenia SIWZ na stronie internetowej – w przypadku wniesienia odwołania wobec treści ogłoszenia o zamówieniu lub wobec postanowień SIWZ</w:t>
      </w:r>
      <w:r w:rsidR="00FC0989" w:rsidRPr="005C71CD">
        <w:rPr>
          <w:sz w:val="22"/>
          <w:szCs w:val="22"/>
        </w:rPr>
        <w:t>;</w:t>
      </w:r>
    </w:p>
    <w:p w:rsidR="00872535" w:rsidRPr="005C71CD" w:rsidRDefault="004A3C59" w:rsidP="006F4C9D">
      <w:pPr>
        <w:pStyle w:val="Default"/>
        <w:numPr>
          <w:ilvl w:val="1"/>
          <w:numId w:val="46"/>
        </w:numPr>
        <w:spacing w:after="240" w:line="276" w:lineRule="auto"/>
        <w:ind w:left="3686" w:hanging="1134"/>
        <w:jc w:val="both"/>
        <w:rPr>
          <w:sz w:val="22"/>
          <w:szCs w:val="22"/>
        </w:rPr>
      </w:pPr>
      <w:r w:rsidRPr="005C71CD">
        <w:rPr>
          <w:sz w:val="22"/>
          <w:szCs w:val="22"/>
        </w:rPr>
        <w:t xml:space="preserve">10 dni od dnia, w którym powzięto lub przy zachowaniu należytej staranności można było powziąć wiadomość o okolicznościach stanowiących podstawę jego wniesienia – w przypadku wniesienia odwołania od czynności innych niż określone w </w:t>
      </w:r>
      <w:r w:rsidR="00FC0989" w:rsidRPr="005C71CD">
        <w:rPr>
          <w:sz w:val="22"/>
          <w:szCs w:val="22"/>
        </w:rPr>
        <w:t>pkt</w:t>
      </w:r>
      <w:r w:rsidRPr="005C71CD">
        <w:rPr>
          <w:sz w:val="22"/>
          <w:szCs w:val="22"/>
        </w:rPr>
        <w:t xml:space="preserve"> </w:t>
      </w:r>
      <w:r w:rsidR="00460186" w:rsidRPr="005C71CD">
        <w:rPr>
          <w:sz w:val="22"/>
          <w:szCs w:val="22"/>
        </w:rPr>
        <w:t>6.1.2.1.1. i </w:t>
      </w:r>
      <w:r w:rsidR="00FC0989" w:rsidRPr="005C71CD">
        <w:rPr>
          <w:sz w:val="22"/>
          <w:szCs w:val="22"/>
        </w:rPr>
        <w:t>6.1.2.1.2.</w:t>
      </w:r>
      <w:r w:rsidRPr="005C71CD">
        <w:rPr>
          <w:sz w:val="22"/>
          <w:szCs w:val="22"/>
        </w:rPr>
        <w:t xml:space="preserve"> </w:t>
      </w:r>
    </w:p>
    <w:p w:rsidR="004A3C59" w:rsidRPr="005C71CD" w:rsidRDefault="004A3C59" w:rsidP="006F4C9D">
      <w:pPr>
        <w:numPr>
          <w:ilvl w:val="0"/>
          <w:numId w:val="47"/>
        </w:numPr>
        <w:spacing w:after="0"/>
        <w:ind w:left="2552" w:hanging="1134"/>
        <w:jc w:val="both"/>
        <w:rPr>
          <w:rFonts w:ascii="Arial" w:eastAsia="Times New Roman" w:hAnsi="Arial" w:cs="Arial"/>
          <w:sz w:val="22"/>
          <w:szCs w:val="22"/>
        </w:rPr>
      </w:pPr>
      <w:r w:rsidRPr="005C71CD">
        <w:rPr>
          <w:rFonts w:ascii="Arial" w:eastAsia="Times New Roman" w:hAnsi="Arial" w:cs="Arial"/>
          <w:sz w:val="22"/>
          <w:szCs w:val="22"/>
        </w:rPr>
        <w:t xml:space="preserve">Jeżeli Zamawiający nie opublikuje ogłoszenia o zamiarze zawarcia </w:t>
      </w:r>
      <w:r w:rsidR="00AC62BB" w:rsidRPr="005C71CD">
        <w:rPr>
          <w:rFonts w:ascii="Arial" w:eastAsia="Times New Roman" w:hAnsi="Arial" w:cs="Arial"/>
          <w:sz w:val="22"/>
          <w:szCs w:val="22"/>
        </w:rPr>
        <w:t>U</w:t>
      </w:r>
      <w:r w:rsidRPr="005C71CD">
        <w:rPr>
          <w:rFonts w:ascii="Arial" w:eastAsia="Times New Roman" w:hAnsi="Arial" w:cs="Arial"/>
          <w:sz w:val="22"/>
          <w:szCs w:val="22"/>
        </w:rPr>
        <w:t>mowy lub mimo takiego obowiązku nie prześle Wykonawcy zawiadomienia o wyborze oferty najkorzystniejszej lub nie zaprosi Wykonawcy do złożenia oferty w ramach</w:t>
      </w:r>
      <w:r w:rsidRPr="005C71CD">
        <w:rPr>
          <w:rFonts w:ascii="Arial" w:eastAsia="Times New Roman" w:hAnsi="Arial" w:cs="Arial"/>
          <w:color w:val="FF0000"/>
          <w:sz w:val="22"/>
          <w:szCs w:val="22"/>
        </w:rPr>
        <w:t xml:space="preserve"> </w:t>
      </w:r>
      <w:r w:rsidR="00AC62BB" w:rsidRPr="005C71CD">
        <w:rPr>
          <w:rFonts w:ascii="Arial" w:eastAsia="Times New Roman" w:hAnsi="Arial" w:cs="Arial"/>
          <w:sz w:val="22"/>
          <w:szCs w:val="22"/>
        </w:rPr>
        <w:t>U</w:t>
      </w:r>
      <w:r w:rsidRPr="005C71CD">
        <w:rPr>
          <w:rFonts w:ascii="Arial" w:eastAsia="Times New Roman" w:hAnsi="Arial" w:cs="Arial"/>
          <w:sz w:val="22"/>
          <w:szCs w:val="22"/>
        </w:rPr>
        <w:t>mowy ramowej, odwołanie wnosi się nie później niż w terminie:</w:t>
      </w:r>
    </w:p>
    <w:p w:rsidR="004A3C59" w:rsidRPr="005C71CD" w:rsidRDefault="004A3C59" w:rsidP="006F4C9D">
      <w:pPr>
        <w:pStyle w:val="Akapitzlist"/>
        <w:numPr>
          <w:ilvl w:val="0"/>
          <w:numId w:val="48"/>
        </w:numPr>
        <w:spacing w:after="0"/>
        <w:ind w:left="3686" w:hanging="1134"/>
        <w:jc w:val="both"/>
        <w:rPr>
          <w:rFonts w:ascii="Arial" w:eastAsia="Times New Roman" w:hAnsi="Arial" w:cs="Arial"/>
          <w:sz w:val="22"/>
          <w:szCs w:val="22"/>
        </w:rPr>
      </w:pPr>
      <w:r w:rsidRPr="005C71CD">
        <w:rPr>
          <w:rFonts w:ascii="Arial" w:eastAsia="Times New Roman" w:hAnsi="Arial" w:cs="Arial"/>
          <w:sz w:val="22"/>
          <w:szCs w:val="22"/>
        </w:rPr>
        <w:t>30 dni od dnia publikacji w Dzienniku Urzędowym Unii Europejskiej ogłoszenia o udzieleniu zamówienia</w:t>
      </w:r>
      <w:r w:rsidR="00FC0989" w:rsidRPr="005C71CD">
        <w:rPr>
          <w:rFonts w:ascii="Arial" w:eastAsia="Times New Roman" w:hAnsi="Arial" w:cs="Arial"/>
          <w:sz w:val="22"/>
          <w:szCs w:val="22"/>
        </w:rPr>
        <w:t>;</w:t>
      </w:r>
    </w:p>
    <w:p w:rsidR="00923F09" w:rsidRPr="005C71CD" w:rsidRDefault="004A3C59" w:rsidP="006F4C9D">
      <w:pPr>
        <w:pStyle w:val="Akapitzlist"/>
        <w:numPr>
          <w:ilvl w:val="0"/>
          <w:numId w:val="48"/>
        </w:numPr>
        <w:spacing w:before="240" w:after="0"/>
        <w:ind w:left="3686" w:hanging="1134"/>
        <w:jc w:val="both"/>
        <w:rPr>
          <w:rFonts w:ascii="Arial" w:eastAsia="Times New Roman" w:hAnsi="Arial" w:cs="Arial"/>
          <w:sz w:val="22"/>
          <w:szCs w:val="22"/>
        </w:rPr>
      </w:pPr>
      <w:r w:rsidRPr="005C71CD">
        <w:rPr>
          <w:rFonts w:ascii="Arial" w:eastAsia="Times New Roman" w:hAnsi="Arial" w:cs="Arial"/>
          <w:sz w:val="22"/>
          <w:szCs w:val="22"/>
        </w:rPr>
        <w:lastRenderedPageBreak/>
        <w:t xml:space="preserve">6 miesięcy od dnia zawarcia </w:t>
      </w:r>
      <w:r w:rsidR="00AC62BB" w:rsidRPr="005C71CD">
        <w:rPr>
          <w:rFonts w:ascii="Arial" w:eastAsia="Times New Roman" w:hAnsi="Arial" w:cs="Arial"/>
          <w:sz w:val="22"/>
          <w:szCs w:val="22"/>
        </w:rPr>
        <w:t>U</w:t>
      </w:r>
      <w:r w:rsidRPr="005C71CD">
        <w:rPr>
          <w:rFonts w:ascii="Arial" w:eastAsia="Times New Roman" w:hAnsi="Arial" w:cs="Arial"/>
          <w:sz w:val="22"/>
          <w:szCs w:val="22"/>
        </w:rPr>
        <w:t>mowy, jeżeli Zamawiający nie opublikuje w Dzienniku Urzędowym Unii Europejskiej ogłoszenia o udzieleniu zamówienia</w:t>
      </w:r>
      <w:r w:rsidR="001B5199" w:rsidRPr="005C71CD">
        <w:rPr>
          <w:rFonts w:ascii="Arial" w:eastAsia="Times New Roman" w:hAnsi="Arial" w:cs="Arial"/>
          <w:sz w:val="22"/>
          <w:szCs w:val="22"/>
        </w:rPr>
        <w:t>.</w:t>
      </w:r>
    </w:p>
    <w:p w:rsidR="005A4BF8" w:rsidRPr="005C71CD" w:rsidRDefault="00923F09" w:rsidP="00BD1581">
      <w:pPr>
        <w:pStyle w:val="Default"/>
        <w:numPr>
          <w:ilvl w:val="0"/>
          <w:numId w:val="10"/>
        </w:numPr>
        <w:spacing w:before="240" w:after="240"/>
        <w:ind w:left="1418" w:hanging="851"/>
        <w:jc w:val="both"/>
        <w:outlineLvl w:val="2"/>
        <w:rPr>
          <w:b/>
          <w:sz w:val="22"/>
          <w:szCs w:val="22"/>
        </w:rPr>
      </w:pPr>
      <w:bookmarkStart w:id="125" w:name="_Toc444862228"/>
      <w:r w:rsidRPr="005C71CD">
        <w:rPr>
          <w:b/>
          <w:sz w:val="22"/>
          <w:szCs w:val="22"/>
        </w:rPr>
        <w:t>Sposób wniesienia odwołania</w:t>
      </w:r>
      <w:bookmarkEnd w:id="125"/>
    </w:p>
    <w:p w:rsidR="001B5199" w:rsidRPr="005C71CD" w:rsidRDefault="00AE609D" w:rsidP="006F4C9D">
      <w:pPr>
        <w:pStyle w:val="Default"/>
        <w:numPr>
          <w:ilvl w:val="0"/>
          <w:numId w:val="37"/>
        </w:numPr>
        <w:tabs>
          <w:tab w:val="left" w:pos="0"/>
        </w:tabs>
        <w:spacing w:after="240"/>
        <w:ind w:left="2552" w:hanging="1134"/>
        <w:jc w:val="both"/>
        <w:rPr>
          <w:sz w:val="22"/>
          <w:szCs w:val="22"/>
        </w:rPr>
      </w:pPr>
      <w:r w:rsidRPr="005C71CD">
        <w:rPr>
          <w:sz w:val="22"/>
          <w:szCs w:val="22"/>
        </w:rPr>
        <w:t>Odwołanie wnosi się do Prez</w:t>
      </w:r>
      <w:r w:rsidR="00460186" w:rsidRPr="005C71CD">
        <w:rPr>
          <w:sz w:val="22"/>
          <w:szCs w:val="22"/>
        </w:rPr>
        <w:t>esa Krajowej Izby Odwoławczej w </w:t>
      </w:r>
      <w:r w:rsidRPr="005C71CD">
        <w:rPr>
          <w:sz w:val="22"/>
          <w:szCs w:val="22"/>
        </w:rPr>
        <w:t>formie pisemnej albo elektronicznej opatrzonej bezpiecznym podpisem elektronicznym</w:t>
      </w:r>
      <w:r w:rsidR="00932609" w:rsidRPr="005C71CD">
        <w:rPr>
          <w:sz w:val="22"/>
          <w:szCs w:val="22"/>
        </w:rPr>
        <w:t xml:space="preserve"> weryfikowanym przy pomocy ważnego kwalifikowanego certyfikatu</w:t>
      </w:r>
      <w:r w:rsidR="001B5199" w:rsidRPr="005C71CD">
        <w:rPr>
          <w:sz w:val="22"/>
          <w:szCs w:val="22"/>
        </w:rPr>
        <w:t xml:space="preserve">. </w:t>
      </w:r>
    </w:p>
    <w:p w:rsidR="004A3C59" w:rsidRPr="005C71CD" w:rsidRDefault="00AE609D" w:rsidP="006F4C9D">
      <w:pPr>
        <w:pStyle w:val="Default"/>
        <w:numPr>
          <w:ilvl w:val="0"/>
          <w:numId w:val="37"/>
        </w:numPr>
        <w:tabs>
          <w:tab w:val="left" w:pos="0"/>
        </w:tabs>
        <w:spacing w:after="240"/>
        <w:ind w:left="2552" w:hanging="1134"/>
        <w:jc w:val="both"/>
        <w:rPr>
          <w:sz w:val="22"/>
          <w:szCs w:val="22"/>
        </w:rPr>
      </w:pPr>
      <w:r w:rsidRPr="005C71CD">
        <w:rPr>
          <w:sz w:val="22"/>
          <w:szCs w:val="22"/>
        </w:rPr>
        <w:t>Odwołujący</w:t>
      </w:r>
      <w:r w:rsidR="00932609" w:rsidRPr="005C71CD">
        <w:rPr>
          <w:sz w:val="22"/>
          <w:szCs w:val="22"/>
        </w:rPr>
        <w:t xml:space="preserve"> jest zobowiązany</w:t>
      </w:r>
      <w:r w:rsidRPr="005C71CD">
        <w:rPr>
          <w:sz w:val="22"/>
          <w:szCs w:val="22"/>
        </w:rPr>
        <w:t xml:space="preserve"> przesła</w:t>
      </w:r>
      <w:r w:rsidR="00932609" w:rsidRPr="005C71CD">
        <w:rPr>
          <w:sz w:val="22"/>
          <w:szCs w:val="22"/>
        </w:rPr>
        <w:t>ć</w:t>
      </w:r>
      <w:r w:rsidRPr="005C71CD">
        <w:rPr>
          <w:sz w:val="22"/>
          <w:szCs w:val="22"/>
        </w:rPr>
        <w:t xml:space="preserve"> kopię odwołania </w:t>
      </w:r>
      <w:r w:rsidR="00932609" w:rsidRPr="005C71CD">
        <w:rPr>
          <w:sz w:val="22"/>
          <w:szCs w:val="22"/>
        </w:rPr>
        <w:t>Z</w:t>
      </w:r>
      <w:r w:rsidRPr="005C71CD">
        <w:rPr>
          <w:sz w:val="22"/>
          <w:szCs w:val="22"/>
        </w:rPr>
        <w:t xml:space="preserve">amawiającemu przed upływem terminu do wniesienia odwołania w taki sposób, aby </w:t>
      </w:r>
      <w:r w:rsidR="00932609" w:rsidRPr="005C71CD">
        <w:rPr>
          <w:sz w:val="22"/>
          <w:szCs w:val="22"/>
        </w:rPr>
        <w:t xml:space="preserve">Zamawiający </w:t>
      </w:r>
      <w:r w:rsidRPr="005C71CD">
        <w:rPr>
          <w:sz w:val="22"/>
          <w:szCs w:val="22"/>
        </w:rPr>
        <w:t xml:space="preserve">mógł zapoznać się z jego treścią przed upływem tego terminu. </w:t>
      </w:r>
    </w:p>
    <w:p w:rsidR="008C2F0B" w:rsidRPr="005C71CD" w:rsidRDefault="004A3C59" w:rsidP="006F4C9D">
      <w:pPr>
        <w:pStyle w:val="Nagwek2"/>
        <w:numPr>
          <w:ilvl w:val="0"/>
          <w:numId w:val="89"/>
        </w:numPr>
        <w:spacing w:after="240"/>
        <w:ind w:left="567" w:hanging="567"/>
        <w:rPr>
          <w:rFonts w:ascii="Arial" w:hAnsi="Arial" w:cs="Arial"/>
          <w:color w:val="auto"/>
          <w:sz w:val="22"/>
          <w:szCs w:val="22"/>
        </w:rPr>
      </w:pPr>
      <w:bookmarkStart w:id="126" w:name="_Toc444862229"/>
      <w:r w:rsidRPr="005C71CD">
        <w:rPr>
          <w:rFonts w:ascii="Arial" w:hAnsi="Arial" w:cs="Arial"/>
          <w:color w:val="auto"/>
          <w:sz w:val="22"/>
          <w:szCs w:val="22"/>
        </w:rPr>
        <w:t>Skarga do sądu</w:t>
      </w:r>
      <w:bookmarkEnd w:id="126"/>
    </w:p>
    <w:p w:rsidR="004A3C59" w:rsidRPr="005C71CD" w:rsidRDefault="004A3C59" w:rsidP="006F4C9D">
      <w:pPr>
        <w:numPr>
          <w:ilvl w:val="0"/>
          <w:numId w:val="45"/>
        </w:numPr>
        <w:spacing w:after="240"/>
        <w:ind w:left="1418" w:hanging="851"/>
        <w:jc w:val="both"/>
        <w:rPr>
          <w:rFonts w:ascii="Arial" w:hAnsi="Arial" w:cs="Arial"/>
          <w:sz w:val="22"/>
          <w:szCs w:val="22"/>
        </w:rPr>
      </w:pPr>
      <w:r w:rsidRPr="005C71CD">
        <w:rPr>
          <w:rFonts w:ascii="Arial" w:hAnsi="Arial" w:cs="Arial"/>
          <w:sz w:val="22"/>
          <w:szCs w:val="22"/>
        </w:rPr>
        <w:t xml:space="preserve">Na orzeczenie Krajowej Izby Odwoławczej stronom oraz uczestnikom postępowania odwoławczego przysługuje skarga do sądu. </w:t>
      </w:r>
      <w:r w:rsidR="00AF5D84" w:rsidRPr="005C71CD">
        <w:rPr>
          <w:rFonts w:ascii="Arial" w:hAnsi="Arial" w:cs="Arial"/>
          <w:sz w:val="22"/>
          <w:szCs w:val="22"/>
        </w:rPr>
        <w:tab/>
      </w:r>
      <w:r w:rsidR="00AF5D84" w:rsidRPr="005C71CD">
        <w:rPr>
          <w:rFonts w:ascii="Arial" w:hAnsi="Arial" w:cs="Arial"/>
          <w:sz w:val="22"/>
          <w:szCs w:val="22"/>
        </w:rPr>
        <w:tab/>
      </w:r>
    </w:p>
    <w:p w:rsidR="004A3C59" w:rsidRPr="005C71CD" w:rsidRDefault="004A3C59" w:rsidP="006F4C9D">
      <w:pPr>
        <w:numPr>
          <w:ilvl w:val="0"/>
          <w:numId w:val="45"/>
        </w:numPr>
        <w:ind w:left="1418" w:hanging="851"/>
        <w:jc w:val="both"/>
        <w:rPr>
          <w:rFonts w:ascii="Arial" w:hAnsi="Arial" w:cs="Arial"/>
          <w:sz w:val="22"/>
          <w:szCs w:val="22"/>
        </w:rPr>
      </w:pPr>
      <w:r w:rsidRPr="005C71CD">
        <w:rPr>
          <w:rFonts w:ascii="Arial" w:hAnsi="Arial" w:cs="Arial"/>
          <w:sz w:val="22"/>
          <w:szCs w:val="22"/>
        </w:rPr>
        <w:t>Skargę wnosi się za pośrednictwem Prez</w:t>
      </w:r>
      <w:r w:rsidR="00B9794D" w:rsidRPr="005C71CD">
        <w:rPr>
          <w:rFonts w:ascii="Arial" w:hAnsi="Arial" w:cs="Arial"/>
          <w:sz w:val="22"/>
          <w:szCs w:val="22"/>
        </w:rPr>
        <w:t>esa Krajowej Izby Odwoławczej w </w:t>
      </w:r>
      <w:r w:rsidRPr="005C71CD">
        <w:rPr>
          <w:rFonts w:ascii="Arial" w:hAnsi="Arial" w:cs="Arial"/>
          <w:sz w:val="22"/>
          <w:szCs w:val="22"/>
        </w:rPr>
        <w:t>terminie 7 dni od dnia doręczenia orzeczenia Izby, przesyłając jednocześnie jej odpis przeciwnikowi skargi.</w:t>
      </w:r>
    </w:p>
    <w:p w:rsidR="00EC7EC0" w:rsidRPr="005C71CD" w:rsidRDefault="00EC7EC0" w:rsidP="00923F09">
      <w:pPr>
        <w:pStyle w:val="Akapitzlist"/>
        <w:ind w:left="0"/>
        <w:jc w:val="both"/>
        <w:rPr>
          <w:rFonts w:ascii="Arial" w:hAnsi="Arial" w:cs="Arial"/>
          <w:sz w:val="22"/>
          <w:szCs w:val="22"/>
        </w:rPr>
      </w:pPr>
    </w:p>
    <w:p w:rsidR="00B84060" w:rsidRPr="005C71CD" w:rsidRDefault="00352561" w:rsidP="004005E5">
      <w:pPr>
        <w:spacing w:after="0" w:line="240" w:lineRule="auto"/>
        <w:rPr>
          <w:rFonts w:ascii="Arial" w:hAnsi="Arial" w:cs="Arial"/>
          <w:sz w:val="22"/>
          <w:szCs w:val="22"/>
        </w:rPr>
      </w:pPr>
      <w:r w:rsidRPr="005C71CD">
        <w:rPr>
          <w:rFonts w:ascii="Arial" w:hAnsi="Arial" w:cs="Arial"/>
          <w:sz w:val="22"/>
          <w:szCs w:val="22"/>
        </w:rPr>
        <w:br w:type="page"/>
      </w:r>
      <w:bookmarkStart w:id="127" w:name="_Toc2668666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005E5" w:rsidRPr="005C71CD" w:rsidTr="00A21756">
        <w:trPr>
          <w:trHeight w:val="850"/>
        </w:trPr>
        <w:tc>
          <w:tcPr>
            <w:tcW w:w="9242" w:type="dxa"/>
            <w:vAlign w:val="center"/>
          </w:tcPr>
          <w:p w:rsidR="004005E5" w:rsidRPr="005C71CD" w:rsidRDefault="004005E5" w:rsidP="00491887">
            <w:pPr>
              <w:pStyle w:val="Nagwek1"/>
              <w:spacing w:before="0"/>
              <w:jc w:val="center"/>
              <w:rPr>
                <w:rFonts w:ascii="Arial" w:hAnsi="Arial"/>
                <w:bCs w:val="0"/>
                <w:sz w:val="24"/>
                <w:szCs w:val="24"/>
              </w:rPr>
            </w:pPr>
            <w:bookmarkStart w:id="128" w:name="_Toc444862230"/>
            <w:r w:rsidRPr="005C71CD">
              <w:rPr>
                <w:rFonts w:ascii="Arial" w:hAnsi="Arial"/>
                <w:bCs w:val="0"/>
                <w:color w:val="auto"/>
                <w:sz w:val="24"/>
                <w:szCs w:val="24"/>
              </w:rPr>
              <w:lastRenderedPageBreak/>
              <w:t>Rozdział 7. Informacje uzupełniające</w:t>
            </w:r>
            <w:bookmarkEnd w:id="128"/>
          </w:p>
        </w:tc>
      </w:tr>
    </w:tbl>
    <w:p w:rsidR="004005E5" w:rsidRPr="004E0FD7" w:rsidRDefault="004005E5" w:rsidP="00B84060">
      <w:pPr>
        <w:jc w:val="both"/>
        <w:rPr>
          <w:rFonts w:ascii="Arial" w:hAnsi="Arial"/>
          <w:b/>
          <w:i/>
          <w:sz w:val="22"/>
        </w:rPr>
      </w:pPr>
    </w:p>
    <w:p w:rsidR="00D57DC7" w:rsidRPr="005C71CD" w:rsidRDefault="00D57DC7" w:rsidP="006F4C9D">
      <w:pPr>
        <w:pStyle w:val="Nagwek1"/>
        <w:numPr>
          <w:ilvl w:val="0"/>
          <w:numId w:val="83"/>
        </w:numPr>
        <w:spacing w:after="240"/>
        <w:ind w:left="567" w:hanging="567"/>
        <w:rPr>
          <w:rFonts w:ascii="Arial" w:hAnsi="Arial" w:cs="Arial"/>
          <w:color w:val="auto"/>
          <w:sz w:val="22"/>
          <w:szCs w:val="22"/>
        </w:rPr>
      </w:pPr>
      <w:bookmarkStart w:id="129" w:name="_Toc444862231"/>
      <w:bookmarkEnd w:id="127"/>
      <w:r w:rsidRPr="005C71CD">
        <w:rPr>
          <w:rFonts w:ascii="Arial" w:hAnsi="Arial" w:cs="Arial"/>
          <w:color w:val="auto"/>
          <w:sz w:val="22"/>
          <w:szCs w:val="22"/>
        </w:rPr>
        <w:t>Informacja o funduszach Unii Europejskiej</w:t>
      </w:r>
      <w:bookmarkEnd w:id="129"/>
    </w:p>
    <w:p w:rsidR="00D57DC7" w:rsidRPr="004E0FD7" w:rsidRDefault="008C3B85" w:rsidP="004E0FD7">
      <w:pPr>
        <w:spacing w:after="240"/>
        <w:ind w:left="567"/>
        <w:contextualSpacing/>
        <w:rPr>
          <w:rFonts w:ascii="Arial" w:hAnsi="Arial" w:cs="Arial"/>
          <w:sz w:val="22"/>
          <w:szCs w:val="22"/>
        </w:rPr>
      </w:pPr>
      <w:r w:rsidRPr="004E0FD7">
        <w:rPr>
          <w:rFonts w:ascii="Arial" w:hAnsi="Arial" w:cs="Arial"/>
          <w:sz w:val="22"/>
          <w:szCs w:val="22"/>
        </w:rPr>
        <w:t>Zamawiający oświadcza, iż Przedmiot Zamówienia</w:t>
      </w:r>
      <w:r w:rsidR="004E0FD7" w:rsidRPr="004E0FD7">
        <w:rPr>
          <w:rFonts w:ascii="Arial" w:hAnsi="Arial" w:cs="Arial"/>
          <w:sz w:val="22"/>
          <w:szCs w:val="22"/>
        </w:rPr>
        <w:t xml:space="preserve"> </w:t>
      </w:r>
      <w:r w:rsidRPr="004E0FD7">
        <w:rPr>
          <w:rFonts w:ascii="Arial" w:hAnsi="Arial" w:cs="Arial"/>
          <w:sz w:val="22"/>
          <w:szCs w:val="22"/>
        </w:rPr>
        <w:t xml:space="preserve">nie będzie </w:t>
      </w:r>
      <w:r w:rsidR="00984558" w:rsidRPr="004E0FD7">
        <w:rPr>
          <w:rFonts w:ascii="Arial" w:hAnsi="Arial" w:cs="Arial"/>
          <w:sz w:val="22"/>
          <w:szCs w:val="22"/>
        </w:rPr>
        <w:t xml:space="preserve">finansowany z udziałem środków z </w:t>
      </w:r>
      <w:r w:rsidR="004E0FD7" w:rsidRPr="004E0FD7">
        <w:rPr>
          <w:rFonts w:ascii="Arial" w:hAnsi="Arial" w:cs="Arial"/>
          <w:sz w:val="22"/>
          <w:szCs w:val="22"/>
        </w:rPr>
        <w:t>Fundusz</w:t>
      </w:r>
      <w:r w:rsidR="004E0FD7">
        <w:rPr>
          <w:rFonts w:ascii="Arial" w:hAnsi="Arial" w:cs="Arial"/>
          <w:sz w:val="22"/>
          <w:szCs w:val="22"/>
        </w:rPr>
        <w:t>y europejskich.</w:t>
      </w:r>
    </w:p>
    <w:p w:rsidR="00D57DC7" w:rsidRPr="005C71CD" w:rsidRDefault="00FD05C1" w:rsidP="006F4C9D">
      <w:pPr>
        <w:pStyle w:val="Nagwek1"/>
        <w:numPr>
          <w:ilvl w:val="0"/>
          <w:numId w:val="83"/>
        </w:numPr>
        <w:spacing w:before="240" w:after="240"/>
        <w:ind w:left="567" w:hanging="567"/>
        <w:rPr>
          <w:rFonts w:ascii="Arial" w:hAnsi="Arial" w:cs="Arial"/>
          <w:color w:val="auto"/>
          <w:sz w:val="22"/>
          <w:szCs w:val="22"/>
        </w:rPr>
      </w:pPr>
      <w:bookmarkStart w:id="130" w:name="_Toc444862232"/>
      <w:r w:rsidRPr="005C71CD">
        <w:rPr>
          <w:rFonts w:ascii="Arial" w:hAnsi="Arial" w:cs="Arial"/>
          <w:color w:val="auto"/>
          <w:sz w:val="22"/>
          <w:szCs w:val="22"/>
        </w:rPr>
        <w:t>Dokumentowanie P</w:t>
      </w:r>
      <w:r w:rsidR="00D57DC7" w:rsidRPr="005C71CD">
        <w:rPr>
          <w:rFonts w:ascii="Arial" w:hAnsi="Arial" w:cs="Arial"/>
          <w:color w:val="auto"/>
          <w:sz w:val="22"/>
          <w:szCs w:val="22"/>
        </w:rPr>
        <w:t>ostępowania</w:t>
      </w:r>
      <w:bookmarkEnd w:id="130"/>
      <w:r w:rsidR="00D57DC7" w:rsidRPr="005C71CD">
        <w:rPr>
          <w:rFonts w:ascii="Arial" w:hAnsi="Arial" w:cs="Arial"/>
          <w:color w:val="auto"/>
          <w:sz w:val="22"/>
          <w:szCs w:val="22"/>
        </w:rPr>
        <w:t xml:space="preserve">            </w:t>
      </w:r>
    </w:p>
    <w:p w:rsidR="000D3339" w:rsidRPr="005C71CD" w:rsidRDefault="00D57DC7" w:rsidP="006F4C9D">
      <w:pPr>
        <w:numPr>
          <w:ilvl w:val="1"/>
          <w:numId w:val="52"/>
        </w:numPr>
        <w:spacing w:after="0"/>
        <w:ind w:hanging="873"/>
        <w:jc w:val="both"/>
        <w:rPr>
          <w:rFonts w:ascii="Arial" w:hAnsi="Arial" w:cs="Arial"/>
          <w:b/>
          <w:sz w:val="22"/>
          <w:szCs w:val="22"/>
        </w:rPr>
      </w:pPr>
      <w:r w:rsidRPr="005C71CD">
        <w:rPr>
          <w:rFonts w:ascii="Arial" w:hAnsi="Arial" w:cs="Arial"/>
          <w:sz w:val="22"/>
          <w:szCs w:val="22"/>
        </w:rPr>
        <w:t xml:space="preserve">W trakcie prowadzenia </w:t>
      </w:r>
      <w:r w:rsidR="00957F54" w:rsidRPr="005C71CD">
        <w:rPr>
          <w:rFonts w:ascii="Arial" w:hAnsi="Arial" w:cs="Arial"/>
          <w:sz w:val="22"/>
          <w:szCs w:val="22"/>
        </w:rPr>
        <w:t>Postępowania</w:t>
      </w:r>
      <w:r w:rsidR="00FF797F" w:rsidRPr="005C71CD">
        <w:rPr>
          <w:rFonts w:ascii="Arial" w:hAnsi="Arial" w:cs="Arial"/>
          <w:sz w:val="22"/>
          <w:szCs w:val="22"/>
        </w:rPr>
        <w:t>,</w:t>
      </w:r>
      <w:r w:rsidRPr="005C71CD">
        <w:rPr>
          <w:rFonts w:ascii="Arial" w:hAnsi="Arial" w:cs="Arial"/>
          <w:sz w:val="22"/>
          <w:szCs w:val="22"/>
        </w:rPr>
        <w:t xml:space="preserve"> </w:t>
      </w:r>
      <w:r w:rsidR="008C3B85" w:rsidRPr="005C71CD">
        <w:rPr>
          <w:rFonts w:ascii="Arial" w:hAnsi="Arial" w:cs="Arial"/>
          <w:sz w:val="22"/>
          <w:szCs w:val="22"/>
        </w:rPr>
        <w:t>Z</w:t>
      </w:r>
      <w:r w:rsidRPr="005C71CD">
        <w:rPr>
          <w:rFonts w:ascii="Arial" w:hAnsi="Arial" w:cs="Arial"/>
          <w:sz w:val="22"/>
          <w:szCs w:val="22"/>
        </w:rPr>
        <w:t>amawiaj</w:t>
      </w:r>
      <w:r w:rsidR="00FF797F" w:rsidRPr="005C71CD">
        <w:rPr>
          <w:rFonts w:ascii="Arial" w:hAnsi="Arial" w:cs="Arial"/>
          <w:sz w:val="22"/>
          <w:szCs w:val="22"/>
        </w:rPr>
        <w:t>ący sporządza pisemny protokół P</w:t>
      </w:r>
      <w:r w:rsidRPr="005C71CD">
        <w:rPr>
          <w:rFonts w:ascii="Arial" w:hAnsi="Arial" w:cs="Arial"/>
          <w:sz w:val="22"/>
          <w:szCs w:val="22"/>
        </w:rPr>
        <w:t>ostępowania zgodny z Rozporząd</w:t>
      </w:r>
      <w:r w:rsidR="00FF797F" w:rsidRPr="005C71CD">
        <w:rPr>
          <w:rFonts w:ascii="Arial" w:hAnsi="Arial" w:cs="Arial"/>
          <w:sz w:val="22"/>
          <w:szCs w:val="22"/>
        </w:rPr>
        <w:t>zeniem Prezesa Rady Ministrów z </w:t>
      </w:r>
      <w:r w:rsidRPr="005C71CD">
        <w:rPr>
          <w:rFonts w:ascii="Arial" w:hAnsi="Arial" w:cs="Arial"/>
          <w:sz w:val="22"/>
          <w:szCs w:val="22"/>
        </w:rPr>
        <w:t xml:space="preserve">26 października 2010 r. w sprawie protokołu postępowania o udzielenie zamówienia publicznego (Dz. U. Nr 223, poz. 1458), zawierający co najmniej: </w:t>
      </w:r>
    </w:p>
    <w:p w:rsidR="000D3339" w:rsidRPr="005C71CD" w:rsidRDefault="00FC0989" w:rsidP="006F4C9D">
      <w:pPr>
        <w:numPr>
          <w:ilvl w:val="0"/>
          <w:numId w:val="53"/>
        </w:numPr>
        <w:spacing w:after="0"/>
        <w:ind w:left="2552" w:hanging="1134"/>
        <w:contextualSpacing/>
        <w:jc w:val="both"/>
        <w:rPr>
          <w:rFonts w:ascii="Arial" w:hAnsi="Arial" w:cs="Arial"/>
          <w:b/>
          <w:sz w:val="22"/>
          <w:szCs w:val="22"/>
        </w:rPr>
      </w:pPr>
      <w:r w:rsidRPr="005C71CD">
        <w:rPr>
          <w:rFonts w:ascii="Arial" w:hAnsi="Arial" w:cs="Arial"/>
          <w:sz w:val="22"/>
          <w:szCs w:val="22"/>
        </w:rPr>
        <w:t>O</w:t>
      </w:r>
      <w:r w:rsidR="00D57DC7" w:rsidRPr="005C71CD">
        <w:rPr>
          <w:rFonts w:ascii="Arial" w:hAnsi="Arial" w:cs="Arial"/>
          <w:sz w:val="22"/>
          <w:szCs w:val="22"/>
        </w:rPr>
        <w:t xml:space="preserve">pis </w:t>
      </w:r>
      <w:r w:rsidR="000D3339" w:rsidRPr="005C71CD">
        <w:rPr>
          <w:rFonts w:ascii="Arial" w:hAnsi="Arial" w:cs="Arial"/>
          <w:sz w:val="22"/>
          <w:szCs w:val="22"/>
        </w:rPr>
        <w:t>P</w:t>
      </w:r>
      <w:r w:rsidR="00D57DC7" w:rsidRPr="005C71CD">
        <w:rPr>
          <w:rFonts w:ascii="Arial" w:hAnsi="Arial" w:cs="Arial"/>
          <w:sz w:val="22"/>
          <w:szCs w:val="22"/>
        </w:rPr>
        <w:t xml:space="preserve">rzedmiotu </w:t>
      </w:r>
      <w:r w:rsidR="000D3339" w:rsidRPr="005C71CD">
        <w:rPr>
          <w:rFonts w:ascii="Arial" w:hAnsi="Arial" w:cs="Arial"/>
          <w:sz w:val="22"/>
          <w:szCs w:val="22"/>
        </w:rPr>
        <w:t>Z</w:t>
      </w:r>
      <w:r w:rsidR="00E723E3" w:rsidRPr="005C71CD">
        <w:rPr>
          <w:rFonts w:ascii="Arial" w:hAnsi="Arial" w:cs="Arial"/>
          <w:sz w:val="22"/>
          <w:szCs w:val="22"/>
        </w:rPr>
        <w:t>amówienia;</w:t>
      </w:r>
      <w:r w:rsidR="00D57DC7" w:rsidRPr="005C71CD">
        <w:rPr>
          <w:rFonts w:ascii="Arial" w:hAnsi="Arial" w:cs="Arial"/>
          <w:sz w:val="22"/>
          <w:szCs w:val="22"/>
        </w:rPr>
        <w:t xml:space="preserve"> </w:t>
      </w:r>
    </w:p>
    <w:p w:rsidR="000D3339" w:rsidRPr="005C71CD" w:rsidRDefault="00FC0989" w:rsidP="006F4C9D">
      <w:pPr>
        <w:numPr>
          <w:ilvl w:val="0"/>
          <w:numId w:val="53"/>
        </w:numPr>
        <w:spacing w:after="0"/>
        <w:ind w:left="2552" w:hanging="1134"/>
        <w:contextualSpacing/>
        <w:jc w:val="both"/>
        <w:rPr>
          <w:rFonts w:ascii="Arial" w:hAnsi="Arial" w:cs="Arial"/>
          <w:b/>
          <w:sz w:val="22"/>
          <w:szCs w:val="22"/>
        </w:rPr>
      </w:pPr>
      <w:r w:rsidRPr="005C71CD">
        <w:rPr>
          <w:rFonts w:ascii="Arial" w:hAnsi="Arial" w:cs="Arial"/>
          <w:sz w:val="22"/>
          <w:szCs w:val="22"/>
        </w:rPr>
        <w:t>I</w:t>
      </w:r>
      <w:r w:rsidR="00D57DC7" w:rsidRPr="005C71CD">
        <w:rPr>
          <w:rFonts w:ascii="Arial" w:hAnsi="Arial" w:cs="Arial"/>
          <w:sz w:val="22"/>
          <w:szCs w:val="22"/>
        </w:rPr>
        <w:t>nformacje</w:t>
      </w:r>
      <w:r w:rsidR="00E723E3" w:rsidRPr="005C71CD">
        <w:rPr>
          <w:rFonts w:ascii="Arial" w:hAnsi="Arial" w:cs="Arial"/>
          <w:sz w:val="22"/>
          <w:szCs w:val="22"/>
        </w:rPr>
        <w:t xml:space="preserve"> o trybie udzielania zamówienia;</w:t>
      </w:r>
      <w:r w:rsidR="00D57DC7" w:rsidRPr="005C71CD">
        <w:rPr>
          <w:rFonts w:ascii="Arial" w:hAnsi="Arial" w:cs="Arial"/>
          <w:sz w:val="22"/>
          <w:szCs w:val="22"/>
        </w:rPr>
        <w:t xml:space="preserve"> </w:t>
      </w:r>
    </w:p>
    <w:p w:rsidR="000D3339" w:rsidRPr="005C71CD" w:rsidRDefault="00FC0989" w:rsidP="006F4C9D">
      <w:pPr>
        <w:numPr>
          <w:ilvl w:val="0"/>
          <w:numId w:val="53"/>
        </w:numPr>
        <w:spacing w:after="0"/>
        <w:ind w:left="2552" w:hanging="1134"/>
        <w:contextualSpacing/>
        <w:jc w:val="both"/>
        <w:rPr>
          <w:rFonts w:ascii="Arial" w:hAnsi="Arial" w:cs="Arial"/>
          <w:b/>
          <w:sz w:val="22"/>
          <w:szCs w:val="22"/>
        </w:rPr>
      </w:pPr>
      <w:r w:rsidRPr="005C71CD">
        <w:rPr>
          <w:rFonts w:ascii="Arial" w:hAnsi="Arial" w:cs="Arial"/>
          <w:sz w:val="22"/>
          <w:szCs w:val="22"/>
        </w:rPr>
        <w:t>I</w:t>
      </w:r>
      <w:r w:rsidR="00D57DC7" w:rsidRPr="005C71CD">
        <w:rPr>
          <w:rFonts w:ascii="Arial" w:hAnsi="Arial" w:cs="Arial"/>
          <w:sz w:val="22"/>
          <w:szCs w:val="22"/>
        </w:rPr>
        <w:t xml:space="preserve">nformacje o </w:t>
      </w:r>
      <w:r w:rsidR="00984558" w:rsidRPr="005C71CD">
        <w:rPr>
          <w:rFonts w:ascii="Arial" w:hAnsi="Arial" w:cs="Arial"/>
          <w:sz w:val="22"/>
          <w:szCs w:val="22"/>
        </w:rPr>
        <w:t>W</w:t>
      </w:r>
      <w:r w:rsidR="00E723E3" w:rsidRPr="005C71CD">
        <w:rPr>
          <w:rFonts w:ascii="Arial" w:hAnsi="Arial" w:cs="Arial"/>
          <w:sz w:val="22"/>
          <w:szCs w:val="22"/>
        </w:rPr>
        <w:t>ykonawcach;</w:t>
      </w:r>
    </w:p>
    <w:p w:rsidR="000D3339" w:rsidRPr="005C71CD" w:rsidRDefault="000D3339" w:rsidP="006F4C9D">
      <w:pPr>
        <w:numPr>
          <w:ilvl w:val="0"/>
          <w:numId w:val="53"/>
        </w:numPr>
        <w:spacing w:after="0"/>
        <w:ind w:left="2552" w:hanging="1134"/>
        <w:contextualSpacing/>
        <w:jc w:val="both"/>
        <w:rPr>
          <w:rFonts w:ascii="Arial" w:hAnsi="Arial" w:cs="Arial"/>
          <w:b/>
          <w:sz w:val="22"/>
          <w:szCs w:val="22"/>
        </w:rPr>
      </w:pPr>
      <w:r w:rsidRPr="005C71CD">
        <w:rPr>
          <w:rFonts w:ascii="Arial" w:hAnsi="Arial" w:cs="Arial"/>
          <w:sz w:val="22"/>
          <w:szCs w:val="22"/>
        </w:rPr>
        <w:t>C</w:t>
      </w:r>
      <w:r w:rsidR="00D57DC7" w:rsidRPr="005C71CD">
        <w:rPr>
          <w:rFonts w:ascii="Arial" w:hAnsi="Arial" w:cs="Arial"/>
          <w:sz w:val="22"/>
          <w:szCs w:val="22"/>
        </w:rPr>
        <w:t>enę i in</w:t>
      </w:r>
      <w:r w:rsidR="00EF0B99" w:rsidRPr="005C71CD">
        <w:rPr>
          <w:rFonts w:ascii="Arial" w:hAnsi="Arial" w:cs="Arial"/>
          <w:sz w:val="22"/>
          <w:szCs w:val="22"/>
        </w:rPr>
        <w:t>ne</w:t>
      </w:r>
      <w:r w:rsidR="00E723E3" w:rsidRPr="005C71CD">
        <w:rPr>
          <w:rFonts w:ascii="Arial" w:hAnsi="Arial" w:cs="Arial"/>
          <w:sz w:val="22"/>
          <w:szCs w:val="22"/>
        </w:rPr>
        <w:t xml:space="preserve"> istotne elementy ofert;</w:t>
      </w:r>
      <w:r w:rsidR="00D57DC7" w:rsidRPr="005C71CD">
        <w:rPr>
          <w:rFonts w:ascii="Arial" w:hAnsi="Arial" w:cs="Arial"/>
          <w:sz w:val="22"/>
          <w:szCs w:val="22"/>
        </w:rPr>
        <w:t xml:space="preserve"> </w:t>
      </w:r>
    </w:p>
    <w:p w:rsidR="00D57DC7" w:rsidRPr="005C71CD" w:rsidRDefault="00FC0989" w:rsidP="006F4C9D">
      <w:pPr>
        <w:numPr>
          <w:ilvl w:val="0"/>
          <w:numId w:val="53"/>
        </w:numPr>
        <w:ind w:left="2552" w:hanging="1134"/>
        <w:jc w:val="both"/>
        <w:rPr>
          <w:rFonts w:ascii="Arial" w:hAnsi="Arial" w:cs="Arial"/>
          <w:b/>
          <w:sz w:val="22"/>
          <w:szCs w:val="22"/>
        </w:rPr>
      </w:pPr>
      <w:r w:rsidRPr="005C71CD">
        <w:rPr>
          <w:rFonts w:ascii="Arial" w:hAnsi="Arial" w:cs="Arial"/>
          <w:sz w:val="22"/>
          <w:szCs w:val="22"/>
        </w:rPr>
        <w:t>W</w:t>
      </w:r>
      <w:r w:rsidR="00D57DC7" w:rsidRPr="005C71CD">
        <w:rPr>
          <w:rFonts w:ascii="Arial" w:hAnsi="Arial" w:cs="Arial"/>
          <w:sz w:val="22"/>
          <w:szCs w:val="22"/>
        </w:rPr>
        <w:t xml:space="preserve">skazanie wybranej oferty lub ofert. </w:t>
      </w:r>
    </w:p>
    <w:p w:rsidR="00D57DC7" w:rsidRPr="005C71CD" w:rsidRDefault="00D57DC7" w:rsidP="006F4C9D">
      <w:pPr>
        <w:numPr>
          <w:ilvl w:val="1"/>
          <w:numId w:val="52"/>
        </w:numPr>
        <w:ind w:left="1418" w:hanging="851"/>
        <w:jc w:val="both"/>
        <w:rPr>
          <w:rFonts w:ascii="Arial" w:hAnsi="Arial" w:cs="Arial"/>
          <w:b/>
          <w:sz w:val="22"/>
          <w:szCs w:val="22"/>
        </w:rPr>
      </w:pPr>
      <w:r w:rsidRPr="005C71CD">
        <w:rPr>
          <w:rFonts w:ascii="Arial" w:hAnsi="Arial" w:cs="Arial"/>
          <w:sz w:val="22"/>
          <w:szCs w:val="22"/>
        </w:rPr>
        <w:t xml:space="preserve">Oferty, opinie biegłych, oświadczenia, informacja z zebrania, o którym mowa w art. 38 ust. 3 PZP, zawiadomienia, wnioski, inne dokumenty i informacje składane przez </w:t>
      </w:r>
      <w:r w:rsidR="000D3339" w:rsidRPr="005C71CD">
        <w:rPr>
          <w:rFonts w:ascii="Arial" w:hAnsi="Arial" w:cs="Arial"/>
          <w:sz w:val="22"/>
          <w:szCs w:val="22"/>
        </w:rPr>
        <w:t>Z</w:t>
      </w:r>
      <w:r w:rsidRPr="005C71CD">
        <w:rPr>
          <w:rFonts w:ascii="Arial" w:hAnsi="Arial" w:cs="Arial"/>
          <w:sz w:val="22"/>
          <w:szCs w:val="22"/>
        </w:rPr>
        <w:t xml:space="preserve">amawiającego i </w:t>
      </w:r>
      <w:r w:rsidR="000D3339" w:rsidRPr="005C71CD">
        <w:rPr>
          <w:rFonts w:ascii="Arial" w:hAnsi="Arial" w:cs="Arial"/>
          <w:sz w:val="22"/>
          <w:szCs w:val="22"/>
        </w:rPr>
        <w:t>W</w:t>
      </w:r>
      <w:r w:rsidRPr="005C71CD">
        <w:rPr>
          <w:rFonts w:ascii="Arial" w:hAnsi="Arial" w:cs="Arial"/>
          <w:sz w:val="22"/>
          <w:szCs w:val="22"/>
        </w:rPr>
        <w:t xml:space="preserve">ykonawców oraz </w:t>
      </w:r>
      <w:r w:rsidR="000D3339" w:rsidRPr="005C71CD">
        <w:rPr>
          <w:rFonts w:ascii="Arial" w:hAnsi="Arial" w:cs="Arial"/>
          <w:sz w:val="22"/>
          <w:szCs w:val="22"/>
        </w:rPr>
        <w:t>U</w:t>
      </w:r>
      <w:r w:rsidRPr="005C71CD">
        <w:rPr>
          <w:rFonts w:ascii="Arial" w:hAnsi="Arial" w:cs="Arial"/>
          <w:sz w:val="22"/>
          <w:szCs w:val="22"/>
        </w:rPr>
        <w:t>mowa w sprawie zamówienia publicznego stanowią załączniki do protokołu</w:t>
      </w:r>
      <w:r w:rsidR="00957F54" w:rsidRPr="005C71CD">
        <w:rPr>
          <w:rFonts w:ascii="Arial" w:hAnsi="Arial" w:cs="Arial"/>
          <w:sz w:val="22"/>
          <w:szCs w:val="22"/>
        </w:rPr>
        <w:t xml:space="preserve"> (</w:t>
      </w:r>
      <w:r w:rsidR="00E24049" w:rsidRPr="005C71CD">
        <w:rPr>
          <w:rFonts w:ascii="Arial" w:hAnsi="Arial" w:cs="Arial"/>
          <w:sz w:val="22"/>
          <w:szCs w:val="22"/>
        </w:rPr>
        <w:t>z</w:t>
      </w:r>
      <w:r w:rsidR="00957F54" w:rsidRPr="005C71CD">
        <w:rPr>
          <w:rFonts w:ascii="Arial" w:hAnsi="Arial" w:cs="Arial"/>
          <w:sz w:val="22"/>
          <w:szCs w:val="22"/>
        </w:rPr>
        <w:t>ałączniki)</w:t>
      </w:r>
      <w:r w:rsidR="00984558" w:rsidRPr="005C71CD">
        <w:rPr>
          <w:rFonts w:ascii="Arial" w:hAnsi="Arial" w:cs="Arial"/>
          <w:sz w:val="22"/>
          <w:szCs w:val="22"/>
        </w:rPr>
        <w:t>.</w:t>
      </w:r>
    </w:p>
    <w:p w:rsidR="00D57DC7" w:rsidRPr="005C71CD" w:rsidRDefault="00D57DC7" w:rsidP="006F4C9D">
      <w:pPr>
        <w:numPr>
          <w:ilvl w:val="1"/>
          <w:numId w:val="52"/>
        </w:numPr>
        <w:spacing w:before="240"/>
        <w:ind w:left="1418" w:hanging="851"/>
        <w:jc w:val="both"/>
        <w:rPr>
          <w:rFonts w:ascii="Arial" w:hAnsi="Arial" w:cs="Arial"/>
          <w:b/>
          <w:sz w:val="22"/>
          <w:szCs w:val="22"/>
        </w:rPr>
      </w:pPr>
      <w:r w:rsidRPr="005C71CD">
        <w:rPr>
          <w:rFonts w:ascii="Arial" w:hAnsi="Arial" w:cs="Arial"/>
          <w:sz w:val="22"/>
          <w:szCs w:val="22"/>
        </w:rPr>
        <w:t>Zamawiają</w:t>
      </w:r>
      <w:r w:rsidR="00E24049" w:rsidRPr="005C71CD">
        <w:rPr>
          <w:rFonts w:ascii="Arial" w:hAnsi="Arial" w:cs="Arial"/>
          <w:sz w:val="22"/>
          <w:szCs w:val="22"/>
        </w:rPr>
        <w:t>cy przechowuje protokół wraz z z</w:t>
      </w:r>
      <w:r w:rsidRPr="005C71CD">
        <w:rPr>
          <w:rFonts w:ascii="Arial" w:hAnsi="Arial" w:cs="Arial"/>
          <w:sz w:val="22"/>
          <w:szCs w:val="22"/>
        </w:rPr>
        <w:t xml:space="preserve">ałącznikami przez okres 4 lat od dnia zakończenia </w:t>
      </w:r>
      <w:r w:rsidR="00957F54" w:rsidRPr="005C71CD">
        <w:rPr>
          <w:rFonts w:ascii="Arial" w:hAnsi="Arial" w:cs="Arial"/>
          <w:sz w:val="22"/>
          <w:szCs w:val="22"/>
        </w:rPr>
        <w:t>P</w:t>
      </w:r>
      <w:r w:rsidRPr="005C71CD">
        <w:rPr>
          <w:rFonts w:ascii="Arial" w:hAnsi="Arial" w:cs="Arial"/>
          <w:sz w:val="22"/>
          <w:szCs w:val="22"/>
        </w:rPr>
        <w:t>ostępowania</w:t>
      </w:r>
      <w:r w:rsidR="00957F54" w:rsidRPr="005C71CD">
        <w:rPr>
          <w:rFonts w:ascii="Arial" w:hAnsi="Arial" w:cs="Arial"/>
          <w:sz w:val="22"/>
          <w:szCs w:val="22"/>
        </w:rPr>
        <w:t>.</w:t>
      </w:r>
    </w:p>
    <w:p w:rsidR="00D57DC7" w:rsidRPr="005C71CD" w:rsidRDefault="00D57DC7" w:rsidP="006F4C9D">
      <w:pPr>
        <w:pStyle w:val="Nagwek1"/>
        <w:numPr>
          <w:ilvl w:val="0"/>
          <w:numId w:val="84"/>
        </w:numPr>
        <w:spacing w:before="240"/>
        <w:ind w:left="567" w:hanging="567"/>
        <w:rPr>
          <w:rFonts w:ascii="Arial" w:hAnsi="Arial" w:cs="Arial"/>
          <w:color w:val="auto"/>
          <w:sz w:val="22"/>
          <w:szCs w:val="22"/>
        </w:rPr>
      </w:pPr>
      <w:bookmarkStart w:id="131" w:name="_Toc444862233"/>
      <w:r w:rsidRPr="005C71CD">
        <w:rPr>
          <w:rFonts w:ascii="Arial" w:hAnsi="Arial" w:cs="Arial"/>
          <w:color w:val="auto"/>
          <w:sz w:val="22"/>
          <w:szCs w:val="22"/>
        </w:rPr>
        <w:t>Udostępnianie dokumentacji</w:t>
      </w:r>
      <w:bookmarkEnd w:id="131"/>
      <w:r w:rsidRPr="005C71CD">
        <w:rPr>
          <w:rFonts w:ascii="Arial" w:hAnsi="Arial" w:cs="Arial"/>
          <w:color w:val="auto"/>
          <w:sz w:val="22"/>
          <w:szCs w:val="22"/>
        </w:rPr>
        <w:t xml:space="preserve"> </w:t>
      </w:r>
    </w:p>
    <w:p w:rsidR="00D57DC7" w:rsidRPr="005C71CD" w:rsidRDefault="00D57DC7" w:rsidP="00D57DC7">
      <w:pPr>
        <w:ind w:left="567"/>
        <w:contextualSpacing/>
        <w:rPr>
          <w:rFonts w:ascii="Arial" w:hAnsi="Arial" w:cs="Arial"/>
          <w:b/>
          <w:sz w:val="22"/>
          <w:szCs w:val="22"/>
        </w:rPr>
      </w:pPr>
    </w:p>
    <w:p w:rsidR="00957F54" w:rsidRPr="005C71CD" w:rsidRDefault="00FB4213" w:rsidP="006F4C9D">
      <w:pPr>
        <w:numPr>
          <w:ilvl w:val="2"/>
          <w:numId w:val="50"/>
        </w:numPr>
        <w:ind w:left="1418" w:hanging="851"/>
        <w:jc w:val="both"/>
        <w:rPr>
          <w:rFonts w:ascii="Arial" w:hAnsi="Arial" w:cs="Arial"/>
          <w:sz w:val="22"/>
          <w:szCs w:val="22"/>
        </w:rPr>
      </w:pPr>
      <w:r w:rsidRPr="005C71CD">
        <w:rPr>
          <w:rFonts w:ascii="Arial" w:hAnsi="Arial" w:cs="Arial"/>
          <w:sz w:val="22"/>
          <w:szCs w:val="22"/>
        </w:rPr>
        <w:t xml:space="preserve">Protokół wraz z </w:t>
      </w:r>
      <w:r w:rsidR="00E24049" w:rsidRPr="005C71CD">
        <w:rPr>
          <w:rFonts w:ascii="Arial" w:hAnsi="Arial" w:cs="Arial"/>
          <w:sz w:val="22"/>
          <w:szCs w:val="22"/>
        </w:rPr>
        <w:t>z</w:t>
      </w:r>
      <w:r w:rsidR="00EF0B99" w:rsidRPr="005C71CD">
        <w:rPr>
          <w:rFonts w:ascii="Arial" w:hAnsi="Arial" w:cs="Arial"/>
          <w:sz w:val="22"/>
          <w:szCs w:val="22"/>
        </w:rPr>
        <w:t xml:space="preserve">ałącznikami jest jawny. </w:t>
      </w:r>
      <w:r w:rsidR="00957F54" w:rsidRPr="005C71CD">
        <w:rPr>
          <w:rFonts w:ascii="Arial" w:hAnsi="Arial" w:cs="Arial"/>
          <w:sz w:val="22"/>
          <w:szCs w:val="22"/>
        </w:rPr>
        <w:t>Załączniki udostępnia się po dokonaniu wyboru najkorzystniejszej oferty lub unieważnieniu Postępowania, z tym że oferty udostępnia się od chwili ich otwarcia, oferty wstępne od dnia zaproszenia do składania ofert, a wnio</w:t>
      </w:r>
      <w:r w:rsidR="00FF797F" w:rsidRPr="005C71CD">
        <w:rPr>
          <w:rFonts w:ascii="Arial" w:hAnsi="Arial" w:cs="Arial"/>
          <w:sz w:val="22"/>
          <w:szCs w:val="22"/>
        </w:rPr>
        <w:t>ski o dopuszczenie do udziału w </w:t>
      </w:r>
      <w:r w:rsidR="00957F54" w:rsidRPr="005C71CD">
        <w:rPr>
          <w:rFonts w:ascii="Arial" w:hAnsi="Arial" w:cs="Arial"/>
          <w:sz w:val="22"/>
          <w:szCs w:val="22"/>
        </w:rPr>
        <w:t>Postępowaniu od dnia poinformowania o wynikach oceny spełniania warunków udziału w Postępowaniu.</w:t>
      </w:r>
    </w:p>
    <w:p w:rsidR="00D57DC7" w:rsidRPr="005C71CD" w:rsidRDefault="00D57DC7" w:rsidP="006F4C9D">
      <w:pPr>
        <w:numPr>
          <w:ilvl w:val="2"/>
          <w:numId w:val="50"/>
        </w:numPr>
        <w:ind w:left="1418" w:hanging="851"/>
        <w:jc w:val="both"/>
        <w:rPr>
          <w:rFonts w:ascii="Arial" w:hAnsi="Arial" w:cs="Arial"/>
          <w:sz w:val="22"/>
          <w:szCs w:val="22"/>
        </w:rPr>
      </w:pPr>
      <w:r w:rsidRPr="005C71CD">
        <w:rPr>
          <w:rFonts w:ascii="Arial" w:hAnsi="Arial" w:cs="Arial"/>
          <w:sz w:val="22"/>
          <w:szCs w:val="22"/>
        </w:rPr>
        <w:t xml:space="preserve">Zamawiający udostępnia protokół </w:t>
      </w:r>
      <w:r w:rsidR="00957F54" w:rsidRPr="005C71CD">
        <w:rPr>
          <w:rFonts w:ascii="Arial" w:hAnsi="Arial" w:cs="Arial"/>
          <w:sz w:val="22"/>
          <w:szCs w:val="22"/>
        </w:rPr>
        <w:t xml:space="preserve">lub </w:t>
      </w:r>
      <w:r w:rsidR="00E24049" w:rsidRPr="005C71CD">
        <w:rPr>
          <w:rFonts w:ascii="Arial" w:hAnsi="Arial" w:cs="Arial"/>
          <w:sz w:val="22"/>
          <w:szCs w:val="22"/>
        </w:rPr>
        <w:t>z</w:t>
      </w:r>
      <w:r w:rsidR="00957F54" w:rsidRPr="005C71CD">
        <w:rPr>
          <w:rFonts w:ascii="Arial" w:hAnsi="Arial" w:cs="Arial"/>
          <w:sz w:val="22"/>
          <w:szCs w:val="22"/>
        </w:rPr>
        <w:t>ałączniki</w:t>
      </w:r>
      <w:r w:rsidRPr="005C71CD">
        <w:rPr>
          <w:rFonts w:ascii="Arial" w:hAnsi="Arial" w:cs="Arial"/>
          <w:sz w:val="22"/>
          <w:szCs w:val="22"/>
        </w:rPr>
        <w:t xml:space="preserve"> na</w:t>
      </w:r>
      <w:r w:rsidR="005409D1" w:rsidRPr="005C71CD">
        <w:rPr>
          <w:rFonts w:ascii="Arial" w:hAnsi="Arial" w:cs="Arial"/>
          <w:sz w:val="22"/>
          <w:szCs w:val="22"/>
        </w:rPr>
        <w:t xml:space="preserve"> pisemny</w:t>
      </w:r>
      <w:r w:rsidRPr="005C71CD">
        <w:rPr>
          <w:rFonts w:ascii="Arial" w:hAnsi="Arial" w:cs="Arial"/>
          <w:sz w:val="22"/>
          <w:szCs w:val="22"/>
        </w:rPr>
        <w:t xml:space="preserve"> wniosek. </w:t>
      </w:r>
    </w:p>
    <w:p w:rsidR="00D57DC7" w:rsidRPr="005C71CD" w:rsidRDefault="00D57DC7" w:rsidP="006F4C9D">
      <w:pPr>
        <w:numPr>
          <w:ilvl w:val="2"/>
          <w:numId w:val="50"/>
        </w:numPr>
        <w:ind w:left="1418" w:hanging="851"/>
        <w:jc w:val="both"/>
        <w:rPr>
          <w:rFonts w:ascii="Arial" w:hAnsi="Arial" w:cs="Arial"/>
          <w:sz w:val="22"/>
          <w:szCs w:val="22"/>
        </w:rPr>
      </w:pPr>
      <w:r w:rsidRPr="005C71CD">
        <w:rPr>
          <w:rFonts w:ascii="Arial" w:hAnsi="Arial" w:cs="Arial"/>
          <w:sz w:val="22"/>
          <w:szCs w:val="22"/>
        </w:rPr>
        <w:t xml:space="preserve">Nie ujawnia się informacji stanowiących tajemnicę przedsiębiorstwa w rozumieniu przepisów o zwalczaniu nieuczciwej konkurencji, jeżeli </w:t>
      </w:r>
      <w:r w:rsidR="000D3339" w:rsidRPr="005C71CD">
        <w:rPr>
          <w:rFonts w:ascii="Arial" w:hAnsi="Arial" w:cs="Arial"/>
          <w:sz w:val="22"/>
          <w:szCs w:val="22"/>
        </w:rPr>
        <w:t>W</w:t>
      </w:r>
      <w:r w:rsidRPr="005C71CD">
        <w:rPr>
          <w:rFonts w:ascii="Arial" w:hAnsi="Arial" w:cs="Arial"/>
          <w:sz w:val="22"/>
          <w:szCs w:val="22"/>
        </w:rPr>
        <w:t>ykonawca, nie później niż w terminie składania ofert lub wniosków o </w:t>
      </w:r>
      <w:r w:rsidR="00FD05C1" w:rsidRPr="005C71CD">
        <w:rPr>
          <w:rFonts w:ascii="Arial" w:hAnsi="Arial" w:cs="Arial"/>
          <w:sz w:val="22"/>
          <w:szCs w:val="22"/>
        </w:rPr>
        <w:t>dopuszczenie do udziału w P</w:t>
      </w:r>
      <w:r w:rsidRPr="005C71CD">
        <w:rPr>
          <w:rFonts w:ascii="Arial" w:hAnsi="Arial" w:cs="Arial"/>
          <w:sz w:val="22"/>
          <w:szCs w:val="22"/>
        </w:rPr>
        <w:t>ostępowaniu, zastrzegł, że nie mogą być one udostępniane</w:t>
      </w:r>
      <w:r w:rsidR="004A3E27" w:rsidRPr="005C71CD">
        <w:rPr>
          <w:rFonts w:ascii="Arial" w:hAnsi="Arial" w:cs="Arial"/>
          <w:sz w:val="22"/>
          <w:szCs w:val="22"/>
        </w:rPr>
        <w:t xml:space="preserve"> oraz wykazał, iż zastrzeżone informacje stanowią tajemnicę przedsiębiorstwa</w:t>
      </w:r>
      <w:r w:rsidR="00957F54" w:rsidRPr="005C71CD">
        <w:rPr>
          <w:rFonts w:ascii="Arial" w:hAnsi="Arial" w:cs="Arial"/>
          <w:sz w:val="22"/>
          <w:szCs w:val="22"/>
        </w:rPr>
        <w:t>.</w:t>
      </w:r>
    </w:p>
    <w:p w:rsidR="00D57DC7" w:rsidRPr="005C71CD" w:rsidRDefault="00D57DC7" w:rsidP="006F4C9D">
      <w:pPr>
        <w:numPr>
          <w:ilvl w:val="2"/>
          <w:numId w:val="50"/>
        </w:numPr>
        <w:ind w:left="1418" w:hanging="851"/>
        <w:jc w:val="both"/>
        <w:rPr>
          <w:rFonts w:ascii="Arial" w:hAnsi="Arial" w:cs="Arial"/>
          <w:sz w:val="22"/>
          <w:szCs w:val="22"/>
        </w:rPr>
      </w:pPr>
      <w:r w:rsidRPr="005C71CD">
        <w:rPr>
          <w:rFonts w:ascii="Arial" w:hAnsi="Arial" w:cs="Arial"/>
          <w:sz w:val="22"/>
          <w:szCs w:val="22"/>
        </w:rPr>
        <w:lastRenderedPageBreak/>
        <w:t xml:space="preserve">Ujawnienie treści protokołu wraz z </w:t>
      </w:r>
      <w:r w:rsidR="00E24049" w:rsidRPr="005C71CD">
        <w:rPr>
          <w:rFonts w:ascii="Arial" w:hAnsi="Arial" w:cs="Arial"/>
          <w:sz w:val="22"/>
          <w:szCs w:val="22"/>
        </w:rPr>
        <w:t>z</w:t>
      </w:r>
      <w:r w:rsidRPr="005C71CD">
        <w:rPr>
          <w:rFonts w:ascii="Arial" w:hAnsi="Arial" w:cs="Arial"/>
          <w:sz w:val="22"/>
          <w:szCs w:val="22"/>
        </w:rPr>
        <w:t>ałącznikami, odbywa się wedle następujących zasad:</w:t>
      </w:r>
    </w:p>
    <w:p w:rsidR="000D3339" w:rsidRPr="005C71CD" w:rsidRDefault="00D57DC7" w:rsidP="006F4C9D">
      <w:pPr>
        <w:numPr>
          <w:ilvl w:val="0"/>
          <w:numId w:val="51"/>
        </w:numPr>
        <w:spacing w:after="0"/>
        <w:ind w:left="2552" w:hanging="1134"/>
        <w:jc w:val="both"/>
        <w:rPr>
          <w:rFonts w:ascii="Arial" w:hAnsi="Arial" w:cs="Arial"/>
          <w:sz w:val="22"/>
          <w:szCs w:val="22"/>
        </w:rPr>
      </w:pPr>
      <w:r w:rsidRPr="005C71CD">
        <w:rPr>
          <w:rFonts w:ascii="Arial" w:hAnsi="Arial" w:cs="Arial"/>
          <w:sz w:val="22"/>
          <w:szCs w:val="22"/>
        </w:rPr>
        <w:t xml:space="preserve">Udostępnienie protokołu lub </w:t>
      </w:r>
      <w:r w:rsidR="00E24049" w:rsidRPr="005C71CD">
        <w:rPr>
          <w:rFonts w:ascii="Arial" w:hAnsi="Arial" w:cs="Arial"/>
          <w:sz w:val="22"/>
          <w:szCs w:val="22"/>
        </w:rPr>
        <w:t>z</w:t>
      </w:r>
      <w:r w:rsidR="00984558" w:rsidRPr="005C71CD">
        <w:rPr>
          <w:rFonts w:ascii="Arial" w:hAnsi="Arial" w:cs="Arial"/>
          <w:sz w:val="22"/>
          <w:szCs w:val="22"/>
        </w:rPr>
        <w:t>ałączników może</w:t>
      </w:r>
      <w:r w:rsidRPr="005C71CD">
        <w:rPr>
          <w:rFonts w:ascii="Arial" w:hAnsi="Arial" w:cs="Arial"/>
          <w:sz w:val="22"/>
          <w:szCs w:val="22"/>
        </w:rPr>
        <w:t xml:space="preserve"> nastąpić poprzez: </w:t>
      </w:r>
      <w:r w:rsidR="000D3339" w:rsidRPr="005C71CD">
        <w:rPr>
          <w:rFonts w:ascii="Arial" w:hAnsi="Arial" w:cs="Arial"/>
          <w:sz w:val="22"/>
          <w:szCs w:val="22"/>
        </w:rPr>
        <w:t xml:space="preserve">  </w:t>
      </w:r>
    </w:p>
    <w:p w:rsidR="000D3339" w:rsidRPr="005C71CD" w:rsidRDefault="00FC0989" w:rsidP="006F4C9D">
      <w:pPr>
        <w:numPr>
          <w:ilvl w:val="0"/>
          <w:numId w:val="54"/>
        </w:numPr>
        <w:spacing w:after="0"/>
        <w:ind w:left="3686" w:hanging="1134"/>
        <w:contextualSpacing/>
        <w:jc w:val="both"/>
        <w:rPr>
          <w:rFonts w:ascii="Arial" w:hAnsi="Arial" w:cs="Arial"/>
          <w:sz w:val="22"/>
          <w:szCs w:val="22"/>
        </w:rPr>
      </w:pPr>
      <w:r w:rsidRPr="005C71CD">
        <w:rPr>
          <w:rFonts w:ascii="Arial" w:hAnsi="Arial" w:cs="Arial"/>
          <w:sz w:val="22"/>
          <w:szCs w:val="22"/>
        </w:rPr>
        <w:t>W</w:t>
      </w:r>
      <w:r w:rsidR="00D57DC7" w:rsidRPr="005C71CD">
        <w:rPr>
          <w:rFonts w:ascii="Arial" w:hAnsi="Arial" w:cs="Arial"/>
          <w:sz w:val="22"/>
          <w:szCs w:val="22"/>
          <w:lang w:eastAsia="en-US"/>
        </w:rPr>
        <w:t xml:space="preserve">gląd w miejscu wyznaczonym przez </w:t>
      </w:r>
      <w:r w:rsidR="00957F54" w:rsidRPr="005C71CD">
        <w:rPr>
          <w:rFonts w:ascii="Arial" w:hAnsi="Arial" w:cs="Arial"/>
          <w:sz w:val="22"/>
          <w:szCs w:val="22"/>
          <w:lang w:eastAsia="en-US"/>
        </w:rPr>
        <w:t>Z</w:t>
      </w:r>
      <w:r w:rsidR="00E723E3" w:rsidRPr="005C71CD">
        <w:rPr>
          <w:rFonts w:ascii="Arial" w:hAnsi="Arial" w:cs="Arial"/>
          <w:sz w:val="22"/>
          <w:szCs w:val="22"/>
          <w:lang w:eastAsia="en-US"/>
        </w:rPr>
        <w:t>amawiającego;</w:t>
      </w:r>
    </w:p>
    <w:p w:rsidR="000D3339" w:rsidRPr="005C71CD" w:rsidRDefault="00FC0989" w:rsidP="006F4C9D">
      <w:pPr>
        <w:numPr>
          <w:ilvl w:val="0"/>
          <w:numId w:val="54"/>
        </w:numPr>
        <w:spacing w:after="0"/>
        <w:ind w:left="3686" w:hanging="1134"/>
        <w:contextualSpacing/>
        <w:jc w:val="both"/>
        <w:rPr>
          <w:rFonts w:ascii="Arial" w:hAnsi="Arial" w:cs="Arial"/>
          <w:sz w:val="22"/>
          <w:szCs w:val="22"/>
        </w:rPr>
      </w:pPr>
      <w:r w:rsidRPr="005C71CD">
        <w:rPr>
          <w:rFonts w:ascii="Arial" w:hAnsi="Arial" w:cs="Arial"/>
          <w:sz w:val="22"/>
          <w:szCs w:val="22"/>
          <w:lang w:eastAsia="en-US"/>
        </w:rPr>
        <w:t>P</w:t>
      </w:r>
      <w:r w:rsidR="00E723E3" w:rsidRPr="005C71CD">
        <w:rPr>
          <w:rFonts w:ascii="Arial" w:hAnsi="Arial" w:cs="Arial"/>
          <w:sz w:val="22"/>
          <w:szCs w:val="22"/>
          <w:lang w:eastAsia="en-US"/>
        </w:rPr>
        <w:t>rzesłanie kopii pocztą;</w:t>
      </w:r>
    </w:p>
    <w:p w:rsidR="000D3339" w:rsidRPr="005C71CD" w:rsidRDefault="00FC0989" w:rsidP="006F4C9D">
      <w:pPr>
        <w:numPr>
          <w:ilvl w:val="0"/>
          <w:numId w:val="54"/>
        </w:numPr>
        <w:ind w:left="3686" w:hanging="1134"/>
        <w:contextualSpacing/>
        <w:jc w:val="both"/>
        <w:rPr>
          <w:rFonts w:ascii="Arial" w:hAnsi="Arial" w:cs="Arial"/>
          <w:sz w:val="22"/>
          <w:szCs w:val="22"/>
        </w:rPr>
      </w:pPr>
      <w:r w:rsidRPr="005C71CD">
        <w:rPr>
          <w:rFonts w:ascii="Arial" w:hAnsi="Arial" w:cs="Arial"/>
          <w:sz w:val="22"/>
          <w:szCs w:val="22"/>
          <w:lang w:eastAsia="en-US"/>
        </w:rPr>
        <w:t>F</w:t>
      </w:r>
      <w:r w:rsidR="00E723E3" w:rsidRPr="005C71CD">
        <w:rPr>
          <w:rFonts w:ascii="Arial" w:hAnsi="Arial" w:cs="Arial"/>
          <w:sz w:val="22"/>
          <w:szCs w:val="22"/>
          <w:lang w:eastAsia="en-US"/>
        </w:rPr>
        <w:t>aksem lub drogą elektroniczną;</w:t>
      </w:r>
    </w:p>
    <w:p w:rsidR="009B7BFC" w:rsidRPr="005C71CD" w:rsidRDefault="00FC0989" w:rsidP="006F4C9D">
      <w:pPr>
        <w:numPr>
          <w:ilvl w:val="0"/>
          <w:numId w:val="54"/>
        </w:numPr>
        <w:spacing w:before="240"/>
        <w:ind w:leftChars="1276" w:left="3685" w:hangingChars="515" w:hanging="1133"/>
        <w:contextualSpacing/>
        <w:jc w:val="both"/>
        <w:rPr>
          <w:rFonts w:ascii="Arial" w:hAnsi="Arial" w:cs="Arial"/>
          <w:sz w:val="22"/>
          <w:szCs w:val="22"/>
        </w:rPr>
      </w:pPr>
      <w:r w:rsidRPr="005C71CD">
        <w:rPr>
          <w:rFonts w:ascii="Arial" w:hAnsi="Arial" w:cs="Arial"/>
          <w:sz w:val="22"/>
          <w:szCs w:val="22"/>
          <w:lang w:eastAsia="en-US"/>
        </w:rPr>
        <w:t>Z</w:t>
      </w:r>
      <w:r w:rsidR="00D57DC7" w:rsidRPr="005C71CD">
        <w:rPr>
          <w:rFonts w:ascii="Arial" w:hAnsi="Arial" w:cs="Arial"/>
          <w:sz w:val="22"/>
          <w:szCs w:val="22"/>
          <w:lang w:eastAsia="en-US"/>
        </w:rPr>
        <w:t>godnie z wy</w:t>
      </w:r>
      <w:r w:rsidR="00A5580A" w:rsidRPr="005C71CD">
        <w:rPr>
          <w:rFonts w:ascii="Arial" w:hAnsi="Arial" w:cs="Arial"/>
          <w:sz w:val="22"/>
          <w:szCs w:val="22"/>
          <w:lang w:eastAsia="en-US"/>
        </w:rPr>
        <w:t>borem wnioskodawcy wskazanym we </w:t>
      </w:r>
      <w:r w:rsidR="00D57DC7" w:rsidRPr="005C71CD">
        <w:rPr>
          <w:rFonts w:ascii="Arial" w:hAnsi="Arial" w:cs="Arial"/>
          <w:sz w:val="22"/>
          <w:szCs w:val="22"/>
          <w:lang w:eastAsia="en-US"/>
        </w:rPr>
        <w:t>wniosku.</w:t>
      </w:r>
    </w:p>
    <w:p w:rsidR="00D57DC7" w:rsidRPr="005C71CD" w:rsidRDefault="00D57DC7" w:rsidP="006F4C9D">
      <w:pPr>
        <w:numPr>
          <w:ilvl w:val="0"/>
          <w:numId w:val="51"/>
        </w:numPr>
        <w:spacing w:before="240"/>
        <w:ind w:leftChars="708" w:left="2551" w:hangingChars="516" w:hanging="1135"/>
        <w:jc w:val="both"/>
        <w:rPr>
          <w:rFonts w:ascii="Arial" w:hAnsi="Arial" w:cs="Arial"/>
          <w:sz w:val="22"/>
          <w:szCs w:val="22"/>
        </w:rPr>
      </w:pPr>
      <w:r w:rsidRPr="005C71CD">
        <w:rPr>
          <w:rFonts w:ascii="Arial" w:hAnsi="Arial" w:cs="Arial"/>
          <w:sz w:val="22"/>
          <w:szCs w:val="22"/>
          <w:lang w:eastAsia="en-US"/>
        </w:rPr>
        <w:t xml:space="preserve">Bez zgody </w:t>
      </w:r>
      <w:r w:rsidR="000D3339" w:rsidRPr="005C71CD">
        <w:rPr>
          <w:rFonts w:ascii="Arial" w:hAnsi="Arial" w:cs="Arial"/>
          <w:sz w:val="22"/>
          <w:szCs w:val="22"/>
          <w:lang w:eastAsia="en-US"/>
        </w:rPr>
        <w:t>Z</w:t>
      </w:r>
      <w:r w:rsidRPr="005C71CD">
        <w:rPr>
          <w:rFonts w:ascii="Arial" w:hAnsi="Arial" w:cs="Arial"/>
          <w:sz w:val="22"/>
          <w:szCs w:val="22"/>
          <w:lang w:eastAsia="en-US"/>
        </w:rPr>
        <w:t xml:space="preserve">amawiającego, wnioskodawca w trakcie wglądu do protokołu lub </w:t>
      </w:r>
      <w:r w:rsidR="00E24049" w:rsidRPr="005C71CD">
        <w:rPr>
          <w:rFonts w:ascii="Arial" w:hAnsi="Arial" w:cs="Arial"/>
          <w:sz w:val="22"/>
          <w:szCs w:val="22"/>
          <w:lang w:eastAsia="en-US"/>
        </w:rPr>
        <w:t>z</w:t>
      </w:r>
      <w:r w:rsidRPr="005C71CD">
        <w:rPr>
          <w:rFonts w:ascii="Arial" w:hAnsi="Arial" w:cs="Arial"/>
          <w:sz w:val="22"/>
          <w:szCs w:val="22"/>
          <w:lang w:eastAsia="en-US"/>
        </w:rPr>
        <w:t xml:space="preserve">ałączników, w miejscu wyznaczonym przez </w:t>
      </w:r>
      <w:r w:rsidR="000D3339" w:rsidRPr="005C71CD">
        <w:rPr>
          <w:rFonts w:ascii="Arial" w:hAnsi="Arial" w:cs="Arial"/>
          <w:sz w:val="22"/>
          <w:szCs w:val="22"/>
          <w:lang w:eastAsia="en-US"/>
        </w:rPr>
        <w:t>Z</w:t>
      </w:r>
      <w:r w:rsidRPr="005C71CD">
        <w:rPr>
          <w:rFonts w:ascii="Arial" w:hAnsi="Arial" w:cs="Arial"/>
          <w:sz w:val="22"/>
          <w:szCs w:val="22"/>
          <w:lang w:eastAsia="en-US"/>
        </w:rPr>
        <w:t>amawiającego, nie może samodzielnie kopiować lub utrwalać za pomocą urządzeń lub środków technicznych służących do utrwalani</w:t>
      </w:r>
      <w:r w:rsidR="00FA051D" w:rsidRPr="005C71CD">
        <w:rPr>
          <w:rFonts w:ascii="Arial" w:hAnsi="Arial" w:cs="Arial"/>
          <w:sz w:val="22"/>
          <w:szCs w:val="22"/>
          <w:lang w:eastAsia="en-US"/>
        </w:rPr>
        <w:t>a obrazu treści złożonych ofert.</w:t>
      </w:r>
    </w:p>
    <w:p w:rsidR="00D57DC7" w:rsidRPr="005C71CD" w:rsidRDefault="00D57DC7" w:rsidP="006F4C9D">
      <w:pPr>
        <w:numPr>
          <w:ilvl w:val="0"/>
          <w:numId w:val="51"/>
        </w:numPr>
        <w:ind w:left="2552" w:hanging="1134"/>
        <w:jc w:val="both"/>
        <w:rPr>
          <w:rFonts w:ascii="Arial" w:hAnsi="Arial" w:cs="Arial"/>
          <w:sz w:val="22"/>
          <w:szCs w:val="22"/>
        </w:rPr>
      </w:pPr>
      <w:r w:rsidRPr="005C71CD">
        <w:rPr>
          <w:rFonts w:ascii="Arial" w:hAnsi="Arial" w:cs="Arial"/>
          <w:sz w:val="22"/>
          <w:szCs w:val="22"/>
          <w:lang w:eastAsia="en-US"/>
        </w:rPr>
        <w:t>Zamawiający ustali, z uwzględnieniem złożonego w ofercie zastrzeżenia o tajemnicy przedsiębiorstwa, zakres informacji, które mogą być udostępnione.</w:t>
      </w:r>
    </w:p>
    <w:p w:rsidR="00D57DC7" w:rsidRPr="005C71CD" w:rsidRDefault="00D57DC7" w:rsidP="006F4C9D">
      <w:pPr>
        <w:numPr>
          <w:ilvl w:val="0"/>
          <w:numId w:val="51"/>
        </w:numPr>
        <w:ind w:left="2552" w:hanging="1134"/>
        <w:jc w:val="both"/>
        <w:rPr>
          <w:rFonts w:ascii="Arial" w:hAnsi="Arial" w:cs="Arial"/>
          <w:sz w:val="22"/>
          <w:szCs w:val="22"/>
        </w:rPr>
      </w:pPr>
      <w:r w:rsidRPr="005C71CD">
        <w:rPr>
          <w:rFonts w:ascii="Arial" w:hAnsi="Arial" w:cs="Arial"/>
          <w:sz w:val="22"/>
          <w:szCs w:val="22"/>
          <w:lang w:eastAsia="en-US"/>
        </w:rPr>
        <w:t>Zamawiający wyznaczy czas, miejsce i osobę, w obecności której dokonana zostanie czynność udostępniania dokumentów.</w:t>
      </w:r>
    </w:p>
    <w:p w:rsidR="00D57DC7" w:rsidRPr="005C71CD" w:rsidRDefault="00D57DC7" w:rsidP="006F4C9D">
      <w:pPr>
        <w:numPr>
          <w:ilvl w:val="0"/>
          <w:numId w:val="51"/>
        </w:numPr>
        <w:ind w:left="2552" w:hanging="1134"/>
        <w:jc w:val="both"/>
        <w:rPr>
          <w:rFonts w:ascii="Arial" w:hAnsi="Arial" w:cs="Arial"/>
          <w:sz w:val="22"/>
          <w:szCs w:val="22"/>
        </w:rPr>
      </w:pPr>
      <w:r w:rsidRPr="005C71CD">
        <w:rPr>
          <w:rFonts w:ascii="Arial" w:hAnsi="Arial" w:cs="Arial"/>
          <w:sz w:val="22"/>
          <w:szCs w:val="22"/>
          <w:lang w:eastAsia="en-US"/>
        </w:rPr>
        <w:t>Udostępnienie dokumentów nast</w:t>
      </w:r>
      <w:r w:rsidR="00FF797F" w:rsidRPr="005C71CD">
        <w:rPr>
          <w:rFonts w:ascii="Arial" w:hAnsi="Arial" w:cs="Arial"/>
          <w:sz w:val="22"/>
          <w:szCs w:val="22"/>
          <w:lang w:eastAsia="en-US"/>
        </w:rPr>
        <w:t>ąpi w siedzibie Zamawiającego i </w:t>
      </w:r>
      <w:r w:rsidRPr="005C71CD">
        <w:rPr>
          <w:rFonts w:ascii="Arial" w:hAnsi="Arial" w:cs="Arial"/>
          <w:sz w:val="22"/>
          <w:szCs w:val="22"/>
          <w:lang w:eastAsia="en-US"/>
        </w:rPr>
        <w:t>może mieć miejsce wyłącznie w dni pows</w:t>
      </w:r>
      <w:r w:rsidR="00FF797F" w:rsidRPr="005C71CD">
        <w:rPr>
          <w:rFonts w:ascii="Arial" w:hAnsi="Arial" w:cs="Arial"/>
          <w:sz w:val="22"/>
          <w:szCs w:val="22"/>
          <w:lang w:eastAsia="en-US"/>
        </w:rPr>
        <w:t xml:space="preserve">zednie, w godzinach od </w:t>
      </w:r>
      <w:r w:rsidR="004E0FD7">
        <w:rPr>
          <w:rFonts w:ascii="Arial" w:hAnsi="Arial" w:cs="Arial"/>
          <w:sz w:val="22"/>
          <w:szCs w:val="22"/>
          <w:lang w:eastAsia="en-US"/>
        </w:rPr>
        <w:t>7:30</w:t>
      </w:r>
      <w:r w:rsidR="00FF797F" w:rsidRPr="005C71CD">
        <w:rPr>
          <w:rFonts w:ascii="Arial" w:hAnsi="Arial" w:cs="Arial"/>
          <w:sz w:val="22"/>
          <w:szCs w:val="22"/>
          <w:lang w:eastAsia="en-US"/>
        </w:rPr>
        <w:t xml:space="preserve"> do </w:t>
      </w:r>
      <w:r w:rsidR="004E0FD7">
        <w:rPr>
          <w:rFonts w:ascii="Arial" w:hAnsi="Arial" w:cs="Arial"/>
          <w:sz w:val="22"/>
          <w:szCs w:val="22"/>
          <w:lang w:eastAsia="en-US"/>
        </w:rPr>
        <w:t>14:30</w:t>
      </w:r>
      <w:r w:rsidR="004E2494" w:rsidRPr="005C71CD">
        <w:rPr>
          <w:rFonts w:ascii="Arial" w:hAnsi="Arial" w:cs="Arial"/>
          <w:sz w:val="22"/>
          <w:szCs w:val="22"/>
          <w:lang w:eastAsia="en-US"/>
        </w:rPr>
        <w:t>.</w:t>
      </w:r>
    </w:p>
    <w:p w:rsidR="009B7BFC" w:rsidRPr="005C71CD" w:rsidRDefault="00D57DC7" w:rsidP="006F4C9D">
      <w:pPr>
        <w:numPr>
          <w:ilvl w:val="0"/>
          <w:numId w:val="51"/>
        </w:numPr>
        <w:autoSpaceDE w:val="0"/>
        <w:autoSpaceDN w:val="0"/>
        <w:adjustRightInd w:val="0"/>
        <w:ind w:left="2552" w:hanging="1134"/>
        <w:jc w:val="both"/>
        <w:rPr>
          <w:rFonts w:ascii="Arial" w:hAnsi="Arial" w:cs="Arial"/>
          <w:sz w:val="22"/>
          <w:szCs w:val="22"/>
          <w:lang w:eastAsia="en-US"/>
        </w:rPr>
      </w:pPr>
      <w:r w:rsidRPr="005C71CD">
        <w:rPr>
          <w:rFonts w:ascii="Arial" w:hAnsi="Arial" w:cs="Arial"/>
          <w:sz w:val="22"/>
          <w:szCs w:val="22"/>
          <w:lang w:eastAsia="en-US"/>
        </w:rPr>
        <w:t xml:space="preserve">Zamawiający udostępnia wnioskodawcy protokół lub </w:t>
      </w:r>
      <w:r w:rsidR="00E24049" w:rsidRPr="005C71CD">
        <w:rPr>
          <w:rFonts w:ascii="Arial" w:hAnsi="Arial" w:cs="Arial"/>
          <w:sz w:val="22"/>
          <w:szCs w:val="22"/>
          <w:lang w:eastAsia="en-US"/>
        </w:rPr>
        <w:t>z</w:t>
      </w:r>
      <w:r w:rsidRPr="005C71CD">
        <w:rPr>
          <w:rFonts w:ascii="Arial" w:hAnsi="Arial" w:cs="Arial"/>
          <w:sz w:val="22"/>
          <w:szCs w:val="22"/>
          <w:lang w:eastAsia="en-US"/>
        </w:rPr>
        <w:t>ałączniki niezwłocznie. W wyjątkowych przypadkach, w szczególności związanych z zapewnieniem sprawnego toku prac doty</w:t>
      </w:r>
      <w:r w:rsidR="00AE0350" w:rsidRPr="005C71CD">
        <w:rPr>
          <w:rFonts w:ascii="Arial" w:hAnsi="Arial" w:cs="Arial"/>
          <w:sz w:val="22"/>
          <w:szCs w:val="22"/>
          <w:lang w:eastAsia="en-US"/>
        </w:rPr>
        <w:t>czących badania i oceny ofert, Z</w:t>
      </w:r>
      <w:r w:rsidRPr="005C71CD">
        <w:rPr>
          <w:rFonts w:ascii="Arial" w:hAnsi="Arial" w:cs="Arial"/>
          <w:sz w:val="22"/>
          <w:szCs w:val="22"/>
          <w:lang w:eastAsia="en-US"/>
        </w:rPr>
        <w:t>amawiający ud</w:t>
      </w:r>
      <w:r w:rsidR="00FF797F" w:rsidRPr="005C71CD">
        <w:rPr>
          <w:rFonts w:ascii="Arial" w:hAnsi="Arial" w:cs="Arial"/>
          <w:sz w:val="22"/>
          <w:szCs w:val="22"/>
          <w:lang w:eastAsia="en-US"/>
        </w:rPr>
        <w:t>ostępnia oferty lub wnioski o </w:t>
      </w:r>
      <w:r w:rsidRPr="005C71CD">
        <w:rPr>
          <w:rFonts w:ascii="Arial" w:hAnsi="Arial" w:cs="Arial"/>
          <w:sz w:val="22"/>
          <w:szCs w:val="22"/>
          <w:lang w:eastAsia="en-US"/>
        </w:rPr>
        <w:t>dopuszczenie do udziału w </w:t>
      </w:r>
      <w:r w:rsidR="00FD05C1" w:rsidRPr="005C71CD">
        <w:rPr>
          <w:rFonts w:ascii="Arial" w:hAnsi="Arial" w:cs="Arial"/>
          <w:sz w:val="22"/>
          <w:szCs w:val="22"/>
          <w:lang w:eastAsia="en-US"/>
        </w:rPr>
        <w:t>P</w:t>
      </w:r>
      <w:r w:rsidRPr="005C71CD">
        <w:rPr>
          <w:rFonts w:ascii="Arial" w:hAnsi="Arial" w:cs="Arial"/>
          <w:sz w:val="22"/>
          <w:szCs w:val="22"/>
          <w:lang w:eastAsia="en-US"/>
        </w:rPr>
        <w:t>ostępowaniu do wglądu lub przesyła ich kopie w terminie przez siebie wyznaczonym, nie później jednak niż w dniu przesłania informacji o wyborze najkorzystniejsz</w:t>
      </w:r>
      <w:r w:rsidR="00FD05C1" w:rsidRPr="005C71CD">
        <w:rPr>
          <w:rFonts w:ascii="Arial" w:hAnsi="Arial" w:cs="Arial"/>
          <w:sz w:val="22"/>
          <w:szCs w:val="22"/>
          <w:lang w:eastAsia="en-US"/>
        </w:rPr>
        <w:t>ej oferty albo o unieważnieniu P</w:t>
      </w:r>
      <w:r w:rsidRPr="005C71CD">
        <w:rPr>
          <w:rFonts w:ascii="Arial" w:hAnsi="Arial" w:cs="Arial"/>
          <w:sz w:val="22"/>
          <w:szCs w:val="22"/>
          <w:lang w:eastAsia="en-US"/>
        </w:rPr>
        <w:t>ostępowania.</w:t>
      </w:r>
    </w:p>
    <w:p w:rsidR="00D57DC7" w:rsidRPr="005C71CD" w:rsidRDefault="00D57DC7" w:rsidP="006F4C9D">
      <w:pPr>
        <w:numPr>
          <w:ilvl w:val="0"/>
          <w:numId w:val="51"/>
        </w:numPr>
        <w:autoSpaceDE w:val="0"/>
        <w:autoSpaceDN w:val="0"/>
        <w:adjustRightInd w:val="0"/>
        <w:ind w:left="2552" w:hanging="1134"/>
        <w:jc w:val="both"/>
        <w:rPr>
          <w:rFonts w:ascii="Arial" w:hAnsi="Arial" w:cs="Arial"/>
          <w:sz w:val="22"/>
          <w:szCs w:val="22"/>
          <w:lang w:eastAsia="en-US"/>
        </w:rPr>
      </w:pPr>
      <w:r w:rsidRPr="005C71CD">
        <w:rPr>
          <w:rFonts w:ascii="Arial" w:hAnsi="Arial" w:cs="Arial"/>
          <w:sz w:val="22"/>
          <w:szCs w:val="22"/>
          <w:lang w:eastAsia="en-US"/>
        </w:rPr>
        <w:t xml:space="preserve">Jeżeli przesłanie kopii protokołu lub </w:t>
      </w:r>
      <w:r w:rsidR="00E24049" w:rsidRPr="005C71CD">
        <w:rPr>
          <w:rFonts w:ascii="Arial" w:hAnsi="Arial" w:cs="Arial"/>
          <w:sz w:val="22"/>
          <w:szCs w:val="22"/>
          <w:lang w:eastAsia="en-US"/>
        </w:rPr>
        <w:t>z</w:t>
      </w:r>
      <w:r w:rsidR="00FF797F" w:rsidRPr="005C71CD">
        <w:rPr>
          <w:rFonts w:ascii="Arial" w:hAnsi="Arial" w:cs="Arial"/>
          <w:sz w:val="22"/>
          <w:szCs w:val="22"/>
          <w:lang w:eastAsia="en-US"/>
        </w:rPr>
        <w:t>ałączników zgodnie z </w:t>
      </w:r>
      <w:r w:rsidRPr="005C71CD">
        <w:rPr>
          <w:rFonts w:ascii="Arial" w:hAnsi="Arial" w:cs="Arial"/>
          <w:sz w:val="22"/>
          <w:szCs w:val="22"/>
          <w:lang w:eastAsia="en-US"/>
        </w:rPr>
        <w:t xml:space="preserve">wyborem wnioskodawcy jest z przyczyn technicznych znacząco utrudnione, w szczególności z uwagi na ilość żądanych do przesłania dokumentów, </w:t>
      </w:r>
      <w:r w:rsidR="000D3339" w:rsidRPr="005C71CD">
        <w:rPr>
          <w:rFonts w:ascii="Arial" w:hAnsi="Arial" w:cs="Arial"/>
          <w:sz w:val="22"/>
          <w:szCs w:val="22"/>
          <w:lang w:eastAsia="en-US"/>
        </w:rPr>
        <w:t>Z</w:t>
      </w:r>
      <w:r w:rsidRPr="005C71CD">
        <w:rPr>
          <w:rFonts w:ascii="Arial" w:hAnsi="Arial" w:cs="Arial"/>
          <w:sz w:val="22"/>
          <w:szCs w:val="22"/>
          <w:lang w:eastAsia="en-US"/>
        </w:rPr>
        <w:t>amawiający informuje o tym wnioskodawcę i wskazuje sposób, w jaki mogą być one udostępnione.</w:t>
      </w:r>
    </w:p>
    <w:p w:rsidR="00D57DC7" w:rsidRPr="005C71CD" w:rsidRDefault="00D57DC7" w:rsidP="006F4C9D">
      <w:pPr>
        <w:pStyle w:val="Nagwek2"/>
        <w:numPr>
          <w:ilvl w:val="0"/>
          <w:numId w:val="85"/>
        </w:numPr>
        <w:ind w:left="567" w:hanging="567"/>
        <w:rPr>
          <w:rFonts w:ascii="Arial" w:hAnsi="Arial" w:cs="Arial"/>
          <w:color w:val="auto"/>
          <w:sz w:val="22"/>
          <w:szCs w:val="22"/>
        </w:rPr>
      </w:pPr>
      <w:bookmarkStart w:id="132" w:name="_Toc444862234"/>
      <w:r w:rsidRPr="005C71CD">
        <w:rPr>
          <w:rFonts w:ascii="Arial" w:hAnsi="Arial" w:cs="Arial"/>
          <w:color w:val="auto"/>
          <w:sz w:val="22"/>
          <w:szCs w:val="22"/>
        </w:rPr>
        <w:t>Informacje dodatkowe</w:t>
      </w:r>
      <w:bookmarkEnd w:id="132"/>
      <w:r w:rsidRPr="005C71CD">
        <w:rPr>
          <w:rFonts w:ascii="Arial" w:hAnsi="Arial" w:cs="Arial"/>
          <w:color w:val="auto"/>
          <w:sz w:val="22"/>
          <w:szCs w:val="22"/>
        </w:rPr>
        <w:t xml:space="preserve">   </w:t>
      </w:r>
    </w:p>
    <w:p w:rsidR="00673EB3" w:rsidRPr="005C71CD" w:rsidRDefault="00D57DC7" w:rsidP="006F4C9D">
      <w:pPr>
        <w:numPr>
          <w:ilvl w:val="2"/>
          <w:numId w:val="49"/>
        </w:numPr>
        <w:spacing w:before="240"/>
        <w:ind w:left="1418" w:hanging="851"/>
        <w:jc w:val="both"/>
        <w:rPr>
          <w:rFonts w:ascii="Arial" w:hAnsi="Arial" w:cs="Arial"/>
          <w:b/>
          <w:sz w:val="22"/>
          <w:szCs w:val="22"/>
        </w:rPr>
      </w:pPr>
      <w:r w:rsidRPr="005C71CD">
        <w:rPr>
          <w:rFonts w:ascii="Arial" w:hAnsi="Arial" w:cs="Arial"/>
          <w:sz w:val="22"/>
          <w:szCs w:val="22"/>
        </w:rPr>
        <w:t xml:space="preserve">Wszystkie </w:t>
      </w:r>
      <w:r w:rsidR="00FD05C1" w:rsidRPr="005C71CD">
        <w:rPr>
          <w:rFonts w:ascii="Arial" w:hAnsi="Arial" w:cs="Arial"/>
          <w:sz w:val="22"/>
          <w:szCs w:val="22"/>
        </w:rPr>
        <w:t>koszty związane z udziałem w P</w:t>
      </w:r>
      <w:r w:rsidRPr="005C71CD">
        <w:rPr>
          <w:rFonts w:ascii="Arial" w:hAnsi="Arial" w:cs="Arial"/>
          <w:sz w:val="22"/>
          <w:szCs w:val="22"/>
        </w:rPr>
        <w:t xml:space="preserve">ostępowaniu, w szczególności związane ze sporządzeniem oraz złożeniem oferty ponosi Wykonawca. </w:t>
      </w:r>
    </w:p>
    <w:p w:rsidR="00B4147A" w:rsidRPr="005C71CD" w:rsidRDefault="00B4147A" w:rsidP="006F4C9D">
      <w:pPr>
        <w:numPr>
          <w:ilvl w:val="2"/>
          <w:numId w:val="49"/>
        </w:numPr>
        <w:ind w:left="1418" w:hanging="851"/>
        <w:jc w:val="both"/>
        <w:rPr>
          <w:rFonts w:ascii="Arial" w:hAnsi="Arial" w:cs="Arial"/>
          <w:sz w:val="22"/>
          <w:szCs w:val="22"/>
        </w:rPr>
      </w:pPr>
      <w:r w:rsidRPr="005C71CD">
        <w:rPr>
          <w:rFonts w:ascii="Arial" w:hAnsi="Arial" w:cs="Arial"/>
          <w:sz w:val="22"/>
          <w:szCs w:val="22"/>
        </w:rPr>
        <w:t xml:space="preserve">Zamawiający jest spółką należącą do grupy kapitałowej TAURON Polska Energia S.A. (Grupa TAURON), podstawowym przedmiotem działalności Zamawiającego </w:t>
      </w:r>
      <w:r w:rsidR="006F229B" w:rsidRPr="00504832">
        <w:rPr>
          <w:rFonts w:ascii="Arial" w:hAnsi="Arial" w:cs="Arial"/>
          <w:sz w:val="22"/>
          <w:szCs w:val="22"/>
        </w:rPr>
        <w:t xml:space="preserve">jest </w:t>
      </w:r>
      <w:r w:rsidRPr="00504832">
        <w:rPr>
          <w:rFonts w:ascii="Arial" w:hAnsi="Arial" w:cs="Arial"/>
          <w:sz w:val="22"/>
          <w:szCs w:val="22"/>
        </w:rPr>
        <w:t>dystrybucja energii el</w:t>
      </w:r>
      <w:r w:rsidR="00504832" w:rsidRPr="00504832">
        <w:rPr>
          <w:rFonts w:ascii="Arial" w:hAnsi="Arial" w:cs="Arial"/>
          <w:sz w:val="22"/>
          <w:szCs w:val="22"/>
        </w:rPr>
        <w:t>ektrycznej.</w:t>
      </w:r>
    </w:p>
    <w:p w:rsidR="00D57DC7" w:rsidRPr="005C71CD" w:rsidRDefault="00D57DC7" w:rsidP="006F4C9D">
      <w:pPr>
        <w:numPr>
          <w:ilvl w:val="2"/>
          <w:numId w:val="49"/>
        </w:numPr>
        <w:ind w:left="1418" w:hanging="851"/>
        <w:jc w:val="both"/>
        <w:rPr>
          <w:rFonts w:ascii="Arial" w:hAnsi="Arial" w:cs="Arial"/>
          <w:sz w:val="22"/>
          <w:szCs w:val="22"/>
        </w:rPr>
      </w:pPr>
      <w:r w:rsidRPr="005C71CD">
        <w:rPr>
          <w:rFonts w:ascii="Arial" w:hAnsi="Arial" w:cs="Arial"/>
          <w:bCs/>
          <w:sz w:val="22"/>
          <w:szCs w:val="22"/>
        </w:rPr>
        <w:lastRenderedPageBreak/>
        <w:t xml:space="preserve">W sprawach nieuregulowanych niniejszą </w:t>
      </w:r>
      <w:r w:rsidR="00172DFA" w:rsidRPr="005C71CD">
        <w:rPr>
          <w:rFonts w:ascii="Arial" w:hAnsi="Arial" w:cs="Arial"/>
          <w:bCs/>
          <w:sz w:val="22"/>
          <w:szCs w:val="22"/>
        </w:rPr>
        <w:t xml:space="preserve">SIWZ </w:t>
      </w:r>
      <w:r w:rsidRPr="005C71CD">
        <w:rPr>
          <w:rFonts w:ascii="Arial" w:hAnsi="Arial" w:cs="Arial"/>
          <w:bCs/>
          <w:sz w:val="22"/>
          <w:szCs w:val="22"/>
        </w:rPr>
        <w:t xml:space="preserve">mają zastosowanie przepisy </w:t>
      </w:r>
      <w:r w:rsidR="00533F49" w:rsidRPr="005C71CD">
        <w:rPr>
          <w:rFonts w:ascii="Arial" w:hAnsi="Arial" w:cs="Arial"/>
          <w:bCs/>
          <w:sz w:val="22"/>
          <w:szCs w:val="22"/>
        </w:rPr>
        <w:t>PZP</w:t>
      </w:r>
      <w:r w:rsidRPr="005C71CD">
        <w:rPr>
          <w:rFonts w:ascii="Arial" w:hAnsi="Arial" w:cs="Arial"/>
          <w:bCs/>
          <w:sz w:val="22"/>
          <w:szCs w:val="22"/>
        </w:rPr>
        <w:t xml:space="preserve"> oraz przepisy wykonawcze do </w:t>
      </w:r>
      <w:r w:rsidR="00533F49" w:rsidRPr="005C71CD">
        <w:rPr>
          <w:rFonts w:ascii="Arial" w:hAnsi="Arial" w:cs="Arial"/>
          <w:bCs/>
          <w:sz w:val="22"/>
          <w:szCs w:val="22"/>
        </w:rPr>
        <w:t>PZP</w:t>
      </w:r>
      <w:r w:rsidRPr="005C71CD">
        <w:rPr>
          <w:rFonts w:ascii="Arial" w:hAnsi="Arial" w:cs="Arial"/>
          <w:bCs/>
          <w:sz w:val="22"/>
          <w:szCs w:val="22"/>
        </w:rPr>
        <w:t>.</w:t>
      </w:r>
    </w:p>
    <w:p w:rsidR="00D57DC7" w:rsidRPr="005C71CD" w:rsidRDefault="00D57DC7" w:rsidP="00EC7EC0">
      <w:pPr>
        <w:jc w:val="both"/>
        <w:rPr>
          <w:rFonts w:ascii="Arial" w:hAnsi="Arial" w:cs="Arial"/>
          <w:i/>
          <w:sz w:val="22"/>
          <w:szCs w:val="22"/>
        </w:rPr>
      </w:pPr>
    </w:p>
    <w:p w:rsidR="00B86277" w:rsidRPr="005C71CD" w:rsidRDefault="00773428" w:rsidP="00773428">
      <w:pPr>
        <w:spacing w:after="0" w:line="240" w:lineRule="auto"/>
        <w:rPr>
          <w:rFonts w:ascii="Arial" w:hAnsi="Arial" w:cs="Arial"/>
          <w:sz w:val="22"/>
          <w:szCs w:val="22"/>
        </w:rPr>
      </w:pPr>
      <w:r w:rsidRPr="005C71CD">
        <w:rPr>
          <w:rFonts w:ascii="Arial" w:hAnsi="Arial" w:cs="Arial"/>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133A0" w:rsidRPr="005C71CD" w:rsidTr="003133A0">
        <w:trPr>
          <w:trHeight w:val="850"/>
        </w:trPr>
        <w:tc>
          <w:tcPr>
            <w:tcW w:w="9242" w:type="dxa"/>
            <w:vAlign w:val="center"/>
          </w:tcPr>
          <w:p w:rsidR="003133A0" w:rsidRPr="00504832" w:rsidRDefault="00C257E4" w:rsidP="00504832">
            <w:pPr>
              <w:pStyle w:val="Nagwek1"/>
              <w:spacing w:before="0"/>
              <w:jc w:val="center"/>
              <w:rPr>
                <w:rFonts w:ascii="Arial" w:hAnsi="Arial" w:cs="Arial"/>
                <w:color w:val="auto"/>
                <w:sz w:val="24"/>
                <w:szCs w:val="24"/>
                <w:lang w:val="pl-PL"/>
              </w:rPr>
            </w:pPr>
            <w:bookmarkStart w:id="133" w:name="_Toc444862235"/>
            <w:r w:rsidRPr="005C71CD">
              <w:rPr>
                <w:rFonts w:ascii="Arial" w:hAnsi="Arial" w:cs="Arial"/>
                <w:color w:val="auto"/>
                <w:sz w:val="24"/>
                <w:szCs w:val="24"/>
                <w:lang w:val="pl-PL"/>
              </w:rPr>
              <w:lastRenderedPageBreak/>
              <w:t>Rozdział 8</w:t>
            </w:r>
            <w:r w:rsidR="00535E97" w:rsidRPr="005C71CD">
              <w:rPr>
                <w:rFonts w:ascii="Arial" w:hAnsi="Arial" w:cs="Arial"/>
                <w:color w:val="auto"/>
                <w:sz w:val="24"/>
                <w:szCs w:val="24"/>
                <w:lang w:val="pl-PL"/>
              </w:rPr>
              <w:t>.</w:t>
            </w:r>
            <w:r w:rsidRPr="005C71CD">
              <w:rPr>
                <w:rFonts w:ascii="Arial" w:hAnsi="Arial" w:cs="Arial"/>
                <w:color w:val="auto"/>
                <w:sz w:val="24"/>
                <w:szCs w:val="24"/>
                <w:lang w:val="pl-PL"/>
              </w:rPr>
              <w:t xml:space="preserve"> </w:t>
            </w:r>
            <w:r w:rsidR="00504832">
              <w:rPr>
                <w:rFonts w:ascii="Arial" w:hAnsi="Arial" w:cs="Arial"/>
                <w:color w:val="auto"/>
                <w:sz w:val="24"/>
                <w:szCs w:val="24"/>
              </w:rPr>
              <w:t>Wykaz załącznik</w:t>
            </w:r>
            <w:r w:rsidR="00504832" w:rsidRPr="00504832">
              <w:rPr>
                <w:rFonts w:ascii="Arial" w:hAnsi="Arial" w:cs="Arial"/>
                <w:color w:val="auto"/>
                <w:sz w:val="24"/>
                <w:szCs w:val="24"/>
              </w:rPr>
              <w:t>ów</w:t>
            </w:r>
            <w:bookmarkEnd w:id="133"/>
          </w:p>
        </w:tc>
      </w:tr>
    </w:tbl>
    <w:p w:rsidR="00B44A04" w:rsidRPr="005C71CD" w:rsidRDefault="00B44A04">
      <w:pPr>
        <w:rPr>
          <w:rFonts w:ascii="Arial" w:hAnsi="Arial" w:cs="Arial"/>
          <w:i/>
          <w:sz w:val="22"/>
          <w:szCs w:val="22"/>
        </w:rPr>
      </w:pPr>
    </w:p>
    <w:p w:rsidR="00EC34A4" w:rsidRPr="005C71CD" w:rsidRDefault="00EC34A4" w:rsidP="00EC34A4">
      <w:pPr>
        <w:ind w:left="1985" w:hanging="1985"/>
        <w:rPr>
          <w:rFonts w:ascii="Arial" w:hAnsi="Arial" w:cs="Arial"/>
          <w:sz w:val="22"/>
          <w:szCs w:val="22"/>
        </w:rPr>
      </w:pPr>
      <w:r w:rsidRPr="005C71CD">
        <w:rPr>
          <w:rFonts w:ascii="Arial" w:hAnsi="Arial" w:cs="Arial"/>
          <w:sz w:val="22"/>
          <w:szCs w:val="22"/>
        </w:rPr>
        <w:t xml:space="preserve">Załącznik nr 1 - </w:t>
      </w:r>
      <w:r w:rsidRPr="005C71CD">
        <w:rPr>
          <w:rFonts w:ascii="Arial" w:hAnsi="Arial" w:cs="Arial"/>
          <w:sz w:val="22"/>
          <w:szCs w:val="22"/>
        </w:rPr>
        <w:tab/>
        <w:t>Formularz Oferty</w:t>
      </w:r>
      <w:r w:rsidR="00C7268D" w:rsidRPr="005C71CD">
        <w:rPr>
          <w:rFonts w:ascii="Arial" w:hAnsi="Arial" w:cs="Arial"/>
          <w:sz w:val="22"/>
          <w:szCs w:val="22"/>
        </w:rPr>
        <w:t>;</w:t>
      </w:r>
      <w:r w:rsidRPr="005C71CD">
        <w:rPr>
          <w:rFonts w:ascii="Arial" w:hAnsi="Arial" w:cs="Arial"/>
          <w:sz w:val="22"/>
          <w:szCs w:val="22"/>
        </w:rPr>
        <w:t xml:space="preserve"> </w:t>
      </w:r>
    </w:p>
    <w:p w:rsidR="005131CE" w:rsidRPr="005C71CD" w:rsidRDefault="005131CE" w:rsidP="005131CE">
      <w:pPr>
        <w:ind w:left="1985" w:hanging="1985"/>
        <w:jc w:val="both"/>
        <w:rPr>
          <w:rFonts w:ascii="Arial" w:hAnsi="Arial" w:cs="Arial"/>
          <w:sz w:val="22"/>
          <w:szCs w:val="22"/>
        </w:rPr>
      </w:pPr>
      <w:r w:rsidRPr="005C71CD">
        <w:rPr>
          <w:rFonts w:ascii="Arial" w:hAnsi="Arial" w:cs="Arial"/>
          <w:sz w:val="22"/>
          <w:szCs w:val="22"/>
        </w:rPr>
        <w:t xml:space="preserve">Załącznik nr </w:t>
      </w:r>
      <w:r w:rsidR="00C64A12">
        <w:rPr>
          <w:rFonts w:ascii="Arial" w:hAnsi="Arial" w:cs="Arial"/>
          <w:sz w:val="22"/>
          <w:szCs w:val="22"/>
        </w:rPr>
        <w:t>2</w:t>
      </w:r>
      <w:r w:rsidR="00C7268D" w:rsidRPr="005C71CD">
        <w:rPr>
          <w:rFonts w:ascii="Arial" w:hAnsi="Arial" w:cs="Arial"/>
          <w:sz w:val="22"/>
          <w:szCs w:val="22"/>
        </w:rPr>
        <w:t xml:space="preserve"> -</w:t>
      </w:r>
      <w:r w:rsidRPr="005C71CD">
        <w:rPr>
          <w:rFonts w:ascii="Arial" w:hAnsi="Arial" w:cs="Arial"/>
          <w:sz w:val="22"/>
          <w:szCs w:val="22"/>
        </w:rPr>
        <w:t xml:space="preserve"> </w:t>
      </w:r>
      <w:r w:rsidRPr="005C71CD">
        <w:rPr>
          <w:rFonts w:ascii="Arial" w:hAnsi="Arial" w:cs="Arial"/>
          <w:sz w:val="22"/>
          <w:szCs w:val="22"/>
        </w:rPr>
        <w:tab/>
      </w:r>
      <w:r w:rsidR="009116A9" w:rsidRPr="005C71CD">
        <w:rPr>
          <w:rFonts w:ascii="Arial" w:hAnsi="Arial" w:cs="Arial"/>
          <w:sz w:val="22"/>
          <w:szCs w:val="22"/>
        </w:rPr>
        <w:t>O</w:t>
      </w:r>
      <w:r w:rsidRPr="005C71CD">
        <w:rPr>
          <w:rFonts w:ascii="Arial" w:hAnsi="Arial" w:cs="Arial"/>
          <w:sz w:val="22"/>
          <w:szCs w:val="22"/>
        </w:rPr>
        <w:t>świadczeni</w:t>
      </w:r>
      <w:r w:rsidR="009116A9" w:rsidRPr="005C71CD">
        <w:rPr>
          <w:rFonts w:ascii="Arial" w:hAnsi="Arial" w:cs="Arial"/>
          <w:sz w:val="22"/>
          <w:szCs w:val="22"/>
        </w:rPr>
        <w:t>e</w:t>
      </w:r>
      <w:r w:rsidRPr="005C71CD">
        <w:rPr>
          <w:rFonts w:ascii="Arial" w:hAnsi="Arial" w:cs="Arial"/>
          <w:sz w:val="22"/>
          <w:szCs w:val="22"/>
        </w:rPr>
        <w:t xml:space="preserve"> Wykonawcy</w:t>
      </w:r>
      <w:r w:rsidRPr="005C71CD">
        <w:rPr>
          <w:rFonts w:ascii="Arial" w:hAnsi="Arial" w:cs="Arial"/>
          <w:b/>
          <w:sz w:val="22"/>
          <w:szCs w:val="22"/>
        </w:rPr>
        <w:t xml:space="preserve"> </w:t>
      </w:r>
      <w:r w:rsidRPr="005C71CD">
        <w:rPr>
          <w:rFonts w:ascii="Arial" w:hAnsi="Arial" w:cs="Arial"/>
          <w:sz w:val="22"/>
          <w:szCs w:val="22"/>
        </w:rPr>
        <w:t xml:space="preserve">potwierdzające spełnienie warunków określonych w art. 22 ust. 1 </w:t>
      </w:r>
      <w:r w:rsidR="00C7268D" w:rsidRPr="005C71CD">
        <w:rPr>
          <w:rFonts w:ascii="Arial" w:hAnsi="Arial" w:cs="Arial"/>
          <w:sz w:val="22"/>
          <w:szCs w:val="22"/>
        </w:rPr>
        <w:t>PZP;</w:t>
      </w:r>
    </w:p>
    <w:p w:rsidR="009116A9" w:rsidRPr="005C71CD" w:rsidRDefault="00C64A12" w:rsidP="009116A9">
      <w:pPr>
        <w:ind w:left="1985" w:hanging="1985"/>
        <w:jc w:val="both"/>
        <w:rPr>
          <w:rFonts w:ascii="Arial" w:hAnsi="Arial" w:cs="Arial"/>
          <w:sz w:val="22"/>
          <w:szCs w:val="22"/>
        </w:rPr>
      </w:pPr>
      <w:r>
        <w:rPr>
          <w:rFonts w:ascii="Arial" w:hAnsi="Arial" w:cs="Arial"/>
          <w:sz w:val="22"/>
          <w:szCs w:val="22"/>
        </w:rPr>
        <w:t>Załącznik nr 3</w:t>
      </w:r>
      <w:r w:rsidR="009116A9" w:rsidRPr="005C71CD">
        <w:rPr>
          <w:rFonts w:ascii="Arial" w:hAnsi="Arial" w:cs="Arial"/>
          <w:sz w:val="22"/>
          <w:szCs w:val="22"/>
        </w:rPr>
        <w:t xml:space="preserve"> - </w:t>
      </w:r>
      <w:r w:rsidR="009116A9" w:rsidRPr="005C71CD">
        <w:rPr>
          <w:rFonts w:ascii="Arial" w:hAnsi="Arial" w:cs="Arial"/>
          <w:sz w:val="22"/>
          <w:szCs w:val="22"/>
        </w:rPr>
        <w:tab/>
        <w:t>Oświadczenia Wykonawcy potwierdzające brak podstaw do wykluczenia z P</w:t>
      </w:r>
      <w:r w:rsidR="00C7268D" w:rsidRPr="005C71CD">
        <w:rPr>
          <w:rFonts w:ascii="Arial" w:hAnsi="Arial" w:cs="Arial"/>
          <w:sz w:val="22"/>
          <w:szCs w:val="22"/>
        </w:rPr>
        <w:t>ostępowania;</w:t>
      </w:r>
    </w:p>
    <w:p w:rsidR="00D52C9F" w:rsidRPr="005C71CD" w:rsidRDefault="000B61F3" w:rsidP="000B61F3">
      <w:pPr>
        <w:ind w:left="1985" w:hanging="1985"/>
        <w:jc w:val="both"/>
        <w:rPr>
          <w:rFonts w:ascii="Arial" w:hAnsi="Arial" w:cs="Arial"/>
          <w:sz w:val="22"/>
          <w:szCs w:val="22"/>
        </w:rPr>
      </w:pPr>
      <w:r w:rsidRPr="005C71CD">
        <w:rPr>
          <w:rFonts w:ascii="Arial" w:hAnsi="Arial" w:cs="Arial"/>
          <w:sz w:val="22"/>
          <w:szCs w:val="22"/>
        </w:rPr>
        <w:t xml:space="preserve">Załącznik nr </w:t>
      </w:r>
      <w:r w:rsidR="00C64A12">
        <w:rPr>
          <w:rFonts w:ascii="Arial" w:hAnsi="Arial" w:cs="Arial"/>
          <w:sz w:val="22"/>
          <w:szCs w:val="22"/>
        </w:rPr>
        <w:t>4</w:t>
      </w:r>
      <w:r w:rsidRPr="005C71CD">
        <w:rPr>
          <w:rFonts w:ascii="Arial" w:hAnsi="Arial" w:cs="Arial"/>
          <w:sz w:val="22"/>
          <w:szCs w:val="22"/>
        </w:rPr>
        <w:t xml:space="preserve"> - </w:t>
      </w:r>
      <w:r w:rsidRPr="005C71CD">
        <w:rPr>
          <w:rFonts w:ascii="Arial" w:hAnsi="Arial" w:cs="Arial"/>
          <w:sz w:val="22"/>
          <w:szCs w:val="22"/>
        </w:rPr>
        <w:tab/>
      </w:r>
      <w:r w:rsidR="009116A9" w:rsidRPr="005C71CD">
        <w:rPr>
          <w:rFonts w:ascii="Arial" w:hAnsi="Arial" w:cs="Arial"/>
          <w:sz w:val="22"/>
          <w:szCs w:val="22"/>
        </w:rPr>
        <w:t>O</w:t>
      </w:r>
      <w:r w:rsidRPr="005C71CD">
        <w:rPr>
          <w:rFonts w:ascii="Arial" w:hAnsi="Arial" w:cs="Arial"/>
          <w:sz w:val="22"/>
          <w:szCs w:val="22"/>
        </w:rPr>
        <w:t>świadczeni</w:t>
      </w:r>
      <w:r w:rsidR="009116A9" w:rsidRPr="005C71CD">
        <w:rPr>
          <w:rFonts w:ascii="Arial" w:hAnsi="Arial" w:cs="Arial"/>
          <w:sz w:val="22"/>
          <w:szCs w:val="22"/>
        </w:rPr>
        <w:t>e</w:t>
      </w:r>
      <w:r w:rsidRPr="005C71CD">
        <w:rPr>
          <w:rFonts w:ascii="Arial" w:hAnsi="Arial" w:cs="Arial"/>
          <w:sz w:val="22"/>
          <w:szCs w:val="22"/>
        </w:rPr>
        <w:t xml:space="preserve"> Wykonawcy</w:t>
      </w:r>
      <w:r w:rsidRPr="005C71CD">
        <w:rPr>
          <w:rFonts w:ascii="Arial" w:hAnsi="Arial" w:cs="Arial"/>
          <w:b/>
          <w:sz w:val="22"/>
          <w:szCs w:val="22"/>
        </w:rPr>
        <w:t xml:space="preserve"> </w:t>
      </w:r>
      <w:r w:rsidRPr="005C71CD">
        <w:rPr>
          <w:rFonts w:ascii="Arial" w:hAnsi="Arial" w:cs="Arial"/>
          <w:sz w:val="22"/>
          <w:szCs w:val="22"/>
        </w:rPr>
        <w:t>dotycząc</w:t>
      </w:r>
      <w:r w:rsidR="009116A9" w:rsidRPr="005C71CD">
        <w:rPr>
          <w:rFonts w:ascii="Arial" w:hAnsi="Arial" w:cs="Arial"/>
          <w:sz w:val="22"/>
          <w:szCs w:val="22"/>
        </w:rPr>
        <w:t>e</w:t>
      </w:r>
      <w:r w:rsidRPr="005C71CD">
        <w:rPr>
          <w:rFonts w:ascii="Arial" w:hAnsi="Arial" w:cs="Arial"/>
          <w:sz w:val="22"/>
          <w:szCs w:val="22"/>
        </w:rPr>
        <w:t xml:space="preserve"> przyn</w:t>
      </w:r>
      <w:r w:rsidR="00C7268D" w:rsidRPr="005C71CD">
        <w:rPr>
          <w:rFonts w:ascii="Arial" w:hAnsi="Arial" w:cs="Arial"/>
          <w:sz w:val="22"/>
          <w:szCs w:val="22"/>
        </w:rPr>
        <w:t>ależności do grupy kapitałowej;</w:t>
      </w:r>
    </w:p>
    <w:p w:rsidR="009116A9" w:rsidRPr="005C71CD" w:rsidRDefault="00C64A12" w:rsidP="009116A9">
      <w:pPr>
        <w:ind w:left="1985" w:hanging="1985"/>
        <w:jc w:val="both"/>
        <w:rPr>
          <w:rFonts w:ascii="Arial" w:hAnsi="Arial" w:cs="Arial"/>
          <w:sz w:val="22"/>
          <w:szCs w:val="22"/>
        </w:rPr>
      </w:pPr>
      <w:r>
        <w:rPr>
          <w:rFonts w:ascii="Arial" w:hAnsi="Arial" w:cs="Arial"/>
          <w:sz w:val="22"/>
          <w:szCs w:val="22"/>
        </w:rPr>
        <w:t>Załącznik nr 5</w:t>
      </w:r>
      <w:r w:rsidR="00504832">
        <w:rPr>
          <w:rFonts w:ascii="Arial" w:hAnsi="Arial" w:cs="Arial"/>
          <w:sz w:val="22"/>
          <w:szCs w:val="22"/>
        </w:rPr>
        <w:t xml:space="preserve"> - </w:t>
      </w:r>
      <w:r w:rsidR="00504832">
        <w:rPr>
          <w:rFonts w:ascii="Arial" w:hAnsi="Arial" w:cs="Arial"/>
          <w:sz w:val="22"/>
          <w:szCs w:val="22"/>
        </w:rPr>
        <w:tab/>
        <w:t xml:space="preserve">Wykaz </w:t>
      </w:r>
      <w:r w:rsidR="00C7268D" w:rsidRPr="005C71CD">
        <w:rPr>
          <w:rFonts w:ascii="Arial" w:hAnsi="Arial" w:cs="Arial"/>
          <w:sz w:val="22"/>
          <w:szCs w:val="22"/>
        </w:rPr>
        <w:t>usług;</w:t>
      </w:r>
    </w:p>
    <w:p w:rsidR="009116A9" w:rsidRDefault="00C64A12" w:rsidP="00504832">
      <w:pPr>
        <w:ind w:left="1985" w:hanging="1985"/>
        <w:jc w:val="both"/>
        <w:rPr>
          <w:rFonts w:ascii="Arial" w:hAnsi="Arial" w:cs="Arial"/>
          <w:sz w:val="22"/>
          <w:szCs w:val="22"/>
        </w:rPr>
      </w:pPr>
      <w:r>
        <w:rPr>
          <w:rFonts w:ascii="Arial" w:hAnsi="Arial" w:cs="Arial"/>
          <w:sz w:val="22"/>
          <w:szCs w:val="22"/>
        </w:rPr>
        <w:t xml:space="preserve">Załącznik nr 6 </w:t>
      </w:r>
      <w:r w:rsidR="00783CA4" w:rsidRPr="005C71CD">
        <w:rPr>
          <w:rFonts w:ascii="Arial" w:hAnsi="Arial" w:cs="Arial"/>
          <w:sz w:val="22"/>
          <w:szCs w:val="22"/>
        </w:rPr>
        <w:t>-</w:t>
      </w:r>
      <w:r w:rsidR="00783CA4" w:rsidRPr="005C71CD">
        <w:rPr>
          <w:rFonts w:ascii="Arial" w:hAnsi="Arial" w:cs="Arial"/>
          <w:sz w:val="22"/>
          <w:szCs w:val="22"/>
        </w:rPr>
        <w:tab/>
        <w:t>Oświadczenie Wykonawcy dotyczą</w:t>
      </w:r>
      <w:r w:rsidR="00C7268D" w:rsidRPr="005C71CD">
        <w:rPr>
          <w:rFonts w:ascii="Arial" w:hAnsi="Arial" w:cs="Arial"/>
          <w:sz w:val="22"/>
          <w:szCs w:val="22"/>
        </w:rPr>
        <w:t>ce podwykonawców;</w:t>
      </w:r>
    </w:p>
    <w:p w:rsidR="00504832" w:rsidRDefault="00C64A12" w:rsidP="00504832">
      <w:pPr>
        <w:ind w:left="1985" w:hanging="1985"/>
        <w:jc w:val="both"/>
        <w:rPr>
          <w:rFonts w:ascii="Arial" w:hAnsi="Arial" w:cs="Arial"/>
          <w:sz w:val="22"/>
          <w:szCs w:val="22"/>
        </w:rPr>
      </w:pPr>
      <w:r>
        <w:rPr>
          <w:rFonts w:ascii="Arial" w:hAnsi="Arial" w:cs="Arial"/>
          <w:sz w:val="22"/>
          <w:szCs w:val="22"/>
        </w:rPr>
        <w:t>Załącznik nr 7</w:t>
      </w:r>
      <w:r w:rsidR="00504832">
        <w:rPr>
          <w:rFonts w:ascii="Arial" w:hAnsi="Arial" w:cs="Arial"/>
          <w:sz w:val="22"/>
          <w:szCs w:val="22"/>
        </w:rPr>
        <w:t xml:space="preserve"> </w:t>
      </w:r>
      <w:r w:rsidR="006D00CB">
        <w:rPr>
          <w:rFonts w:ascii="Arial" w:hAnsi="Arial" w:cs="Arial"/>
          <w:sz w:val="22"/>
          <w:szCs w:val="22"/>
        </w:rPr>
        <w:t xml:space="preserve">- </w:t>
      </w:r>
      <w:r w:rsidR="006D00CB">
        <w:rPr>
          <w:rFonts w:ascii="Arial" w:hAnsi="Arial" w:cs="Arial"/>
          <w:sz w:val="22"/>
          <w:szCs w:val="22"/>
        </w:rPr>
        <w:tab/>
        <w:t xml:space="preserve">Oświadczenie wykonawcy </w:t>
      </w:r>
      <w:r w:rsidRPr="00C64A12">
        <w:rPr>
          <w:rFonts w:ascii="Arial" w:hAnsi="Arial" w:cs="Arial"/>
          <w:sz w:val="22"/>
          <w:szCs w:val="22"/>
        </w:rPr>
        <w:t>poświadczające, że osoby, które będą uczestniczyć w wykonywaniu zamówienia posiada</w:t>
      </w:r>
      <w:r w:rsidR="006D00CB">
        <w:rPr>
          <w:rFonts w:ascii="Arial" w:hAnsi="Arial" w:cs="Arial"/>
          <w:sz w:val="22"/>
          <w:szCs w:val="22"/>
        </w:rPr>
        <w:t>ją wymagane uprawnienia;</w:t>
      </w:r>
    </w:p>
    <w:p w:rsidR="006D00CB" w:rsidRDefault="006D00CB" w:rsidP="006D00CB">
      <w:pPr>
        <w:ind w:left="1985" w:hanging="1985"/>
        <w:jc w:val="both"/>
        <w:rPr>
          <w:rFonts w:ascii="Arial" w:hAnsi="Arial" w:cs="Arial"/>
          <w:sz w:val="22"/>
          <w:szCs w:val="22"/>
        </w:rPr>
      </w:pPr>
      <w:r>
        <w:rPr>
          <w:rFonts w:ascii="Arial" w:hAnsi="Arial" w:cs="Arial"/>
          <w:sz w:val="22"/>
          <w:szCs w:val="22"/>
        </w:rPr>
        <w:t xml:space="preserve">Załącznik nr 8- </w:t>
      </w:r>
      <w:r>
        <w:rPr>
          <w:rFonts w:ascii="Arial" w:hAnsi="Arial" w:cs="Arial"/>
          <w:sz w:val="22"/>
          <w:szCs w:val="22"/>
        </w:rPr>
        <w:tab/>
        <w:t xml:space="preserve">Oświadczenie wykonawcy </w:t>
      </w:r>
      <w:r w:rsidRPr="006D00CB">
        <w:rPr>
          <w:rFonts w:ascii="Arial" w:hAnsi="Arial" w:cs="Arial"/>
          <w:sz w:val="22"/>
          <w:szCs w:val="22"/>
        </w:rPr>
        <w:t>dotyczące produktu</w:t>
      </w:r>
      <w:r>
        <w:rPr>
          <w:rFonts w:ascii="Arial" w:hAnsi="Arial" w:cs="Arial"/>
          <w:sz w:val="22"/>
          <w:szCs w:val="22"/>
        </w:rPr>
        <w:t>;</w:t>
      </w:r>
    </w:p>
    <w:p w:rsidR="006D00CB" w:rsidRPr="006D00CB" w:rsidRDefault="006D00CB" w:rsidP="006D00CB">
      <w:pPr>
        <w:spacing w:after="0"/>
        <w:rPr>
          <w:rFonts w:ascii="Arial" w:eastAsia="Times New Roman" w:hAnsi="Arial" w:cs="Arial"/>
          <w:b/>
          <w:sz w:val="24"/>
          <w:szCs w:val="24"/>
        </w:rPr>
      </w:pPr>
      <w:r>
        <w:rPr>
          <w:rFonts w:ascii="Arial" w:hAnsi="Arial" w:cs="Arial"/>
          <w:sz w:val="22"/>
          <w:szCs w:val="22"/>
        </w:rPr>
        <w:t>Załącznik nr 9 -.</w:t>
      </w:r>
      <w:r>
        <w:rPr>
          <w:rFonts w:ascii="Arial" w:hAnsi="Arial" w:cs="Arial"/>
          <w:sz w:val="22"/>
          <w:szCs w:val="22"/>
        </w:rPr>
        <w:tab/>
      </w:r>
      <w:r w:rsidR="00DB513D">
        <w:rPr>
          <w:rFonts w:ascii="Arial" w:hAnsi="Arial" w:cs="Arial"/>
          <w:sz w:val="22"/>
          <w:szCs w:val="22"/>
        </w:rPr>
        <w:t>O</w:t>
      </w:r>
      <w:r w:rsidR="00DB513D" w:rsidRPr="006D00CB">
        <w:rPr>
          <w:rFonts w:ascii="Arial" w:hAnsi="Arial" w:cs="Arial"/>
          <w:sz w:val="22"/>
          <w:szCs w:val="22"/>
        </w:rPr>
        <w:t>pis szczegółowy oferowanego systemu informatycznego</w:t>
      </w:r>
      <w:r w:rsidR="00DB513D">
        <w:rPr>
          <w:rFonts w:ascii="Arial" w:hAnsi="Arial" w:cs="Arial"/>
          <w:sz w:val="22"/>
          <w:szCs w:val="22"/>
        </w:rPr>
        <w:t>.</w:t>
      </w:r>
    </w:p>
    <w:p w:rsidR="00CD46AB" w:rsidRPr="006D00CB" w:rsidRDefault="009116A9" w:rsidP="00504832">
      <w:pPr>
        <w:ind w:left="1985" w:hanging="1985"/>
        <w:jc w:val="both"/>
        <w:rPr>
          <w:rFonts w:ascii="Arial" w:hAnsi="Arial" w:cs="Arial"/>
          <w:sz w:val="22"/>
          <w:szCs w:val="22"/>
        </w:rPr>
      </w:pPr>
      <w:r w:rsidRPr="006D00CB">
        <w:rPr>
          <w:rFonts w:ascii="Arial" w:hAnsi="Arial" w:cs="Arial"/>
          <w:sz w:val="22"/>
          <w:szCs w:val="22"/>
        </w:rPr>
        <w:t>Załącznik nr 1</w:t>
      </w:r>
      <w:r w:rsidR="005E1B40" w:rsidRPr="006D00CB">
        <w:rPr>
          <w:rFonts w:ascii="Arial" w:hAnsi="Arial" w:cs="Arial"/>
          <w:sz w:val="22"/>
          <w:szCs w:val="22"/>
        </w:rPr>
        <w:t>0</w:t>
      </w:r>
      <w:r w:rsidRPr="006D00CB">
        <w:rPr>
          <w:rFonts w:ascii="Arial" w:hAnsi="Arial" w:cs="Arial"/>
          <w:sz w:val="22"/>
          <w:szCs w:val="22"/>
        </w:rPr>
        <w:t xml:space="preserve"> - </w:t>
      </w:r>
      <w:r w:rsidRPr="006D00CB">
        <w:rPr>
          <w:rFonts w:ascii="Arial" w:hAnsi="Arial" w:cs="Arial"/>
          <w:sz w:val="22"/>
          <w:szCs w:val="22"/>
        </w:rPr>
        <w:tab/>
      </w:r>
      <w:r w:rsidR="00DB513D">
        <w:rPr>
          <w:rFonts w:ascii="Arial" w:hAnsi="Arial" w:cs="Arial"/>
          <w:sz w:val="22"/>
          <w:szCs w:val="22"/>
        </w:rPr>
        <w:t>Wzór umowy z 13 załącznikami.</w:t>
      </w:r>
    </w:p>
    <w:p w:rsidR="00C257E4" w:rsidRPr="005C71CD" w:rsidRDefault="00EC34A4" w:rsidP="00EC34A4">
      <w:pPr>
        <w:ind w:left="1985" w:hanging="1985"/>
        <w:jc w:val="both"/>
        <w:rPr>
          <w:rFonts w:ascii="Arial" w:hAnsi="Arial" w:cs="Arial"/>
          <w:i/>
          <w:sz w:val="22"/>
          <w:szCs w:val="22"/>
        </w:rPr>
      </w:pPr>
      <w:r w:rsidRPr="005C71CD">
        <w:rPr>
          <w:rFonts w:ascii="Arial" w:hAnsi="Arial" w:cs="Arial"/>
          <w:i/>
          <w:sz w:val="22"/>
          <w:szCs w:val="22"/>
        </w:rPr>
        <w:tab/>
      </w:r>
    </w:p>
    <w:p w:rsidR="00C257E4" w:rsidRPr="005C71CD" w:rsidRDefault="00C257E4" w:rsidP="007E4408">
      <w:pPr>
        <w:spacing w:after="0" w:line="240" w:lineRule="auto"/>
        <w:rPr>
          <w:rFonts w:ascii="Arial" w:hAnsi="Arial" w:cs="Arial"/>
          <w:i/>
          <w:sz w:val="22"/>
          <w:szCs w:val="22"/>
        </w:rPr>
      </w:pPr>
      <w:r w:rsidRPr="005C71CD">
        <w:rPr>
          <w:rFonts w:ascii="Arial" w:hAnsi="Arial" w:cs="Arial"/>
          <w:i/>
          <w:sz w:val="22"/>
          <w:szCs w:val="22"/>
        </w:rPr>
        <w:br w:type="page"/>
      </w:r>
    </w:p>
    <w:p w:rsidR="007C1E4B" w:rsidRPr="00E74968" w:rsidRDefault="007C1E4B" w:rsidP="007C1E4B">
      <w:pPr>
        <w:keepLines/>
        <w:spacing w:before="120" w:after="120" w:line="240" w:lineRule="auto"/>
        <w:jc w:val="right"/>
        <w:outlineLvl w:val="1"/>
        <w:rPr>
          <w:rFonts w:ascii="Arial" w:eastAsiaTheme="majorEastAsia" w:hAnsi="Arial" w:cs="Arial"/>
          <w:b/>
          <w:bCs/>
          <w:sz w:val="22"/>
          <w:szCs w:val="22"/>
        </w:rPr>
      </w:pPr>
      <w:bookmarkStart w:id="134" w:name="_Toc444862236"/>
      <w:r w:rsidRPr="00E74968">
        <w:rPr>
          <w:rFonts w:ascii="Arial" w:eastAsiaTheme="majorEastAsia" w:hAnsi="Arial" w:cs="Arial"/>
          <w:b/>
          <w:bCs/>
          <w:sz w:val="22"/>
          <w:szCs w:val="22"/>
        </w:rPr>
        <w:lastRenderedPageBreak/>
        <w:t>Załącznik nr 1 do SIWZ</w:t>
      </w:r>
      <w:bookmarkEnd w:id="134"/>
    </w:p>
    <w:p w:rsidR="00E74968" w:rsidRPr="00365070" w:rsidRDefault="00E74968" w:rsidP="00365070"/>
    <w:tbl>
      <w:tblPr>
        <w:tblpPr w:leftFromText="141" w:rightFromText="141" w:vertAnchor="page" w:horzAnchor="margin" w:tblpY="2401"/>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7"/>
        <w:gridCol w:w="4903"/>
      </w:tblGrid>
      <w:tr w:rsidR="00E74968" w:rsidRPr="00E74968" w:rsidTr="00E74968">
        <w:trPr>
          <w:trHeight w:val="899"/>
        </w:trPr>
        <w:tc>
          <w:tcPr>
            <w:tcW w:w="3997" w:type="dxa"/>
            <w:vAlign w:val="bottom"/>
          </w:tcPr>
          <w:p w:rsidR="00E74968" w:rsidRPr="00E74968" w:rsidRDefault="00E74968" w:rsidP="00E74968">
            <w:pPr>
              <w:spacing w:before="120" w:after="0" w:line="288" w:lineRule="auto"/>
              <w:jc w:val="center"/>
              <w:rPr>
                <w:rFonts w:ascii="Arial" w:eastAsia="Times New Roman" w:hAnsi="Arial" w:cs="Arial"/>
                <w:sz w:val="18"/>
              </w:rPr>
            </w:pPr>
          </w:p>
          <w:p w:rsidR="00E74968" w:rsidRDefault="00E74968" w:rsidP="00E74968">
            <w:pPr>
              <w:spacing w:before="120" w:after="0" w:line="288" w:lineRule="auto"/>
              <w:jc w:val="center"/>
              <w:rPr>
                <w:rFonts w:ascii="Arial" w:eastAsia="Times New Roman" w:hAnsi="Arial" w:cs="Arial"/>
                <w:sz w:val="18"/>
              </w:rPr>
            </w:pPr>
          </w:p>
          <w:p w:rsidR="00365070" w:rsidRDefault="00365070" w:rsidP="00E74968">
            <w:pPr>
              <w:spacing w:before="120" w:after="0" w:line="288" w:lineRule="auto"/>
              <w:jc w:val="center"/>
              <w:rPr>
                <w:rFonts w:ascii="Arial" w:eastAsia="Times New Roman" w:hAnsi="Arial" w:cs="Arial"/>
                <w:sz w:val="18"/>
              </w:rPr>
            </w:pPr>
          </w:p>
          <w:p w:rsidR="00365070" w:rsidRPr="00E74968" w:rsidRDefault="00365070" w:rsidP="00E74968">
            <w:pPr>
              <w:spacing w:before="120" w:after="0" w:line="288" w:lineRule="auto"/>
              <w:jc w:val="center"/>
              <w:rPr>
                <w:rFonts w:ascii="Arial" w:eastAsia="Times New Roman" w:hAnsi="Arial" w:cs="Arial"/>
                <w:sz w:val="18"/>
              </w:rPr>
            </w:pPr>
          </w:p>
          <w:p w:rsidR="00E74968" w:rsidRPr="00E74968" w:rsidRDefault="00E74968" w:rsidP="00E74968">
            <w:pPr>
              <w:spacing w:before="120" w:after="0" w:line="288" w:lineRule="auto"/>
              <w:rPr>
                <w:rFonts w:ascii="Arial" w:eastAsia="Times New Roman" w:hAnsi="Arial" w:cs="Arial"/>
                <w:b/>
                <w:sz w:val="16"/>
                <w:szCs w:val="16"/>
              </w:rPr>
            </w:pPr>
            <w:r w:rsidRPr="00E74968">
              <w:rPr>
                <w:rFonts w:ascii="Arial" w:eastAsia="Times New Roman" w:hAnsi="Arial" w:cs="Arial"/>
                <w:sz w:val="16"/>
                <w:szCs w:val="16"/>
              </w:rPr>
              <w:t xml:space="preserve">           (pieczęć Wykonawcy/Wykonawców)</w:t>
            </w:r>
          </w:p>
        </w:tc>
        <w:tc>
          <w:tcPr>
            <w:tcW w:w="4903" w:type="dxa"/>
            <w:shd w:val="clear" w:color="auto" w:fill="B3B3B3"/>
            <w:vAlign w:val="center"/>
          </w:tcPr>
          <w:p w:rsidR="00E74968" w:rsidRPr="00E74968" w:rsidRDefault="00E74968" w:rsidP="00E74968">
            <w:pPr>
              <w:spacing w:before="120" w:after="0" w:line="288" w:lineRule="auto"/>
              <w:jc w:val="center"/>
              <w:rPr>
                <w:rFonts w:ascii="Arial" w:eastAsia="Times New Roman" w:hAnsi="Arial" w:cs="Arial"/>
                <w:b/>
                <w:sz w:val="48"/>
                <w:szCs w:val="48"/>
              </w:rPr>
            </w:pPr>
            <w:r w:rsidRPr="00E74968">
              <w:rPr>
                <w:rFonts w:ascii="Arial" w:eastAsia="Times New Roman" w:hAnsi="Arial" w:cs="Arial"/>
                <w:b/>
                <w:sz w:val="28"/>
                <w:szCs w:val="48"/>
              </w:rPr>
              <w:t>FORMULARZ OFERTY</w:t>
            </w:r>
          </w:p>
        </w:tc>
      </w:tr>
      <w:tr w:rsidR="00E74968" w:rsidRPr="00E74968" w:rsidTr="00E74968">
        <w:trPr>
          <w:trHeight w:val="899"/>
        </w:trPr>
        <w:tc>
          <w:tcPr>
            <w:tcW w:w="8900" w:type="dxa"/>
            <w:gridSpan w:val="2"/>
            <w:vAlign w:val="bottom"/>
          </w:tcPr>
          <w:p w:rsidR="00E74968" w:rsidRPr="00E74968" w:rsidRDefault="00E74968" w:rsidP="00E74968">
            <w:pPr>
              <w:spacing w:after="240" w:line="240" w:lineRule="auto"/>
              <w:jc w:val="both"/>
              <w:rPr>
                <w:rFonts w:ascii="Arial" w:eastAsia="Times New Roman" w:hAnsi="Arial"/>
                <w:sz w:val="22"/>
                <w:szCs w:val="22"/>
                <w:lang w:eastAsia="en-US"/>
              </w:rPr>
            </w:pPr>
            <w:r w:rsidRPr="00E74968">
              <w:rPr>
                <w:rFonts w:ascii="Arial" w:eastAsia="Times New Roman" w:hAnsi="Arial"/>
                <w:b/>
                <w:sz w:val="22"/>
                <w:szCs w:val="22"/>
                <w:lang w:eastAsia="en-US"/>
              </w:rPr>
              <w:t>Postępowanie o udzielenie zamówienia publicznego sektorowego</w:t>
            </w:r>
            <w:r w:rsidRPr="00E74968">
              <w:rPr>
                <w:rFonts w:ascii="Arial" w:eastAsia="Times New Roman" w:hAnsi="Arial"/>
                <w:sz w:val="22"/>
                <w:szCs w:val="22"/>
                <w:lang w:eastAsia="en-US"/>
              </w:rPr>
              <w:t xml:space="preserve"> </w:t>
            </w:r>
            <w:r w:rsidRPr="00E74968">
              <w:rPr>
                <w:rFonts w:ascii="Arial" w:eastAsia="Times New Roman" w:hAnsi="Arial"/>
                <w:b/>
                <w:sz w:val="22"/>
                <w:szCs w:val="22"/>
                <w:lang w:eastAsia="en-US"/>
              </w:rPr>
              <w:t xml:space="preserve">w trybie przetargu nieograniczonego pod nazwą: </w:t>
            </w:r>
            <w:r w:rsidR="00797295">
              <w:t xml:space="preserve"> </w:t>
            </w:r>
            <w:r w:rsidR="00797295" w:rsidRPr="00797295">
              <w:rPr>
                <w:rFonts w:ascii="Arial" w:eastAsia="Times New Roman" w:hAnsi="Arial"/>
                <w:b/>
                <w:sz w:val="22"/>
                <w:szCs w:val="22"/>
                <w:lang w:eastAsia="en-US"/>
              </w:rPr>
              <w:t>Wykonanie obrazu linii WN i SN i zdigitalizowanego modelu przestrzennego, ortofotomapy oraz analityka pozyskanych danych na podstawie oblotów z helikoptera w roku 2016 i 2017 dla TAURON Dystrybucja S.A</w:t>
            </w:r>
          </w:p>
        </w:tc>
      </w:tr>
    </w:tbl>
    <w:p w:rsidR="00E74968" w:rsidRPr="00E74968" w:rsidRDefault="00E74968" w:rsidP="00E74968">
      <w:pPr>
        <w:tabs>
          <w:tab w:val="left" w:leader="dot" w:pos="9072"/>
        </w:tabs>
        <w:spacing w:before="120" w:after="0" w:line="288" w:lineRule="auto"/>
        <w:jc w:val="both"/>
        <w:rPr>
          <w:rFonts w:ascii="Arial" w:eastAsia="Times New Roman" w:hAnsi="Arial" w:cs="Arial"/>
          <w:b/>
          <w:sz w:val="22"/>
          <w:szCs w:val="22"/>
        </w:rPr>
      </w:pPr>
    </w:p>
    <w:p w:rsidR="00E74968" w:rsidRDefault="00E74968" w:rsidP="00E74968">
      <w:pPr>
        <w:tabs>
          <w:tab w:val="left" w:leader="dot" w:pos="9072"/>
        </w:tabs>
        <w:spacing w:before="120" w:after="240" w:line="288" w:lineRule="auto"/>
        <w:jc w:val="both"/>
        <w:rPr>
          <w:rFonts w:ascii="Arial" w:eastAsia="Times New Roman" w:hAnsi="Arial" w:cs="Arial"/>
          <w:b/>
          <w:sz w:val="22"/>
          <w:szCs w:val="22"/>
        </w:rPr>
      </w:pPr>
    </w:p>
    <w:p w:rsidR="00E74968" w:rsidRDefault="00E74968" w:rsidP="00E74968">
      <w:pPr>
        <w:tabs>
          <w:tab w:val="left" w:leader="dot" w:pos="9072"/>
        </w:tabs>
        <w:spacing w:before="120" w:after="240" w:line="288" w:lineRule="auto"/>
        <w:jc w:val="both"/>
        <w:rPr>
          <w:rFonts w:ascii="Arial" w:eastAsia="Times New Roman" w:hAnsi="Arial" w:cs="Arial"/>
          <w:b/>
          <w:sz w:val="22"/>
          <w:szCs w:val="22"/>
        </w:rPr>
      </w:pPr>
      <w:r w:rsidRPr="00E74968">
        <w:rPr>
          <w:rFonts w:ascii="Arial" w:eastAsia="Times New Roman" w:hAnsi="Arial" w:cs="Arial"/>
          <w:b/>
          <w:sz w:val="22"/>
          <w:szCs w:val="22"/>
        </w:rPr>
        <w:t>A. DANE</w:t>
      </w:r>
    </w:p>
    <w:p w:rsidR="00E74968" w:rsidRPr="00E74968" w:rsidRDefault="00E74968" w:rsidP="00E74968">
      <w:pPr>
        <w:tabs>
          <w:tab w:val="left" w:leader="dot" w:pos="9072"/>
        </w:tabs>
        <w:spacing w:before="120" w:after="240" w:line="288" w:lineRule="auto"/>
        <w:jc w:val="both"/>
        <w:rPr>
          <w:rFonts w:ascii="Arial" w:eastAsia="Times New Roman" w:hAnsi="Arial" w:cs="Arial"/>
          <w:b/>
          <w:sz w:val="22"/>
          <w:szCs w:val="22"/>
        </w:rPr>
      </w:pPr>
      <w:r w:rsidRPr="00E74968">
        <w:rPr>
          <w:rFonts w:ascii="Arial" w:eastAsia="Times New Roman" w:hAnsi="Arial" w:cs="Arial"/>
          <w:b/>
          <w:sz w:val="22"/>
          <w:szCs w:val="22"/>
        </w:rPr>
        <w:t>Dane Wykonawcy:</w:t>
      </w:r>
    </w:p>
    <w:tbl>
      <w:tblPr>
        <w:tblW w:w="8930"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906"/>
        <w:gridCol w:w="1630"/>
        <w:gridCol w:w="2551"/>
      </w:tblGrid>
      <w:tr w:rsidR="00E74968" w:rsidRPr="00E74968" w:rsidTr="00E74968">
        <w:trPr>
          <w:jc w:val="center"/>
        </w:trPr>
        <w:tc>
          <w:tcPr>
            <w:tcW w:w="8930" w:type="dxa"/>
            <w:gridSpan w:val="4"/>
            <w:tcBorders>
              <w:bottom w:val="nil"/>
            </w:tcBorders>
          </w:tcPr>
          <w:p w:rsidR="00E74968" w:rsidRPr="00E74968" w:rsidRDefault="00E74968" w:rsidP="00E74968">
            <w:pPr>
              <w:tabs>
                <w:tab w:val="left" w:pos="0"/>
              </w:tabs>
              <w:spacing w:before="60" w:after="240" w:line="240" w:lineRule="auto"/>
              <w:jc w:val="both"/>
              <w:outlineLvl w:val="4"/>
              <w:rPr>
                <w:rFonts w:ascii="Arial" w:eastAsia="Times New Roman" w:hAnsi="Arial" w:cs="Arial"/>
                <w:color w:val="000000"/>
                <w:sz w:val="16"/>
                <w:szCs w:val="16"/>
              </w:rPr>
            </w:pPr>
            <w:r w:rsidRPr="00E74968">
              <w:rPr>
                <w:rFonts w:ascii="Arial" w:eastAsia="Times New Roman" w:hAnsi="Arial" w:cs="Arial"/>
                <w:color w:val="000000"/>
                <w:sz w:val="16"/>
                <w:szCs w:val="16"/>
              </w:rPr>
              <w:t>Oznaczenie Wykonawcy</w:t>
            </w:r>
            <w:r w:rsidRPr="00E74968">
              <w:rPr>
                <w:rFonts w:ascii="Arial" w:eastAsia="Times New Roman" w:hAnsi="Arial" w:cs="Arial"/>
                <w:color w:val="000000"/>
                <w:sz w:val="16"/>
                <w:szCs w:val="16"/>
                <w:vertAlign w:val="superscript"/>
              </w:rPr>
              <w:footnoteReference w:id="2"/>
            </w:r>
          </w:p>
        </w:tc>
      </w:tr>
      <w:tr w:rsidR="00E74968" w:rsidRPr="00E74968" w:rsidTr="00E74968">
        <w:trPr>
          <w:jc w:val="center"/>
        </w:trPr>
        <w:tc>
          <w:tcPr>
            <w:tcW w:w="8930" w:type="dxa"/>
            <w:gridSpan w:val="4"/>
            <w:tcBorders>
              <w:top w:val="nil"/>
              <w:bottom w:val="single" w:sz="4" w:space="0" w:color="auto"/>
            </w:tcBorders>
          </w:tcPr>
          <w:p w:rsidR="00E74968" w:rsidRPr="00E74968" w:rsidRDefault="00E74968" w:rsidP="00E74968">
            <w:pPr>
              <w:tabs>
                <w:tab w:val="left" w:pos="0"/>
              </w:tabs>
              <w:spacing w:before="60" w:after="60" w:line="240" w:lineRule="auto"/>
              <w:outlineLvl w:val="4"/>
              <w:rPr>
                <w:rFonts w:ascii="Arial" w:eastAsia="Times New Roman" w:hAnsi="Arial" w:cs="Arial"/>
                <w:sz w:val="22"/>
                <w:szCs w:val="22"/>
              </w:rPr>
            </w:pPr>
          </w:p>
        </w:tc>
      </w:tr>
      <w:tr w:rsidR="00E74968" w:rsidRPr="00E74968" w:rsidTr="00E74968">
        <w:trPr>
          <w:jc w:val="center"/>
        </w:trPr>
        <w:tc>
          <w:tcPr>
            <w:tcW w:w="6379" w:type="dxa"/>
            <w:gridSpan w:val="3"/>
            <w:tcBorders>
              <w:top w:val="single" w:sz="4" w:space="0" w:color="auto"/>
              <w:bottom w:val="nil"/>
            </w:tcBorders>
          </w:tcPr>
          <w:p w:rsidR="00E74968" w:rsidRPr="00E74968" w:rsidRDefault="00E74968" w:rsidP="00E74968">
            <w:pPr>
              <w:tabs>
                <w:tab w:val="left" w:pos="0"/>
              </w:tabs>
              <w:spacing w:before="60" w:after="0" w:line="240" w:lineRule="auto"/>
              <w:ind w:left="357" w:hanging="357"/>
              <w:outlineLvl w:val="4"/>
              <w:rPr>
                <w:rFonts w:ascii="Arial" w:eastAsia="Times New Roman" w:hAnsi="Arial" w:cs="Arial"/>
                <w:sz w:val="16"/>
                <w:szCs w:val="16"/>
              </w:rPr>
            </w:pPr>
            <w:r w:rsidRPr="00E74968">
              <w:rPr>
                <w:rFonts w:ascii="Arial" w:eastAsia="Times New Roman" w:hAnsi="Arial" w:cs="Arial"/>
                <w:sz w:val="16"/>
                <w:szCs w:val="16"/>
              </w:rPr>
              <w:t xml:space="preserve">Ulica </w:t>
            </w:r>
          </w:p>
        </w:tc>
        <w:tc>
          <w:tcPr>
            <w:tcW w:w="2551" w:type="dxa"/>
            <w:tcBorders>
              <w:top w:val="single" w:sz="4" w:space="0" w:color="auto"/>
              <w:bottom w:val="nil"/>
            </w:tcBorders>
          </w:tcPr>
          <w:p w:rsidR="00E74968" w:rsidRPr="00E74968" w:rsidRDefault="00E74968" w:rsidP="00E74968">
            <w:pPr>
              <w:tabs>
                <w:tab w:val="left" w:pos="0"/>
              </w:tabs>
              <w:spacing w:before="60" w:after="0" w:line="240" w:lineRule="auto"/>
              <w:ind w:left="357" w:hanging="357"/>
              <w:outlineLvl w:val="4"/>
              <w:rPr>
                <w:rFonts w:ascii="Arial" w:eastAsia="Times New Roman" w:hAnsi="Arial" w:cs="Arial"/>
                <w:sz w:val="16"/>
                <w:szCs w:val="16"/>
              </w:rPr>
            </w:pPr>
            <w:r w:rsidRPr="00E74968">
              <w:rPr>
                <w:rFonts w:ascii="Arial" w:eastAsia="Times New Roman" w:hAnsi="Arial" w:cs="Arial"/>
                <w:sz w:val="16"/>
                <w:szCs w:val="16"/>
              </w:rPr>
              <w:t>Nr lokalu</w:t>
            </w:r>
          </w:p>
        </w:tc>
      </w:tr>
      <w:tr w:rsidR="00E74968" w:rsidRPr="00E74968" w:rsidTr="00E74968">
        <w:trPr>
          <w:jc w:val="center"/>
        </w:trPr>
        <w:tc>
          <w:tcPr>
            <w:tcW w:w="6379" w:type="dxa"/>
            <w:gridSpan w:val="3"/>
            <w:tcBorders>
              <w:top w:val="nil"/>
              <w:bottom w:val="single" w:sz="4" w:space="0" w:color="auto"/>
            </w:tcBorders>
          </w:tcPr>
          <w:p w:rsidR="00E74968" w:rsidRPr="00E74968" w:rsidRDefault="00E74968" w:rsidP="00E74968">
            <w:pPr>
              <w:tabs>
                <w:tab w:val="left" w:pos="0"/>
              </w:tabs>
              <w:spacing w:before="60" w:after="60" w:line="240" w:lineRule="auto"/>
              <w:ind w:left="357" w:hanging="357"/>
              <w:outlineLvl w:val="4"/>
              <w:rPr>
                <w:rFonts w:ascii="Arial" w:eastAsia="Times New Roman" w:hAnsi="Arial" w:cs="Arial"/>
                <w:sz w:val="22"/>
                <w:szCs w:val="22"/>
              </w:rPr>
            </w:pPr>
          </w:p>
        </w:tc>
        <w:tc>
          <w:tcPr>
            <w:tcW w:w="2551" w:type="dxa"/>
            <w:tcBorders>
              <w:top w:val="nil"/>
              <w:bottom w:val="single" w:sz="4" w:space="0" w:color="auto"/>
            </w:tcBorders>
          </w:tcPr>
          <w:p w:rsidR="00E74968" w:rsidRPr="00E74968" w:rsidRDefault="00E74968" w:rsidP="00E74968">
            <w:pPr>
              <w:spacing w:before="60" w:after="60" w:line="240" w:lineRule="auto"/>
              <w:rPr>
                <w:rFonts w:ascii="Arial" w:eastAsia="Times New Roman" w:hAnsi="Arial" w:cs="Arial"/>
                <w:sz w:val="22"/>
                <w:szCs w:val="22"/>
              </w:rPr>
            </w:pPr>
          </w:p>
        </w:tc>
      </w:tr>
      <w:tr w:rsidR="00E74968" w:rsidRPr="00E74968" w:rsidTr="00E74968">
        <w:trPr>
          <w:jc w:val="center"/>
        </w:trPr>
        <w:tc>
          <w:tcPr>
            <w:tcW w:w="1843" w:type="dxa"/>
            <w:tcBorders>
              <w:top w:val="single" w:sz="4" w:space="0" w:color="auto"/>
              <w:bottom w:val="nil"/>
            </w:tcBorders>
          </w:tcPr>
          <w:p w:rsidR="00E74968" w:rsidRPr="00E74968" w:rsidRDefault="00E74968" w:rsidP="00E74968">
            <w:pPr>
              <w:tabs>
                <w:tab w:val="left" w:pos="0"/>
              </w:tabs>
              <w:spacing w:before="60" w:after="0" w:line="240" w:lineRule="auto"/>
              <w:ind w:left="357" w:hanging="357"/>
              <w:outlineLvl w:val="4"/>
              <w:rPr>
                <w:rFonts w:ascii="Arial" w:eastAsia="Times New Roman" w:hAnsi="Arial" w:cs="Arial"/>
                <w:sz w:val="16"/>
                <w:szCs w:val="16"/>
              </w:rPr>
            </w:pPr>
            <w:r w:rsidRPr="00E74968">
              <w:rPr>
                <w:rFonts w:ascii="Arial" w:eastAsia="Times New Roman" w:hAnsi="Arial" w:cs="Arial"/>
                <w:sz w:val="16"/>
                <w:szCs w:val="16"/>
              </w:rPr>
              <w:t>Kod pocztowy</w:t>
            </w:r>
          </w:p>
        </w:tc>
        <w:tc>
          <w:tcPr>
            <w:tcW w:w="4536" w:type="dxa"/>
            <w:gridSpan w:val="2"/>
            <w:tcBorders>
              <w:top w:val="single" w:sz="4" w:space="0" w:color="auto"/>
              <w:bottom w:val="nil"/>
            </w:tcBorders>
          </w:tcPr>
          <w:p w:rsidR="00E74968" w:rsidRPr="00E74968" w:rsidRDefault="00E74968" w:rsidP="00E74968">
            <w:pPr>
              <w:spacing w:before="60" w:after="0" w:line="240" w:lineRule="auto"/>
              <w:rPr>
                <w:rFonts w:ascii="Arial" w:eastAsia="Times New Roman" w:hAnsi="Arial" w:cs="Arial"/>
                <w:sz w:val="16"/>
                <w:szCs w:val="16"/>
              </w:rPr>
            </w:pPr>
            <w:r w:rsidRPr="00E74968">
              <w:rPr>
                <w:rFonts w:ascii="Arial" w:eastAsia="Times New Roman" w:hAnsi="Arial" w:cs="Arial"/>
                <w:sz w:val="16"/>
                <w:szCs w:val="16"/>
              </w:rPr>
              <w:t>Miejscowość</w:t>
            </w:r>
          </w:p>
        </w:tc>
        <w:tc>
          <w:tcPr>
            <w:tcW w:w="2551" w:type="dxa"/>
            <w:tcBorders>
              <w:top w:val="single" w:sz="4" w:space="0" w:color="auto"/>
              <w:bottom w:val="nil"/>
            </w:tcBorders>
          </w:tcPr>
          <w:p w:rsidR="00E74968" w:rsidRPr="00E74968" w:rsidRDefault="00E74968" w:rsidP="00E74968">
            <w:pPr>
              <w:spacing w:before="60" w:after="0" w:line="240" w:lineRule="auto"/>
              <w:rPr>
                <w:rFonts w:ascii="Arial" w:eastAsia="Times New Roman" w:hAnsi="Arial" w:cs="Arial"/>
                <w:sz w:val="16"/>
                <w:szCs w:val="16"/>
              </w:rPr>
            </w:pPr>
            <w:r w:rsidRPr="00E74968">
              <w:rPr>
                <w:rFonts w:ascii="Arial" w:eastAsia="Times New Roman" w:hAnsi="Arial" w:cs="Arial"/>
                <w:sz w:val="16"/>
                <w:szCs w:val="16"/>
              </w:rPr>
              <w:t>Państwo</w:t>
            </w:r>
          </w:p>
        </w:tc>
      </w:tr>
      <w:tr w:rsidR="00E74968" w:rsidRPr="00E74968" w:rsidTr="00E74968">
        <w:trPr>
          <w:jc w:val="center"/>
        </w:trPr>
        <w:tc>
          <w:tcPr>
            <w:tcW w:w="1843" w:type="dxa"/>
            <w:tcBorders>
              <w:top w:val="nil"/>
              <w:bottom w:val="single" w:sz="4" w:space="0" w:color="auto"/>
            </w:tcBorders>
          </w:tcPr>
          <w:p w:rsidR="00E74968" w:rsidRPr="00E74968" w:rsidRDefault="00E74968" w:rsidP="00E74968">
            <w:pPr>
              <w:tabs>
                <w:tab w:val="left" w:pos="0"/>
              </w:tabs>
              <w:spacing w:before="60" w:after="60" w:line="240" w:lineRule="auto"/>
              <w:ind w:left="357" w:hanging="357"/>
              <w:outlineLvl w:val="4"/>
              <w:rPr>
                <w:rFonts w:ascii="Arial" w:eastAsia="Times New Roman" w:hAnsi="Arial" w:cs="Arial"/>
                <w:sz w:val="22"/>
                <w:szCs w:val="22"/>
              </w:rPr>
            </w:pPr>
          </w:p>
        </w:tc>
        <w:tc>
          <w:tcPr>
            <w:tcW w:w="4536" w:type="dxa"/>
            <w:gridSpan w:val="2"/>
            <w:tcBorders>
              <w:top w:val="nil"/>
              <w:bottom w:val="single" w:sz="4" w:space="0" w:color="auto"/>
            </w:tcBorders>
          </w:tcPr>
          <w:p w:rsidR="00E74968" w:rsidRPr="00E74968" w:rsidRDefault="00E74968" w:rsidP="00E74968">
            <w:pPr>
              <w:spacing w:before="60" w:after="60" w:line="240" w:lineRule="auto"/>
              <w:rPr>
                <w:rFonts w:ascii="Times New Roman" w:eastAsia="Times New Roman" w:hAnsi="Times New Roman"/>
                <w:sz w:val="22"/>
                <w:szCs w:val="22"/>
              </w:rPr>
            </w:pPr>
          </w:p>
        </w:tc>
        <w:tc>
          <w:tcPr>
            <w:tcW w:w="2551" w:type="dxa"/>
            <w:tcBorders>
              <w:top w:val="nil"/>
              <w:bottom w:val="single" w:sz="4" w:space="0" w:color="auto"/>
            </w:tcBorders>
          </w:tcPr>
          <w:p w:rsidR="00E74968" w:rsidRPr="00E74968" w:rsidRDefault="00E74968" w:rsidP="00E74968">
            <w:pPr>
              <w:spacing w:before="60" w:after="60" w:line="240" w:lineRule="auto"/>
              <w:rPr>
                <w:rFonts w:ascii="Times New Roman" w:eastAsia="Times New Roman" w:hAnsi="Times New Roman"/>
                <w:sz w:val="22"/>
                <w:szCs w:val="22"/>
              </w:rPr>
            </w:pPr>
          </w:p>
        </w:tc>
      </w:tr>
      <w:tr w:rsidR="00E74968" w:rsidRPr="00E74968" w:rsidTr="00E74968">
        <w:trPr>
          <w:jc w:val="center"/>
        </w:trPr>
        <w:tc>
          <w:tcPr>
            <w:tcW w:w="8930" w:type="dxa"/>
            <w:gridSpan w:val="4"/>
            <w:tcBorders>
              <w:top w:val="single" w:sz="4" w:space="0" w:color="auto"/>
              <w:bottom w:val="nil"/>
            </w:tcBorders>
          </w:tcPr>
          <w:p w:rsidR="00E74968" w:rsidRPr="00E74968" w:rsidRDefault="00E74968" w:rsidP="00E74968">
            <w:pPr>
              <w:spacing w:before="60" w:after="60" w:line="240" w:lineRule="auto"/>
              <w:rPr>
                <w:rFonts w:ascii="Arial" w:eastAsia="Times New Roman" w:hAnsi="Arial" w:cs="Arial"/>
                <w:sz w:val="16"/>
                <w:szCs w:val="16"/>
              </w:rPr>
            </w:pPr>
            <w:r w:rsidRPr="00E74968">
              <w:rPr>
                <w:rFonts w:ascii="Arial" w:eastAsia="Times New Roman" w:hAnsi="Arial" w:cs="Arial"/>
                <w:sz w:val="16"/>
                <w:szCs w:val="16"/>
              </w:rPr>
              <w:t xml:space="preserve">Wpisany do CEIDG / </w:t>
            </w:r>
            <w:r w:rsidRPr="00E74968">
              <w:rPr>
                <w:rFonts w:ascii="Arial" w:eastAsia="Times New Roman" w:hAnsi="Arial" w:cs="Arial"/>
                <w:i/>
                <w:sz w:val="16"/>
                <w:szCs w:val="16"/>
              </w:rPr>
              <w:t xml:space="preserve">KRS Nr ……………………………../ innego właściwego rejestru </w:t>
            </w:r>
            <w:r w:rsidRPr="00E74968">
              <w:rPr>
                <w:rFonts w:ascii="Arial" w:eastAsia="Times New Roman" w:hAnsi="Arial" w:cs="Arial"/>
                <w:i/>
                <w:sz w:val="16"/>
                <w:szCs w:val="16"/>
                <w:vertAlign w:val="superscript"/>
              </w:rPr>
              <w:footnoteReference w:id="3"/>
            </w:r>
            <w:r w:rsidRPr="00E74968">
              <w:rPr>
                <w:rFonts w:ascii="Arial" w:eastAsia="Times New Roman" w:hAnsi="Arial" w:cs="Arial"/>
                <w:i/>
                <w:sz w:val="16"/>
                <w:szCs w:val="16"/>
              </w:rPr>
              <w:t xml:space="preserve">   Nr……………</w:t>
            </w:r>
          </w:p>
        </w:tc>
      </w:tr>
      <w:tr w:rsidR="00E74968" w:rsidRPr="00E74968" w:rsidTr="00E74968">
        <w:trPr>
          <w:jc w:val="center"/>
        </w:trPr>
        <w:tc>
          <w:tcPr>
            <w:tcW w:w="8930" w:type="dxa"/>
            <w:gridSpan w:val="4"/>
            <w:tcBorders>
              <w:top w:val="nil"/>
              <w:bottom w:val="single" w:sz="4" w:space="0" w:color="auto"/>
            </w:tcBorders>
          </w:tcPr>
          <w:p w:rsidR="00E74968" w:rsidRPr="00E74968" w:rsidRDefault="00E74968" w:rsidP="00E74968">
            <w:pPr>
              <w:spacing w:before="60" w:after="60" w:line="240" w:lineRule="auto"/>
              <w:rPr>
                <w:rFonts w:ascii="Arial" w:eastAsia="Times New Roman" w:hAnsi="Arial" w:cs="Arial"/>
                <w:sz w:val="22"/>
                <w:szCs w:val="22"/>
              </w:rPr>
            </w:pPr>
          </w:p>
        </w:tc>
      </w:tr>
      <w:tr w:rsidR="00E74968" w:rsidRPr="00E74968" w:rsidTr="00E74968">
        <w:trPr>
          <w:trHeight w:val="627"/>
          <w:jc w:val="center"/>
        </w:trPr>
        <w:tc>
          <w:tcPr>
            <w:tcW w:w="8930" w:type="dxa"/>
            <w:gridSpan w:val="4"/>
            <w:tcBorders>
              <w:top w:val="single" w:sz="4" w:space="0" w:color="auto"/>
            </w:tcBorders>
          </w:tcPr>
          <w:p w:rsidR="00E74968" w:rsidRPr="00E74968" w:rsidRDefault="00E74968" w:rsidP="00E74968">
            <w:pPr>
              <w:spacing w:before="60" w:after="0" w:line="240" w:lineRule="auto"/>
              <w:rPr>
                <w:rFonts w:ascii="Arial" w:eastAsia="Times New Roman" w:hAnsi="Arial" w:cs="Arial"/>
                <w:sz w:val="16"/>
                <w:szCs w:val="16"/>
              </w:rPr>
            </w:pPr>
            <w:r w:rsidRPr="00E74968">
              <w:rPr>
                <w:rFonts w:ascii="Arial" w:eastAsia="Times New Roman" w:hAnsi="Arial" w:cs="Arial"/>
                <w:sz w:val="16"/>
                <w:szCs w:val="16"/>
              </w:rPr>
              <w:t>Numer identyfikacji podatkowej NIP / inny numer ewidencji podatkowej</w:t>
            </w:r>
          </w:p>
        </w:tc>
      </w:tr>
      <w:tr w:rsidR="00E74968" w:rsidRPr="00E74968" w:rsidTr="00E74968">
        <w:trPr>
          <w:trHeight w:val="627"/>
          <w:jc w:val="center"/>
        </w:trPr>
        <w:tc>
          <w:tcPr>
            <w:tcW w:w="8930" w:type="dxa"/>
            <w:gridSpan w:val="4"/>
            <w:tcBorders>
              <w:top w:val="single" w:sz="4" w:space="0" w:color="auto"/>
            </w:tcBorders>
          </w:tcPr>
          <w:p w:rsidR="00E74968" w:rsidRPr="00E74968" w:rsidRDefault="00E74968" w:rsidP="00E74968">
            <w:pPr>
              <w:spacing w:before="60" w:after="0" w:line="240" w:lineRule="auto"/>
              <w:rPr>
                <w:rFonts w:ascii="Arial" w:eastAsia="Times New Roman" w:hAnsi="Arial" w:cs="Arial"/>
                <w:sz w:val="16"/>
                <w:szCs w:val="16"/>
              </w:rPr>
            </w:pPr>
            <w:r w:rsidRPr="00E74968">
              <w:rPr>
                <w:rFonts w:ascii="Arial" w:eastAsia="Times New Roman" w:hAnsi="Arial" w:cs="Arial"/>
                <w:sz w:val="16"/>
                <w:szCs w:val="16"/>
              </w:rPr>
              <w:t>Numer telefonu / nr faksu</w:t>
            </w:r>
          </w:p>
        </w:tc>
      </w:tr>
      <w:tr w:rsidR="00E74968" w:rsidRPr="00E74968" w:rsidTr="00E74968">
        <w:trPr>
          <w:trHeight w:val="264"/>
          <w:jc w:val="center"/>
        </w:trPr>
        <w:tc>
          <w:tcPr>
            <w:tcW w:w="4749" w:type="dxa"/>
            <w:gridSpan w:val="2"/>
            <w:tcBorders>
              <w:top w:val="single" w:sz="4" w:space="0" w:color="auto"/>
              <w:bottom w:val="nil"/>
            </w:tcBorders>
          </w:tcPr>
          <w:p w:rsidR="00E74968" w:rsidRPr="00E74968" w:rsidRDefault="00E74968" w:rsidP="00E74968">
            <w:pPr>
              <w:spacing w:before="60" w:after="0" w:line="240" w:lineRule="auto"/>
              <w:rPr>
                <w:rFonts w:ascii="Arial" w:eastAsia="Times New Roman" w:hAnsi="Arial" w:cs="Arial"/>
                <w:sz w:val="16"/>
                <w:szCs w:val="16"/>
              </w:rPr>
            </w:pPr>
            <w:r w:rsidRPr="00E74968">
              <w:rPr>
                <w:rFonts w:ascii="Arial" w:eastAsia="Times New Roman" w:hAnsi="Arial" w:cs="Arial"/>
                <w:sz w:val="16"/>
                <w:szCs w:val="16"/>
              </w:rPr>
              <w:t>Adres e-mail</w:t>
            </w:r>
          </w:p>
        </w:tc>
        <w:tc>
          <w:tcPr>
            <w:tcW w:w="4181" w:type="dxa"/>
            <w:gridSpan w:val="2"/>
            <w:tcBorders>
              <w:top w:val="single" w:sz="4" w:space="0" w:color="auto"/>
              <w:bottom w:val="nil"/>
            </w:tcBorders>
          </w:tcPr>
          <w:p w:rsidR="00E74968" w:rsidRPr="00E74968" w:rsidRDefault="00E74968" w:rsidP="00E74968">
            <w:pPr>
              <w:spacing w:before="60" w:after="0" w:line="240" w:lineRule="auto"/>
              <w:rPr>
                <w:rFonts w:ascii="Arial" w:eastAsia="Times New Roman" w:hAnsi="Arial" w:cs="Arial"/>
                <w:sz w:val="16"/>
                <w:szCs w:val="16"/>
              </w:rPr>
            </w:pPr>
            <w:r w:rsidRPr="00E74968">
              <w:rPr>
                <w:rFonts w:ascii="Arial" w:eastAsia="Times New Roman" w:hAnsi="Arial" w:cs="Arial"/>
                <w:sz w:val="16"/>
                <w:szCs w:val="16"/>
                <w:lang w:eastAsia="en-US"/>
              </w:rPr>
              <w:t>Adres strony internetowej</w:t>
            </w:r>
          </w:p>
        </w:tc>
      </w:tr>
      <w:tr w:rsidR="00E74968" w:rsidRPr="00E74968" w:rsidTr="00E74968">
        <w:trPr>
          <w:trHeight w:val="264"/>
          <w:jc w:val="center"/>
        </w:trPr>
        <w:tc>
          <w:tcPr>
            <w:tcW w:w="4749" w:type="dxa"/>
            <w:gridSpan w:val="2"/>
            <w:tcBorders>
              <w:top w:val="nil"/>
              <w:bottom w:val="single" w:sz="4" w:space="0" w:color="auto"/>
            </w:tcBorders>
          </w:tcPr>
          <w:p w:rsidR="00E74968" w:rsidRPr="00E74968" w:rsidRDefault="00E74968" w:rsidP="00E74968">
            <w:pPr>
              <w:spacing w:before="60" w:after="60" w:line="240" w:lineRule="auto"/>
              <w:rPr>
                <w:rFonts w:ascii="Arial" w:eastAsia="Times New Roman" w:hAnsi="Arial" w:cs="Arial"/>
                <w:sz w:val="16"/>
                <w:szCs w:val="16"/>
              </w:rPr>
            </w:pPr>
          </w:p>
        </w:tc>
        <w:tc>
          <w:tcPr>
            <w:tcW w:w="4181" w:type="dxa"/>
            <w:gridSpan w:val="2"/>
            <w:tcBorders>
              <w:top w:val="nil"/>
              <w:bottom w:val="single" w:sz="4" w:space="0" w:color="auto"/>
            </w:tcBorders>
          </w:tcPr>
          <w:p w:rsidR="00E74968" w:rsidRPr="00E74968" w:rsidRDefault="00E74968" w:rsidP="00E74968">
            <w:pPr>
              <w:spacing w:before="60" w:after="60" w:line="240" w:lineRule="auto"/>
              <w:rPr>
                <w:rFonts w:ascii="Arial" w:eastAsia="Times New Roman" w:hAnsi="Arial" w:cs="Arial"/>
                <w:sz w:val="22"/>
                <w:szCs w:val="22"/>
              </w:rPr>
            </w:pPr>
          </w:p>
        </w:tc>
      </w:tr>
    </w:tbl>
    <w:p w:rsidR="00E74968" w:rsidRPr="00E74968" w:rsidRDefault="00E74968" w:rsidP="00E74968">
      <w:pPr>
        <w:spacing w:after="0" w:line="260" w:lineRule="atLeast"/>
        <w:jc w:val="both"/>
        <w:rPr>
          <w:rFonts w:ascii="Arial" w:eastAsia="Times New Roman" w:hAnsi="Arial" w:cs="Arial"/>
        </w:rPr>
      </w:pPr>
    </w:p>
    <w:p w:rsidR="00E74968" w:rsidRPr="00E74968" w:rsidRDefault="00E74968" w:rsidP="00E74968">
      <w:pPr>
        <w:spacing w:after="0" w:line="260" w:lineRule="atLeast"/>
        <w:jc w:val="both"/>
        <w:rPr>
          <w:rFonts w:ascii="Arial" w:eastAsia="Times New Roman" w:hAnsi="Arial" w:cs="Arial"/>
        </w:rPr>
      </w:pPr>
      <w:r w:rsidRPr="00E74968">
        <w:rPr>
          <w:rFonts w:ascii="Arial" w:eastAsia="Times New Roman" w:hAnsi="Arial" w:cs="Arial"/>
          <w:b/>
          <w:i/>
          <w:sz w:val="22"/>
          <w:szCs w:val="22"/>
        </w:rPr>
        <w:t>Dane Osoby Uprawnionej</w:t>
      </w:r>
      <w:r w:rsidRPr="00E74968">
        <w:rPr>
          <w:rFonts w:ascii="Arial" w:eastAsia="Times New Roman" w:hAnsi="Arial" w:cs="Arial"/>
          <w:b/>
          <w:i/>
          <w:sz w:val="22"/>
          <w:szCs w:val="22"/>
          <w:vertAlign w:val="superscript"/>
        </w:rPr>
        <w:footnoteReference w:id="4"/>
      </w:r>
      <w:r w:rsidRPr="00E74968">
        <w:rPr>
          <w:rFonts w:ascii="Arial" w:eastAsia="Times New Roman" w:hAnsi="Arial" w:cs="Arial"/>
          <w:b/>
          <w:i/>
          <w:sz w:val="22"/>
          <w:szCs w:val="22"/>
        </w:rPr>
        <w:t>:</w:t>
      </w:r>
    </w:p>
    <w:p w:rsidR="00E74968" w:rsidRPr="00E74968" w:rsidRDefault="00E74968" w:rsidP="00E74968">
      <w:pPr>
        <w:spacing w:after="0" w:line="260" w:lineRule="atLeast"/>
        <w:jc w:val="center"/>
        <w:rPr>
          <w:rFonts w:ascii="Arial" w:eastAsia="Times New Roman" w:hAnsi="Arial" w:cs="Arial"/>
          <w:b/>
          <w:i/>
        </w:rPr>
      </w:pPr>
    </w:p>
    <w:tbl>
      <w:tblPr>
        <w:tblW w:w="8930"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906"/>
        <w:gridCol w:w="1630"/>
        <w:gridCol w:w="2551"/>
      </w:tblGrid>
      <w:tr w:rsidR="00E74968" w:rsidRPr="00E74968" w:rsidTr="00E74968">
        <w:trPr>
          <w:jc w:val="center"/>
        </w:trPr>
        <w:tc>
          <w:tcPr>
            <w:tcW w:w="8930" w:type="dxa"/>
            <w:gridSpan w:val="4"/>
            <w:tcBorders>
              <w:bottom w:val="nil"/>
            </w:tcBorders>
          </w:tcPr>
          <w:p w:rsidR="00E74968" w:rsidRPr="00E74968" w:rsidRDefault="00E74968" w:rsidP="00E74968">
            <w:pPr>
              <w:spacing w:after="0" w:line="260" w:lineRule="atLeast"/>
              <w:jc w:val="both"/>
              <w:rPr>
                <w:rFonts w:ascii="Arial" w:eastAsia="Times New Roman" w:hAnsi="Arial" w:cs="Arial"/>
                <w:i/>
                <w:sz w:val="16"/>
                <w:szCs w:val="16"/>
              </w:rPr>
            </w:pPr>
            <w:r w:rsidRPr="00E74968">
              <w:rPr>
                <w:rFonts w:ascii="Arial" w:eastAsia="Times New Roman" w:hAnsi="Arial" w:cs="Arial"/>
                <w:i/>
                <w:sz w:val="16"/>
                <w:szCs w:val="16"/>
              </w:rPr>
              <w:t>Oznaczenie Osoby Uprawnionej</w:t>
            </w:r>
          </w:p>
        </w:tc>
      </w:tr>
      <w:tr w:rsidR="00E74968" w:rsidRPr="00E74968" w:rsidTr="00E74968">
        <w:trPr>
          <w:jc w:val="center"/>
        </w:trPr>
        <w:tc>
          <w:tcPr>
            <w:tcW w:w="8930" w:type="dxa"/>
            <w:gridSpan w:val="4"/>
            <w:tcBorders>
              <w:top w:val="nil"/>
              <w:bottom w:val="single" w:sz="4" w:space="0" w:color="auto"/>
            </w:tcBorders>
          </w:tcPr>
          <w:p w:rsidR="00E74968" w:rsidRPr="00E74968" w:rsidRDefault="00E74968" w:rsidP="00E74968">
            <w:pPr>
              <w:spacing w:after="0" w:line="260" w:lineRule="atLeast"/>
              <w:jc w:val="both"/>
              <w:rPr>
                <w:rFonts w:ascii="Arial" w:eastAsia="Times New Roman" w:hAnsi="Arial" w:cs="Arial"/>
                <w:i/>
                <w:sz w:val="16"/>
                <w:szCs w:val="16"/>
              </w:rPr>
            </w:pPr>
          </w:p>
        </w:tc>
      </w:tr>
      <w:tr w:rsidR="00E74968" w:rsidRPr="00E74968" w:rsidTr="00E74968">
        <w:trPr>
          <w:jc w:val="center"/>
        </w:trPr>
        <w:tc>
          <w:tcPr>
            <w:tcW w:w="6379" w:type="dxa"/>
            <w:gridSpan w:val="3"/>
            <w:tcBorders>
              <w:top w:val="single" w:sz="4" w:space="0" w:color="auto"/>
              <w:bottom w:val="nil"/>
            </w:tcBorders>
          </w:tcPr>
          <w:p w:rsidR="00E74968" w:rsidRPr="00E74968" w:rsidRDefault="00E74968" w:rsidP="00E74968">
            <w:pPr>
              <w:spacing w:after="0" w:line="260" w:lineRule="atLeast"/>
              <w:jc w:val="both"/>
              <w:rPr>
                <w:rFonts w:ascii="Arial" w:eastAsia="Times New Roman" w:hAnsi="Arial" w:cs="Arial"/>
                <w:i/>
                <w:sz w:val="16"/>
                <w:szCs w:val="16"/>
              </w:rPr>
            </w:pPr>
            <w:r w:rsidRPr="00E74968">
              <w:rPr>
                <w:rFonts w:ascii="Arial" w:eastAsia="Times New Roman" w:hAnsi="Arial" w:cs="Arial"/>
                <w:i/>
                <w:sz w:val="16"/>
                <w:szCs w:val="16"/>
              </w:rPr>
              <w:t xml:space="preserve">Ulica </w:t>
            </w:r>
          </w:p>
        </w:tc>
        <w:tc>
          <w:tcPr>
            <w:tcW w:w="2551" w:type="dxa"/>
            <w:tcBorders>
              <w:top w:val="single" w:sz="4" w:space="0" w:color="auto"/>
              <w:bottom w:val="nil"/>
            </w:tcBorders>
          </w:tcPr>
          <w:p w:rsidR="00E74968" w:rsidRPr="00E74968" w:rsidRDefault="00E74968" w:rsidP="00E74968">
            <w:pPr>
              <w:spacing w:after="0" w:line="260" w:lineRule="atLeast"/>
              <w:jc w:val="both"/>
              <w:rPr>
                <w:rFonts w:ascii="Arial" w:eastAsia="Times New Roman" w:hAnsi="Arial" w:cs="Arial"/>
                <w:i/>
                <w:sz w:val="16"/>
                <w:szCs w:val="16"/>
              </w:rPr>
            </w:pPr>
            <w:r w:rsidRPr="00E74968">
              <w:rPr>
                <w:rFonts w:ascii="Arial" w:eastAsia="Times New Roman" w:hAnsi="Arial" w:cs="Arial"/>
                <w:i/>
                <w:sz w:val="16"/>
                <w:szCs w:val="16"/>
              </w:rPr>
              <w:t>Nr lokalu</w:t>
            </w:r>
          </w:p>
        </w:tc>
      </w:tr>
      <w:tr w:rsidR="00E74968" w:rsidRPr="00E74968" w:rsidTr="00E74968">
        <w:trPr>
          <w:jc w:val="center"/>
        </w:trPr>
        <w:tc>
          <w:tcPr>
            <w:tcW w:w="6379" w:type="dxa"/>
            <w:gridSpan w:val="3"/>
            <w:tcBorders>
              <w:top w:val="nil"/>
              <w:bottom w:val="single" w:sz="4" w:space="0" w:color="auto"/>
            </w:tcBorders>
          </w:tcPr>
          <w:p w:rsidR="00E74968" w:rsidRPr="00E74968" w:rsidRDefault="00E74968" w:rsidP="00E74968">
            <w:pPr>
              <w:spacing w:after="0" w:line="260" w:lineRule="atLeast"/>
              <w:jc w:val="both"/>
              <w:rPr>
                <w:rFonts w:ascii="Arial" w:eastAsia="Times New Roman" w:hAnsi="Arial" w:cs="Arial"/>
                <w:i/>
                <w:sz w:val="16"/>
                <w:szCs w:val="16"/>
              </w:rPr>
            </w:pPr>
          </w:p>
        </w:tc>
        <w:tc>
          <w:tcPr>
            <w:tcW w:w="2551" w:type="dxa"/>
            <w:tcBorders>
              <w:top w:val="nil"/>
              <w:bottom w:val="single" w:sz="4" w:space="0" w:color="auto"/>
            </w:tcBorders>
          </w:tcPr>
          <w:p w:rsidR="00E74968" w:rsidRPr="00E74968" w:rsidRDefault="00E74968" w:rsidP="00E74968">
            <w:pPr>
              <w:spacing w:after="0" w:line="260" w:lineRule="atLeast"/>
              <w:jc w:val="both"/>
              <w:rPr>
                <w:rFonts w:ascii="Arial" w:eastAsia="Times New Roman" w:hAnsi="Arial" w:cs="Arial"/>
                <w:i/>
                <w:sz w:val="16"/>
                <w:szCs w:val="16"/>
              </w:rPr>
            </w:pPr>
          </w:p>
        </w:tc>
      </w:tr>
      <w:tr w:rsidR="00E74968" w:rsidRPr="00E74968" w:rsidTr="00E74968">
        <w:trPr>
          <w:jc w:val="center"/>
        </w:trPr>
        <w:tc>
          <w:tcPr>
            <w:tcW w:w="1843" w:type="dxa"/>
            <w:tcBorders>
              <w:top w:val="single" w:sz="4" w:space="0" w:color="auto"/>
              <w:bottom w:val="nil"/>
            </w:tcBorders>
          </w:tcPr>
          <w:p w:rsidR="00E74968" w:rsidRPr="00E74968" w:rsidRDefault="00E74968" w:rsidP="00E74968">
            <w:pPr>
              <w:spacing w:after="0" w:line="260" w:lineRule="atLeast"/>
              <w:jc w:val="both"/>
              <w:rPr>
                <w:rFonts w:ascii="Arial" w:eastAsia="Times New Roman" w:hAnsi="Arial" w:cs="Arial"/>
                <w:i/>
                <w:sz w:val="16"/>
                <w:szCs w:val="16"/>
              </w:rPr>
            </w:pPr>
            <w:r w:rsidRPr="00E74968">
              <w:rPr>
                <w:rFonts w:ascii="Arial" w:eastAsia="Times New Roman" w:hAnsi="Arial" w:cs="Arial"/>
                <w:i/>
                <w:sz w:val="16"/>
                <w:szCs w:val="16"/>
              </w:rPr>
              <w:t>Kod pocztowy</w:t>
            </w:r>
          </w:p>
        </w:tc>
        <w:tc>
          <w:tcPr>
            <w:tcW w:w="4536" w:type="dxa"/>
            <w:gridSpan w:val="2"/>
            <w:tcBorders>
              <w:top w:val="single" w:sz="4" w:space="0" w:color="auto"/>
              <w:bottom w:val="nil"/>
            </w:tcBorders>
          </w:tcPr>
          <w:p w:rsidR="00E74968" w:rsidRPr="00E74968" w:rsidRDefault="00E74968" w:rsidP="00E74968">
            <w:pPr>
              <w:spacing w:after="0" w:line="260" w:lineRule="atLeast"/>
              <w:jc w:val="both"/>
              <w:rPr>
                <w:rFonts w:ascii="Arial" w:eastAsia="Times New Roman" w:hAnsi="Arial" w:cs="Arial"/>
                <w:i/>
                <w:sz w:val="16"/>
                <w:szCs w:val="16"/>
              </w:rPr>
            </w:pPr>
            <w:r w:rsidRPr="00E74968">
              <w:rPr>
                <w:rFonts w:ascii="Arial" w:eastAsia="Times New Roman" w:hAnsi="Arial" w:cs="Arial"/>
                <w:i/>
                <w:sz w:val="16"/>
                <w:szCs w:val="16"/>
              </w:rPr>
              <w:t>Miejscowość</w:t>
            </w:r>
          </w:p>
        </w:tc>
        <w:tc>
          <w:tcPr>
            <w:tcW w:w="2551" w:type="dxa"/>
            <w:tcBorders>
              <w:top w:val="single" w:sz="4" w:space="0" w:color="auto"/>
              <w:bottom w:val="nil"/>
            </w:tcBorders>
          </w:tcPr>
          <w:p w:rsidR="00E74968" w:rsidRPr="00E74968" w:rsidRDefault="00E74968" w:rsidP="00E74968">
            <w:pPr>
              <w:spacing w:after="0" w:line="260" w:lineRule="atLeast"/>
              <w:jc w:val="both"/>
              <w:rPr>
                <w:rFonts w:ascii="Arial" w:eastAsia="Times New Roman" w:hAnsi="Arial" w:cs="Arial"/>
                <w:i/>
                <w:sz w:val="16"/>
                <w:szCs w:val="16"/>
              </w:rPr>
            </w:pPr>
            <w:r w:rsidRPr="00E74968">
              <w:rPr>
                <w:rFonts w:ascii="Arial" w:eastAsia="Times New Roman" w:hAnsi="Arial" w:cs="Arial"/>
                <w:i/>
                <w:sz w:val="16"/>
                <w:szCs w:val="16"/>
              </w:rPr>
              <w:t>Państwo</w:t>
            </w:r>
          </w:p>
        </w:tc>
      </w:tr>
      <w:tr w:rsidR="00E74968" w:rsidRPr="00E74968" w:rsidTr="00E74968">
        <w:trPr>
          <w:jc w:val="center"/>
        </w:trPr>
        <w:tc>
          <w:tcPr>
            <w:tcW w:w="1843" w:type="dxa"/>
            <w:tcBorders>
              <w:top w:val="nil"/>
              <w:bottom w:val="single" w:sz="4" w:space="0" w:color="auto"/>
            </w:tcBorders>
          </w:tcPr>
          <w:p w:rsidR="00E74968" w:rsidRPr="00E74968" w:rsidRDefault="00E74968" w:rsidP="00E74968">
            <w:pPr>
              <w:spacing w:after="0" w:line="260" w:lineRule="atLeast"/>
              <w:jc w:val="both"/>
              <w:rPr>
                <w:rFonts w:ascii="Arial" w:eastAsia="Times New Roman" w:hAnsi="Arial" w:cs="Arial"/>
                <w:i/>
                <w:sz w:val="16"/>
                <w:szCs w:val="16"/>
              </w:rPr>
            </w:pPr>
          </w:p>
        </w:tc>
        <w:tc>
          <w:tcPr>
            <w:tcW w:w="4536" w:type="dxa"/>
            <w:gridSpan w:val="2"/>
            <w:tcBorders>
              <w:top w:val="nil"/>
              <w:bottom w:val="single" w:sz="4" w:space="0" w:color="auto"/>
            </w:tcBorders>
          </w:tcPr>
          <w:p w:rsidR="00E74968" w:rsidRPr="00E74968" w:rsidRDefault="00E74968" w:rsidP="00E74968">
            <w:pPr>
              <w:spacing w:after="0" w:line="260" w:lineRule="atLeast"/>
              <w:jc w:val="both"/>
              <w:rPr>
                <w:rFonts w:ascii="Arial" w:eastAsia="Times New Roman" w:hAnsi="Arial" w:cs="Arial"/>
                <w:i/>
                <w:sz w:val="16"/>
                <w:szCs w:val="16"/>
              </w:rPr>
            </w:pPr>
          </w:p>
        </w:tc>
        <w:tc>
          <w:tcPr>
            <w:tcW w:w="2551" w:type="dxa"/>
            <w:tcBorders>
              <w:top w:val="nil"/>
              <w:bottom w:val="single" w:sz="4" w:space="0" w:color="auto"/>
            </w:tcBorders>
          </w:tcPr>
          <w:p w:rsidR="00E74968" w:rsidRPr="00E74968" w:rsidRDefault="00E74968" w:rsidP="00E74968">
            <w:pPr>
              <w:spacing w:after="0" w:line="260" w:lineRule="atLeast"/>
              <w:jc w:val="both"/>
              <w:rPr>
                <w:rFonts w:ascii="Arial" w:eastAsia="Times New Roman" w:hAnsi="Arial" w:cs="Arial"/>
                <w:i/>
                <w:sz w:val="16"/>
                <w:szCs w:val="16"/>
              </w:rPr>
            </w:pPr>
          </w:p>
        </w:tc>
      </w:tr>
      <w:tr w:rsidR="00E74968" w:rsidRPr="00E74968" w:rsidTr="00E74968">
        <w:trPr>
          <w:trHeight w:val="627"/>
          <w:jc w:val="center"/>
        </w:trPr>
        <w:tc>
          <w:tcPr>
            <w:tcW w:w="8930" w:type="dxa"/>
            <w:gridSpan w:val="4"/>
            <w:tcBorders>
              <w:top w:val="single" w:sz="4" w:space="0" w:color="auto"/>
            </w:tcBorders>
          </w:tcPr>
          <w:p w:rsidR="00E74968" w:rsidRPr="00E74968" w:rsidRDefault="00E74968" w:rsidP="00E74968">
            <w:pPr>
              <w:spacing w:after="0" w:line="260" w:lineRule="atLeast"/>
              <w:jc w:val="both"/>
              <w:rPr>
                <w:rFonts w:ascii="Arial" w:eastAsia="Times New Roman" w:hAnsi="Arial" w:cs="Arial"/>
                <w:i/>
                <w:sz w:val="16"/>
                <w:szCs w:val="16"/>
              </w:rPr>
            </w:pPr>
            <w:r w:rsidRPr="00E74968">
              <w:rPr>
                <w:rFonts w:ascii="Arial" w:eastAsia="Times New Roman" w:hAnsi="Arial" w:cs="Arial"/>
                <w:i/>
                <w:sz w:val="16"/>
                <w:szCs w:val="16"/>
              </w:rPr>
              <w:t>Numer telefonu / nr faksu</w:t>
            </w:r>
          </w:p>
        </w:tc>
      </w:tr>
      <w:tr w:rsidR="00E74968" w:rsidRPr="00E74968" w:rsidTr="00E74968">
        <w:trPr>
          <w:trHeight w:val="264"/>
          <w:jc w:val="center"/>
        </w:trPr>
        <w:tc>
          <w:tcPr>
            <w:tcW w:w="4749" w:type="dxa"/>
            <w:gridSpan w:val="2"/>
            <w:tcBorders>
              <w:top w:val="single" w:sz="4" w:space="0" w:color="auto"/>
              <w:bottom w:val="nil"/>
            </w:tcBorders>
          </w:tcPr>
          <w:p w:rsidR="00E74968" w:rsidRPr="00E74968" w:rsidRDefault="00E74968" w:rsidP="00E74968">
            <w:pPr>
              <w:spacing w:after="0" w:line="260" w:lineRule="atLeast"/>
              <w:jc w:val="both"/>
              <w:rPr>
                <w:rFonts w:ascii="Arial" w:eastAsia="Times New Roman" w:hAnsi="Arial" w:cs="Arial"/>
                <w:i/>
                <w:sz w:val="16"/>
                <w:szCs w:val="16"/>
              </w:rPr>
            </w:pPr>
            <w:r w:rsidRPr="00E74968">
              <w:rPr>
                <w:rFonts w:ascii="Arial" w:eastAsia="Times New Roman" w:hAnsi="Arial" w:cs="Arial"/>
                <w:i/>
                <w:sz w:val="16"/>
                <w:szCs w:val="16"/>
              </w:rPr>
              <w:t>Adres e-mail</w:t>
            </w:r>
          </w:p>
        </w:tc>
        <w:tc>
          <w:tcPr>
            <w:tcW w:w="4181" w:type="dxa"/>
            <w:gridSpan w:val="2"/>
            <w:tcBorders>
              <w:top w:val="single" w:sz="4" w:space="0" w:color="auto"/>
              <w:bottom w:val="nil"/>
            </w:tcBorders>
          </w:tcPr>
          <w:p w:rsidR="00E74968" w:rsidRPr="00E74968" w:rsidRDefault="00E74968" w:rsidP="00E74968">
            <w:pPr>
              <w:spacing w:after="0" w:line="260" w:lineRule="atLeast"/>
              <w:jc w:val="both"/>
              <w:rPr>
                <w:rFonts w:ascii="Arial" w:eastAsia="Times New Roman" w:hAnsi="Arial" w:cs="Arial"/>
                <w:i/>
                <w:sz w:val="16"/>
                <w:szCs w:val="16"/>
              </w:rPr>
            </w:pPr>
            <w:r w:rsidRPr="00E74968">
              <w:rPr>
                <w:rFonts w:ascii="Arial" w:eastAsia="Times New Roman" w:hAnsi="Arial" w:cs="Arial"/>
                <w:i/>
                <w:sz w:val="16"/>
                <w:szCs w:val="16"/>
              </w:rPr>
              <w:t>Adres strony internetowej</w:t>
            </w:r>
          </w:p>
        </w:tc>
      </w:tr>
      <w:tr w:rsidR="00E74968" w:rsidRPr="00E74968" w:rsidTr="00E74968">
        <w:trPr>
          <w:trHeight w:val="264"/>
          <w:jc w:val="center"/>
        </w:trPr>
        <w:tc>
          <w:tcPr>
            <w:tcW w:w="4749" w:type="dxa"/>
            <w:gridSpan w:val="2"/>
            <w:tcBorders>
              <w:top w:val="nil"/>
              <w:bottom w:val="single" w:sz="4" w:space="0" w:color="auto"/>
            </w:tcBorders>
          </w:tcPr>
          <w:p w:rsidR="00E74968" w:rsidRPr="00E74968" w:rsidRDefault="00E74968" w:rsidP="00E74968">
            <w:pPr>
              <w:spacing w:after="0" w:line="260" w:lineRule="atLeast"/>
              <w:jc w:val="both"/>
              <w:rPr>
                <w:rFonts w:ascii="Arial" w:eastAsia="Times New Roman" w:hAnsi="Arial" w:cs="Arial"/>
                <w:i/>
              </w:rPr>
            </w:pPr>
          </w:p>
        </w:tc>
        <w:tc>
          <w:tcPr>
            <w:tcW w:w="4181" w:type="dxa"/>
            <w:gridSpan w:val="2"/>
            <w:tcBorders>
              <w:top w:val="nil"/>
              <w:bottom w:val="single" w:sz="4" w:space="0" w:color="auto"/>
            </w:tcBorders>
          </w:tcPr>
          <w:p w:rsidR="00E74968" w:rsidRPr="00E74968" w:rsidRDefault="00E74968" w:rsidP="00E74968">
            <w:pPr>
              <w:spacing w:after="0" w:line="260" w:lineRule="atLeast"/>
              <w:jc w:val="both"/>
              <w:rPr>
                <w:rFonts w:ascii="Arial" w:eastAsia="Times New Roman" w:hAnsi="Arial" w:cs="Arial"/>
                <w:i/>
              </w:rPr>
            </w:pPr>
          </w:p>
        </w:tc>
      </w:tr>
    </w:tbl>
    <w:p w:rsidR="00E74968" w:rsidRPr="00E74968" w:rsidRDefault="00E74968" w:rsidP="00E74968">
      <w:pPr>
        <w:spacing w:after="0" w:line="260" w:lineRule="atLeast"/>
        <w:jc w:val="both"/>
        <w:rPr>
          <w:rFonts w:ascii="Arial" w:eastAsia="Times New Roman" w:hAnsi="Arial" w:cs="Arial"/>
        </w:rPr>
      </w:pPr>
    </w:p>
    <w:p w:rsidR="00E74968" w:rsidRPr="00E74968" w:rsidRDefault="00E74968" w:rsidP="00E74968">
      <w:pPr>
        <w:spacing w:after="0" w:line="260" w:lineRule="atLeast"/>
        <w:jc w:val="both"/>
        <w:rPr>
          <w:rFonts w:ascii="Arial" w:eastAsia="Times New Roman" w:hAnsi="Arial" w:cs="Arial"/>
        </w:rPr>
      </w:pPr>
    </w:p>
    <w:p w:rsidR="00E74968" w:rsidRPr="00E74968" w:rsidRDefault="00E74968" w:rsidP="00E74968">
      <w:pPr>
        <w:spacing w:after="0" w:line="260" w:lineRule="atLeast"/>
        <w:ind w:firstLine="142"/>
        <w:jc w:val="both"/>
        <w:rPr>
          <w:rFonts w:ascii="Arial" w:eastAsia="Times New Roman" w:hAnsi="Arial" w:cs="Arial"/>
          <w:b/>
          <w:sz w:val="22"/>
          <w:szCs w:val="22"/>
        </w:rPr>
      </w:pPr>
      <w:r w:rsidRPr="00E74968">
        <w:rPr>
          <w:rFonts w:ascii="Arial" w:eastAsia="Times New Roman" w:hAnsi="Arial" w:cs="Arial"/>
          <w:b/>
          <w:sz w:val="22"/>
          <w:szCs w:val="22"/>
        </w:rPr>
        <w:t>Adres do korespondencji:</w:t>
      </w:r>
    </w:p>
    <w:p w:rsidR="00E74968" w:rsidRPr="00E74968" w:rsidRDefault="00E74968" w:rsidP="00E74968">
      <w:pPr>
        <w:spacing w:after="0" w:line="260" w:lineRule="atLeast"/>
        <w:jc w:val="both"/>
        <w:rPr>
          <w:rFonts w:ascii="Arial" w:eastAsia="Times New Roman" w:hAnsi="Arial" w:cs="Arial"/>
          <w:b/>
        </w:rPr>
      </w:pPr>
    </w:p>
    <w:tbl>
      <w:tblPr>
        <w:tblW w:w="8788"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536"/>
        <w:gridCol w:w="2551"/>
      </w:tblGrid>
      <w:tr w:rsidR="00E74968" w:rsidRPr="00E74968" w:rsidTr="00E74968">
        <w:trPr>
          <w:jc w:val="center"/>
        </w:trPr>
        <w:tc>
          <w:tcPr>
            <w:tcW w:w="6237" w:type="dxa"/>
            <w:gridSpan w:val="2"/>
            <w:tcBorders>
              <w:top w:val="single" w:sz="4" w:space="0" w:color="auto"/>
              <w:bottom w:val="nil"/>
            </w:tcBorders>
          </w:tcPr>
          <w:p w:rsidR="00E74968" w:rsidRPr="00E74968" w:rsidRDefault="00E74968" w:rsidP="00E74968">
            <w:pPr>
              <w:tabs>
                <w:tab w:val="left" w:pos="0"/>
              </w:tabs>
              <w:spacing w:before="60" w:after="0" w:line="240" w:lineRule="auto"/>
              <w:ind w:left="357" w:hanging="357"/>
              <w:outlineLvl w:val="4"/>
              <w:rPr>
                <w:rFonts w:ascii="Arial" w:eastAsia="Times New Roman" w:hAnsi="Arial" w:cs="Arial"/>
                <w:sz w:val="16"/>
                <w:szCs w:val="16"/>
              </w:rPr>
            </w:pPr>
            <w:r w:rsidRPr="00E74968">
              <w:rPr>
                <w:rFonts w:ascii="Arial" w:eastAsia="Times New Roman" w:hAnsi="Arial" w:cs="Arial"/>
                <w:sz w:val="16"/>
                <w:szCs w:val="16"/>
              </w:rPr>
              <w:t xml:space="preserve">Ulica </w:t>
            </w:r>
          </w:p>
        </w:tc>
        <w:tc>
          <w:tcPr>
            <w:tcW w:w="2551" w:type="dxa"/>
            <w:tcBorders>
              <w:top w:val="single" w:sz="4" w:space="0" w:color="auto"/>
              <w:bottom w:val="nil"/>
            </w:tcBorders>
          </w:tcPr>
          <w:p w:rsidR="00E74968" w:rsidRPr="00E74968" w:rsidRDefault="00E74968" w:rsidP="00E74968">
            <w:pPr>
              <w:tabs>
                <w:tab w:val="left" w:pos="0"/>
              </w:tabs>
              <w:spacing w:before="60" w:after="0" w:line="240" w:lineRule="auto"/>
              <w:ind w:left="357" w:hanging="357"/>
              <w:outlineLvl w:val="4"/>
              <w:rPr>
                <w:rFonts w:ascii="Arial" w:eastAsia="Times New Roman" w:hAnsi="Arial" w:cs="Arial"/>
                <w:sz w:val="16"/>
                <w:szCs w:val="16"/>
              </w:rPr>
            </w:pPr>
            <w:r w:rsidRPr="00E74968">
              <w:rPr>
                <w:rFonts w:ascii="Arial" w:eastAsia="Times New Roman" w:hAnsi="Arial" w:cs="Arial"/>
                <w:sz w:val="16"/>
                <w:szCs w:val="16"/>
              </w:rPr>
              <w:t>Nr lokalu</w:t>
            </w:r>
          </w:p>
        </w:tc>
      </w:tr>
      <w:tr w:rsidR="00E74968" w:rsidRPr="00E74968" w:rsidTr="00E74968">
        <w:trPr>
          <w:jc w:val="center"/>
        </w:trPr>
        <w:tc>
          <w:tcPr>
            <w:tcW w:w="6237" w:type="dxa"/>
            <w:gridSpan w:val="2"/>
            <w:tcBorders>
              <w:top w:val="nil"/>
              <w:bottom w:val="single" w:sz="4" w:space="0" w:color="auto"/>
            </w:tcBorders>
          </w:tcPr>
          <w:p w:rsidR="00E74968" w:rsidRPr="00E74968" w:rsidRDefault="00E74968" w:rsidP="00E74968">
            <w:pPr>
              <w:tabs>
                <w:tab w:val="left" w:pos="0"/>
              </w:tabs>
              <w:spacing w:before="60" w:after="60" w:line="240" w:lineRule="auto"/>
              <w:ind w:left="357" w:hanging="357"/>
              <w:outlineLvl w:val="4"/>
              <w:rPr>
                <w:rFonts w:ascii="Arial" w:eastAsia="Times New Roman" w:hAnsi="Arial" w:cs="Arial"/>
                <w:sz w:val="22"/>
                <w:szCs w:val="22"/>
              </w:rPr>
            </w:pPr>
          </w:p>
        </w:tc>
        <w:tc>
          <w:tcPr>
            <w:tcW w:w="2551" w:type="dxa"/>
            <w:tcBorders>
              <w:top w:val="nil"/>
              <w:bottom w:val="single" w:sz="4" w:space="0" w:color="auto"/>
            </w:tcBorders>
          </w:tcPr>
          <w:p w:rsidR="00E74968" w:rsidRPr="00E74968" w:rsidRDefault="00E74968" w:rsidP="00E74968">
            <w:pPr>
              <w:spacing w:before="60" w:after="60" w:line="240" w:lineRule="auto"/>
              <w:rPr>
                <w:rFonts w:ascii="Arial" w:eastAsia="Times New Roman" w:hAnsi="Arial" w:cs="Arial"/>
                <w:sz w:val="22"/>
                <w:szCs w:val="22"/>
              </w:rPr>
            </w:pPr>
          </w:p>
        </w:tc>
      </w:tr>
      <w:tr w:rsidR="00E74968" w:rsidRPr="00E74968" w:rsidTr="00E74968">
        <w:trPr>
          <w:jc w:val="center"/>
        </w:trPr>
        <w:tc>
          <w:tcPr>
            <w:tcW w:w="1701" w:type="dxa"/>
            <w:tcBorders>
              <w:top w:val="single" w:sz="4" w:space="0" w:color="auto"/>
              <w:bottom w:val="nil"/>
            </w:tcBorders>
          </w:tcPr>
          <w:p w:rsidR="00E74968" w:rsidRPr="00E74968" w:rsidRDefault="00E74968" w:rsidP="00E74968">
            <w:pPr>
              <w:tabs>
                <w:tab w:val="left" w:pos="0"/>
              </w:tabs>
              <w:spacing w:before="60" w:after="0" w:line="240" w:lineRule="auto"/>
              <w:ind w:left="357" w:hanging="357"/>
              <w:outlineLvl w:val="4"/>
              <w:rPr>
                <w:rFonts w:ascii="Arial" w:eastAsia="Times New Roman" w:hAnsi="Arial" w:cs="Arial"/>
                <w:sz w:val="16"/>
                <w:szCs w:val="16"/>
              </w:rPr>
            </w:pPr>
            <w:r w:rsidRPr="00E74968">
              <w:rPr>
                <w:rFonts w:ascii="Arial" w:eastAsia="Times New Roman" w:hAnsi="Arial" w:cs="Arial"/>
                <w:sz w:val="16"/>
                <w:szCs w:val="16"/>
              </w:rPr>
              <w:t>Kod pocztowy</w:t>
            </w:r>
          </w:p>
        </w:tc>
        <w:tc>
          <w:tcPr>
            <w:tcW w:w="4536" w:type="dxa"/>
            <w:tcBorders>
              <w:top w:val="single" w:sz="4" w:space="0" w:color="auto"/>
              <w:bottom w:val="nil"/>
            </w:tcBorders>
          </w:tcPr>
          <w:p w:rsidR="00E74968" w:rsidRPr="00E74968" w:rsidRDefault="00E74968" w:rsidP="00E74968">
            <w:pPr>
              <w:spacing w:before="60" w:after="0" w:line="240" w:lineRule="auto"/>
              <w:rPr>
                <w:rFonts w:ascii="Arial" w:eastAsia="Times New Roman" w:hAnsi="Arial" w:cs="Arial"/>
                <w:sz w:val="16"/>
                <w:szCs w:val="16"/>
              </w:rPr>
            </w:pPr>
            <w:r w:rsidRPr="00E74968">
              <w:rPr>
                <w:rFonts w:ascii="Arial" w:eastAsia="Times New Roman" w:hAnsi="Arial" w:cs="Arial"/>
                <w:sz w:val="16"/>
                <w:szCs w:val="16"/>
              </w:rPr>
              <w:t>Miejscowość</w:t>
            </w:r>
          </w:p>
        </w:tc>
        <w:tc>
          <w:tcPr>
            <w:tcW w:w="2551" w:type="dxa"/>
            <w:tcBorders>
              <w:top w:val="single" w:sz="4" w:space="0" w:color="auto"/>
              <w:bottom w:val="nil"/>
            </w:tcBorders>
          </w:tcPr>
          <w:p w:rsidR="00E74968" w:rsidRPr="00E74968" w:rsidRDefault="00E74968" w:rsidP="00E74968">
            <w:pPr>
              <w:spacing w:before="60" w:after="0" w:line="240" w:lineRule="auto"/>
              <w:rPr>
                <w:rFonts w:ascii="Arial" w:eastAsia="Times New Roman" w:hAnsi="Arial" w:cs="Arial"/>
                <w:sz w:val="16"/>
                <w:szCs w:val="16"/>
              </w:rPr>
            </w:pPr>
            <w:r w:rsidRPr="00E74968">
              <w:rPr>
                <w:rFonts w:ascii="Arial" w:eastAsia="Times New Roman" w:hAnsi="Arial" w:cs="Arial"/>
                <w:sz w:val="16"/>
                <w:szCs w:val="16"/>
              </w:rPr>
              <w:t>Państwo</w:t>
            </w:r>
          </w:p>
        </w:tc>
      </w:tr>
      <w:tr w:rsidR="00E74968" w:rsidRPr="00E74968" w:rsidTr="00E74968">
        <w:trPr>
          <w:jc w:val="center"/>
        </w:trPr>
        <w:tc>
          <w:tcPr>
            <w:tcW w:w="1701" w:type="dxa"/>
            <w:tcBorders>
              <w:top w:val="nil"/>
              <w:bottom w:val="single" w:sz="4" w:space="0" w:color="auto"/>
            </w:tcBorders>
          </w:tcPr>
          <w:p w:rsidR="00E74968" w:rsidRPr="00E74968" w:rsidRDefault="00E74968" w:rsidP="00E74968">
            <w:pPr>
              <w:tabs>
                <w:tab w:val="left" w:pos="0"/>
              </w:tabs>
              <w:spacing w:before="60" w:after="60" w:line="240" w:lineRule="auto"/>
              <w:ind w:left="357" w:hanging="357"/>
              <w:outlineLvl w:val="4"/>
              <w:rPr>
                <w:rFonts w:ascii="Arial" w:eastAsia="Times New Roman" w:hAnsi="Arial" w:cs="Arial"/>
                <w:sz w:val="22"/>
                <w:szCs w:val="22"/>
              </w:rPr>
            </w:pPr>
          </w:p>
        </w:tc>
        <w:tc>
          <w:tcPr>
            <w:tcW w:w="4536" w:type="dxa"/>
            <w:tcBorders>
              <w:top w:val="nil"/>
              <w:bottom w:val="single" w:sz="4" w:space="0" w:color="auto"/>
            </w:tcBorders>
          </w:tcPr>
          <w:p w:rsidR="00E74968" w:rsidRPr="00E74968" w:rsidRDefault="00E74968" w:rsidP="00E74968">
            <w:pPr>
              <w:spacing w:before="60" w:after="60" w:line="240" w:lineRule="auto"/>
              <w:rPr>
                <w:rFonts w:ascii="Times New Roman" w:eastAsia="Times New Roman" w:hAnsi="Times New Roman"/>
                <w:sz w:val="22"/>
                <w:szCs w:val="22"/>
              </w:rPr>
            </w:pPr>
          </w:p>
        </w:tc>
        <w:tc>
          <w:tcPr>
            <w:tcW w:w="2551" w:type="dxa"/>
            <w:tcBorders>
              <w:top w:val="nil"/>
              <w:bottom w:val="single" w:sz="4" w:space="0" w:color="auto"/>
            </w:tcBorders>
          </w:tcPr>
          <w:p w:rsidR="00E74968" w:rsidRPr="00E74968" w:rsidRDefault="00E74968" w:rsidP="00E74968">
            <w:pPr>
              <w:spacing w:before="60" w:after="60" w:line="240" w:lineRule="auto"/>
              <w:rPr>
                <w:rFonts w:ascii="Times New Roman" w:eastAsia="Times New Roman" w:hAnsi="Times New Roman"/>
                <w:sz w:val="22"/>
                <w:szCs w:val="22"/>
              </w:rPr>
            </w:pPr>
          </w:p>
        </w:tc>
      </w:tr>
    </w:tbl>
    <w:p w:rsidR="00E74968" w:rsidRPr="00E74968" w:rsidRDefault="00E74968" w:rsidP="00E74968">
      <w:pPr>
        <w:spacing w:after="0" w:line="260" w:lineRule="atLeast"/>
        <w:jc w:val="both"/>
        <w:rPr>
          <w:rFonts w:ascii="Arial" w:eastAsia="Times New Roman" w:hAnsi="Arial" w:cs="Arial"/>
        </w:rPr>
      </w:pPr>
    </w:p>
    <w:p w:rsidR="00E74968" w:rsidRPr="00E74968" w:rsidRDefault="00E74968" w:rsidP="00E74968">
      <w:pPr>
        <w:spacing w:after="0" w:line="260" w:lineRule="atLeast"/>
        <w:jc w:val="both"/>
        <w:rPr>
          <w:rFonts w:ascii="Arial" w:eastAsia="Times New Roman" w:hAnsi="Arial" w:cs="Arial"/>
        </w:rPr>
      </w:pPr>
    </w:p>
    <w:p w:rsidR="00E74968" w:rsidRPr="00E74968" w:rsidRDefault="00E74968" w:rsidP="00E74968">
      <w:pPr>
        <w:spacing w:after="0" w:line="280" w:lineRule="atLeast"/>
        <w:ind w:left="284" w:hanging="284"/>
        <w:jc w:val="both"/>
        <w:rPr>
          <w:rFonts w:ascii="Arial" w:eastAsia="Times New Roman" w:hAnsi="Arial" w:cs="Arial"/>
          <w:b/>
          <w:sz w:val="22"/>
          <w:szCs w:val="22"/>
        </w:rPr>
      </w:pPr>
      <w:r w:rsidRPr="00E74968">
        <w:rPr>
          <w:rFonts w:ascii="Arial" w:eastAsia="Times New Roman" w:hAnsi="Arial" w:cs="Arial"/>
          <w:b/>
          <w:sz w:val="22"/>
          <w:szCs w:val="22"/>
        </w:rPr>
        <w:t>B.</w:t>
      </w:r>
      <w:r w:rsidRPr="00E74968">
        <w:rPr>
          <w:rFonts w:ascii="Arial" w:eastAsia="Times New Roman" w:hAnsi="Arial" w:cs="Arial"/>
          <w:b/>
          <w:sz w:val="22"/>
          <w:szCs w:val="22"/>
        </w:rPr>
        <w:tab/>
        <w:t xml:space="preserve"> PARAMETRY OFERTY STANOWIĄCE KRYTERIA OCENY OFERT</w:t>
      </w:r>
    </w:p>
    <w:p w:rsidR="00E74968" w:rsidRPr="00E74968" w:rsidRDefault="00E74968" w:rsidP="00E74968">
      <w:pPr>
        <w:spacing w:after="0"/>
        <w:jc w:val="both"/>
        <w:rPr>
          <w:rFonts w:ascii="Arial" w:eastAsia="Times New Roman" w:hAnsi="Arial" w:cs="Arial"/>
          <w:b/>
        </w:rPr>
      </w:pPr>
    </w:p>
    <w:p w:rsidR="00E74968" w:rsidRPr="00E74968" w:rsidRDefault="00E74968" w:rsidP="00E74968">
      <w:pPr>
        <w:spacing w:after="0" w:line="360" w:lineRule="auto"/>
        <w:jc w:val="both"/>
        <w:rPr>
          <w:rFonts w:ascii="Arial" w:eastAsia="Times New Roman" w:hAnsi="Arial" w:cs="Arial"/>
          <w:sz w:val="22"/>
          <w:szCs w:val="22"/>
        </w:rPr>
      </w:pPr>
      <w:r w:rsidRPr="00E74968">
        <w:rPr>
          <w:rFonts w:ascii="Arial" w:eastAsia="Times New Roman" w:hAnsi="Arial" w:cs="Arial"/>
          <w:sz w:val="22"/>
          <w:szCs w:val="22"/>
        </w:rPr>
        <w:t xml:space="preserve">Nawiązując do ogłoszenia o zamówieniu publicznym mającym charakter zamówienia sektorowego, prowadzonym w trybie przetargu nieograniczonego na realizację zamówienia pod nazwą: </w:t>
      </w:r>
      <w:r w:rsidR="00797295" w:rsidRPr="00797295">
        <w:rPr>
          <w:rFonts w:ascii="Arial" w:eastAsia="Times New Roman" w:hAnsi="Arial" w:cs="Arial"/>
          <w:sz w:val="22"/>
          <w:szCs w:val="22"/>
        </w:rPr>
        <w:t>Wykonanie obrazu linii WN i SN i zdigitalizowanego modelu przestrzennego, ortofotomapy oraz analityka pozyskanych danych na podstawie oblotów z helikoptera w roku 2016 i 2017 dla TAURON Dystrybucja S.A</w:t>
      </w:r>
      <w:r w:rsidRPr="00E74968">
        <w:rPr>
          <w:rFonts w:ascii="Arial" w:eastAsia="Times New Roman" w:hAnsi="Arial" w:cs="Arial"/>
          <w:sz w:val="22"/>
          <w:szCs w:val="22"/>
        </w:rPr>
        <w:t>.</w:t>
      </w:r>
    </w:p>
    <w:p w:rsidR="00E74968" w:rsidRPr="00E74968" w:rsidRDefault="00E74968" w:rsidP="00E74968">
      <w:pPr>
        <w:tabs>
          <w:tab w:val="center" w:pos="4536"/>
          <w:tab w:val="right" w:pos="9072"/>
        </w:tabs>
        <w:spacing w:after="0" w:line="280" w:lineRule="atLeast"/>
        <w:jc w:val="both"/>
        <w:rPr>
          <w:rFonts w:ascii="Arial" w:eastAsia="Times New Roman" w:hAnsi="Arial" w:cs="Arial"/>
          <w:b/>
          <w:sz w:val="22"/>
          <w:szCs w:val="22"/>
        </w:rPr>
      </w:pPr>
    </w:p>
    <w:p w:rsidR="00E74968" w:rsidRPr="00E74968" w:rsidRDefault="00E74968" w:rsidP="00E74968">
      <w:pPr>
        <w:tabs>
          <w:tab w:val="center" w:pos="4536"/>
          <w:tab w:val="right" w:pos="9072"/>
        </w:tabs>
        <w:spacing w:after="0" w:line="360" w:lineRule="auto"/>
        <w:jc w:val="both"/>
        <w:rPr>
          <w:rFonts w:ascii="Arial" w:eastAsia="Times New Roman" w:hAnsi="Arial" w:cs="Arial"/>
          <w:color w:val="000000"/>
          <w:sz w:val="22"/>
          <w:szCs w:val="22"/>
        </w:rPr>
      </w:pPr>
      <w:r w:rsidRPr="00E74968">
        <w:rPr>
          <w:rFonts w:ascii="Arial" w:eastAsia="Times New Roman" w:hAnsi="Arial" w:cs="Arial"/>
          <w:sz w:val="22"/>
          <w:szCs w:val="22"/>
        </w:rPr>
        <w:t xml:space="preserve">oznaczonego numerem  referencyjnym: </w:t>
      </w:r>
      <w:r w:rsidR="00A6766A" w:rsidRPr="00340839">
        <w:rPr>
          <w:rFonts w:ascii="Arial" w:eastAsia="Times New Roman" w:hAnsi="Arial" w:cs="Arial"/>
          <w:sz w:val="22"/>
          <w:szCs w:val="22"/>
        </w:rPr>
        <w:t>2016/TD-CN/TD-CN/00705/L</w:t>
      </w:r>
      <w:r w:rsidR="00A6766A" w:rsidRPr="00E74968">
        <w:rPr>
          <w:rFonts w:ascii="Arial" w:eastAsia="Times New Roman" w:hAnsi="Arial" w:cs="Arial"/>
          <w:sz w:val="22"/>
          <w:szCs w:val="22"/>
        </w:rPr>
        <w:t xml:space="preserve"> </w:t>
      </w:r>
    </w:p>
    <w:p w:rsidR="00797295" w:rsidRDefault="00E74968" w:rsidP="006F4C9D">
      <w:pPr>
        <w:numPr>
          <w:ilvl w:val="0"/>
          <w:numId w:val="160"/>
        </w:numPr>
        <w:spacing w:after="0" w:line="360" w:lineRule="auto"/>
        <w:ind w:left="567" w:hanging="567"/>
        <w:jc w:val="both"/>
        <w:rPr>
          <w:rFonts w:ascii="Arial" w:eastAsia="Times New Roman" w:hAnsi="Arial" w:cs="Arial"/>
          <w:sz w:val="22"/>
          <w:szCs w:val="22"/>
        </w:rPr>
      </w:pPr>
      <w:r w:rsidRPr="00E74968">
        <w:rPr>
          <w:rFonts w:ascii="Arial" w:eastAsia="Times New Roman" w:hAnsi="Arial" w:cs="Arial"/>
          <w:sz w:val="22"/>
          <w:szCs w:val="22"/>
        </w:rPr>
        <w:t>Oświadczamy, że zamówienie zostanie przez nas wykonane za</w:t>
      </w:r>
    </w:p>
    <w:p w:rsidR="00E74968" w:rsidRPr="00E74968" w:rsidRDefault="00E74968" w:rsidP="00797295">
      <w:pPr>
        <w:spacing w:after="0" w:line="360" w:lineRule="auto"/>
        <w:ind w:left="567"/>
        <w:jc w:val="both"/>
        <w:rPr>
          <w:rFonts w:ascii="Arial" w:eastAsia="Times New Roman" w:hAnsi="Arial" w:cs="Arial"/>
          <w:sz w:val="22"/>
          <w:szCs w:val="22"/>
        </w:rPr>
      </w:pPr>
      <w:r w:rsidRPr="00E74968">
        <w:rPr>
          <w:rFonts w:ascii="Arial" w:eastAsia="Times New Roman" w:hAnsi="Arial" w:cs="Arial"/>
          <w:sz w:val="22"/>
          <w:szCs w:val="22"/>
        </w:rPr>
        <w:t>Cenę brutto: …………………………..PLN (słownie:………………………… …….………..)</w:t>
      </w:r>
    </w:p>
    <w:p w:rsidR="00E74968" w:rsidRPr="00E74968" w:rsidRDefault="00E74968" w:rsidP="00E74968">
      <w:pPr>
        <w:spacing w:after="0" w:line="360" w:lineRule="auto"/>
        <w:ind w:left="567"/>
        <w:jc w:val="both"/>
        <w:rPr>
          <w:rFonts w:ascii="Arial" w:eastAsia="Times New Roman" w:hAnsi="Arial" w:cs="Arial"/>
          <w:sz w:val="22"/>
          <w:szCs w:val="22"/>
        </w:rPr>
      </w:pPr>
      <w:r w:rsidRPr="00E74968">
        <w:rPr>
          <w:rFonts w:ascii="Arial" w:eastAsia="Times New Roman" w:hAnsi="Arial" w:cs="Arial"/>
          <w:sz w:val="22"/>
          <w:szCs w:val="22"/>
        </w:rPr>
        <w:t>Na Cenę brutto składa się:</w:t>
      </w:r>
    </w:p>
    <w:p w:rsidR="00E74968" w:rsidRPr="00E74968" w:rsidRDefault="00E74968" w:rsidP="00E74968">
      <w:pPr>
        <w:spacing w:after="0" w:line="360" w:lineRule="auto"/>
        <w:ind w:left="567"/>
        <w:contextualSpacing/>
        <w:jc w:val="both"/>
        <w:rPr>
          <w:rFonts w:ascii="Arial" w:eastAsia="Times New Roman" w:hAnsi="Arial" w:cs="Arial"/>
          <w:sz w:val="22"/>
          <w:szCs w:val="22"/>
        </w:rPr>
      </w:pPr>
      <w:r w:rsidRPr="00E74968">
        <w:rPr>
          <w:rFonts w:ascii="Arial" w:eastAsia="Times New Roman" w:hAnsi="Arial" w:cs="Arial"/>
          <w:sz w:val="22"/>
          <w:szCs w:val="22"/>
        </w:rPr>
        <w:t>Cena netto w wysokości: …………………….…..PLN (słownie: ……………………….)</w:t>
      </w:r>
      <w:r w:rsidRPr="00E74968">
        <w:rPr>
          <w:rFonts w:ascii="Arial" w:eastAsia="Times New Roman" w:hAnsi="Arial" w:cs="Arial"/>
          <w:sz w:val="22"/>
          <w:szCs w:val="22"/>
        </w:rPr>
        <w:br/>
        <w:t xml:space="preserve">Kwota podatku VAT w wysokości ……………….PLN (słownie: ….……………………) wyliczona zgodnie z aktualnie obowiązującymi przepisami prawa, według obowiązującej stawki …………………..% </w:t>
      </w:r>
    </w:p>
    <w:p w:rsidR="00E74968" w:rsidRPr="00E74968" w:rsidRDefault="00E74968" w:rsidP="00E74968">
      <w:pPr>
        <w:spacing w:after="0" w:line="360" w:lineRule="auto"/>
        <w:ind w:left="567"/>
        <w:contextualSpacing/>
        <w:jc w:val="both"/>
        <w:rPr>
          <w:rFonts w:ascii="Arial" w:eastAsia="Times New Roman" w:hAnsi="Arial" w:cs="Arial"/>
          <w:sz w:val="22"/>
          <w:szCs w:val="22"/>
        </w:rPr>
      </w:pPr>
      <w:r w:rsidRPr="00E74968">
        <w:rPr>
          <w:rFonts w:ascii="Arial" w:eastAsia="Times New Roman" w:hAnsi="Arial" w:cs="Arial"/>
          <w:sz w:val="22"/>
          <w:szCs w:val="22"/>
        </w:rPr>
        <w:t xml:space="preserve">Sposób wyliczenia Ceny brutto przedstawia Formularz Cenowy, stanowiący Załącznik nr 1 do Formularza Oferty. </w:t>
      </w:r>
    </w:p>
    <w:p w:rsidR="00E74968" w:rsidRPr="00E74968" w:rsidRDefault="00E74968" w:rsidP="006F4C9D">
      <w:pPr>
        <w:numPr>
          <w:ilvl w:val="0"/>
          <w:numId w:val="160"/>
        </w:numPr>
        <w:spacing w:after="0" w:line="360" w:lineRule="auto"/>
        <w:ind w:left="567" w:hanging="567"/>
        <w:jc w:val="both"/>
        <w:rPr>
          <w:rFonts w:ascii="Arial" w:eastAsia="Times New Roman" w:hAnsi="Arial" w:cs="Arial"/>
          <w:sz w:val="22"/>
          <w:szCs w:val="22"/>
        </w:rPr>
      </w:pPr>
      <w:r w:rsidRPr="00E74968">
        <w:rPr>
          <w:rFonts w:ascii="Arial" w:eastAsia="Times New Roman" w:hAnsi="Arial" w:cs="Arial"/>
          <w:sz w:val="22"/>
          <w:szCs w:val="22"/>
        </w:rPr>
        <w:t>Oświadczamy, że udzielamy na usługę</w:t>
      </w:r>
      <w:r w:rsidRPr="00E74968">
        <w:rPr>
          <w:rFonts w:ascii="Arial" w:eastAsia="Times New Roman" w:hAnsi="Arial" w:cs="Arial"/>
          <w:sz w:val="22"/>
          <w:szCs w:val="22"/>
          <w:vertAlign w:val="superscript"/>
        </w:rPr>
        <w:t xml:space="preserve"> </w:t>
      </w:r>
      <w:r w:rsidRPr="00E74968">
        <w:rPr>
          <w:rFonts w:ascii="Arial" w:eastAsia="Times New Roman" w:hAnsi="Arial" w:cs="Arial"/>
          <w:sz w:val="22"/>
          <w:szCs w:val="22"/>
        </w:rPr>
        <w:t xml:space="preserve"> oraz na oferowany system:</w:t>
      </w:r>
    </w:p>
    <w:p w:rsidR="00E74968" w:rsidRPr="00E74968" w:rsidRDefault="00E74968" w:rsidP="006F4C9D">
      <w:pPr>
        <w:numPr>
          <w:ilvl w:val="1"/>
          <w:numId w:val="163"/>
        </w:numPr>
        <w:spacing w:after="0" w:line="240" w:lineRule="auto"/>
        <w:ind w:left="1418" w:hanging="851"/>
        <w:jc w:val="both"/>
        <w:rPr>
          <w:rFonts w:ascii="Arial" w:eastAsia="Times New Roman" w:hAnsi="Arial" w:cs="Arial"/>
          <w:sz w:val="22"/>
          <w:szCs w:val="22"/>
        </w:rPr>
      </w:pPr>
      <w:r w:rsidRPr="00E74968">
        <w:rPr>
          <w:rFonts w:ascii="Arial" w:eastAsia="Times New Roman" w:hAnsi="Arial" w:cs="Arial"/>
          <w:sz w:val="22"/>
          <w:szCs w:val="22"/>
        </w:rPr>
        <w:lastRenderedPageBreak/>
        <w:t xml:space="preserve">Gwarancji na okres </w:t>
      </w:r>
      <w:r w:rsidR="00797295">
        <w:rPr>
          <w:rFonts w:ascii="Arial" w:eastAsia="Times New Roman" w:hAnsi="Arial" w:cs="Arial"/>
          <w:sz w:val="22"/>
          <w:szCs w:val="22"/>
        </w:rPr>
        <w:t>lat (</w:t>
      </w:r>
      <w:r w:rsidR="00797295" w:rsidRPr="00797295">
        <w:rPr>
          <w:rFonts w:ascii="Arial" w:eastAsia="Times New Roman" w:hAnsi="Arial" w:cs="Arial"/>
          <w:i/>
          <w:sz w:val="22"/>
          <w:szCs w:val="22"/>
        </w:rPr>
        <w:t>min wymagany okres to 2 lata</w:t>
      </w:r>
      <w:r w:rsidR="00797295">
        <w:rPr>
          <w:rFonts w:ascii="Arial" w:eastAsia="Times New Roman" w:hAnsi="Arial" w:cs="Arial"/>
          <w:sz w:val="22"/>
          <w:szCs w:val="22"/>
        </w:rPr>
        <w:t>)</w:t>
      </w:r>
      <w:r w:rsidRPr="00E74968">
        <w:rPr>
          <w:rFonts w:ascii="Arial" w:eastAsia="Times New Roman" w:hAnsi="Arial" w:cs="Arial"/>
          <w:sz w:val="22"/>
          <w:szCs w:val="22"/>
        </w:rPr>
        <w:t>...................................................................</w:t>
      </w:r>
      <w:r w:rsidR="00797295">
        <w:rPr>
          <w:rFonts w:ascii="Arial" w:eastAsia="Times New Roman" w:hAnsi="Arial" w:cs="Arial"/>
          <w:sz w:val="22"/>
          <w:szCs w:val="22"/>
        </w:rPr>
        <w:t xml:space="preserve">   </w:t>
      </w:r>
      <w:r w:rsidRPr="00E74968">
        <w:rPr>
          <w:rFonts w:ascii="Arial" w:eastAsia="Times New Roman" w:hAnsi="Arial" w:cs="Arial"/>
          <w:sz w:val="22"/>
          <w:szCs w:val="22"/>
        </w:rPr>
        <w:t xml:space="preserve"> </w:t>
      </w:r>
    </w:p>
    <w:p w:rsidR="00E74968" w:rsidRPr="00E74968" w:rsidRDefault="00E74968" w:rsidP="009841BA">
      <w:pPr>
        <w:spacing w:before="240" w:after="0" w:line="240" w:lineRule="auto"/>
        <w:ind w:left="567" w:hanging="567"/>
        <w:jc w:val="both"/>
        <w:rPr>
          <w:rFonts w:ascii="Arial" w:eastAsia="Times New Roman" w:hAnsi="Arial" w:cs="Arial"/>
          <w:b/>
          <w:sz w:val="22"/>
          <w:szCs w:val="22"/>
        </w:rPr>
      </w:pPr>
      <w:r w:rsidRPr="00E74968">
        <w:rPr>
          <w:rFonts w:ascii="Arial" w:eastAsia="Times New Roman" w:hAnsi="Arial" w:cs="Arial"/>
          <w:b/>
          <w:sz w:val="22"/>
          <w:szCs w:val="22"/>
        </w:rPr>
        <w:t xml:space="preserve">C. </w:t>
      </w:r>
      <w:r w:rsidRPr="00E74968">
        <w:rPr>
          <w:rFonts w:ascii="Arial" w:eastAsia="Times New Roman" w:hAnsi="Arial" w:cs="Arial"/>
          <w:b/>
          <w:sz w:val="22"/>
          <w:szCs w:val="22"/>
        </w:rPr>
        <w:tab/>
        <w:t>OŚWIADCZENIA I ZAPEWNIENIA WYKONAWCY</w:t>
      </w:r>
    </w:p>
    <w:p w:rsidR="00E74968" w:rsidRPr="00E74968" w:rsidRDefault="00E74968" w:rsidP="00E74968">
      <w:pPr>
        <w:spacing w:after="0" w:line="240" w:lineRule="auto"/>
        <w:ind w:left="567" w:hanging="567"/>
        <w:jc w:val="both"/>
        <w:rPr>
          <w:rFonts w:ascii="Arial" w:eastAsia="Times New Roman" w:hAnsi="Arial" w:cs="Arial"/>
          <w:b/>
          <w:sz w:val="22"/>
          <w:szCs w:val="22"/>
        </w:rPr>
      </w:pPr>
    </w:p>
    <w:p w:rsidR="00E74968" w:rsidRPr="00E74968" w:rsidRDefault="00E74968" w:rsidP="006F4C9D">
      <w:pPr>
        <w:numPr>
          <w:ilvl w:val="0"/>
          <w:numId w:val="162"/>
        </w:numPr>
        <w:autoSpaceDE w:val="0"/>
        <w:autoSpaceDN w:val="0"/>
        <w:adjustRightInd w:val="0"/>
        <w:spacing w:after="0" w:line="320" w:lineRule="atLeast"/>
        <w:ind w:left="567" w:hanging="567"/>
        <w:jc w:val="both"/>
        <w:rPr>
          <w:rFonts w:ascii="Arial" w:eastAsia="Times New Roman" w:hAnsi="Arial" w:cs="Arial"/>
          <w:sz w:val="22"/>
          <w:szCs w:val="22"/>
        </w:rPr>
      </w:pPr>
      <w:r w:rsidRPr="00E74968">
        <w:rPr>
          <w:rFonts w:ascii="Arial" w:eastAsia="Times New Roman" w:hAnsi="Arial" w:cs="Arial"/>
          <w:sz w:val="22"/>
          <w:szCs w:val="22"/>
        </w:rPr>
        <w:t xml:space="preserve">Podana przez nas Cena zawiera wszelkie koszty niezbędne do zrealizowania zamówienia wynikające z zakresów i warunków określonych w SIWZ. </w:t>
      </w:r>
    </w:p>
    <w:p w:rsidR="00E74968" w:rsidRPr="00E74968" w:rsidRDefault="00E74968" w:rsidP="006F4C9D">
      <w:pPr>
        <w:numPr>
          <w:ilvl w:val="0"/>
          <w:numId w:val="162"/>
        </w:numPr>
        <w:spacing w:after="0" w:line="320" w:lineRule="atLeast"/>
        <w:ind w:left="567" w:hanging="567"/>
        <w:jc w:val="both"/>
        <w:rPr>
          <w:rFonts w:ascii="Arial" w:eastAsia="Times New Roman" w:hAnsi="Arial" w:cs="Arial"/>
          <w:sz w:val="22"/>
          <w:szCs w:val="22"/>
        </w:rPr>
      </w:pPr>
      <w:r w:rsidRPr="00E74968">
        <w:rPr>
          <w:rFonts w:ascii="Arial" w:eastAsia="Times New Roman" w:hAnsi="Arial" w:cs="Arial"/>
          <w:sz w:val="22"/>
          <w:szCs w:val="22"/>
        </w:rPr>
        <w:t>Oświadczamy, że niedoszacowanie, pominięcie lub brak należytego rozpoznania przez nas zakresu Przedmiotu Zamówienia nie jest podstawą do żądania zmiany wysokości wynagrodzenia.</w:t>
      </w:r>
    </w:p>
    <w:p w:rsidR="00E74968" w:rsidRPr="00E74968" w:rsidRDefault="00E74968" w:rsidP="006F4C9D">
      <w:pPr>
        <w:numPr>
          <w:ilvl w:val="0"/>
          <w:numId w:val="162"/>
        </w:numPr>
        <w:autoSpaceDE w:val="0"/>
        <w:autoSpaceDN w:val="0"/>
        <w:adjustRightInd w:val="0"/>
        <w:spacing w:after="0" w:line="320" w:lineRule="atLeast"/>
        <w:ind w:left="567" w:hanging="567"/>
        <w:jc w:val="both"/>
        <w:rPr>
          <w:rFonts w:ascii="Arial" w:eastAsia="Times New Roman" w:hAnsi="Arial" w:cs="Arial"/>
          <w:sz w:val="22"/>
          <w:szCs w:val="22"/>
        </w:rPr>
      </w:pPr>
      <w:r w:rsidRPr="00E74968">
        <w:rPr>
          <w:rFonts w:ascii="Arial" w:eastAsia="Times New Roman" w:hAnsi="Arial" w:cs="Arial"/>
          <w:sz w:val="22"/>
          <w:szCs w:val="22"/>
        </w:rPr>
        <w:t xml:space="preserve">Oświadczamy, że jesteśmy zdolni do wykonania Przedmiotu Zamówienia zgodnie </w:t>
      </w:r>
      <w:r w:rsidRPr="00E74968">
        <w:rPr>
          <w:rFonts w:ascii="Arial" w:eastAsia="Times New Roman" w:hAnsi="Arial" w:cs="Arial"/>
          <w:sz w:val="22"/>
          <w:szCs w:val="22"/>
        </w:rPr>
        <w:br/>
        <w:t>z wymaganiami podanymi w SIWZ.</w:t>
      </w:r>
    </w:p>
    <w:p w:rsidR="00E74968" w:rsidRPr="00E74968" w:rsidRDefault="00E74968" w:rsidP="006F4C9D">
      <w:pPr>
        <w:numPr>
          <w:ilvl w:val="0"/>
          <w:numId w:val="162"/>
        </w:numPr>
        <w:autoSpaceDE w:val="0"/>
        <w:autoSpaceDN w:val="0"/>
        <w:adjustRightInd w:val="0"/>
        <w:spacing w:after="0" w:line="320" w:lineRule="atLeast"/>
        <w:ind w:left="567" w:hanging="567"/>
        <w:jc w:val="both"/>
        <w:rPr>
          <w:rFonts w:ascii="Arial" w:eastAsia="Times New Roman" w:hAnsi="Arial" w:cs="Arial"/>
          <w:sz w:val="22"/>
          <w:szCs w:val="22"/>
        </w:rPr>
      </w:pPr>
      <w:r w:rsidRPr="00E74968">
        <w:rPr>
          <w:rFonts w:ascii="Arial" w:eastAsia="Times New Roman" w:hAnsi="Arial" w:cs="Arial"/>
          <w:sz w:val="22"/>
          <w:szCs w:val="22"/>
        </w:rPr>
        <w:t>Oświadczamy, że przedmiot oferty jest zgodny z opisem Przedmiotu Zamówienia.</w:t>
      </w:r>
    </w:p>
    <w:p w:rsidR="00E74968" w:rsidRPr="00E74968" w:rsidRDefault="00E74968" w:rsidP="006F4C9D">
      <w:pPr>
        <w:numPr>
          <w:ilvl w:val="0"/>
          <w:numId w:val="162"/>
        </w:numPr>
        <w:autoSpaceDE w:val="0"/>
        <w:autoSpaceDN w:val="0"/>
        <w:adjustRightInd w:val="0"/>
        <w:spacing w:after="0" w:line="320" w:lineRule="atLeast"/>
        <w:ind w:left="567" w:hanging="567"/>
        <w:jc w:val="both"/>
        <w:rPr>
          <w:rFonts w:ascii="Arial" w:eastAsia="Times New Roman" w:hAnsi="Arial" w:cs="Arial"/>
          <w:sz w:val="22"/>
          <w:szCs w:val="22"/>
        </w:rPr>
      </w:pPr>
      <w:r w:rsidRPr="00E74968">
        <w:rPr>
          <w:rFonts w:ascii="Arial" w:eastAsia="Times New Roman" w:hAnsi="Arial" w:cs="Arial"/>
          <w:sz w:val="22"/>
          <w:szCs w:val="22"/>
        </w:rPr>
        <w:t>Oświadczamy, że zapoznaliśmy się z treścią SIWZ, nie wnosimy do niej zastrzeżeń</w:t>
      </w:r>
      <w:r w:rsidRPr="00E74968">
        <w:rPr>
          <w:rFonts w:ascii="Arial" w:eastAsia="Times New Roman" w:hAnsi="Arial" w:cs="Arial"/>
          <w:sz w:val="22"/>
          <w:szCs w:val="22"/>
        </w:rPr>
        <w:br/>
        <w:t>oraz że uzyskaliśmy wszystkie informacje niezbędne do właściwego przygotowania oferty.</w:t>
      </w:r>
    </w:p>
    <w:p w:rsidR="00E74968" w:rsidRPr="00E74968" w:rsidRDefault="00E74968" w:rsidP="006F4C9D">
      <w:pPr>
        <w:numPr>
          <w:ilvl w:val="0"/>
          <w:numId w:val="162"/>
        </w:numPr>
        <w:autoSpaceDE w:val="0"/>
        <w:autoSpaceDN w:val="0"/>
        <w:adjustRightInd w:val="0"/>
        <w:spacing w:after="0" w:line="320" w:lineRule="atLeast"/>
        <w:ind w:left="567" w:hanging="567"/>
        <w:jc w:val="both"/>
        <w:rPr>
          <w:rFonts w:ascii="Arial" w:eastAsia="Times New Roman" w:hAnsi="Arial" w:cs="Arial"/>
          <w:sz w:val="22"/>
          <w:szCs w:val="22"/>
        </w:rPr>
      </w:pPr>
      <w:r w:rsidRPr="00E74968">
        <w:rPr>
          <w:rFonts w:ascii="Arial" w:eastAsia="Times New Roman" w:hAnsi="Arial" w:cs="Arial"/>
          <w:sz w:val="22"/>
          <w:szCs w:val="22"/>
        </w:rPr>
        <w:t>Oświadczamy, iż akceptujemy termin realizacji zamówienia wskazany przez Zamawiającego  w SIWZ, wraz z terminami cząstkowymi (pośrednimi).</w:t>
      </w:r>
    </w:p>
    <w:p w:rsidR="00E74968" w:rsidRPr="00E74968" w:rsidRDefault="00E74968" w:rsidP="006F4C9D">
      <w:pPr>
        <w:numPr>
          <w:ilvl w:val="0"/>
          <w:numId w:val="162"/>
        </w:numPr>
        <w:autoSpaceDE w:val="0"/>
        <w:autoSpaceDN w:val="0"/>
        <w:adjustRightInd w:val="0"/>
        <w:spacing w:after="0" w:line="320" w:lineRule="atLeast"/>
        <w:ind w:left="567" w:hanging="567"/>
        <w:jc w:val="both"/>
        <w:rPr>
          <w:rFonts w:ascii="Arial" w:eastAsia="Times New Roman" w:hAnsi="Arial" w:cs="Arial"/>
          <w:sz w:val="22"/>
          <w:szCs w:val="22"/>
        </w:rPr>
      </w:pPr>
      <w:r w:rsidRPr="00E74968">
        <w:rPr>
          <w:rFonts w:ascii="Arial" w:eastAsia="Times New Roman" w:hAnsi="Arial" w:cs="Arial"/>
          <w:sz w:val="22"/>
          <w:szCs w:val="22"/>
        </w:rPr>
        <w:t xml:space="preserve">Oświadczamy, że akceptujemy treść załączonego do SIWZ Wzoru Umowy wraz ze wszystkimi załącznikami. </w:t>
      </w:r>
    </w:p>
    <w:p w:rsidR="00E74968" w:rsidRPr="00E74968" w:rsidRDefault="00340839" w:rsidP="006F4C9D">
      <w:pPr>
        <w:numPr>
          <w:ilvl w:val="0"/>
          <w:numId w:val="162"/>
        </w:numPr>
        <w:autoSpaceDE w:val="0"/>
        <w:autoSpaceDN w:val="0"/>
        <w:adjustRightInd w:val="0"/>
        <w:spacing w:after="0" w:line="320" w:lineRule="atLeast"/>
        <w:ind w:left="567" w:hanging="567"/>
        <w:jc w:val="both"/>
        <w:rPr>
          <w:rFonts w:ascii="Arial" w:eastAsia="Times New Roman" w:hAnsi="Arial" w:cs="Arial"/>
          <w:sz w:val="22"/>
          <w:szCs w:val="22"/>
        </w:rPr>
      </w:pPr>
      <w:r>
        <w:rPr>
          <w:rFonts w:ascii="Arial" w:eastAsia="Times New Roman" w:hAnsi="Arial" w:cs="Arial"/>
          <w:sz w:val="22"/>
          <w:szCs w:val="22"/>
        </w:rPr>
        <w:t>Wadium w wysokości 1</w:t>
      </w:r>
      <w:r w:rsidR="00E74968" w:rsidRPr="00E74968">
        <w:rPr>
          <w:rFonts w:ascii="Arial" w:eastAsia="Times New Roman" w:hAnsi="Arial" w:cs="Arial"/>
          <w:sz w:val="22"/>
          <w:szCs w:val="22"/>
        </w:rPr>
        <w:t>4</w:t>
      </w:r>
      <w:r>
        <w:rPr>
          <w:rFonts w:ascii="Arial" w:eastAsia="Times New Roman" w:hAnsi="Arial" w:cs="Arial"/>
          <w:sz w:val="22"/>
          <w:szCs w:val="22"/>
        </w:rPr>
        <w:t>0</w:t>
      </w:r>
      <w:r w:rsidR="00E74968" w:rsidRPr="00E74968">
        <w:rPr>
          <w:rFonts w:ascii="Arial" w:eastAsia="Times New Roman" w:hAnsi="Arial" w:cs="Arial"/>
          <w:sz w:val="22"/>
          <w:szCs w:val="22"/>
        </w:rPr>
        <w:t xml:space="preserve"> 000,00 .PLN (słownie: </w:t>
      </w:r>
      <w:r>
        <w:rPr>
          <w:rFonts w:ascii="Arial" w:eastAsia="Times New Roman" w:hAnsi="Arial" w:cs="Arial"/>
          <w:sz w:val="22"/>
          <w:szCs w:val="22"/>
        </w:rPr>
        <w:t>sto cz</w:t>
      </w:r>
      <w:r w:rsidR="006D5C91">
        <w:rPr>
          <w:rFonts w:ascii="Arial" w:eastAsia="Times New Roman" w:hAnsi="Arial" w:cs="Arial"/>
          <w:sz w:val="22"/>
          <w:szCs w:val="22"/>
        </w:rPr>
        <w:t>t</w:t>
      </w:r>
      <w:r>
        <w:rPr>
          <w:rFonts w:ascii="Arial" w:eastAsia="Times New Roman" w:hAnsi="Arial" w:cs="Arial"/>
          <w:sz w:val="22"/>
          <w:szCs w:val="22"/>
        </w:rPr>
        <w:t>erdzieści</w:t>
      </w:r>
      <w:r w:rsidR="00E74968" w:rsidRPr="00E74968">
        <w:rPr>
          <w:rFonts w:ascii="Arial" w:eastAsia="Times New Roman" w:hAnsi="Arial" w:cs="Arial"/>
          <w:sz w:val="22"/>
          <w:szCs w:val="22"/>
        </w:rPr>
        <w:t xml:space="preserve"> tysiące złotych 00/100) w formie.............................................. zostało przez nas wniesione w wymaganym przez Zamawiającego terminie i na cały okres związania ofertą.</w:t>
      </w:r>
    </w:p>
    <w:p w:rsidR="00E74968" w:rsidRPr="00E74968" w:rsidRDefault="00E74968" w:rsidP="00E74968">
      <w:pPr>
        <w:autoSpaceDE w:val="0"/>
        <w:autoSpaceDN w:val="0"/>
        <w:adjustRightInd w:val="0"/>
        <w:spacing w:after="0" w:line="320" w:lineRule="atLeast"/>
        <w:ind w:left="567" w:hanging="567"/>
        <w:jc w:val="both"/>
        <w:rPr>
          <w:rFonts w:ascii="Arial" w:eastAsia="Times New Roman" w:hAnsi="Arial" w:cs="Arial"/>
          <w:i/>
          <w:sz w:val="22"/>
          <w:szCs w:val="22"/>
        </w:rPr>
      </w:pPr>
    </w:p>
    <w:p w:rsidR="00E74968" w:rsidRPr="00E74968" w:rsidRDefault="00E74968" w:rsidP="00E74968">
      <w:pPr>
        <w:autoSpaceDE w:val="0"/>
        <w:autoSpaceDN w:val="0"/>
        <w:adjustRightInd w:val="0"/>
        <w:spacing w:after="0" w:line="320" w:lineRule="atLeast"/>
        <w:ind w:left="567"/>
        <w:jc w:val="both"/>
        <w:rPr>
          <w:rFonts w:ascii="Arial" w:eastAsia="Times New Roman" w:hAnsi="Arial" w:cs="Arial"/>
          <w:sz w:val="22"/>
          <w:szCs w:val="22"/>
        </w:rPr>
      </w:pPr>
      <w:r w:rsidRPr="00E74968">
        <w:rPr>
          <w:rFonts w:ascii="Arial" w:eastAsia="Times New Roman" w:hAnsi="Arial" w:cs="Arial"/>
          <w:sz w:val="22"/>
          <w:szCs w:val="22"/>
        </w:rPr>
        <w:t xml:space="preserve">Wadium wniesione w pieniądzu prosimy zwrócić na rachunek bankowy: </w:t>
      </w:r>
    </w:p>
    <w:p w:rsidR="00E74968" w:rsidRPr="00E74968" w:rsidRDefault="00E74968" w:rsidP="00E74968">
      <w:pPr>
        <w:autoSpaceDE w:val="0"/>
        <w:autoSpaceDN w:val="0"/>
        <w:adjustRightInd w:val="0"/>
        <w:spacing w:after="0" w:line="320" w:lineRule="atLeast"/>
        <w:ind w:left="567"/>
        <w:jc w:val="both"/>
        <w:rPr>
          <w:rFonts w:ascii="Arial" w:eastAsia="Times New Roman" w:hAnsi="Arial" w:cs="Arial"/>
          <w:i/>
          <w:sz w:val="22"/>
          <w:szCs w:val="22"/>
        </w:rPr>
      </w:pPr>
    </w:p>
    <w:p w:rsidR="00E74968" w:rsidRPr="00E74968" w:rsidRDefault="00E74968" w:rsidP="00E74968">
      <w:pPr>
        <w:spacing w:after="0" w:line="240" w:lineRule="auto"/>
        <w:ind w:left="2552"/>
        <w:contextualSpacing/>
        <w:jc w:val="both"/>
        <w:rPr>
          <w:rFonts w:ascii="Arial" w:eastAsia="Times New Roman" w:hAnsi="Arial" w:cs="Arial"/>
          <w:i/>
          <w:sz w:val="22"/>
          <w:szCs w:val="22"/>
        </w:rPr>
      </w:pPr>
      <w:r w:rsidRPr="00E74968">
        <w:rPr>
          <w:rFonts w:ascii="Arial" w:eastAsia="Times New Roman" w:hAnsi="Arial" w:cs="Arial"/>
          <w:i/>
          <w:sz w:val="22"/>
          <w:szCs w:val="22"/>
        </w:rPr>
        <w:t>………………………………………………..</w:t>
      </w:r>
    </w:p>
    <w:p w:rsidR="00E74968" w:rsidRPr="00E74968" w:rsidRDefault="00E74968" w:rsidP="00E74968">
      <w:pPr>
        <w:spacing w:after="0" w:line="240" w:lineRule="auto"/>
        <w:ind w:left="3540"/>
        <w:jc w:val="both"/>
        <w:rPr>
          <w:rFonts w:ascii="Arial" w:eastAsia="Times New Roman" w:hAnsi="Arial" w:cs="Arial"/>
          <w:i/>
          <w:sz w:val="16"/>
          <w:szCs w:val="16"/>
        </w:rPr>
      </w:pPr>
      <w:r w:rsidRPr="00E74968">
        <w:rPr>
          <w:rFonts w:ascii="Arial" w:eastAsia="Times New Roman" w:hAnsi="Arial" w:cs="Arial"/>
          <w:i/>
          <w:sz w:val="16"/>
          <w:szCs w:val="16"/>
        </w:rPr>
        <w:t xml:space="preserve">          (nazwa banku)</w:t>
      </w:r>
    </w:p>
    <w:p w:rsidR="00E74968" w:rsidRPr="00E74968" w:rsidRDefault="00E74968" w:rsidP="00E74968">
      <w:pPr>
        <w:spacing w:after="0" w:line="240" w:lineRule="auto"/>
        <w:ind w:left="3552" w:firstLine="696"/>
        <w:contextualSpacing/>
        <w:jc w:val="both"/>
        <w:rPr>
          <w:rFonts w:ascii="Arial" w:eastAsia="Times New Roman" w:hAnsi="Arial" w:cs="Arial"/>
          <w:i/>
          <w:sz w:val="16"/>
          <w:szCs w:val="16"/>
        </w:rPr>
      </w:pPr>
    </w:p>
    <w:p w:rsidR="00E74968" w:rsidRPr="00E74968" w:rsidRDefault="00E74968" w:rsidP="00E74968">
      <w:pPr>
        <w:spacing w:after="0" w:line="240" w:lineRule="auto"/>
        <w:ind w:left="2552"/>
        <w:contextualSpacing/>
        <w:jc w:val="both"/>
        <w:rPr>
          <w:rFonts w:ascii="Arial" w:eastAsia="Times New Roman" w:hAnsi="Arial" w:cs="Arial"/>
          <w:i/>
          <w:sz w:val="22"/>
          <w:szCs w:val="22"/>
        </w:rPr>
      </w:pPr>
      <w:r w:rsidRPr="00E74968">
        <w:rPr>
          <w:rFonts w:ascii="Arial" w:eastAsia="Times New Roman" w:hAnsi="Arial" w:cs="Arial"/>
          <w:i/>
          <w:sz w:val="22"/>
          <w:szCs w:val="22"/>
        </w:rPr>
        <w:t>………………………………………………..</w:t>
      </w:r>
      <w:r w:rsidRPr="00E74968">
        <w:rPr>
          <w:rFonts w:ascii="Arial" w:eastAsia="Times New Roman" w:hAnsi="Arial" w:cs="Arial"/>
          <w:i/>
          <w:sz w:val="22"/>
          <w:szCs w:val="22"/>
        </w:rPr>
        <w:br/>
      </w:r>
    </w:p>
    <w:p w:rsidR="00E74968" w:rsidRPr="00E74968" w:rsidRDefault="00E74968" w:rsidP="00E74968">
      <w:pPr>
        <w:spacing w:after="0" w:line="240" w:lineRule="auto"/>
        <w:ind w:left="2552"/>
        <w:contextualSpacing/>
        <w:jc w:val="both"/>
        <w:rPr>
          <w:rFonts w:ascii="Arial" w:eastAsia="Times New Roman" w:hAnsi="Arial" w:cs="Arial"/>
          <w:i/>
          <w:sz w:val="22"/>
          <w:szCs w:val="22"/>
        </w:rPr>
      </w:pPr>
      <w:r w:rsidRPr="00E74968">
        <w:rPr>
          <w:rFonts w:ascii="Arial" w:eastAsia="Times New Roman" w:hAnsi="Arial" w:cs="Arial"/>
          <w:i/>
          <w:sz w:val="22"/>
          <w:szCs w:val="22"/>
        </w:rPr>
        <w:br/>
        <w:t>nr rachunku …………………………………</w:t>
      </w:r>
    </w:p>
    <w:p w:rsidR="00E74968" w:rsidRPr="00E74968" w:rsidRDefault="00E74968" w:rsidP="00E74968">
      <w:pPr>
        <w:autoSpaceDE w:val="0"/>
        <w:autoSpaceDN w:val="0"/>
        <w:adjustRightInd w:val="0"/>
        <w:spacing w:after="0" w:line="320" w:lineRule="atLeast"/>
        <w:ind w:left="567"/>
        <w:jc w:val="both"/>
        <w:rPr>
          <w:rFonts w:ascii="Arial" w:eastAsia="Times New Roman" w:hAnsi="Arial" w:cs="Arial"/>
          <w:i/>
          <w:sz w:val="22"/>
          <w:szCs w:val="22"/>
        </w:rPr>
      </w:pPr>
    </w:p>
    <w:p w:rsidR="00E74968" w:rsidRPr="00E74968" w:rsidRDefault="00E74968" w:rsidP="00E74968">
      <w:pPr>
        <w:autoSpaceDE w:val="0"/>
        <w:autoSpaceDN w:val="0"/>
        <w:adjustRightInd w:val="0"/>
        <w:spacing w:after="0" w:line="320" w:lineRule="atLeast"/>
        <w:ind w:left="567"/>
        <w:jc w:val="both"/>
        <w:rPr>
          <w:rFonts w:ascii="Arial" w:eastAsia="Times New Roman" w:hAnsi="Arial" w:cs="Arial"/>
          <w:sz w:val="22"/>
          <w:szCs w:val="22"/>
        </w:rPr>
      </w:pPr>
      <w:r w:rsidRPr="00E74968">
        <w:rPr>
          <w:rFonts w:ascii="Arial" w:eastAsia="Times New Roman" w:hAnsi="Arial" w:cs="Arial"/>
          <w:sz w:val="22"/>
          <w:szCs w:val="22"/>
        </w:rPr>
        <w:t>wadium wniesione w formie niepieniężnej prosimy przesłać na adres</w:t>
      </w:r>
      <w:r w:rsidRPr="00E74968">
        <w:rPr>
          <w:rFonts w:ascii="Arial" w:eastAsia="Times New Roman" w:hAnsi="Arial" w:cs="Arial"/>
          <w:i/>
          <w:sz w:val="22"/>
          <w:szCs w:val="22"/>
        </w:rPr>
        <w:t xml:space="preserve"> ………………………………………………………………………..…………………………………………………………………………………………………………………………….…</w:t>
      </w:r>
    </w:p>
    <w:p w:rsidR="00E74968" w:rsidRPr="00E74968" w:rsidRDefault="00E74968" w:rsidP="006F4C9D">
      <w:pPr>
        <w:numPr>
          <w:ilvl w:val="0"/>
          <w:numId w:val="162"/>
        </w:numPr>
        <w:autoSpaceDE w:val="0"/>
        <w:autoSpaceDN w:val="0"/>
        <w:adjustRightInd w:val="0"/>
        <w:spacing w:after="0" w:line="320" w:lineRule="atLeast"/>
        <w:ind w:left="567" w:hanging="567"/>
        <w:jc w:val="both"/>
        <w:rPr>
          <w:rFonts w:ascii="Arial" w:eastAsia="Times New Roman" w:hAnsi="Arial" w:cs="Arial"/>
          <w:sz w:val="22"/>
          <w:szCs w:val="22"/>
        </w:rPr>
      </w:pPr>
      <w:r w:rsidRPr="00E74968">
        <w:rPr>
          <w:rFonts w:ascii="Arial" w:eastAsia="Times New Roman" w:hAnsi="Arial" w:cs="Arial"/>
          <w:sz w:val="22"/>
          <w:szCs w:val="22"/>
        </w:rPr>
        <w:t>Oświadczamy, że uważamy się za związanych niniejszą ofertą przez okres 60</w:t>
      </w:r>
      <w:r w:rsidRPr="00E74968">
        <w:rPr>
          <w:rFonts w:ascii="Arial" w:eastAsia="Times New Roman" w:hAnsi="Arial" w:cs="Arial"/>
          <w:i/>
          <w:sz w:val="22"/>
          <w:szCs w:val="22"/>
        </w:rPr>
        <w:t xml:space="preserve"> </w:t>
      </w:r>
      <w:r w:rsidRPr="00E74968">
        <w:rPr>
          <w:rFonts w:ascii="Arial" w:eastAsia="Times New Roman" w:hAnsi="Arial" w:cs="Arial"/>
          <w:sz w:val="22"/>
          <w:szCs w:val="22"/>
        </w:rPr>
        <w:t xml:space="preserve">dni. </w:t>
      </w:r>
    </w:p>
    <w:p w:rsidR="00E74968" w:rsidRPr="00E74968" w:rsidRDefault="00E74968" w:rsidP="00E74968">
      <w:pPr>
        <w:autoSpaceDE w:val="0"/>
        <w:autoSpaceDN w:val="0"/>
        <w:adjustRightInd w:val="0"/>
        <w:spacing w:after="0" w:line="320" w:lineRule="atLeast"/>
        <w:jc w:val="both"/>
        <w:rPr>
          <w:rFonts w:ascii="Arial" w:eastAsia="Times New Roman" w:hAnsi="Arial" w:cs="Arial"/>
          <w:sz w:val="22"/>
          <w:szCs w:val="22"/>
        </w:rPr>
      </w:pPr>
      <w:r w:rsidRPr="00E74968">
        <w:rPr>
          <w:rFonts w:ascii="Arial" w:eastAsia="Times New Roman" w:hAnsi="Arial" w:cs="Arial"/>
          <w:sz w:val="22"/>
          <w:szCs w:val="22"/>
        </w:rPr>
        <w:br w:type="page"/>
      </w:r>
    </w:p>
    <w:p w:rsidR="00E74968" w:rsidRPr="00E74968" w:rsidRDefault="00E74968" w:rsidP="006F4C9D">
      <w:pPr>
        <w:numPr>
          <w:ilvl w:val="0"/>
          <w:numId w:val="162"/>
        </w:numPr>
        <w:autoSpaceDE w:val="0"/>
        <w:autoSpaceDN w:val="0"/>
        <w:adjustRightInd w:val="0"/>
        <w:spacing w:after="0" w:line="320" w:lineRule="atLeast"/>
        <w:ind w:left="567" w:hanging="567"/>
        <w:jc w:val="both"/>
        <w:rPr>
          <w:rFonts w:ascii="Arial" w:eastAsia="Times New Roman" w:hAnsi="Arial" w:cs="Arial"/>
          <w:sz w:val="22"/>
          <w:szCs w:val="22"/>
        </w:rPr>
      </w:pPr>
      <w:r w:rsidRPr="00E74968">
        <w:rPr>
          <w:rFonts w:ascii="Arial" w:eastAsia="Times New Roman" w:hAnsi="Arial" w:cs="Arial"/>
          <w:sz w:val="22"/>
          <w:szCs w:val="22"/>
        </w:rPr>
        <w:lastRenderedPageBreak/>
        <w:t>Zobowiązujemy się w przypadku wybrania naszej oferty jako najkorzystniejszej do:</w:t>
      </w:r>
    </w:p>
    <w:p w:rsidR="00E74968" w:rsidRPr="00E74968" w:rsidRDefault="00E74968" w:rsidP="006F4C9D">
      <w:pPr>
        <w:numPr>
          <w:ilvl w:val="1"/>
          <w:numId w:val="161"/>
        </w:numPr>
        <w:spacing w:after="0" w:line="320" w:lineRule="atLeast"/>
        <w:ind w:left="1418" w:hanging="851"/>
        <w:jc w:val="both"/>
        <w:rPr>
          <w:rFonts w:ascii="Arial" w:eastAsia="Times New Roman" w:hAnsi="Arial" w:cs="Arial"/>
          <w:sz w:val="22"/>
          <w:szCs w:val="22"/>
        </w:rPr>
      </w:pPr>
      <w:r w:rsidRPr="00E74968">
        <w:rPr>
          <w:rFonts w:ascii="Arial" w:eastAsia="Times New Roman" w:hAnsi="Arial" w:cs="Arial"/>
          <w:sz w:val="22"/>
          <w:szCs w:val="22"/>
        </w:rPr>
        <w:t>Wniesienia Zabezpieczenia w wymaganym terminie, w dopuszczonej formie i ustalonej wysokości. Proponowana przez nas forma wniesienia zabezpieczenia to:…… ……………………………………………………………</w:t>
      </w:r>
    </w:p>
    <w:p w:rsidR="00E74968" w:rsidRPr="00E74968" w:rsidRDefault="00E74968" w:rsidP="006F4C9D">
      <w:pPr>
        <w:numPr>
          <w:ilvl w:val="1"/>
          <w:numId w:val="161"/>
        </w:numPr>
        <w:spacing w:after="0" w:line="320" w:lineRule="atLeast"/>
        <w:ind w:left="1418" w:hanging="851"/>
        <w:jc w:val="both"/>
        <w:rPr>
          <w:rFonts w:ascii="Arial" w:eastAsia="Times New Roman" w:hAnsi="Arial" w:cs="Arial"/>
          <w:sz w:val="22"/>
          <w:szCs w:val="22"/>
        </w:rPr>
      </w:pPr>
      <w:r w:rsidRPr="00E74968">
        <w:rPr>
          <w:rFonts w:ascii="Arial" w:eastAsia="Times New Roman" w:hAnsi="Arial" w:cs="Arial"/>
          <w:sz w:val="22"/>
          <w:szCs w:val="22"/>
        </w:rPr>
        <w:t>Podpisania Umowy zgodnej z postanowieniami SIWZ w miejscu i terminie wyznaczonym przez Zamawiającego.</w:t>
      </w:r>
    </w:p>
    <w:p w:rsidR="00E74968" w:rsidRPr="00E74968" w:rsidRDefault="00E74968" w:rsidP="006F4C9D">
      <w:pPr>
        <w:numPr>
          <w:ilvl w:val="0"/>
          <w:numId w:val="162"/>
        </w:numPr>
        <w:autoSpaceDE w:val="0"/>
        <w:autoSpaceDN w:val="0"/>
        <w:adjustRightInd w:val="0"/>
        <w:spacing w:after="0" w:line="320" w:lineRule="atLeast"/>
        <w:ind w:left="567" w:hanging="567"/>
        <w:jc w:val="both"/>
        <w:rPr>
          <w:rFonts w:ascii="Arial" w:eastAsia="Times New Roman" w:hAnsi="Arial" w:cs="Arial"/>
          <w:sz w:val="22"/>
          <w:szCs w:val="22"/>
        </w:rPr>
      </w:pPr>
      <w:r w:rsidRPr="00E74968">
        <w:rPr>
          <w:rFonts w:ascii="Arial" w:eastAsia="Times New Roman" w:hAnsi="Arial" w:cs="Arial"/>
          <w:sz w:val="22"/>
          <w:szCs w:val="22"/>
        </w:rPr>
        <w:t xml:space="preserve">Oświadczamy, że niniejsza oferta jest kompletna, zawiera wszystkie wymagane w SIWZ dokumenty i załączniki oraz dane, posiada  ….…….…  stron kolejno ponumerowanych i podpisanych przez upoważnioną osobę / osoby. </w:t>
      </w:r>
    </w:p>
    <w:p w:rsidR="00E74968" w:rsidRPr="00E74968" w:rsidRDefault="00E74968" w:rsidP="006F4C9D">
      <w:pPr>
        <w:numPr>
          <w:ilvl w:val="0"/>
          <w:numId w:val="162"/>
        </w:numPr>
        <w:autoSpaceDE w:val="0"/>
        <w:autoSpaceDN w:val="0"/>
        <w:adjustRightInd w:val="0"/>
        <w:spacing w:after="0" w:line="320" w:lineRule="atLeast"/>
        <w:ind w:left="567" w:hanging="567"/>
        <w:jc w:val="both"/>
        <w:rPr>
          <w:rFonts w:ascii="Arial" w:eastAsia="Times New Roman" w:hAnsi="Arial" w:cs="Arial"/>
          <w:sz w:val="22"/>
          <w:szCs w:val="22"/>
        </w:rPr>
      </w:pPr>
      <w:r w:rsidRPr="00E74968">
        <w:rPr>
          <w:rFonts w:ascii="Arial" w:eastAsia="Times New Roman" w:hAnsi="Arial" w:cs="Arial"/>
          <w:sz w:val="22"/>
          <w:szCs w:val="22"/>
        </w:rPr>
        <w:t xml:space="preserve">Informujemy, iż informacje składające się na ofertę, zawarte na stronach ...…............ ……………... stanowią tajemnicę przedsiębiorstwa w rozumieniu przepisów ustawy </w:t>
      </w:r>
      <w:r w:rsidRPr="00E74968">
        <w:rPr>
          <w:rFonts w:ascii="Arial" w:eastAsia="Times New Roman" w:hAnsi="Arial" w:cs="Arial"/>
          <w:sz w:val="22"/>
          <w:szCs w:val="22"/>
        </w:rPr>
        <w:br/>
        <w:t>o zwalczaniu nieuczciwej konkurencji i jako takie nie mogą być udostępnione innym uczestnikom Postępowania.</w:t>
      </w:r>
    </w:p>
    <w:p w:rsidR="00E74968" w:rsidRPr="00E74968" w:rsidRDefault="00E74968" w:rsidP="006F4C9D">
      <w:pPr>
        <w:numPr>
          <w:ilvl w:val="0"/>
          <w:numId w:val="162"/>
        </w:numPr>
        <w:autoSpaceDE w:val="0"/>
        <w:autoSpaceDN w:val="0"/>
        <w:adjustRightInd w:val="0"/>
        <w:spacing w:after="0" w:line="320" w:lineRule="atLeast"/>
        <w:ind w:left="567" w:hanging="567"/>
        <w:jc w:val="both"/>
        <w:rPr>
          <w:rFonts w:ascii="Arial" w:eastAsia="Times New Roman" w:hAnsi="Arial" w:cs="Arial"/>
          <w:sz w:val="22"/>
          <w:szCs w:val="22"/>
        </w:rPr>
      </w:pPr>
      <w:r w:rsidRPr="00E74968">
        <w:rPr>
          <w:rFonts w:ascii="Arial" w:eastAsia="Times New Roman" w:hAnsi="Arial" w:cs="Arial"/>
          <w:sz w:val="22"/>
          <w:szCs w:val="22"/>
        </w:rPr>
        <w:t xml:space="preserve">Oświadczamy, iż zobowiązujemy się do ubezpieczenia zamówienia zgodnie z zakresem ubezpieczenia wskazanego we wzorze Umowy i dostarczenia kopii polis ubezpieczeniowych przed podpisaniem Umowy. </w:t>
      </w:r>
    </w:p>
    <w:p w:rsidR="00E74968" w:rsidRPr="00E74968" w:rsidRDefault="00E74968" w:rsidP="006F4C9D">
      <w:pPr>
        <w:numPr>
          <w:ilvl w:val="0"/>
          <w:numId w:val="162"/>
        </w:numPr>
        <w:autoSpaceDE w:val="0"/>
        <w:autoSpaceDN w:val="0"/>
        <w:adjustRightInd w:val="0"/>
        <w:spacing w:after="0" w:line="320" w:lineRule="atLeast"/>
        <w:ind w:left="567" w:hanging="567"/>
        <w:jc w:val="both"/>
        <w:rPr>
          <w:rFonts w:ascii="Arial" w:eastAsia="Times New Roman" w:hAnsi="Arial" w:cs="Arial"/>
          <w:sz w:val="22"/>
          <w:szCs w:val="22"/>
        </w:rPr>
      </w:pPr>
      <w:r w:rsidRPr="00E74968">
        <w:rPr>
          <w:rFonts w:ascii="Arial" w:eastAsia="Times New Roman" w:hAnsi="Arial" w:cs="Arial"/>
          <w:sz w:val="22"/>
          <w:szCs w:val="22"/>
        </w:rPr>
        <w:t>Oświadczamy, że będziemy ponosić solidarną odpowiedzialność z tytułu niewykonania lub nienależytego wykonania zamówienia</w:t>
      </w:r>
      <w:r w:rsidRPr="00E74968">
        <w:rPr>
          <w:rFonts w:ascii="Arial" w:eastAsia="Times New Roman" w:hAnsi="Arial" w:cs="Arial"/>
          <w:sz w:val="22"/>
          <w:szCs w:val="22"/>
          <w:vertAlign w:val="superscript"/>
        </w:rPr>
        <w:footnoteReference w:id="5"/>
      </w:r>
      <w:r w:rsidRPr="00E74968">
        <w:rPr>
          <w:rFonts w:ascii="Arial" w:eastAsia="Times New Roman" w:hAnsi="Arial" w:cs="Arial"/>
          <w:sz w:val="22"/>
          <w:szCs w:val="22"/>
        </w:rPr>
        <w:t>.</w:t>
      </w:r>
    </w:p>
    <w:p w:rsidR="00E74968" w:rsidRPr="00E74968" w:rsidRDefault="00E74968" w:rsidP="00E74968">
      <w:pPr>
        <w:spacing w:after="0" w:line="280" w:lineRule="atLeast"/>
        <w:jc w:val="both"/>
        <w:rPr>
          <w:rFonts w:ascii="Arial" w:eastAsia="Times New Roman" w:hAnsi="Arial" w:cs="Arial"/>
          <w:u w:val="single"/>
        </w:rPr>
      </w:pPr>
    </w:p>
    <w:p w:rsidR="00E74968" w:rsidRPr="00E74968" w:rsidRDefault="00E74968" w:rsidP="00E74968">
      <w:pPr>
        <w:spacing w:after="0" w:line="280" w:lineRule="atLeast"/>
        <w:ind w:left="567" w:hanging="567"/>
        <w:jc w:val="both"/>
        <w:rPr>
          <w:rFonts w:ascii="Arial" w:eastAsia="Times New Roman" w:hAnsi="Arial" w:cs="Arial"/>
          <w:b/>
          <w:sz w:val="22"/>
          <w:szCs w:val="22"/>
        </w:rPr>
      </w:pPr>
      <w:r w:rsidRPr="00E74968">
        <w:rPr>
          <w:rFonts w:ascii="Arial" w:eastAsia="Times New Roman" w:hAnsi="Arial" w:cs="Arial"/>
          <w:b/>
          <w:sz w:val="22"/>
          <w:szCs w:val="22"/>
        </w:rPr>
        <w:t xml:space="preserve">D. </w:t>
      </w:r>
      <w:r w:rsidRPr="00E74968">
        <w:rPr>
          <w:rFonts w:ascii="Arial" w:eastAsia="Times New Roman" w:hAnsi="Arial" w:cs="Arial"/>
          <w:b/>
          <w:sz w:val="22"/>
          <w:szCs w:val="22"/>
        </w:rPr>
        <w:tab/>
        <w:t>WYKAZ ZAŁĄCZNIKÓW</w:t>
      </w:r>
    </w:p>
    <w:p w:rsidR="00E74968" w:rsidRPr="00E74968" w:rsidRDefault="00E74968" w:rsidP="00E74968">
      <w:pPr>
        <w:spacing w:after="0" w:line="280" w:lineRule="atLeast"/>
        <w:ind w:left="567" w:hanging="567"/>
        <w:jc w:val="both"/>
        <w:rPr>
          <w:rFonts w:ascii="Arial" w:eastAsia="Times New Roman" w:hAnsi="Arial" w:cs="Arial"/>
          <w:b/>
          <w:sz w:val="22"/>
          <w:szCs w:val="22"/>
        </w:rPr>
      </w:pPr>
    </w:p>
    <w:p w:rsidR="00E74968" w:rsidRPr="00E74968" w:rsidRDefault="00E74968" w:rsidP="00E74968">
      <w:pPr>
        <w:spacing w:after="0" w:line="280" w:lineRule="atLeast"/>
        <w:ind w:left="567"/>
        <w:jc w:val="both"/>
        <w:rPr>
          <w:rFonts w:ascii="Arial" w:eastAsia="Times New Roman" w:hAnsi="Arial" w:cs="Arial"/>
          <w:i/>
          <w:color w:val="00B050"/>
          <w:sz w:val="22"/>
          <w:szCs w:val="22"/>
        </w:rPr>
      </w:pPr>
      <w:r w:rsidRPr="00E74968">
        <w:rPr>
          <w:rFonts w:ascii="Arial" w:eastAsia="Times New Roman" w:hAnsi="Arial" w:cs="Arial"/>
          <w:sz w:val="22"/>
          <w:szCs w:val="22"/>
        </w:rPr>
        <w:t>Wykonawca załączy do Formularza Oferty następujące dokumenty</w:t>
      </w:r>
      <w:r w:rsidRPr="00E74968">
        <w:rPr>
          <w:rFonts w:ascii="Arial" w:eastAsia="Times New Roman" w:hAnsi="Arial" w:cs="Arial"/>
          <w:sz w:val="22"/>
          <w:szCs w:val="22"/>
          <w:vertAlign w:val="superscript"/>
        </w:rPr>
        <w:footnoteReference w:id="6"/>
      </w:r>
      <w:r w:rsidRPr="00E74968">
        <w:rPr>
          <w:rFonts w:ascii="Arial" w:eastAsia="Times New Roman" w:hAnsi="Arial" w:cs="Arial"/>
          <w:sz w:val="22"/>
          <w:szCs w:val="22"/>
        </w:rPr>
        <w:t>:</w:t>
      </w:r>
    </w:p>
    <w:p w:rsidR="00E74968" w:rsidRPr="00E74968" w:rsidRDefault="00E74968" w:rsidP="00E74968">
      <w:pPr>
        <w:spacing w:before="120" w:after="0" w:line="288" w:lineRule="auto"/>
        <w:jc w:val="both"/>
        <w:rPr>
          <w:rFonts w:ascii="Arial" w:eastAsia="Times New Roman" w:hAnsi="Arial" w:cs="Arial"/>
          <w:sz w:val="16"/>
          <w:szCs w:val="16"/>
        </w:rPr>
      </w:pPr>
    </w:p>
    <w:p w:rsidR="00E74968" w:rsidRPr="00E74968" w:rsidRDefault="00E74968" w:rsidP="00E74968">
      <w:pPr>
        <w:spacing w:before="120" w:after="0" w:line="288" w:lineRule="auto"/>
        <w:jc w:val="both"/>
        <w:rPr>
          <w:rFonts w:ascii="Arial" w:eastAsia="Times New Roman" w:hAnsi="Arial" w:cs="Arial"/>
          <w:sz w:val="16"/>
          <w:szCs w:val="16"/>
        </w:rPr>
      </w:pPr>
    </w:p>
    <w:p w:rsidR="00E74968" w:rsidRPr="00E74968" w:rsidRDefault="00E74968" w:rsidP="00E74968">
      <w:pPr>
        <w:spacing w:before="120" w:after="0" w:line="288" w:lineRule="auto"/>
        <w:jc w:val="both"/>
        <w:rPr>
          <w:rFonts w:ascii="Arial" w:eastAsia="Times New Roman" w:hAnsi="Arial" w:cs="Arial"/>
          <w:sz w:val="16"/>
          <w:szCs w:val="16"/>
        </w:rPr>
      </w:pPr>
    </w:p>
    <w:p w:rsidR="00E74968" w:rsidRPr="00E74968" w:rsidRDefault="00E74968" w:rsidP="00E74968">
      <w:pPr>
        <w:spacing w:before="120" w:after="0" w:line="288" w:lineRule="auto"/>
        <w:jc w:val="both"/>
        <w:rPr>
          <w:rFonts w:ascii="Arial" w:eastAsia="Times New Roman" w:hAnsi="Arial" w:cs="Arial"/>
          <w:sz w:val="16"/>
          <w:szCs w:val="16"/>
        </w:rPr>
      </w:pPr>
      <w:r w:rsidRPr="00E74968">
        <w:rPr>
          <w:rFonts w:ascii="Arial" w:eastAsia="Times New Roman" w:hAnsi="Arial" w:cs="Arial"/>
          <w:sz w:val="16"/>
          <w:szCs w:val="16"/>
        </w:rPr>
        <w:t>………………………………. dnia ………………….</w:t>
      </w:r>
    </w:p>
    <w:p w:rsidR="00E74968" w:rsidRPr="00E74968" w:rsidRDefault="00E74968" w:rsidP="00E74968">
      <w:pPr>
        <w:spacing w:after="0" w:line="288" w:lineRule="auto"/>
        <w:ind w:firstLine="709"/>
        <w:jc w:val="both"/>
        <w:rPr>
          <w:rFonts w:ascii="Arial" w:eastAsia="Times New Roman" w:hAnsi="Arial" w:cs="Arial"/>
          <w:sz w:val="16"/>
          <w:szCs w:val="16"/>
        </w:rPr>
      </w:pPr>
      <w:r w:rsidRPr="00E74968">
        <w:rPr>
          <w:rFonts w:ascii="Arial" w:eastAsia="Times New Roman" w:hAnsi="Arial" w:cs="Arial"/>
          <w:sz w:val="16"/>
          <w:szCs w:val="16"/>
        </w:rPr>
        <w:t xml:space="preserve"> (miejscowość)</w:t>
      </w:r>
    </w:p>
    <w:p w:rsidR="00E74968" w:rsidRPr="00E74968" w:rsidRDefault="00E74968" w:rsidP="00E74968">
      <w:pPr>
        <w:spacing w:after="0" w:line="288" w:lineRule="auto"/>
        <w:ind w:left="2831" w:firstLine="709"/>
        <w:jc w:val="both"/>
        <w:rPr>
          <w:rFonts w:ascii="Arial" w:eastAsia="Times New Roman" w:hAnsi="Arial" w:cs="Arial"/>
        </w:rPr>
      </w:pPr>
      <w:r w:rsidRPr="00E74968">
        <w:rPr>
          <w:rFonts w:ascii="Arial" w:eastAsia="Times New Roman" w:hAnsi="Arial" w:cs="Arial"/>
        </w:rPr>
        <w:t xml:space="preserve">     ……………………………………………………………………</w:t>
      </w:r>
    </w:p>
    <w:p w:rsidR="00E74968" w:rsidRPr="00E74968" w:rsidRDefault="00E74968" w:rsidP="00E74968">
      <w:pPr>
        <w:spacing w:after="0" w:line="288" w:lineRule="auto"/>
        <w:ind w:left="2831" w:firstLine="709"/>
        <w:jc w:val="both"/>
        <w:rPr>
          <w:rFonts w:ascii="Arial" w:eastAsia="Times New Roman" w:hAnsi="Arial" w:cs="Arial"/>
          <w:sz w:val="16"/>
          <w:szCs w:val="16"/>
        </w:rPr>
      </w:pPr>
      <w:r w:rsidRPr="00E74968">
        <w:rPr>
          <w:rFonts w:ascii="Arial" w:eastAsia="Times New Roman" w:hAnsi="Arial" w:cs="Arial"/>
        </w:rPr>
        <w:t xml:space="preserve">    (</w:t>
      </w:r>
      <w:r w:rsidRPr="00E74968">
        <w:rPr>
          <w:rFonts w:ascii="Arial" w:eastAsia="Times New Roman" w:hAnsi="Arial" w:cs="Arial"/>
          <w:sz w:val="16"/>
          <w:szCs w:val="16"/>
        </w:rPr>
        <w:t>podpis upełnomocnionego przedstawiciela Wykonawcy/Wykonawców)</w:t>
      </w:r>
    </w:p>
    <w:p w:rsidR="00E74968" w:rsidRPr="00E74968" w:rsidRDefault="00E74968" w:rsidP="00E74968">
      <w:pPr>
        <w:spacing w:after="0"/>
        <w:rPr>
          <w:rFonts w:ascii="Arial" w:eastAsia="Times New Roman" w:hAnsi="Arial" w:cs="Arial"/>
          <w:b/>
          <w:sz w:val="24"/>
          <w:szCs w:val="24"/>
        </w:rPr>
        <w:sectPr w:rsidR="00E74968" w:rsidRPr="00E74968" w:rsidSect="00E74968">
          <w:headerReference w:type="default" r:id="rId33"/>
          <w:footerReference w:type="default" r:id="rId34"/>
          <w:headerReference w:type="first" r:id="rId35"/>
          <w:pgSz w:w="11906" w:h="16838"/>
          <w:pgMar w:top="1417" w:right="1417" w:bottom="1417" w:left="1417" w:header="708" w:footer="708" w:gutter="0"/>
          <w:cols w:space="708"/>
          <w:docGrid w:linePitch="360"/>
        </w:sectPr>
      </w:pPr>
    </w:p>
    <w:p w:rsidR="00E74968" w:rsidRPr="00E74968" w:rsidRDefault="00E74968" w:rsidP="00E74968">
      <w:pPr>
        <w:keepLines/>
        <w:spacing w:before="120" w:after="120" w:line="240" w:lineRule="auto"/>
        <w:jc w:val="right"/>
        <w:outlineLvl w:val="1"/>
        <w:rPr>
          <w:rFonts w:ascii="Arial" w:eastAsiaTheme="majorEastAsia" w:hAnsi="Arial" w:cs="Arial"/>
          <w:b/>
          <w:bCs/>
          <w:sz w:val="22"/>
          <w:szCs w:val="22"/>
        </w:rPr>
      </w:pPr>
      <w:bookmarkStart w:id="135" w:name="_Toc444862237"/>
      <w:r w:rsidRPr="00E74968">
        <w:rPr>
          <w:rFonts w:ascii="Arial" w:eastAsiaTheme="majorEastAsia" w:hAnsi="Arial" w:cs="Arial"/>
          <w:b/>
          <w:bCs/>
          <w:sz w:val="22"/>
          <w:szCs w:val="22"/>
        </w:rPr>
        <w:lastRenderedPageBreak/>
        <w:t>Załącznik nr 1 do Formularza Oferty</w:t>
      </w:r>
      <w:bookmarkEnd w:id="135"/>
    </w:p>
    <w:p w:rsidR="00E74968" w:rsidRPr="00EE3476" w:rsidRDefault="00E74968" w:rsidP="00EE3476">
      <w:pPr>
        <w:tabs>
          <w:tab w:val="left" w:leader="dot" w:pos="9072"/>
        </w:tabs>
        <w:spacing w:before="120" w:after="240" w:line="288" w:lineRule="auto"/>
        <w:jc w:val="center"/>
        <w:rPr>
          <w:rFonts w:ascii="Arial" w:eastAsia="Times New Roman" w:hAnsi="Arial" w:cs="Arial"/>
          <w:b/>
          <w:sz w:val="22"/>
          <w:szCs w:val="22"/>
        </w:rPr>
      </w:pPr>
      <w:r w:rsidRPr="00E74968">
        <w:rPr>
          <w:rFonts w:ascii="Arial" w:eastAsia="Times New Roman" w:hAnsi="Arial" w:cs="Arial"/>
          <w:b/>
          <w:sz w:val="22"/>
          <w:szCs w:val="22"/>
        </w:rPr>
        <w:t>FORMULARZ CENOWY</w:t>
      </w:r>
      <w:r w:rsidRPr="00475510">
        <w:rPr>
          <w:rFonts w:ascii="Arial" w:eastAsia="Times New Roman" w:hAnsi="Arial" w:cs="Arial"/>
          <w:b/>
          <w:sz w:val="22"/>
          <w:szCs w:val="22"/>
          <w:vertAlign w:val="superscript"/>
        </w:rPr>
        <w:footnoteReference w:id="7"/>
      </w:r>
    </w:p>
    <w:p w:rsidR="00E74968" w:rsidRPr="00E74968" w:rsidRDefault="00E74968" w:rsidP="00E74968">
      <w:pPr>
        <w:spacing w:after="0" w:line="240" w:lineRule="auto"/>
        <w:jc w:val="both"/>
        <w:rPr>
          <w:sz w:val="22"/>
          <w:szCs w:val="22"/>
          <w:lang w:eastAsia="en-US"/>
        </w:rPr>
      </w:pPr>
      <w:r w:rsidRPr="00E74968">
        <w:rPr>
          <w:rFonts w:ascii="Arial" w:hAnsi="Arial" w:cs="Arial"/>
          <w:sz w:val="22"/>
          <w:szCs w:val="22"/>
          <w:lang w:eastAsia="en-US"/>
        </w:rPr>
        <w:t xml:space="preserve">Postępowanie o udzielenie zamówienia publicznego sektorowego w trybie przetargu nieograniczonego </w:t>
      </w:r>
      <w:r w:rsidR="00223D6C">
        <w:rPr>
          <w:rFonts w:ascii="Arial" w:hAnsi="Arial" w:cs="Arial"/>
          <w:sz w:val="22"/>
          <w:szCs w:val="22"/>
          <w:lang w:eastAsia="en-US"/>
        </w:rPr>
        <w:t xml:space="preserve">numer </w:t>
      </w:r>
      <w:r w:rsidR="00A6766A" w:rsidRPr="008B0209">
        <w:rPr>
          <w:rFonts w:ascii="Arial" w:hAnsi="Arial" w:cs="Arial"/>
        </w:rPr>
        <w:t>2016/TD-CN/TD-CN/00705/L</w:t>
      </w:r>
      <w:r w:rsidR="00A6766A" w:rsidRPr="00E74968">
        <w:rPr>
          <w:rFonts w:ascii="Arial" w:hAnsi="Arial" w:cs="Arial"/>
          <w:sz w:val="22"/>
          <w:szCs w:val="22"/>
          <w:lang w:eastAsia="en-US"/>
        </w:rPr>
        <w:t xml:space="preserve"> </w:t>
      </w:r>
      <w:r w:rsidR="00223D6C" w:rsidRPr="00E74968">
        <w:rPr>
          <w:rFonts w:ascii="Arial" w:hAnsi="Arial" w:cs="Arial"/>
          <w:sz w:val="22"/>
          <w:szCs w:val="22"/>
          <w:lang w:eastAsia="en-US"/>
        </w:rPr>
        <w:t>pod nazwą</w:t>
      </w:r>
      <w:r w:rsidR="00223D6C">
        <w:rPr>
          <w:rFonts w:ascii="Arial" w:hAnsi="Arial" w:cs="Arial"/>
          <w:sz w:val="22"/>
          <w:szCs w:val="22"/>
          <w:lang w:eastAsia="en-US"/>
        </w:rPr>
        <w:t xml:space="preserve"> </w:t>
      </w:r>
      <w:r w:rsidR="002203B4" w:rsidRPr="002203B4">
        <w:rPr>
          <w:rFonts w:ascii="Arial" w:hAnsi="Arial" w:cs="Arial"/>
          <w:sz w:val="22"/>
          <w:szCs w:val="22"/>
          <w:lang w:eastAsia="en-US"/>
        </w:rPr>
        <w:t>Wykonanie obrazu linii WN i SN i zdigitalizowanego modelu przestrzennego, ortofotomapy oraz analityka pozyskanych danych na podstawie oblotów z helikoptera w roku 2016 i 2017 dla TAURON Dystrybucja S.A</w:t>
      </w:r>
    </w:p>
    <w:tbl>
      <w:tblPr>
        <w:tblpPr w:leftFromText="141" w:rightFromText="141" w:vertAnchor="text" w:horzAnchor="margin" w:tblpXSpec="center" w:tblpY="436"/>
        <w:tblW w:w="1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1808"/>
        <w:gridCol w:w="1418"/>
        <w:gridCol w:w="850"/>
        <w:gridCol w:w="1559"/>
        <w:gridCol w:w="1594"/>
        <w:gridCol w:w="1100"/>
        <w:gridCol w:w="1100"/>
        <w:gridCol w:w="1451"/>
      </w:tblGrid>
      <w:tr w:rsidR="00E74968" w:rsidRPr="00E74968" w:rsidTr="00E74968">
        <w:tc>
          <w:tcPr>
            <w:tcW w:w="488"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b/>
                <w:snapToGrid w:val="0"/>
                <w:sz w:val="22"/>
                <w:szCs w:val="22"/>
                <w:lang w:eastAsia="en-US"/>
              </w:rPr>
            </w:pPr>
            <w:r w:rsidRPr="00E74968">
              <w:rPr>
                <w:b/>
                <w:snapToGrid w:val="0"/>
                <w:sz w:val="22"/>
                <w:szCs w:val="22"/>
                <w:lang w:eastAsia="en-US"/>
              </w:rPr>
              <w:t>Lp.</w:t>
            </w:r>
          </w:p>
        </w:tc>
        <w:tc>
          <w:tcPr>
            <w:tcW w:w="1808" w:type="dxa"/>
            <w:tcBorders>
              <w:top w:val="single" w:sz="4" w:space="0" w:color="auto"/>
              <w:left w:val="single" w:sz="4" w:space="0" w:color="auto"/>
              <w:bottom w:val="single" w:sz="4" w:space="0" w:color="auto"/>
              <w:right w:val="single" w:sz="4" w:space="0" w:color="auto"/>
            </w:tcBorders>
            <w:vAlign w:val="center"/>
            <w:hideMark/>
          </w:tcPr>
          <w:p w:rsidR="00E74968" w:rsidRPr="00E74968" w:rsidRDefault="00E74968" w:rsidP="00E74968">
            <w:pPr>
              <w:widowControl w:val="0"/>
              <w:tabs>
                <w:tab w:val="left" w:pos="7371"/>
                <w:tab w:val="left" w:leader="dot" w:pos="8931"/>
              </w:tabs>
              <w:spacing w:before="60" w:after="60" w:line="240" w:lineRule="auto"/>
              <w:jc w:val="center"/>
              <w:rPr>
                <w:rFonts w:ascii="Arial" w:hAnsi="Arial" w:cs="Arial"/>
                <w:b/>
                <w:snapToGrid w:val="0"/>
                <w:sz w:val="22"/>
                <w:szCs w:val="22"/>
                <w:lang w:eastAsia="en-US"/>
              </w:rPr>
            </w:pPr>
            <w:r w:rsidRPr="00E74968">
              <w:rPr>
                <w:rFonts w:ascii="Arial" w:hAnsi="Arial" w:cs="Arial"/>
                <w:b/>
                <w:snapToGrid w:val="0"/>
                <w:sz w:val="22"/>
                <w:szCs w:val="22"/>
                <w:lang w:eastAsia="en-US"/>
              </w:rPr>
              <w:t>Pozycja</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4968" w:rsidRPr="00E74968" w:rsidRDefault="00E74968" w:rsidP="00E74968">
            <w:pPr>
              <w:widowControl w:val="0"/>
              <w:tabs>
                <w:tab w:val="left" w:pos="7371"/>
                <w:tab w:val="left" w:leader="dot" w:pos="8931"/>
              </w:tabs>
              <w:spacing w:before="60" w:after="60" w:line="240" w:lineRule="auto"/>
              <w:jc w:val="center"/>
              <w:rPr>
                <w:rFonts w:ascii="Arial" w:hAnsi="Arial" w:cs="Arial"/>
                <w:b/>
                <w:snapToGrid w:val="0"/>
                <w:sz w:val="22"/>
                <w:szCs w:val="22"/>
                <w:lang w:eastAsia="en-US"/>
              </w:rPr>
            </w:pPr>
            <w:r w:rsidRPr="00E74968">
              <w:rPr>
                <w:rFonts w:ascii="Arial" w:hAnsi="Arial" w:cs="Arial"/>
                <w:b/>
                <w:snapToGrid w:val="0"/>
                <w:sz w:val="22"/>
                <w:szCs w:val="22"/>
                <w:lang w:eastAsia="en-US"/>
              </w:rPr>
              <w:t>Jednostka miary km</w:t>
            </w:r>
          </w:p>
        </w:tc>
        <w:tc>
          <w:tcPr>
            <w:tcW w:w="850"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cs="Arial"/>
                <w:b/>
                <w:snapToGrid w:val="0"/>
                <w:sz w:val="22"/>
                <w:szCs w:val="22"/>
                <w:lang w:eastAsia="en-US"/>
              </w:rPr>
            </w:pPr>
          </w:p>
          <w:p w:rsidR="00E74968" w:rsidRPr="00E74968" w:rsidRDefault="00E74968" w:rsidP="00E74968">
            <w:pPr>
              <w:widowControl w:val="0"/>
              <w:tabs>
                <w:tab w:val="left" w:pos="7371"/>
                <w:tab w:val="left" w:leader="dot" w:pos="8931"/>
              </w:tabs>
              <w:spacing w:before="60" w:after="60" w:line="240" w:lineRule="auto"/>
              <w:jc w:val="center"/>
              <w:rPr>
                <w:rFonts w:ascii="Arial" w:hAnsi="Arial" w:cs="Arial"/>
                <w:b/>
                <w:snapToGrid w:val="0"/>
                <w:sz w:val="22"/>
                <w:szCs w:val="22"/>
                <w:lang w:eastAsia="en-US"/>
              </w:rPr>
            </w:pPr>
            <w:r w:rsidRPr="00E74968">
              <w:rPr>
                <w:rFonts w:ascii="Arial" w:hAnsi="Arial" w:cs="Arial"/>
                <w:b/>
                <w:snapToGrid w:val="0"/>
                <w:sz w:val="22"/>
                <w:szCs w:val="22"/>
                <w:lang w:eastAsia="en-US"/>
              </w:rPr>
              <w:t>Ilość*</w:t>
            </w:r>
          </w:p>
        </w:tc>
        <w:tc>
          <w:tcPr>
            <w:tcW w:w="1559"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cs="Arial"/>
                <w:b/>
                <w:snapToGrid w:val="0"/>
                <w:sz w:val="22"/>
                <w:szCs w:val="22"/>
                <w:lang w:eastAsia="en-US"/>
              </w:rPr>
            </w:pPr>
            <w:r w:rsidRPr="00E74968">
              <w:rPr>
                <w:rFonts w:ascii="Arial" w:hAnsi="Arial" w:cs="Arial"/>
                <w:b/>
                <w:snapToGrid w:val="0"/>
                <w:sz w:val="22"/>
                <w:szCs w:val="22"/>
                <w:lang w:eastAsia="en-US"/>
              </w:rPr>
              <w:t>Cena jednostkowa netto [PLN]</w:t>
            </w:r>
          </w:p>
        </w:tc>
        <w:tc>
          <w:tcPr>
            <w:tcW w:w="1594" w:type="dxa"/>
            <w:tcBorders>
              <w:top w:val="single" w:sz="4" w:space="0" w:color="auto"/>
              <w:left w:val="single" w:sz="4" w:space="0" w:color="auto"/>
              <w:bottom w:val="single" w:sz="4" w:space="0" w:color="auto"/>
              <w:right w:val="single" w:sz="4" w:space="0" w:color="auto"/>
            </w:tcBorders>
            <w:vAlign w:val="center"/>
            <w:hideMark/>
          </w:tcPr>
          <w:p w:rsidR="00E74968" w:rsidRPr="00E74968" w:rsidRDefault="00E74968" w:rsidP="00E74968">
            <w:pPr>
              <w:widowControl w:val="0"/>
              <w:tabs>
                <w:tab w:val="left" w:pos="7371"/>
                <w:tab w:val="left" w:leader="dot" w:pos="8931"/>
              </w:tabs>
              <w:spacing w:before="60" w:after="60" w:line="240" w:lineRule="auto"/>
              <w:jc w:val="center"/>
              <w:rPr>
                <w:rFonts w:ascii="Arial" w:hAnsi="Arial" w:cs="Arial"/>
                <w:b/>
                <w:snapToGrid w:val="0"/>
                <w:sz w:val="22"/>
                <w:szCs w:val="22"/>
                <w:lang w:eastAsia="en-US"/>
              </w:rPr>
            </w:pPr>
            <w:r w:rsidRPr="00E74968">
              <w:rPr>
                <w:rFonts w:ascii="Arial" w:hAnsi="Arial" w:cs="Arial"/>
                <w:b/>
                <w:snapToGrid w:val="0"/>
                <w:sz w:val="22"/>
                <w:szCs w:val="22"/>
                <w:lang w:eastAsia="en-US"/>
              </w:rPr>
              <w:t>Cena netto [PLN]</w:t>
            </w:r>
          </w:p>
        </w:tc>
        <w:tc>
          <w:tcPr>
            <w:tcW w:w="1100"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cs="Arial"/>
                <w:b/>
                <w:snapToGrid w:val="0"/>
                <w:sz w:val="22"/>
                <w:szCs w:val="22"/>
                <w:lang w:eastAsia="en-US"/>
              </w:rPr>
            </w:pPr>
            <w:r w:rsidRPr="00E74968">
              <w:rPr>
                <w:rFonts w:ascii="Arial" w:hAnsi="Arial" w:cs="Arial"/>
                <w:b/>
                <w:snapToGrid w:val="0"/>
                <w:sz w:val="22"/>
                <w:szCs w:val="22"/>
                <w:lang w:eastAsia="en-US"/>
              </w:rPr>
              <w:t>Stawka VAT</w:t>
            </w:r>
          </w:p>
          <w:p w:rsidR="00E74968" w:rsidRPr="00E74968" w:rsidRDefault="00E74968" w:rsidP="00E74968">
            <w:pPr>
              <w:widowControl w:val="0"/>
              <w:tabs>
                <w:tab w:val="left" w:pos="7371"/>
                <w:tab w:val="left" w:leader="dot" w:pos="8931"/>
              </w:tabs>
              <w:spacing w:before="60" w:after="60" w:line="240" w:lineRule="auto"/>
              <w:jc w:val="center"/>
              <w:rPr>
                <w:rFonts w:ascii="Arial" w:hAnsi="Arial" w:cs="Arial"/>
                <w:b/>
                <w:snapToGrid w:val="0"/>
                <w:sz w:val="22"/>
                <w:szCs w:val="22"/>
                <w:lang w:eastAsia="en-US"/>
              </w:rPr>
            </w:pPr>
            <w:r w:rsidRPr="00E74968">
              <w:rPr>
                <w:rFonts w:ascii="Arial" w:hAnsi="Arial" w:cs="Arial"/>
                <w:b/>
                <w:snapToGrid w:val="0"/>
                <w:sz w:val="22"/>
                <w:szCs w:val="22"/>
                <w:lang w:eastAsia="en-US"/>
              </w:rPr>
              <w:t>[%]</w:t>
            </w:r>
          </w:p>
        </w:tc>
        <w:tc>
          <w:tcPr>
            <w:tcW w:w="1100"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cs="Arial"/>
                <w:b/>
                <w:snapToGrid w:val="0"/>
                <w:sz w:val="22"/>
                <w:szCs w:val="22"/>
                <w:lang w:eastAsia="en-US"/>
              </w:rPr>
            </w:pPr>
            <w:r w:rsidRPr="00E74968">
              <w:rPr>
                <w:rFonts w:ascii="Arial" w:hAnsi="Arial" w:cs="Arial"/>
                <w:b/>
                <w:snapToGrid w:val="0"/>
                <w:sz w:val="22"/>
                <w:szCs w:val="22"/>
                <w:lang w:eastAsia="en-US"/>
              </w:rPr>
              <w:t>Podatek VAT</w:t>
            </w:r>
            <w:r w:rsidRPr="00E74968">
              <w:rPr>
                <w:rFonts w:ascii="Arial" w:hAnsi="Arial" w:cs="Arial"/>
                <w:b/>
                <w:snapToGrid w:val="0"/>
                <w:sz w:val="22"/>
                <w:szCs w:val="22"/>
                <w:lang w:eastAsia="en-US"/>
              </w:rPr>
              <w:br/>
              <w:t>[PLN]</w:t>
            </w:r>
          </w:p>
        </w:tc>
        <w:tc>
          <w:tcPr>
            <w:tcW w:w="1451" w:type="dxa"/>
            <w:tcBorders>
              <w:top w:val="single" w:sz="4" w:space="0" w:color="auto"/>
              <w:left w:val="single" w:sz="4" w:space="0" w:color="auto"/>
              <w:bottom w:val="single" w:sz="4" w:space="0" w:color="auto"/>
              <w:right w:val="single" w:sz="4" w:space="0" w:color="auto"/>
            </w:tcBorders>
            <w:vAlign w:val="center"/>
            <w:hideMark/>
          </w:tcPr>
          <w:p w:rsidR="00E74968" w:rsidRPr="00E74968" w:rsidRDefault="00E74968" w:rsidP="00E74968">
            <w:pPr>
              <w:widowControl w:val="0"/>
              <w:tabs>
                <w:tab w:val="left" w:pos="7371"/>
                <w:tab w:val="left" w:leader="dot" w:pos="8931"/>
              </w:tabs>
              <w:spacing w:before="60" w:after="60" w:line="240" w:lineRule="auto"/>
              <w:jc w:val="center"/>
              <w:rPr>
                <w:rFonts w:ascii="Arial" w:hAnsi="Arial" w:cs="Arial"/>
                <w:b/>
                <w:snapToGrid w:val="0"/>
                <w:sz w:val="22"/>
                <w:szCs w:val="22"/>
                <w:lang w:eastAsia="en-US"/>
              </w:rPr>
            </w:pPr>
            <w:r w:rsidRPr="00E74968">
              <w:rPr>
                <w:rFonts w:ascii="Arial" w:hAnsi="Arial" w:cs="Arial"/>
                <w:b/>
                <w:snapToGrid w:val="0"/>
                <w:sz w:val="22"/>
                <w:szCs w:val="22"/>
                <w:lang w:eastAsia="en-US"/>
              </w:rPr>
              <w:t>Cena brutto</w:t>
            </w:r>
            <w:r w:rsidRPr="00E74968">
              <w:rPr>
                <w:rFonts w:ascii="Arial" w:hAnsi="Arial" w:cs="Arial"/>
                <w:b/>
                <w:snapToGrid w:val="0"/>
                <w:sz w:val="22"/>
                <w:szCs w:val="22"/>
                <w:lang w:eastAsia="en-US"/>
              </w:rPr>
              <w:br/>
              <w:t>[PLN]</w:t>
            </w:r>
          </w:p>
        </w:tc>
      </w:tr>
      <w:tr w:rsidR="00E74968" w:rsidRPr="00E74968" w:rsidTr="00E74968">
        <w:tc>
          <w:tcPr>
            <w:tcW w:w="488" w:type="dxa"/>
            <w:tcBorders>
              <w:top w:val="single" w:sz="4" w:space="0" w:color="auto"/>
              <w:left w:val="single" w:sz="4" w:space="0" w:color="auto"/>
              <w:bottom w:val="single" w:sz="4" w:space="0" w:color="auto"/>
              <w:right w:val="single" w:sz="4" w:space="0" w:color="auto"/>
            </w:tcBorders>
            <w:shd w:val="pct10" w:color="auto" w:fill="auto"/>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 w:val="14"/>
                <w:szCs w:val="22"/>
                <w:lang w:eastAsia="en-US"/>
              </w:rPr>
            </w:pPr>
          </w:p>
        </w:tc>
        <w:tc>
          <w:tcPr>
            <w:tcW w:w="1808" w:type="dxa"/>
            <w:tcBorders>
              <w:top w:val="single" w:sz="4" w:space="0" w:color="auto"/>
              <w:left w:val="single" w:sz="4" w:space="0" w:color="auto"/>
              <w:bottom w:val="single" w:sz="4" w:space="0" w:color="auto"/>
              <w:right w:val="single" w:sz="4" w:space="0" w:color="auto"/>
            </w:tcBorders>
            <w:shd w:val="pct10" w:color="auto" w:fill="auto"/>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 w:val="16"/>
                <w:szCs w:val="16"/>
                <w:lang w:eastAsia="en-US"/>
              </w:rPr>
            </w:pPr>
            <w:r w:rsidRPr="00E74968">
              <w:rPr>
                <w:rFonts w:ascii="Arial" w:hAnsi="Arial"/>
                <w:snapToGrid w:val="0"/>
                <w:sz w:val="16"/>
                <w:szCs w:val="16"/>
                <w:lang w:eastAsia="en-US"/>
              </w:rPr>
              <w:t>1</w:t>
            </w:r>
          </w:p>
        </w:tc>
        <w:tc>
          <w:tcPr>
            <w:tcW w:w="1418" w:type="dxa"/>
            <w:tcBorders>
              <w:top w:val="single" w:sz="4" w:space="0" w:color="auto"/>
              <w:left w:val="single" w:sz="4" w:space="0" w:color="auto"/>
              <w:bottom w:val="single" w:sz="4" w:space="0" w:color="auto"/>
              <w:right w:val="single" w:sz="4" w:space="0" w:color="auto"/>
            </w:tcBorders>
            <w:shd w:val="pct10" w:color="auto" w:fill="auto"/>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 w:val="16"/>
                <w:szCs w:val="16"/>
                <w:lang w:eastAsia="en-US"/>
              </w:rPr>
            </w:pPr>
            <w:r w:rsidRPr="00E74968">
              <w:rPr>
                <w:rFonts w:ascii="Arial" w:hAnsi="Arial"/>
                <w:snapToGrid w:val="0"/>
                <w:sz w:val="16"/>
                <w:szCs w:val="16"/>
                <w:lang w:eastAsia="en-US"/>
              </w:rPr>
              <w:t>2</w:t>
            </w:r>
          </w:p>
        </w:tc>
        <w:tc>
          <w:tcPr>
            <w:tcW w:w="850" w:type="dxa"/>
            <w:tcBorders>
              <w:top w:val="single" w:sz="4" w:space="0" w:color="auto"/>
              <w:left w:val="single" w:sz="4" w:space="0" w:color="auto"/>
              <w:bottom w:val="single" w:sz="4" w:space="0" w:color="auto"/>
              <w:right w:val="single" w:sz="4" w:space="0" w:color="auto"/>
            </w:tcBorders>
            <w:shd w:val="pct10" w:color="auto" w:fill="auto"/>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 w:val="16"/>
                <w:szCs w:val="16"/>
                <w:lang w:eastAsia="en-US"/>
              </w:rPr>
            </w:pPr>
            <w:r w:rsidRPr="00E74968">
              <w:rPr>
                <w:rFonts w:ascii="Arial" w:hAnsi="Arial"/>
                <w:snapToGrid w:val="0"/>
                <w:sz w:val="16"/>
                <w:szCs w:val="16"/>
                <w:lang w:eastAsia="en-US"/>
              </w:rPr>
              <w:t>3</w:t>
            </w:r>
          </w:p>
        </w:tc>
        <w:tc>
          <w:tcPr>
            <w:tcW w:w="1559" w:type="dxa"/>
            <w:tcBorders>
              <w:top w:val="single" w:sz="4" w:space="0" w:color="auto"/>
              <w:left w:val="single" w:sz="4" w:space="0" w:color="auto"/>
              <w:bottom w:val="single" w:sz="4" w:space="0" w:color="auto"/>
              <w:right w:val="single" w:sz="4" w:space="0" w:color="auto"/>
            </w:tcBorders>
            <w:shd w:val="pct10" w:color="auto" w:fill="auto"/>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 w:val="16"/>
                <w:szCs w:val="16"/>
                <w:lang w:eastAsia="en-US"/>
              </w:rPr>
            </w:pPr>
            <w:r w:rsidRPr="00E74968">
              <w:rPr>
                <w:rFonts w:ascii="Arial" w:hAnsi="Arial"/>
                <w:snapToGrid w:val="0"/>
                <w:sz w:val="16"/>
                <w:szCs w:val="16"/>
                <w:lang w:eastAsia="en-US"/>
              </w:rPr>
              <w:t>4</w:t>
            </w:r>
          </w:p>
        </w:tc>
        <w:tc>
          <w:tcPr>
            <w:tcW w:w="1594" w:type="dxa"/>
            <w:tcBorders>
              <w:top w:val="single" w:sz="4" w:space="0" w:color="auto"/>
              <w:left w:val="single" w:sz="4" w:space="0" w:color="auto"/>
              <w:bottom w:val="single" w:sz="4" w:space="0" w:color="auto"/>
              <w:right w:val="single" w:sz="4" w:space="0" w:color="auto"/>
            </w:tcBorders>
            <w:shd w:val="pct10" w:color="auto" w:fill="auto"/>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 w:val="16"/>
                <w:szCs w:val="16"/>
                <w:lang w:eastAsia="en-US"/>
              </w:rPr>
            </w:pPr>
            <w:r w:rsidRPr="00E74968">
              <w:rPr>
                <w:rFonts w:ascii="Arial" w:hAnsi="Arial"/>
                <w:snapToGrid w:val="0"/>
                <w:sz w:val="16"/>
                <w:szCs w:val="16"/>
                <w:lang w:eastAsia="en-US"/>
              </w:rPr>
              <w:t>5 =  3 x 4</w:t>
            </w:r>
          </w:p>
        </w:tc>
        <w:tc>
          <w:tcPr>
            <w:tcW w:w="1100" w:type="dxa"/>
            <w:tcBorders>
              <w:top w:val="single" w:sz="4" w:space="0" w:color="auto"/>
              <w:left w:val="single" w:sz="4" w:space="0" w:color="auto"/>
              <w:bottom w:val="single" w:sz="4" w:space="0" w:color="auto"/>
              <w:right w:val="single" w:sz="4" w:space="0" w:color="auto"/>
            </w:tcBorders>
            <w:shd w:val="pct10" w:color="auto" w:fill="auto"/>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 w:val="16"/>
                <w:szCs w:val="16"/>
                <w:lang w:eastAsia="en-US"/>
              </w:rPr>
            </w:pPr>
            <w:r w:rsidRPr="00E74968">
              <w:rPr>
                <w:rFonts w:ascii="Arial" w:hAnsi="Arial"/>
                <w:snapToGrid w:val="0"/>
                <w:sz w:val="16"/>
                <w:szCs w:val="16"/>
                <w:lang w:eastAsia="en-US"/>
              </w:rPr>
              <w:t>6</w:t>
            </w:r>
          </w:p>
        </w:tc>
        <w:tc>
          <w:tcPr>
            <w:tcW w:w="1100" w:type="dxa"/>
            <w:tcBorders>
              <w:top w:val="single" w:sz="4" w:space="0" w:color="auto"/>
              <w:left w:val="single" w:sz="4" w:space="0" w:color="auto"/>
              <w:bottom w:val="single" w:sz="4" w:space="0" w:color="auto"/>
              <w:right w:val="single" w:sz="4" w:space="0" w:color="auto"/>
            </w:tcBorders>
            <w:shd w:val="pct10" w:color="auto" w:fill="auto"/>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 w:val="16"/>
                <w:szCs w:val="16"/>
                <w:lang w:eastAsia="en-US"/>
              </w:rPr>
            </w:pPr>
            <w:r w:rsidRPr="00E74968">
              <w:rPr>
                <w:rFonts w:ascii="Arial" w:hAnsi="Arial"/>
                <w:snapToGrid w:val="0"/>
                <w:sz w:val="16"/>
                <w:szCs w:val="16"/>
                <w:lang w:eastAsia="en-US"/>
              </w:rPr>
              <w:t>7 = 5 x 6</w:t>
            </w:r>
          </w:p>
        </w:tc>
        <w:tc>
          <w:tcPr>
            <w:tcW w:w="1451" w:type="dxa"/>
            <w:tcBorders>
              <w:top w:val="single" w:sz="4" w:space="0" w:color="auto"/>
              <w:left w:val="single" w:sz="4" w:space="0" w:color="auto"/>
              <w:bottom w:val="single" w:sz="4" w:space="0" w:color="auto"/>
              <w:right w:val="single" w:sz="4" w:space="0" w:color="auto"/>
            </w:tcBorders>
            <w:shd w:val="pct10" w:color="auto" w:fill="auto"/>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 w:val="16"/>
                <w:szCs w:val="16"/>
                <w:lang w:eastAsia="en-US"/>
              </w:rPr>
            </w:pPr>
            <w:r w:rsidRPr="00E74968">
              <w:rPr>
                <w:rFonts w:ascii="Arial" w:hAnsi="Arial"/>
                <w:snapToGrid w:val="0"/>
                <w:sz w:val="16"/>
                <w:szCs w:val="16"/>
                <w:lang w:eastAsia="en-US"/>
              </w:rPr>
              <w:t>8 = 5 + 7</w:t>
            </w:r>
          </w:p>
        </w:tc>
      </w:tr>
      <w:tr w:rsidR="00E74968" w:rsidRPr="00E74968" w:rsidTr="00551840">
        <w:tc>
          <w:tcPr>
            <w:tcW w:w="488"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 w:val="22"/>
                <w:szCs w:val="22"/>
                <w:lang w:eastAsia="en-US"/>
              </w:rPr>
            </w:pPr>
            <w:r w:rsidRPr="00E74968">
              <w:rPr>
                <w:rFonts w:ascii="Arial" w:hAnsi="Arial"/>
                <w:snapToGrid w:val="0"/>
                <w:sz w:val="22"/>
                <w:szCs w:val="22"/>
                <w:lang w:eastAsia="en-US"/>
              </w:rPr>
              <w:t>1.</w:t>
            </w:r>
          </w:p>
        </w:tc>
        <w:tc>
          <w:tcPr>
            <w:tcW w:w="1808"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rPr>
                <w:rFonts w:ascii="Arial" w:hAnsi="Arial"/>
                <w:snapToGrid w:val="0"/>
                <w:szCs w:val="22"/>
                <w:lang w:eastAsia="en-US"/>
              </w:rPr>
            </w:pPr>
            <w:r w:rsidRPr="00E74968">
              <w:rPr>
                <w:rFonts w:ascii="Arial" w:hAnsi="Arial"/>
                <w:snapToGrid w:val="0"/>
                <w:szCs w:val="22"/>
                <w:lang w:eastAsia="en-US"/>
              </w:rPr>
              <w:t>Część liniowa WN*</w:t>
            </w:r>
            <w:r w:rsidR="00551840">
              <w:rPr>
                <w:rFonts w:ascii="Arial" w:hAnsi="Arial"/>
                <w:snapToGrid w:val="0"/>
                <w:szCs w:val="22"/>
                <w:lang w:eastAsia="en-US"/>
              </w:rPr>
              <w:t xml:space="preserve"> (etap I 4000 km, etap II 4200 km)</w:t>
            </w:r>
          </w:p>
        </w:tc>
        <w:tc>
          <w:tcPr>
            <w:tcW w:w="1418" w:type="dxa"/>
            <w:tcBorders>
              <w:top w:val="single" w:sz="4" w:space="0" w:color="auto"/>
              <w:left w:val="single" w:sz="4" w:space="0" w:color="auto"/>
              <w:bottom w:val="single" w:sz="4" w:space="0" w:color="auto"/>
              <w:right w:val="single" w:sz="4" w:space="0" w:color="auto"/>
            </w:tcBorders>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r w:rsidRPr="00E74968">
              <w:rPr>
                <w:rFonts w:ascii="Arial" w:hAnsi="Arial"/>
                <w:snapToGrid w:val="0"/>
                <w:szCs w:val="22"/>
                <w:lang w:eastAsia="en-US"/>
              </w:rPr>
              <w:t>km</w:t>
            </w:r>
          </w:p>
        </w:tc>
        <w:tc>
          <w:tcPr>
            <w:tcW w:w="850" w:type="dxa"/>
            <w:tcBorders>
              <w:top w:val="single" w:sz="4" w:space="0" w:color="auto"/>
              <w:left w:val="single" w:sz="4" w:space="0" w:color="auto"/>
              <w:bottom w:val="single" w:sz="4" w:space="0" w:color="auto"/>
              <w:right w:val="single" w:sz="4" w:space="0" w:color="auto"/>
            </w:tcBorders>
            <w:vAlign w:val="center"/>
          </w:tcPr>
          <w:p w:rsidR="00E74968" w:rsidRPr="00E74968" w:rsidRDefault="00551840" w:rsidP="00551840">
            <w:pPr>
              <w:widowControl w:val="0"/>
              <w:tabs>
                <w:tab w:val="left" w:pos="7371"/>
                <w:tab w:val="left" w:leader="dot" w:pos="8931"/>
              </w:tabs>
              <w:spacing w:before="60" w:after="60" w:line="240" w:lineRule="auto"/>
              <w:jc w:val="center"/>
              <w:rPr>
                <w:rFonts w:ascii="Arial" w:hAnsi="Arial"/>
                <w:snapToGrid w:val="0"/>
                <w:szCs w:val="22"/>
                <w:lang w:eastAsia="en-US"/>
              </w:rPr>
            </w:pPr>
            <w:r>
              <w:rPr>
                <w:rFonts w:ascii="Arial" w:hAnsi="Arial"/>
                <w:snapToGrid w:val="0"/>
                <w:szCs w:val="22"/>
                <w:lang w:eastAsia="en-US"/>
              </w:rPr>
              <w:t>8200</w:t>
            </w:r>
          </w:p>
        </w:tc>
        <w:tc>
          <w:tcPr>
            <w:tcW w:w="1559"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594" w:type="dxa"/>
            <w:tcBorders>
              <w:top w:val="single" w:sz="4" w:space="0" w:color="auto"/>
              <w:left w:val="single" w:sz="4" w:space="0" w:color="auto"/>
              <w:bottom w:val="single" w:sz="4" w:space="0" w:color="auto"/>
              <w:right w:val="single" w:sz="4" w:space="0" w:color="auto"/>
            </w:tcBorders>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100"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100"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451" w:type="dxa"/>
            <w:tcBorders>
              <w:top w:val="single" w:sz="4" w:space="0" w:color="auto"/>
              <w:left w:val="single" w:sz="4" w:space="0" w:color="auto"/>
              <w:bottom w:val="single" w:sz="4" w:space="0" w:color="auto"/>
              <w:right w:val="single" w:sz="4" w:space="0" w:color="auto"/>
            </w:tcBorders>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r>
      <w:tr w:rsidR="00E74968" w:rsidRPr="00E74968" w:rsidTr="00551840">
        <w:tc>
          <w:tcPr>
            <w:tcW w:w="488"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 w:val="22"/>
                <w:szCs w:val="22"/>
                <w:lang w:eastAsia="en-US"/>
              </w:rPr>
            </w:pPr>
            <w:r w:rsidRPr="00E74968">
              <w:rPr>
                <w:rFonts w:ascii="Arial" w:hAnsi="Arial"/>
                <w:snapToGrid w:val="0"/>
                <w:sz w:val="22"/>
                <w:szCs w:val="22"/>
                <w:lang w:eastAsia="en-US"/>
              </w:rPr>
              <w:t>2.</w:t>
            </w:r>
          </w:p>
        </w:tc>
        <w:tc>
          <w:tcPr>
            <w:tcW w:w="1808"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rPr>
                <w:rFonts w:ascii="Arial" w:hAnsi="Arial"/>
                <w:snapToGrid w:val="0"/>
                <w:szCs w:val="22"/>
                <w:lang w:eastAsia="en-US"/>
              </w:rPr>
            </w:pPr>
            <w:r w:rsidRPr="00E74968">
              <w:rPr>
                <w:rFonts w:ascii="Arial" w:hAnsi="Arial"/>
                <w:snapToGrid w:val="0"/>
                <w:szCs w:val="22"/>
                <w:lang w:eastAsia="en-US"/>
              </w:rPr>
              <w:t>Część liniowa SN*</w:t>
            </w:r>
            <w:r w:rsidR="00551840">
              <w:rPr>
                <w:rFonts w:ascii="Arial" w:hAnsi="Arial"/>
                <w:snapToGrid w:val="0"/>
                <w:szCs w:val="22"/>
                <w:lang w:eastAsia="en-US"/>
              </w:rPr>
              <w:t xml:space="preserve"> (etap I 7800km, etap II 6050 km)</w:t>
            </w:r>
          </w:p>
        </w:tc>
        <w:tc>
          <w:tcPr>
            <w:tcW w:w="1418" w:type="dxa"/>
            <w:tcBorders>
              <w:top w:val="single" w:sz="4" w:space="0" w:color="auto"/>
              <w:left w:val="single" w:sz="4" w:space="0" w:color="auto"/>
              <w:bottom w:val="single" w:sz="4" w:space="0" w:color="auto"/>
              <w:right w:val="single" w:sz="4" w:space="0" w:color="auto"/>
            </w:tcBorders>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r w:rsidRPr="00E74968">
              <w:rPr>
                <w:rFonts w:ascii="Arial" w:hAnsi="Arial"/>
                <w:snapToGrid w:val="0"/>
                <w:szCs w:val="22"/>
                <w:lang w:eastAsia="en-US"/>
              </w:rPr>
              <w:t>km</w:t>
            </w:r>
          </w:p>
        </w:tc>
        <w:tc>
          <w:tcPr>
            <w:tcW w:w="850" w:type="dxa"/>
            <w:tcBorders>
              <w:top w:val="single" w:sz="4" w:space="0" w:color="auto"/>
              <w:left w:val="single" w:sz="4" w:space="0" w:color="auto"/>
              <w:bottom w:val="single" w:sz="4" w:space="0" w:color="auto"/>
              <w:right w:val="single" w:sz="4" w:space="0" w:color="auto"/>
            </w:tcBorders>
            <w:vAlign w:val="center"/>
          </w:tcPr>
          <w:p w:rsidR="00E74968" w:rsidRPr="00E74968" w:rsidRDefault="00551840" w:rsidP="00551840">
            <w:pPr>
              <w:widowControl w:val="0"/>
              <w:tabs>
                <w:tab w:val="left" w:pos="7371"/>
                <w:tab w:val="left" w:leader="dot" w:pos="8931"/>
              </w:tabs>
              <w:spacing w:before="60" w:after="60" w:line="240" w:lineRule="auto"/>
              <w:jc w:val="center"/>
              <w:rPr>
                <w:rFonts w:ascii="Arial" w:hAnsi="Arial"/>
                <w:snapToGrid w:val="0"/>
                <w:szCs w:val="22"/>
                <w:lang w:eastAsia="en-US"/>
              </w:rPr>
            </w:pPr>
            <w:r>
              <w:rPr>
                <w:rFonts w:ascii="Arial" w:hAnsi="Arial"/>
                <w:snapToGrid w:val="0"/>
                <w:szCs w:val="22"/>
                <w:lang w:eastAsia="en-US"/>
              </w:rPr>
              <w:t>13850</w:t>
            </w:r>
          </w:p>
        </w:tc>
        <w:tc>
          <w:tcPr>
            <w:tcW w:w="1559"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594" w:type="dxa"/>
            <w:tcBorders>
              <w:top w:val="single" w:sz="4" w:space="0" w:color="auto"/>
              <w:left w:val="single" w:sz="4" w:space="0" w:color="auto"/>
              <w:bottom w:val="single" w:sz="4" w:space="0" w:color="auto"/>
              <w:right w:val="single" w:sz="4" w:space="0" w:color="auto"/>
            </w:tcBorders>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100"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100"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451" w:type="dxa"/>
            <w:tcBorders>
              <w:top w:val="single" w:sz="4" w:space="0" w:color="auto"/>
              <w:left w:val="single" w:sz="4" w:space="0" w:color="auto"/>
              <w:bottom w:val="single" w:sz="4" w:space="0" w:color="auto"/>
              <w:right w:val="single" w:sz="4" w:space="0" w:color="auto"/>
            </w:tcBorders>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r>
      <w:tr w:rsidR="00E74968" w:rsidRPr="00E74968" w:rsidTr="00E74968">
        <w:tc>
          <w:tcPr>
            <w:tcW w:w="488"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 w:val="22"/>
                <w:szCs w:val="22"/>
                <w:lang w:eastAsia="en-US"/>
              </w:rPr>
            </w:pPr>
            <w:r w:rsidRPr="00E74968">
              <w:rPr>
                <w:rFonts w:ascii="Arial" w:hAnsi="Arial"/>
                <w:snapToGrid w:val="0"/>
                <w:sz w:val="22"/>
                <w:szCs w:val="22"/>
                <w:lang w:eastAsia="en-US"/>
              </w:rPr>
              <w:t>3</w:t>
            </w:r>
          </w:p>
        </w:tc>
        <w:tc>
          <w:tcPr>
            <w:tcW w:w="1808"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rPr>
                <w:rFonts w:ascii="Arial" w:hAnsi="Arial"/>
                <w:snapToGrid w:val="0"/>
                <w:szCs w:val="22"/>
                <w:lang w:eastAsia="en-US"/>
              </w:rPr>
            </w:pPr>
            <w:r w:rsidRPr="00E74968">
              <w:rPr>
                <w:rFonts w:ascii="Arial" w:hAnsi="Arial"/>
                <w:snapToGrid w:val="0"/>
                <w:szCs w:val="22"/>
                <w:lang w:eastAsia="en-US"/>
              </w:rPr>
              <w:t xml:space="preserve">Wartość licencji </w:t>
            </w:r>
            <w:r w:rsidR="00990937">
              <w:rPr>
                <w:rFonts w:ascii="Arial" w:hAnsi="Arial"/>
                <w:snapToGrid w:val="0"/>
                <w:szCs w:val="22"/>
                <w:lang w:eastAsia="en-US"/>
              </w:rPr>
              <w:t>*</w:t>
            </w:r>
          </w:p>
          <w:p w:rsidR="00E74968" w:rsidRPr="00E74968" w:rsidRDefault="00E74968" w:rsidP="00E74968">
            <w:pPr>
              <w:widowControl w:val="0"/>
              <w:tabs>
                <w:tab w:val="left" w:pos="7371"/>
                <w:tab w:val="left" w:leader="dot" w:pos="8931"/>
              </w:tabs>
              <w:spacing w:before="60" w:after="60" w:line="240" w:lineRule="auto"/>
              <w:rPr>
                <w:rFonts w:ascii="Arial" w:hAnsi="Arial"/>
                <w:snapToGrid w:val="0"/>
                <w:szCs w:val="22"/>
                <w:lang w:eastAsia="en-US"/>
              </w:rPr>
            </w:pPr>
            <w:r w:rsidRPr="00E74968">
              <w:rPr>
                <w:rFonts w:ascii="Arial" w:hAnsi="Arial"/>
                <w:snapToGrid w:val="0"/>
                <w:szCs w:val="22"/>
                <w:lang w:eastAsia="en-US"/>
              </w:rPr>
              <w:t>15 sztuk -  gwarantowanych zakupem przez Zamawiającego</w:t>
            </w:r>
          </w:p>
        </w:tc>
        <w:tc>
          <w:tcPr>
            <w:tcW w:w="1418" w:type="dxa"/>
            <w:tcBorders>
              <w:top w:val="single" w:sz="4" w:space="0" w:color="auto"/>
              <w:left w:val="single" w:sz="4" w:space="0" w:color="auto"/>
              <w:bottom w:val="single" w:sz="4" w:space="0" w:color="auto"/>
              <w:right w:val="single" w:sz="4" w:space="0" w:color="auto"/>
            </w:tcBorders>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r w:rsidRPr="00E74968">
              <w:rPr>
                <w:rFonts w:ascii="Arial" w:hAnsi="Arial"/>
                <w:snapToGrid w:val="0"/>
                <w:szCs w:val="22"/>
                <w:lang w:eastAsia="en-US"/>
              </w:rPr>
              <w:t>sztuka</w:t>
            </w:r>
          </w:p>
        </w:tc>
        <w:tc>
          <w:tcPr>
            <w:tcW w:w="850" w:type="dxa"/>
            <w:tcBorders>
              <w:top w:val="single" w:sz="4" w:space="0" w:color="auto"/>
              <w:left w:val="single" w:sz="4" w:space="0" w:color="auto"/>
              <w:bottom w:val="single" w:sz="4" w:space="0" w:color="auto"/>
              <w:right w:val="single" w:sz="4" w:space="0" w:color="auto"/>
            </w:tcBorders>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r w:rsidRPr="00E74968">
              <w:rPr>
                <w:rFonts w:ascii="Arial" w:hAnsi="Arial"/>
                <w:snapToGrid w:val="0"/>
                <w:szCs w:val="22"/>
                <w:lang w:eastAsia="en-US"/>
              </w:rPr>
              <w:t>15</w:t>
            </w:r>
          </w:p>
        </w:tc>
        <w:tc>
          <w:tcPr>
            <w:tcW w:w="1559"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594" w:type="dxa"/>
            <w:tcBorders>
              <w:top w:val="single" w:sz="4" w:space="0" w:color="auto"/>
              <w:left w:val="single" w:sz="4" w:space="0" w:color="auto"/>
              <w:bottom w:val="single" w:sz="4" w:space="0" w:color="auto"/>
              <w:right w:val="single" w:sz="4" w:space="0" w:color="auto"/>
            </w:tcBorders>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100"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100"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451" w:type="dxa"/>
            <w:tcBorders>
              <w:top w:val="single" w:sz="4" w:space="0" w:color="auto"/>
              <w:left w:val="single" w:sz="4" w:space="0" w:color="auto"/>
              <w:bottom w:val="single" w:sz="4" w:space="0" w:color="auto"/>
              <w:right w:val="single" w:sz="4" w:space="0" w:color="auto"/>
            </w:tcBorders>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r>
      <w:tr w:rsidR="00E74968" w:rsidRPr="00E74968" w:rsidTr="00E74968">
        <w:tc>
          <w:tcPr>
            <w:tcW w:w="488"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 w:val="22"/>
                <w:szCs w:val="22"/>
                <w:lang w:eastAsia="en-US"/>
              </w:rPr>
            </w:pPr>
            <w:r w:rsidRPr="00E74968">
              <w:rPr>
                <w:rFonts w:ascii="Arial" w:hAnsi="Arial"/>
                <w:snapToGrid w:val="0"/>
                <w:sz w:val="22"/>
                <w:szCs w:val="22"/>
                <w:lang w:eastAsia="en-US"/>
              </w:rPr>
              <w:t>4.</w:t>
            </w:r>
          </w:p>
        </w:tc>
        <w:tc>
          <w:tcPr>
            <w:tcW w:w="1808"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rPr>
                <w:rFonts w:ascii="Arial" w:hAnsi="Arial"/>
                <w:snapToGrid w:val="0"/>
                <w:szCs w:val="22"/>
                <w:lang w:eastAsia="en-US"/>
              </w:rPr>
            </w:pPr>
            <w:r w:rsidRPr="00E74968">
              <w:rPr>
                <w:rFonts w:ascii="Arial" w:hAnsi="Arial"/>
                <w:snapToGrid w:val="0"/>
                <w:szCs w:val="22"/>
                <w:lang w:eastAsia="en-US"/>
              </w:rPr>
              <w:t>Dostawa systemu informatycznego opisanego w załączniku do wz</w:t>
            </w:r>
            <w:r w:rsidR="009841BA">
              <w:rPr>
                <w:rFonts w:ascii="Arial" w:hAnsi="Arial"/>
                <w:snapToGrid w:val="0"/>
                <w:szCs w:val="22"/>
                <w:lang w:eastAsia="en-US"/>
              </w:rPr>
              <w:t>oru umowy pn. Przedmiot umowy</w:t>
            </w:r>
            <w:r w:rsidRPr="00E74968">
              <w:rPr>
                <w:rFonts w:ascii="Arial" w:hAnsi="Arial"/>
                <w:snapToGrid w:val="0"/>
                <w:szCs w:val="22"/>
                <w:lang w:eastAsia="en-US"/>
              </w:rPr>
              <w:tab/>
              <w:t>Dostawa systemu informatycznego</w:t>
            </w:r>
          </w:p>
        </w:tc>
        <w:tc>
          <w:tcPr>
            <w:tcW w:w="1418" w:type="dxa"/>
            <w:tcBorders>
              <w:top w:val="single" w:sz="4" w:space="0" w:color="auto"/>
              <w:left w:val="single" w:sz="4" w:space="0" w:color="auto"/>
              <w:bottom w:val="single" w:sz="4" w:space="0" w:color="auto"/>
              <w:right w:val="single" w:sz="4" w:space="0" w:color="auto"/>
            </w:tcBorders>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r w:rsidRPr="00E74968">
              <w:rPr>
                <w:rFonts w:ascii="Arial" w:hAnsi="Arial"/>
                <w:snapToGrid w:val="0"/>
                <w:szCs w:val="22"/>
                <w:lang w:eastAsia="en-US"/>
              </w:rPr>
              <w:t>sztuka</w:t>
            </w:r>
          </w:p>
        </w:tc>
        <w:tc>
          <w:tcPr>
            <w:tcW w:w="850" w:type="dxa"/>
            <w:tcBorders>
              <w:top w:val="single" w:sz="4" w:space="0" w:color="auto"/>
              <w:left w:val="single" w:sz="4" w:space="0" w:color="auto"/>
              <w:bottom w:val="single" w:sz="4" w:space="0" w:color="auto"/>
              <w:right w:val="single" w:sz="4" w:space="0" w:color="auto"/>
            </w:tcBorders>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r w:rsidRPr="00E74968">
              <w:rPr>
                <w:rFonts w:ascii="Arial" w:hAnsi="Arial"/>
                <w:snapToGrid w:val="0"/>
                <w:szCs w:val="22"/>
                <w:lang w:eastAsia="en-US"/>
              </w:rPr>
              <w:t>1</w:t>
            </w:r>
          </w:p>
        </w:tc>
        <w:tc>
          <w:tcPr>
            <w:tcW w:w="1559"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594" w:type="dxa"/>
            <w:tcBorders>
              <w:top w:val="single" w:sz="4" w:space="0" w:color="auto"/>
              <w:left w:val="single" w:sz="4" w:space="0" w:color="auto"/>
              <w:bottom w:val="single" w:sz="4" w:space="0" w:color="auto"/>
              <w:right w:val="single" w:sz="4" w:space="0" w:color="auto"/>
            </w:tcBorders>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100"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100" w:type="dxa"/>
            <w:tcBorders>
              <w:top w:val="single" w:sz="4" w:space="0" w:color="auto"/>
              <w:left w:val="single" w:sz="4" w:space="0" w:color="auto"/>
              <w:bottom w:val="single" w:sz="4" w:space="0" w:color="auto"/>
              <w:right w:val="single" w:sz="4" w:space="0" w:color="auto"/>
            </w:tcBorders>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451" w:type="dxa"/>
            <w:tcBorders>
              <w:top w:val="single" w:sz="4" w:space="0" w:color="auto"/>
              <w:left w:val="single" w:sz="4" w:space="0" w:color="auto"/>
              <w:bottom w:val="single" w:sz="4" w:space="0" w:color="auto"/>
              <w:right w:val="single" w:sz="4" w:space="0" w:color="auto"/>
            </w:tcBorders>
            <w:vAlign w:val="center"/>
          </w:tcPr>
          <w:p w:rsidR="00E74968" w:rsidRPr="00E74968" w:rsidRDefault="00E74968"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r>
      <w:tr w:rsidR="00E358A0" w:rsidRPr="00E74968" w:rsidTr="00E74968">
        <w:tc>
          <w:tcPr>
            <w:tcW w:w="488" w:type="dxa"/>
            <w:tcBorders>
              <w:top w:val="single" w:sz="4" w:space="0" w:color="auto"/>
              <w:left w:val="single" w:sz="4" w:space="0" w:color="auto"/>
              <w:bottom w:val="single" w:sz="4" w:space="0" w:color="auto"/>
              <w:right w:val="single" w:sz="4" w:space="0" w:color="auto"/>
            </w:tcBorders>
          </w:tcPr>
          <w:p w:rsidR="00E358A0" w:rsidRPr="00E74968" w:rsidRDefault="00E358A0" w:rsidP="00E74968">
            <w:pPr>
              <w:widowControl w:val="0"/>
              <w:tabs>
                <w:tab w:val="left" w:pos="7371"/>
                <w:tab w:val="left" w:leader="dot" w:pos="8931"/>
              </w:tabs>
              <w:spacing w:before="60" w:after="60" w:line="240" w:lineRule="auto"/>
              <w:jc w:val="center"/>
              <w:rPr>
                <w:rFonts w:ascii="Arial" w:hAnsi="Arial"/>
                <w:snapToGrid w:val="0"/>
                <w:sz w:val="22"/>
                <w:szCs w:val="22"/>
                <w:lang w:eastAsia="en-US"/>
              </w:rPr>
            </w:pPr>
            <w:r>
              <w:rPr>
                <w:rFonts w:ascii="Arial" w:hAnsi="Arial"/>
                <w:snapToGrid w:val="0"/>
                <w:sz w:val="22"/>
                <w:szCs w:val="22"/>
                <w:lang w:eastAsia="en-US"/>
              </w:rPr>
              <w:t>5</w:t>
            </w:r>
          </w:p>
        </w:tc>
        <w:tc>
          <w:tcPr>
            <w:tcW w:w="1808" w:type="dxa"/>
            <w:tcBorders>
              <w:top w:val="single" w:sz="4" w:space="0" w:color="auto"/>
              <w:left w:val="single" w:sz="4" w:space="0" w:color="auto"/>
              <w:bottom w:val="single" w:sz="4" w:space="0" w:color="auto"/>
              <w:right w:val="single" w:sz="4" w:space="0" w:color="auto"/>
            </w:tcBorders>
          </w:tcPr>
          <w:p w:rsidR="00E358A0" w:rsidRPr="00E74968" w:rsidRDefault="00782847" w:rsidP="00E358A0">
            <w:pPr>
              <w:widowControl w:val="0"/>
              <w:tabs>
                <w:tab w:val="left" w:pos="7371"/>
                <w:tab w:val="left" w:leader="dot" w:pos="8931"/>
              </w:tabs>
              <w:spacing w:before="60" w:after="60" w:line="240" w:lineRule="auto"/>
              <w:rPr>
                <w:rFonts w:ascii="Arial" w:hAnsi="Arial"/>
                <w:snapToGrid w:val="0"/>
                <w:szCs w:val="22"/>
                <w:lang w:eastAsia="en-US"/>
              </w:rPr>
            </w:pPr>
            <w:r>
              <w:rPr>
                <w:rFonts w:ascii="Arial" w:hAnsi="Arial"/>
                <w:snapToGrid w:val="0"/>
                <w:szCs w:val="22"/>
                <w:lang w:eastAsia="en-US"/>
              </w:rPr>
              <w:t>P</w:t>
            </w:r>
            <w:r w:rsidR="00E358A0" w:rsidRPr="00E358A0">
              <w:rPr>
                <w:rFonts w:ascii="Arial" w:hAnsi="Arial"/>
                <w:snapToGrid w:val="0"/>
                <w:szCs w:val="22"/>
                <w:lang w:eastAsia="en-US"/>
              </w:rPr>
              <w:t xml:space="preserve">rzeniesienie autorskich praw majątkowych, </w:t>
            </w:r>
          </w:p>
        </w:tc>
        <w:tc>
          <w:tcPr>
            <w:tcW w:w="1418" w:type="dxa"/>
            <w:tcBorders>
              <w:top w:val="single" w:sz="4" w:space="0" w:color="auto"/>
              <w:left w:val="single" w:sz="4" w:space="0" w:color="auto"/>
              <w:bottom w:val="single" w:sz="4" w:space="0" w:color="auto"/>
              <w:right w:val="single" w:sz="4" w:space="0" w:color="auto"/>
            </w:tcBorders>
            <w:vAlign w:val="center"/>
          </w:tcPr>
          <w:p w:rsidR="00E358A0" w:rsidRPr="00E74968" w:rsidRDefault="00E358A0" w:rsidP="00E74968">
            <w:pPr>
              <w:widowControl w:val="0"/>
              <w:tabs>
                <w:tab w:val="left" w:pos="7371"/>
                <w:tab w:val="left" w:leader="dot" w:pos="8931"/>
              </w:tabs>
              <w:spacing w:before="60" w:after="60" w:line="240" w:lineRule="auto"/>
              <w:jc w:val="center"/>
              <w:rPr>
                <w:rFonts w:ascii="Arial" w:hAnsi="Arial"/>
                <w:snapToGrid w:val="0"/>
                <w:szCs w:val="22"/>
                <w:lang w:eastAsia="en-US"/>
              </w:rPr>
            </w:pPr>
            <w:r>
              <w:rPr>
                <w:rFonts w:ascii="Arial" w:hAnsi="Arial"/>
                <w:snapToGrid w:val="0"/>
                <w:szCs w:val="22"/>
                <w:lang w:eastAsia="en-US"/>
              </w:rPr>
              <w:t>sztuka</w:t>
            </w:r>
          </w:p>
        </w:tc>
        <w:tc>
          <w:tcPr>
            <w:tcW w:w="850" w:type="dxa"/>
            <w:tcBorders>
              <w:top w:val="single" w:sz="4" w:space="0" w:color="auto"/>
              <w:left w:val="single" w:sz="4" w:space="0" w:color="auto"/>
              <w:bottom w:val="single" w:sz="4" w:space="0" w:color="auto"/>
              <w:right w:val="single" w:sz="4" w:space="0" w:color="auto"/>
            </w:tcBorders>
            <w:vAlign w:val="center"/>
          </w:tcPr>
          <w:p w:rsidR="00E358A0" w:rsidRPr="00E74968" w:rsidRDefault="00E358A0" w:rsidP="00E74968">
            <w:pPr>
              <w:widowControl w:val="0"/>
              <w:tabs>
                <w:tab w:val="left" w:pos="7371"/>
                <w:tab w:val="left" w:leader="dot" w:pos="8931"/>
              </w:tabs>
              <w:spacing w:before="60" w:after="60" w:line="240" w:lineRule="auto"/>
              <w:jc w:val="center"/>
              <w:rPr>
                <w:rFonts w:ascii="Arial" w:hAnsi="Arial"/>
                <w:snapToGrid w:val="0"/>
                <w:szCs w:val="22"/>
                <w:lang w:eastAsia="en-US"/>
              </w:rPr>
            </w:pPr>
            <w:r>
              <w:rPr>
                <w:rFonts w:ascii="Arial" w:hAnsi="Arial"/>
                <w:snapToGrid w:val="0"/>
                <w:szCs w:val="22"/>
                <w:lang w:eastAsia="en-US"/>
              </w:rPr>
              <w:t>1</w:t>
            </w:r>
          </w:p>
        </w:tc>
        <w:tc>
          <w:tcPr>
            <w:tcW w:w="1559" w:type="dxa"/>
            <w:tcBorders>
              <w:top w:val="single" w:sz="4" w:space="0" w:color="auto"/>
              <w:left w:val="single" w:sz="4" w:space="0" w:color="auto"/>
              <w:bottom w:val="single" w:sz="4" w:space="0" w:color="auto"/>
              <w:right w:val="single" w:sz="4" w:space="0" w:color="auto"/>
            </w:tcBorders>
          </w:tcPr>
          <w:p w:rsidR="00E358A0" w:rsidRPr="00E74968" w:rsidRDefault="00E358A0"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594" w:type="dxa"/>
            <w:tcBorders>
              <w:top w:val="single" w:sz="4" w:space="0" w:color="auto"/>
              <w:left w:val="single" w:sz="4" w:space="0" w:color="auto"/>
              <w:bottom w:val="single" w:sz="4" w:space="0" w:color="auto"/>
              <w:right w:val="single" w:sz="4" w:space="0" w:color="auto"/>
            </w:tcBorders>
            <w:vAlign w:val="center"/>
          </w:tcPr>
          <w:p w:rsidR="00E358A0" w:rsidRPr="00E74968" w:rsidRDefault="00E358A0"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100" w:type="dxa"/>
            <w:tcBorders>
              <w:top w:val="single" w:sz="4" w:space="0" w:color="auto"/>
              <w:left w:val="single" w:sz="4" w:space="0" w:color="auto"/>
              <w:bottom w:val="single" w:sz="4" w:space="0" w:color="auto"/>
              <w:right w:val="single" w:sz="4" w:space="0" w:color="auto"/>
            </w:tcBorders>
          </w:tcPr>
          <w:p w:rsidR="00E358A0" w:rsidRPr="00E74968" w:rsidRDefault="00E358A0"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100" w:type="dxa"/>
            <w:tcBorders>
              <w:top w:val="single" w:sz="4" w:space="0" w:color="auto"/>
              <w:left w:val="single" w:sz="4" w:space="0" w:color="auto"/>
              <w:bottom w:val="single" w:sz="4" w:space="0" w:color="auto"/>
              <w:right w:val="single" w:sz="4" w:space="0" w:color="auto"/>
            </w:tcBorders>
          </w:tcPr>
          <w:p w:rsidR="00E358A0" w:rsidRPr="00E74968" w:rsidRDefault="00E358A0"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c>
          <w:tcPr>
            <w:tcW w:w="1451" w:type="dxa"/>
            <w:tcBorders>
              <w:top w:val="single" w:sz="4" w:space="0" w:color="auto"/>
              <w:left w:val="single" w:sz="4" w:space="0" w:color="auto"/>
              <w:bottom w:val="single" w:sz="4" w:space="0" w:color="auto"/>
              <w:right w:val="single" w:sz="4" w:space="0" w:color="auto"/>
            </w:tcBorders>
            <w:vAlign w:val="center"/>
          </w:tcPr>
          <w:p w:rsidR="00E358A0" w:rsidRPr="00E74968" w:rsidRDefault="00E358A0" w:rsidP="00E74968">
            <w:pPr>
              <w:widowControl w:val="0"/>
              <w:tabs>
                <w:tab w:val="left" w:pos="7371"/>
                <w:tab w:val="left" w:leader="dot" w:pos="8931"/>
              </w:tabs>
              <w:spacing w:before="60" w:after="60" w:line="240" w:lineRule="auto"/>
              <w:jc w:val="center"/>
              <w:rPr>
                <w:rFonts w:ascii="Arial" w:hAnsi="Arial"/>
                <w:snapToGrid w:val="0"/>
                <w:szCs w:val="22"/>
                <w:lang w:eastAsia="en-US"/>
              </w:rPr>
            </w:pPr>
          </w:p>
        </w:tc>
      </w:tr>
      <w:tr w:rsidR="00E74968" w:rsidRPr="00E74968" w:rsidTr="00E74968">
        <w:tc>
          <w:tcPr>
            <w:tcW w:w="488" w:type="dxa"/>
            <w:tcBorders>
              <w:top w:val="single" w:sz="4" w:space="0" w:color="auto"/>
              <w:left w:val="single" w:sz="4" w:space="0" w:color="auto"/>
              <w:bottom w:val="single" w:sz="4" w:space="0" w:color="auto"/>
              <w:right w:val="single" w:sz="4" w:space="0" w:color="auto"/>
            </w:tcBorders>
            <w:shd w:val="clear" w:color="auto" w:fill="F2F2F2"/>
          </w:tcPr>
          <w:p w:rsidR="00E74968" w:rsidRPr="00E74968" w:rsidRDefault="00E74968" w:rsidP="00E74968">
            <w:pPr>
              <w:widowControl w:val="0"/>
              <w:tabs>
                <w:tab w:val="left" w:pos="7371"/>
                <w:tab w:val="left" w:leader="dot" w:pos="8931"/>
              </w:tabs>
              <w:spacing w:before="60" w:after="60" w:line="240" w:lineRule="auto"/>
              <w:jc w:val="center"/>
              <w:rPr>
                <w:b/>
                <w:snapToGrid w:val="0"/>
                <w:sz w:val="28"/>
                <w:szCs w:val="28"/>
                <w:lang w:eastAsia="en-US"/>
              </w:rPr>
            </w:pPr>
          </w:p>
        </w:tc>
        <w:tc>
          <w:tcPr>
            <w:tcW w:w="9429" w:type="dxa"/>
            <w:gridSpan w:val="7"/>
            <w:tcBorders>
              <w:top w:val="single" w:sz="4" w:space="0" w:color="auto"/>
              <w:left w:val="single" w:sz="4" w:space="0" w:color="auto"/>
              <w:bottom w:val="single" w:sz="4" w:space="0" w:color="auto"/>
              <w:right w:val="single" w:sz="4" w:space="0" w:color="auto"/>
            </w:tcBorders>
            <w:shd w:val="clear" w:color="auto" w:fill="F2F2F2"/>
          </w:tcPr>
          <w:p w:rsidR="00E74968" w:rsidRPr="00E74968" w:rsidRDefault="00E74968" w:rsidP="00E74968">
            <w:pPr>
              <w:widowControl w:val="0"/>
              <w:tabs>
                <w:tab w:val="left" w:pos="7371"/>
                <w:tab w:val="left" w:leader="dot" w:pos="8931"/>
              </w:tabs>
              <w:spacing w:before="60" w:after="0" w:line="240" w:lineRule="auto"/>
              <w:jc w:val="center"/>
              <w:rPr>
                <w:rFonts w:ascii="Arial" w:hAnsi="Arial" w:cs="Arial"/>
                <w:snapToGrid w:val="0"/>
                <w:sz w:val="22"/>
                <w:szCs w:val="22"/>
                <w:lang w:eastAsia="en-US"/>
              </w:rPr>
            </w:pPr>
            <w:r w:rsidRPr="00E74968">
              <w:rPr>
                <w:rFonts w:ascii="Arial" w:hAnsi="Arial" w:cs="Arial"/>
                <w:b/>
                <w:snapToGrid w:val="0"/>
                <w:sz w:val="22"/>
                <w:szCs w:val="22"/>
                <w:lang w:eastAsia="en-US"/>
              </w:rPr>
              <w:t>Cena brutto oferty [PLN] (suma wierszy )</w:t>
            </w:r>
          </w:p>
        </w:tc>
        <w:tc>
          <w:tcPr>
            <w:tcW w:w="1451" w:type="dxa"/>
            <w:tcBorders>
              <w:top w:val="single" w:sz="4" w:space="0" w:color="auto"/>
              <w:left w:val="single" w:sz="4" w:space="0" w:color="auto"/>
              <w:bottom w:val="single" w:sz="4" w:space="0" w:color="auto"/>
              <w:right w:val="single" w:sz="4" w:space="0" w:color="auto"/>
            </w:tcBorders>
            <w:shd w:val="clear" w:color="auto" w:fill="F2F2F2"/>
            <w:vAlign w:val="center"/>
          </w:tcPr>
          <w:p w:rsidR="00E74968" w:rsidRPr="00E74968" w:rsidRDefault="00E74968" w:rsidP="00E74968">
            <w:pPr>
              <w:widowControl w:val="0"/>
              <w:tabs>
                <w:tab w:val="left" w:pos="7371"/>
                <w:tab w:val="left" w:leader="dot" w:pos="8931"/>
              </w:tabs>
              <w:spacing w:before="60" w:after="60" w:line="240" w:lineRule="auto"/>
              <w:rPr>
                <w:rFonts w:ascii="Arial" w:hAnsi="Arial"/>
                <w:snapToGrid w:val="0"/>
                <w:sz w:val="28"/>
                <w:szCs w:val="28"/>
                <w:lang w:eastAsia="en-US"/>
              </w:rPr>
            </w:pPr>
          </w:p>
        </w:tc>
      </w:tr>
    </w:tbl>
    <w:p w:rsidR="00E74968" w:rsidRPr="00E74968" w:rsidRDefault="00E74968" w:rsidP="00E74968">
      <w:pPr>
        <w:spacing w:after="0"/>
        <w:jc w:val="right"/>
        <w:rPr>
          <w:sz w:val="22"/>
          <w:szCs w:val="22"/>
          <w:lang w:eastAsia="en-US"/>
        </w:rPr>
      </w:pPr>
    </w:p>
    <w:p w:rsidR="00E74968" w:rsidRPr="00E74968" w:rsidRDefault="00E74968" w:rsidP="00E74968">
      <w:pPr>
        <w:spacing w:after="0" w:line="240" w:lineRule="auto"/>
        <w:rPr>
          <w:sz w:val="22"/>
          <w:szCs w:val="22"/>
          <w:lang w:eastAsia="en-US"/>
        </w:rPr>
      </w:pPr>
    </w:p>
    <w:p w:rsidR="00E74968" w:rsidRPr="00EE3476" w:rsidRDefault="00E74968" w:rsidP="00E74968">
      <w:pPr>
        <w:spacing w:after="0" w:line="240" w:lineRule="auto"/>
        <w:rPr>
          <w:rFonts w:ascii="Arial" w:hAnsi="Arial" w:cs="Arial"/>
          <w:sz w:val="22"/>
          <w:szCs w:val="22"/>
          <w:lang w:eastAsia="en-US"/>
        </w:rPr>
      </w:pPr>
      <w:r w:rsidRPr="00E74968">
        <w:rPr>
          <w:rFonts w:ascii="Arial" w:hAnsi="Arial" w:cs="Arial"/>
          <w:sz w:val="22"/>
          <w:szCs w:val="22"/>
          <w:lang w:eastAsia="en-US"/>
        </w:rPr>
        <w:t>Cena brutto oferty (PLN) słownie ……………………………………………………………………</w:t>
      </w:r>
    </w:p>
    <w:p w:rsidR="00E74968" w:rsidRPr="00E74968" w:rsidRDefault="00E74968" w:rsidP="00E74968">
      <w:pPr>
        <w:spacing w:after="0" w:line="240" w:lineRule="auto"/>
        <w:ind w:left="2832"/>
        <w:rPr>
          <w:sz w:val="22"/>
          <w:szCs w:val="22"/>
          <w:lang w:eastAsia="en-US"/>
        </w:rPr>
      </w:pPr>
    </w:p>
    <w:p w:rsidR="00E74968" w:rsidRPr="00E74968" w:rsidRDefault="00E74968" w:rsidP="00E74968">
      <w:pPr>
        <w:spacing w:after="0" w:line="240" w:lineRule="auto"/>
        <w:ind w:left="2832"/>
        <w:rPr>
          <w:rFonts w:ascii="Arial" w:hAnsi="Arial" w:cs="Arial"/>
          <w:sz w:val="22"/>
          <w:szCs w:val="22"/>
          <w:lang w:eastAsia="en-US"/>
        </w:rPr>
      </w:pPr>
      <w:r w:rsidRPr="00E74968">
        <w:rPr>
          <w:sz w:val="22"/>
          <w:szCs w:val="22"/>
          <w:lang w:eastAsia="en-US"/>
        </w:rPr>
        <w:t xml:space="preserve">               </w:t>
      </w:r>
      <w:r w:rsidRPr="00E74968">
        <w:rPr>
          <w:rFonts w:ascii="Arial" w:hAnsi="Arial" w:cs="Arial"/>
          <w:sz w:val="22"/>
          <w:szCs w:val="22"/>
          <w:lang w:eastAsia="en-US"/>
        </w:rPr>
        <w:t>…………………………………………….…………………..</w:t>
      </w:r>
    </w:p>
    <w:p w:rsidR="00E74968" w:rsidRPr="00E74968" w:rsidRDefault="00E74968" w:rsidP="00E74968">
      <w:pPr>
        <w:spacing w:after="0" w:line="240" w:lineRule="auto"/>
        <w:jc w:val="right"/>
        <w:rPr>
          <w:rFonts w:ascii="Arial" w:hAnsi="Arial" w:cs="Arial"/>
          <w:szCs w:val="22"/>
          <w:lang w:eastAsia="en-US"/>
        </w:rPr>
      </w:pPr>
      <w:r w:rsidRPr="00E74968">
        <w:rPr>
          <w:rFonts w:ascii="Arial" w:hAnsi="Arial" w:cs="Arial"/>
          <w:szCs w:val="22"/>
          <w:lang w:eastAsia="en-US"/>
        </w:rPr>
        <w:t xml:space="preserve">             (podpis osób uprawnionych do reprezentowania Wykonawcy)</w:t>
      </w:r>
    </w:p>
    <w:p w:rsidR="00E74968" w:rsidRPr="00E74968" w:rsidRDefault="00E74968" w:rsidP="00E74968">
      <w:pPr>
        <w:spacing w:after="0" w:line="240" w:lineRule="auto"/>
        <w:jc w:val="right"/>
        <w:rPr>
          <w:rFonts w:ascii="Arial" w:hAnsi="Arial" w:cs="Arial"/>
          <w:szCs w:val="22"/>
          <w:lang w:eastAsia="en-US"/>
        </w:rPr>
      </w:pPr>
    </w:p>
    <w:p w:rsidR="00E74968" w:rsidRPr="00E74968" w:rsidRDefault="00E74968" w:rsidP="00E74968">
      <w:pPr>
        <w:spacing w:after="0" w:line="240" w:lineRule="auto"/>
        <w:jc w:val="both"/>
        <w:rPr>
          <w:rFonts w:ascii="Arial" w:hAnsi="Arial" w:cs="Arial"/>
          <w:szCs w:val="22"/>
          <w:lang w:eastAsia="en-US"/>
        </w:rPr>
      </w:pPr>
      <w:r w:rsidRPr="00E74968">
        <w:rPr>
          <w:rFonts w:ascii="Arial" w:hAnsi="Arial" w:cs="Arial"/>
          <w:szCs w:val="22"/>
          <w:lang w:eastAsia="en-US"/>
        </w:rPr>
        <w:t xml:space="preserve">*- </w:t>
      </w:r>
      <w:r w:rsidRPr="00E74968">
        <w:rPr>
          <w:rFonts w:ascii="Arial" w:hAnsi="Arial" w:cs="Arial"/>
          <w:szCs w:val="22"/>
          <w:lang w:eastAsia="en-US"/>
        </w:rPr>
        <w:tab/>
        <w:t xml:space="preserve">z opcją do zakupu </w:t>
      </w:r>
      <w:r w:rsidR="00990937">
        <w:rPr>
          <w:rFonts w:ascii="Arial" w:hAnsi="Arial" w:cs="Arial"/>
          <w:szCs w:val="22"/>
          <w:lang w:eastAsia="en-US"/>
        </w:rPr>
        <w:t xml:space="preserve">która </w:t>
      </w:r>
      <w:r w:rsidR="00EE3476" w:rsidRPr="00EE3476">
        <w:rPr>
          <w:rFonts w:ascii="Arial" w:hAnsi="Arial" w:cs="Arial"/>
          <w:szCs w:val="22"/>
          <w:lang w:eastAsia="en-US"/>
        </w:rPr>
        <w:t>polegać będzie na uprawnieniu do rozszerzenia podstawowego zakresu oblotów o nie więcej niż 20% i zwiększeniu liczby l</w:t>
      </w:r>
      <w:r w:rsidR="00EE3476">
        <w:rPr>
          <w:rFonts w:ascii="Arial" w:hAnsi="Arial" w:cs="Arial"/>
          <w:szCs w:val="22"/>
          <w:lang w:eastAsia="en-US"/>
        </w:rPr>
        <w:t xml:space="preserve">icencji o nie więcej niż 15 </w:t>
      </w:r>
      <w:proofErr w:type="spellStart"/>
      <w:r w:rsidR="00EE3476">
        <w:rPr>
          <w:rFonts w:ascii="Arial" w:hAnsi="Arial" w:cs="Arial"/>
          <w:szCs w:val="22"/>
          <w:lang w:eastAsia="en-US"/>
        </w:rPr>
        <w:t>szt</w:t>
      </w:r>
      <w:proofErr w:type="spellEnd"/>
      <w:r w:rsidR="00EE3476">
        <w:rPr>
          <w:rFonts w:ascii="Arial" w:hAnsi="Arial" w:cs="Arial"/>
          <w:szCs w:val="22"/>
          <w:lang w:eastAsia="en-US"/>
        </w:rPr>
        <w:t xml:space="preserve">, </w:t>
      </w:r>
      <w:r w:rsidR="009841BA">
        <w:rPr>
          <w:rFonts w:ascii="Arial" w:hAnsi="Arial" w:cs="Arial"/>
          <w:szCs w:val="22"/>
          <w:lang w:eastAsia="en-US"/>
        </w:rPr>
        <w:t>realizowaną</w:t>
      </w:r>
      <w:r w:rsidR="00EE3476" w:rsidRPr="00EE3476">
        <w:rPr>
          <w:rFonts w:ascii="Arial" w:hAnsi="Arial" w:cs="Arial"/>
          <w:szCs w:val="22"/>
          <w:lang w:eastAsia="en-US"/>
        </w:rPr>
        <w:t xml:space="preserve"> w terminie obowiązywania Umowy i na takich samych warunkach jak zamówienie podstawowe</w:t>
      </w:r>
      <w:r w:rsidRPr="00E74968">
        <w:rPr>
          <w:rFonts w:ascii="Arial" w:hAnsi="Arial" w:cs="Arial"/>
          <w:szCs w:val="22"/>
          <w:lang w:eastAsia="en-US"/>
        </w:rPr>
        <w:t xml:space="preserve">. </w:t>
      </w:r>
    </w:p>
    <w:p w:rsidR="00E74968" w:rsidRPr="00E74968" w:rsidRDefault="00E74968" w:rsidP="00E74968">
      <w:pPr>
        <w:spacing w:after="0"/>
        <w:rPr>
          <w:rFonts w:ascii="Arial" w:eastAsia="Times New Roman" w:hAnsi="Arial" w:cs="Arial"/>
          <w:b/>
          <w:sz w:val="24"/>
          <w:szCs w:val="24"/>
        </w:rPr>
        <w:sectPr w:rsidR="00E74968" w:rsidRPr="00E74968" w:rsidSect="00E74968">
          <w:headerReference w:type="default" r:id="rId36"/>
          <w:footnotePr>
            <w:numRestart w:val="eachSect"/>
          </w:footnotePr>
          <w:pgSz w:w="11906" w:h="16838"/>
          <w:pgMar w:top="185" w:right="1417" w:bottom="1417" w:left="1417" w:header="708" w:footer="708" w:gutter="0"/>
          <w:cols w:space="708"/>
          <w:docGrid w:linePitch="360"/>
        </w:sectPr>
      </w:pPr>
    </w:p>
    <w:p w:rsidR="00E74968" w:rsidRPr="00E74968" w:rsidRDefault="00E74968" w:rsidP="00E74968">
      <w:pPr>
        <w:keepLines/>
        <w:spacing w:before="120" w:after="120" w:line="240" w:lineRule="auto"/>
        <w:jc w:val="right"/>
        <w:outlineLvl w:val="1"/>
        <w:rPr>
          <w:rFonts w:ascii="Arial" w:eastAsiaTheme="majorEastAsia" w:hAnsi="Arial" w:cs="Arial"/>
          <w:b/>
          <w:bCs/>
          <w:sz w:val="22"/>
          <w:szCs w:val="22"/>
        </w:rPr>
      </w:pPr>
      <w:bookmarkStart w:id="136" w:name="_Toc444862238"/>
      <w:r w:rsidRPr="00E74968">
        <w:rPr>
          <w:rFonts w:ascii="Arial" w:eastAsiaTheme="majorEastAsia" w:hAnsi="Arial" w:cs="Arial"/>
          <w:b/>
          <w:bCs/>
          <w:sz w:val="22"/>
          <w:szCs w:val="22"/>
        </w:rPr>
        <w:lastRenderedPageBreak/>
        <w:t>Załącznik nr 2 do SIWZ</w:t>
      </w:r>
      <w:bookmarkEnd w:id="136"/>
    </w:p>
    <w:p w:rsidR="00E74968" w:rsidRPr="00E74968" w:rsidRDefault="00E74968" w:rsidP="00E74968">
      <w:pPr>
        <w:spacing w:after="0"/>
        <w:ind w:left="360"/>
        <w:rPr>
          <w:rFonts w:ascii="Arial" w:eastAsia="Times New Roman" w:hAnsi="Arial" w:cs="Arial"/>
          <w:sz w:val="22"/>
          <w:szCs w:val="22"/>
        </w:rPr>
      </w:pPr>
      <w:r w:rsidRPr="00E74968">
        <w:rPr>
          <w:rFonts w:ascii="Arial" w:eastAsia="Times New Roman" w:hAnsi="Arial" w:cs="Arial"/>
          <w:sz w:val="22"/>
          <w:szCs w:val="22"/>
        </w:rPr>
        <w:t>………………………………………</w:t>
      </w:r>
    </w:p>
    <w:p w:rsidR="00E74968" w:rsidRPr="00E74968" w:rsidRDefault="00E74968" w:rsidP="00E74968">
      <w:pPr>
        <w:spacing w:after="0"/>
        <w:ind w:left="840" w:firstLine="11"/>
        <w:rPr>
          <w:rFonts w:ascii="Arial" w:eastAsia="Times New Roman" w:hAnsi="Arial" w:cs="Arial"/>
          <w:bCs/>
          <w:i/>
          <w:szCs w:val="22"/>
        </w:rPr>
      </w:pPr>
      <w:r w:rsidRPr="00E74968">
        <w:rPr>
          <w:rFonts w:ascii="Arial" w:eastAsia="Times New Roman" w:hAnsi="Arial" w:cs="Arial"/>
          <w:bCs/>
          <w:i/>
          <w:szCs w:val="22"/>
        </w:rPr>
        <w:t>(nazwa i adres Wykonawcy)</w:t>
      </w:r>
    </w:p>
    <w:p w:rsidR="00E74968" w:rsidRPr="00E74968" w:rsidRDefault="00E74968" w:rsidP="00E74968">
      <w:pPr>
        <w:spacing w:after="0"/>
        <w:ind w:left="360"/>
        <w:jc w:val="right"/>
        <w:rPr>
          <w:rFonts w:ascii="Arial" w:eastAsia="Times New Roman" w:hAnsi="Arial" w:cs="Arial"/>
          <w:sz w:val="22"/>
          <w:szCs w:val="22"/>
        </w:rPr>
      </w:pPr>
      <w:r w:rsidRPr="00E74968">
        <w:rPr>
          <w:rFonts w:ascii="Arial" w:eastAsia="Times New Roman" w:hAnsi="Arial" w:cs="Arial"/>
          <w:sz w:val="22"/>
          <w:szCs w:val="22"/>
        </w:rPr>
        <w:t>……………………, dnia………………</w:t>
      </w:r>
    </w:p>
    <w:p w:rsidR="00E74968" w:rsidRPr="00E74968" w:rsidRDefault="00E74968" w:rsidP="00E74968">
      <w:pPr>
        <w:spacing w:after="0"/>
        <w:ind w:left="360"/>
        <w:rPr>
          <w:rFonts w:ascii="Arial" w:eastAsia="Times New Roman" w:hAnsi="Arial" w:cs="Arial"/>
          <w:bCs/>
          <w:i/>
          <w:szCs w:val="22"/>
        </w:rPr>
      </w:pP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t xml:space="preserve">           </w:t>
      </w:r>
      <w:r w:rsidRPr="00E74968">
        <w:rPr>
          <w:rFonts w:ascii="Arial" w:eastAsia="Times New Roman" w:hAnsi="Arial" w:cs="Arial"/>
          <w:bCs/>
          <w:szCs w:val="22"/>
        </w:rPr>
        <w:t xml:space="preserve"> </w:t>
      </w:r>
      <w:r w:rsidRPr="00E74968">
        <w:rPr>
          <w:rFonts w:ascii="Arial" w:eastAsia="Times New Roman" w:hAnsi="Arial" w:cs="Arial"/>
          <w:bCs/>
          <w:i/>
          <w:szCs w:val="22"/>
        </w:rPr>
        <w:t>(miejscowość)</w:t>
      </w:r>
    </w:p>
    <w:p w:rsidR="00E74968" w:rsidRPr="00E74968" w:rsidRDefault="00E74968" w:rsidP="00E74968">
      <w:pPr>
        <w:spacing w:after="0"/>
        <w:ind w:left="360"/>
        <w:jc w:val="right"/>
        <w:rPr>
          <w:rFonts w:ascii="Arial" w:eastAsia="Times New Roman" w:hAnsi="Arial" w:cs="Arial"/>
          <w:b/>
          <w:sz w:val="22"/>
          <w:szCs w:val="22"/>
        </w:rPr>
      </w:pPr>
    </w:p>
    <w:p w:rsidR="00E74968" w:rsidRPr="00E74968" w:rsidRDefault="00E74968" w:rsidP="00E74968">
      <w:pPr>
        <w:spacing w:after="0"/>
        <w:jc w:val="center"/>
        <w:rPr>
          <w:rFonts w:ascii="Arial" w:eastAsia="Times New Roman" w:hAnsi="Arial" w:cs="Arial"/>
          <w:b/>
          <w:sz w:val="24"/>
          <w:szCs w:val="24"/>
        </w:rPr>
      </w:pPr>
    </w:p>
    <w:p w:rsidR="00E74968" w:rsidRPr="00E74968" w:rsidRDefault="00E74968" w:rsidP="00E74968">
      <w:pPr>
        <w:spacing w:after="0"/>
        <w:jc w:val="center"/>
        <w:rPr>
          <w:rFonts w:ascii="Arial" w:eastAsia="Times New Roman" w:hAnsi="Arial" w:cs="Arial"/>
          <w:b/>
          <w:sz w:val="24"/>
          <w:szCs w:val="24"/>
        </w:rPr>
      </w:pPr>
      <w:r w:rsidRPr="00E74968">
        <w:rPr>
          <w:rFonts w:ascii="Arial" w:eastAsia="Times New Roman" w:hAnsi="Arial" w:cs="Arial"/>
          <w:b/>
          <w:sz w:val="24"/>
          <w:szCs w:val="24"/>
        </w:rPr>
        <w:t>OŚWIADCZENIE  WYKONAWCY</w:t>
      </w:r>
    </w:p>
    <w:p w:rsidR="00E74968" w:rsidRPr="00E74968" w:rsidRDefault="00E74968" w:rsidP="00E74968">
      <w:pPr>
        <w:spacing w:after="0"/>
        <w:jc w:val="center"/>
        <w:rPr>
          <w:rFonts w:ascii="Arial" w:eastAsia="Times New Roman" w:hAnsi="Arial" w:cs="Arial"/>
          <w:sz w:val="22"/>
          <w:szCs w:val="22"/>
        </w:rPr>
      </w:pPr>
      <w:r w:rsidRPr="00E74968">
        <w:rPr>
          <w:rFonts w:ascii="Arial" w:eastAsia="Times New Roman" w:hAnsi="Arial" w:cs="Arial"/>
          <w:sz w:val="22"/>
          <w:szCs w:val="22"/>
        </w:rPr>
        <w:t>potwierdzające spełnienie warunków określonych w art. 22 ust. 1 PZP</w:t>
      </w:r>
    </w:p>
    <w:p w:rsidR="00E74968" w:rsidRPr="00E74968" w:rsidRDefault="00E74968" w:rsidP="00E74968">
      <w:pPr>
        <w:spacing w:after="0"/>
        <w:jc w:val="center"/>
        <w:rPr>
          <w:rFonts w:ascii="Arial" w:eastAsia="Times New Roman" w:hAnsi="Arial" w:cs="Arial"/>
          <w:b/>
          <w:sz w:val="22"/>
          <w:szCs w:val="22"/>
        </w:rPr>
      </w:pPr>
    </w:p>
    <w:p w:rsidR="00E74968" w:rsidRPr="00E74968" w:rsidRDefault="00E74968" w:rsidP="00E74968">
      <w:pPr>
        <w:spacing w:after="0"/>
        <w:rPr>
          <w:rFonts w:ascii="Arial" w:eastAsia="Times New Roman" w:hAnsi="Arial" w:cs="Arial"/>
          <w:b/>
          <w:sz w:val="22"/>
          <w:szCs w:val="22"/>
        </w:rPr>
      </w:pPr>
    </w:p>
    <w:p w:rsidR="00E74968" w:rsidRPr="00E74968" w:rsidRDefault="00E74968" w:rsidP="00E74968">
      <w:pPr>
        <w:spacing w:after="0"/>
        <w:jc w:val="both"/>
        <w:rPr>
          <w:rFonts w:ascii="Arial" w:eastAsia="Times New Roman" w:hAnsi="Arial" w:cs="Arial"/>
          <w:sz w:val="22"/>
          <w:szCs w:val="22"/>
        </w:rPr>
      </w:pPr>
      <w:r w:rsidRPr="00E74968">
        <w:rPr>
          <w:rFonts w:ascii="Arial" w:eastAsia="Times New Roman" w:hAnsi="Arial" w:cs="Arial"/>
          <w:sz w:val="22"/>
          <w:szCs w:val="22"/>
        </w:rPr>
        <w:t xml:space="preserve">Postępowanie o udzielenie zamówienia publicznego sektorowego w trybie przetargu nieograniczonego pod nazwą </w:t>
      </w:r>
      <w:r w:rsidR="00EA7EBA">
        <w:rPr>
          <w:rFonts w:ascii="Arial" w:eastAsia="Times New Roman" w:hAnsi="Arial" w:cs="Arial"/>
          <w:sz w:val="22"/>
          <w:szCs w:val="22"/>
        </w:rPr>
        <w:t>„</w:t>
      </w:r>
      <w:r w:rsidR="00EA7EBA" w:rsidRPr="00EA7EBA">
        <w:rPr>
          <w:rFonts w:ascii="Arial" w:eastAsia="Times New Roman" w:hAnsi="Arial" w:cs="Arial"/>
          <w:sz w:val="22"/>
          <w:szCs w:val="22"/>
        </w:rPr>
        <w:t>Wykonanie obrazu linii WN i SN i zdigitalizowanego modelu przestrzennego, ortofotomapy oraz analityka pozyskanych danych na podstawie oblotów z helikoptera w roku 2016 i 2017 dla TAURON Dystrybucja S.A</w:t>
      </w:r>
      <w:r w:rsidR="00EA7EBA">
        <w:rPr>
          <w:rFonts w:ascii="Arial" w:eastAsia="Times New Roman" w:hAnsi="Arial" w:cs="Arial"/>
          <w:sz w:val="22"/>
          <w:szCs w:val="22"/>
        </w:rPr>
        <w:t>.”</w:t>
      </w:r>
    </w:p>
    <w:p w:rsidR="00E74968" w:rsidRPr="00E74968" w:rsidRDefault="00E74968" w:rsidP="00E74968">
      <w:pPr>
        <w:widowControl w:val="0"/>
        <w:autoSpaceDE w:val="0"/>
        <w:autoSpaceDN w:val="0"/>
        <w:adjustRightInd w:val="0"/>
        <w:spacing w:after="0"/>
        <w:ind w:right="-2"/>
        <w:jc w:val="both"/>
        <w:rPr>
          <w:rFonts w:ascii="Arial" w:eastAsia="Times New Roman" w:hAnsi="Arial" w:cs="Arial"/>
          <w:b/>
          <w:sz w:val="22"/>
          <w:szCs w:val="22"/>
          <w:u w:val="single"/>
        </w:rPr>
      </w:pPr>
    </w:p>
    <w:p w:rsidR="00E74968" w:rsidRPr="00E74968" w:rsidRDefault="00E74968" w:rsidP="00E74968">
      <w:pPr>
        <w:spacing w:after="0" w:line="240" w:lineRule="auto"/>
        <w:jc w:val="both"/>
        <w:rPr>
          <w:rFonts w:ascii="Arial" w:eastAsia="Times New Roman" w:hAnsi="Arial" w:cs="Arial"/>
          <w:sz w:val="22"/>
          <w:szCs w:val="22"/>
        </w:rPr>
      </w:pPr>
      <w:r w:rsidRPr="00E74968">
        <w:rPr>
          <w:rFonts w:ascii="Arial" w:eastAsia="Times New Roman" w:hAnsi="Arial" w:cs="Arial"/>
          <w:sz w:val="22"/>
          <w:szCs w:val="22"/>
        </w:rPr>
        <w:t>Oświadczamy, że spełniamy określone w art. 22 ust. 1 PZP warunki dotyczące:</w:t>
      </w:r>
    </w:p>
    <w:p w:rsidR="00E74968" w:rsidRPr="00E74968" w:rsidRDefault="00E74968" w:rsidP="009841BA">
      <w:pPr>
        <w:numPr>
          <w:ilvl w:val="0"/>
          <w:numId w:val="159"/>
        </w:numPr>
        <w:spacing w:before="240" w:after="0" w:line="240" w:lineRule="auto"/>
        <w:ind w:left="714" w:hanging="357"/>
        <w:jc w:val="both"/>
        <w:rPr>
          <w:rFonts w:ascii="Arial" w:eastAsia="Times New Roman" w:hAnsi="Arial" w:cs="Arial"/>
          <w:sz w:val="22"/>
          <w:szCs w:val="22"/>
        </w:rPr>
      </w:pPr>
      <w:r w:rsidRPr="00E74968">
        <w:rPr>
          <w:rFonts w:ascii="Arial" w:eastAsia="Times New Roman" w:hAnsi="Arial" w:cs="Arial"/>
          <w:sz w:val="22"/>
          <w:szCs w:val="22"/>
        </w:rPr>
        <w:t>posiadania uprawnień do wykonywania określonej działalności lub czynności, jeżeli przepisy prawa nakładają obowiązek ich posiadania;</w:t>
      </w:r>
    </w:p>
    <w:p w:rsidR="00E74968" w:rsidRPr="00E74968" w:rsidRDefault="00E74968" w:rsidP="009841BA">
      <w:pPr>
        <w:numPr>
          <w:ilvl w:val="0"/>
          <w:numId w:val="159"/>
        </w:numPr>
        <w:spacing w:before="240" w:after="0" w:line="240" w:lineRule="auto"/>
        <w:ind w:left="714" w:hanging="357"/>
        <w:jc w:val="both"/>
        <w:rPr>
          <w:rFonts w:ascii="Arial" w:eastAsia="Times New Roman" w:hAnsi="Arial" w:cs="Arial"/>
          <w:sz w:val="22"/>
          <w:szCs w:val="22"/>
        </w:rPr>
      </w:pPr>
      <w:r w:rsidRPr="00E74968">
        <w:rPr>
          <w:rFonts w:ascii="Arial" w:eastAsia="Times New Roman" w:hAnsi="Arial" w:cs="Arial"/>
          <w:sz w:val="22"/>
          <w:szCs w:val="22"/>
        </w:rPr>
        <w:t>posiadania wiedzy i doświadczenia;</w:t>
      </w:r>
    </w:p>
    <w:p w:rsidR="00E74968" w:rsidRPr="00E74968" w:rsidRDefault="00E74968" w:rsidP="009841BA">
      <w:pPr>
        <w:numPr>
          <w:ilvl w:val="0"/>
          <w:numId w:val="159"/>
        </w:numPr>
        <w:spacing w:before="240" w:after="0" w:line="240" w:lineRule="auto"/>
        <w:ind w:left="714" w:hanging="357"/>
        <w:jc w:val="both"/>
        <w:rPr>
          <w:rFonts w:ascii="Arial" w:eastAsia="Times New Roman" w:hAnsi="Arial" w:cs="Arial"/>
          <w:sz w:val="22"/>
          <w:szCs w:val="22"/>
        </w:rPr>
      </w:pPr>
      <w:r w:rsidRPr="00E74968">
        <w:rPr>
          <w:rFonts w:ascii="Arial" w:eastAsia="Times New Roman" w:hAnsi="Arial" w:cs="Arial"/>
          <w:sz w:val="22"/>
          <w:szCs w:val="22"/>
        </w:rPr>
        <w:t>dysponowania odpowiednim potencjałem technicznym oraz osobami zdolnymi do wykonania zamówienia;</w:t>
      </w:r>
    </w:p>
    <w:p w:rsidR="00E74968" w:rsidRPr="00E74968" w:rsidRDefault="00E74968" w:rsidP="009841BA">
      <w:pPr>
        <w:numPr>
          <w:ilvl w:val="0"/>
          <w:numId w:val="159"/>
        </w:numPr>
        <w:spacing w:before="240" w:after="0" w:line="240" w:lineRule="auto"/>
        <w:ind w:left="714" w:hanging="357"/>
        <w:jc w:val="both"/>
        <w:rPr>
          <w:rFonts w:ascii="Arial" w:eastAsia="Times New Roman" w:hAnsi="Arial" w:cs="Arial"/>
          <w:sz w:val="22"/>
          <w:szCs w:val="22"/>
        </w:rPr>
      </w:pPr>
      <w:r w:rsidRPr="00E74968">
        <w:rPr>
          <w:rFonts w:ascii="Arial" w:eastAsia="Times New Roman" w:hAnsi="Arial" w:cs="Arial"/>
          <w:sz w:val="22"/>
          <w:szCs w:val="22"/>
        </w:rPr>
        <w:t>sytuacji ekonomicznej i finansowej.</w:t>
      </w:r>
    </w:p>
    <w:p w:rsidR="00E74968" w:rsidRPr="00E74968" w:rsidRDefault="00E74968" w:rsidP="00E74968">
      <w:pPr>
        <w:spacing w:after="0"/>
        <w:rPr>
          <w:rFonts w:ascii="Arial" w:eastAsia="Times New Roman" w:hAnsi="Arial" w:cs="Arial"/>
          <w:b/>
          <w:sz w:val="22"/>
          <w:szCs w:val="22"/>
          <w:u w:val="single"/>
        </w:rPr>
      </w:pPr>
    </w:p>
    <w:p w:rsidR="00E74968" w:rsidRPr="00E74968" w:rsidRDefault="00E74968" w:rsidP="00E74968">
      <w:pPr>
        <w:spacing w:after="0"/>
        <w:jc w:val="both"/>
        <w:rPr>
          <w:rFonts w:ascii="Arial" w:eastAsia="Times New Roman" w:hAnsi="Arial" w:cs="Arial"/>
          <w:sz w:val="22"/>
          <w:szCs w:val="22"/>
        </w:rPr>
      </w:pPr>
    </w:p>
    <w:p w:rsidR="00E74968" w:rsidRPr="00E74968" w:rsidRDefault="00E74968" w:rsidP="00E74968">
      <w:pPr>
        <w:spacing w:after="0"/>
        <w:ind w:left="720" w:hanging="360"/>
        <w:jc w:val="right"/>
        <w:rPr>
          <w:rFonts w:ascii="Arial" w:eastAsia="Times New Roman" w:hAnsi="Arial" w:cs="Arial"/>
          <w:i/>
          <w:sz w:val="24"/>
          <w:szCs w:val="24"/>
        </w:rPr>
      </w:pPr>
    </w:p>
    <w:p w:rsidR="00E74968" w:rsidRPr="00E74968" w:rsidRDefault="00E74968" w:rsidP="00E74968">
      <w:pPr>
        <w:spacing w:after="0"/>
        <w:ind w:left="720" w:hanging="360"/>
        <w:jc w:val="right"/>
        <w:rPr>
          <w:rFonts w:ascii="Arial" w:eastAsia="Times New Roman" w:hAnsi="Arial" w:cs="Arial"/>
          <w:i/>
          <w:sz w:val="24"/>
          <w:szCs w:val="24"/>
        </w:rPr>
      </w:pPr>
    </w:p>
    <w:p w:rsidR="00E74968" w:rsidRPr="00E74968" w:rsidRDefault="00E74968" w:rsidP="00E74968">
      <w:pPr>
        <w:spacing w:after="0"/>
        <w:ind w:left="720" w:hanging="360"/>
        <w:jc w:val="right"/>
        <w:rPr>
          <w:rFonts w:ascii="Arial" w:eastAsia="Times New Roman" w:hAnsi="Arial" w:cs="Arial"/>
          <w:i/>
          <w:sz w:val="24"/>
          <w:szCs w:val="24"/>
        </w:rPr>
      </w:pPr>
      <w:r w:rsidRPr="00E74968">
        <w:rPr>
          <w:rFonts w:ascii="Arial" w:eastAsia="Times New Roman" w:hAnsi="Arial" w:cs="Arial"/>
          <w:i/>
          <w:sz w:val="24"/>
          <w:szCs w:val="24"/>
        </w:rPr>
        <w:t>………………………………………………………..</w:t>
      </w:r>
    </w:p>
    <w:p w:rsidR="00E74968" w:rsidRPr="00E74968" w:rsidRDefault="00E74968" w:rsidP="00E74968">
      <w:pPr>
        <w:spacing w:after="0"/>
        <w:jc w:val="right"/>
        <w:rPr>
          <w:rFonts w:ascii="Arial" w:eastAsia="Times New Roman" w:hAnsi="Arial" w:cs="Arial"/>
          <w:i/>
          <w:snapToGrid w:val="0"/>
          <w:sz w:val="18"/>
          <w:szCs w:val="18"/>
        </w:rPr>
      </w:pPr>
      <w:r w:rsidRPr="00E74968">
        <w:rPr>
          <w:rFonts w:ascii="Arial" w:eastAsia="Times New Roman" w:hAnsi="Arial" w:cs="Arial"/>
          <w:i/>
          <w:sz w:val="18"/>
          <w:szCs w:val="18"/>
        </w:rPr>
        <w:t>(podpisy osób  uprawnionych do reprezentowania Wykonawcy)</w:t>
      </w:r>
    </w:p>
    <w:p w:rsidR="00E74968" w:rsidRPr="00E74968" w:rsidRDefault="00E74968" w:rsidP="00E74968">
      <w:pPr>
        <w:spacing w:after="0"/>
        <w:rPr>
          <w:rFonts w:ascii="Arial" w:eastAsia="Times New Roman" w:hAnsi="Arial" w:cs="Arial"/>
          <w:b/>
          <w:sz w:val="24"/>
          <w:szCs w:val="24"/>
        </w:rPr>
      </w:pPr>
    </w:p>
    <w:p w:rsidR="00E74968" w:rsidRPr="00E74968" w:rsidRDefault="00E74968" w:rsidP="00E74968">
      <w:pPr>
        <w:spacing w:after="0" w:line="240" w:lineRule="auto"/>
        <w:rPr>
          <w:rFonts w:ascii="Arial" w:eastAsia="Times New Roman" w:hAnsi="Arial" w:cs="Arial"/>
          <w:sz w:val="24"/>
          <w:szCs w:val="24"/>
        </w:rPr>
      </w:pPr>
    </w:p>
    <w:p w:rsidR="00E74968" w:rsidRPr="00E74968" w:rsidRDefault="00E74968" w:rsidP="00E74968">
      <w:pPr>
        <w:spacing w:after="0" w:line="240" w:lineRule="auto"/>
        <w:rPr>
          <w:rFonts w:ascii="Arial" w:eastAsia="Times New Roman" w:hAnsi="Arial" w:cs="Arial"/>
          <w:sz w:val="24"/>
          <w:szCs w:val="24"/>
        </w:rPr>
      </w:pPr>
    </w:p>
    <w:p w:rsidR="00E74968" w:rsidRPr="00E74968" w:rsidRDefault="00E74968" w:rsidP="00E74968">
      <w:pPr>
        <w:spacing w:after="0" w:line="240" w:lineRule="auto"/>
        <w:rPr>
          <w:rFonts w:ascii="Arial" w:eastAsia="Times New Roman" w:hAnsi="Arial" w:cs="Arial"/>
          <w:sz w:val="24"/>
          <w:szCs w:val="24"/>
        </w:rPr>
      </w:pPr>
    </w:p>
    <w:p w:rsidR="00E74968" w:rsidRPr="00E74968" w:rsidRDefault="00E74968" w:rsidP="00E74968">
      <w:pPr>
        <w:spacing w:after="0" w:line="240" w:lineRule="auto"/>
        <w:rPr>
          <w:rFonts w:ascii="Arial" w:eastAsia="Times New Roman" w:hAnsi="Arial" w:cs="Arial"/>
          <w:sz w:val="24"/>
          <w:szCs w:val="24"/>
        </w:rPr>
      </w:pPr>
    </w:p>
    <w:p w:rsidR="00E74968" w:rsidRPr="00E74968" w:rsidRDefault="00E74968" w:rsidP="00E74968">
      <w:pPr>
        <w:spacing w:after="0" w:line="240" w:lineRule="auto"/>
        <w:rPr>
          <w:rFonts w:ascii="Arial" w:eastAsia="Times New Roman" w:hAnsi="Arial" w:cs="Arial"/>
          <w:sz w:val="24"/>
          <w:szCs w:val="24"/>
        </w:rPr>
      </w:pPr>
    </w:p>
    <w:p w:rsidR="00E74968" w:rsidRPr="00E74968" w:rsidRDefault="00E74968" w:rsidP="00E74968">
      <w:pPr>
        <w:spacing w:after="0" w:line="240" w:lineRule="auto"/>
        <w:rPr>
          <w:rFonts w:ascii="Arial" w:eastAsia="Times New Roman" w:hAnsi="Arial" w:cs="Arial"/>
          <w:sz w:val="24"/>
          <w:szCs w:val="24"/>
        </w:rPr>
      </w:pPr>
    </w:p>
    <w:p w:rsidR="00E74968" w:rsidRPr="00E74968" w:rsidRDefault="00E74968" w:rsidP="00E74968">
      <w:pPr>
        <w:spacing w:after="0" w:line="240" w:lineRule="auto"/>
        <w:rPr>
          <w:rFonts w:ascii="Arial" w:eastAsia="Times New Roman" w:hAnsi="Arial" w:cs="Arial"/>
          <w:sz w:val="24"/>
          <w:szCs w:val="24"/>
        </w:rPr>
      </w:pPr>
    </w:p>
    <w:p w:rsidR="00E74968" w:rsidRPr="00E74968" w:rsidRDefault="00E74968" w:rsidP="00E74968">
      <w:pPr>
        <w:spacing w:after="0" w:line="240" w:lineRule="auto"/>
        <w:jc w:val="right"/>
        <w:rPr>
          <w:rFonts w:ascii="Arial" w:eastAsia="Times New Roman" w:hAnsi="Arial" w:cs="Arial"/>
          <w:sz w:val="24"/>
          <w:szCs w:val="24"/>
        </w:rPr>
      </w:pPr>
    </w:p>
    <w:p w:rsidR="00E74968" w:rsidRPr="00E74968" w:rsidRDefault="00E74968" w:rsidP="00E74968">
      <w:pPr>
        <w:spacing w:after="0" w:line="240" w:lineRule="auto"/>
        <w:jc w:val="right"/>
        <w:rPr>
          <w:rFonts w:ascii="Arial" w:eastAsia="Times New Roman" w:hAnsi="Arial" w:cs="Arial"/>
          <w:sz w:val="24"/>
          <w:szCs w:val="24"/>
        </w:rPr>
        <w:sectPr w:rsidR="00E74968" w:rsidRPr="00E74968" w:rsidSect="00E74968">
          <w:headerReference w:type="default" r:id="rId37"/>
          <w:footnotePr>
            <w:numRestart w:val="eachSect"/>
          </w:footnotePr>
          <w:pgSz w:w="11906" w:h="16838"/>
          <w:pgMar w:top="185" w:right="1417" w:bottom="1417" w:left="1417" w:header="708" w:footer="708" w:gutter="0"/>
          <w:cols w:space="708"/>
          <w:docGrid w:linePitch="360"/>
        </w:sectPr>
      </w:pPr>
    </w:p>
    <w:p w:rsidR="00E74968" w:rsidRPr="00E74968" w:rsidRDefault="00E74968" w:rsidP="00E74968">
      <w:pPr>
        <w:keepLines/>
        <w:spacing w:before="120" w:after="120" w:line="240" w:lineRule="auto"/>
        <w:jc w:val="right"/>
        <w:outlineLvl w:val="1"/>
        <w:rPr>
          <w:rFonts w:ascii="Arial" w:eastAsiaTheme="majorEastAsia" w:hAnsi="Arial" w:cs="Arial"/>
          <w:b/>
          <w:bCs/>
          <w:sz w:val="22"/>
          <w:szCs w:val="22"/>
        </w:rPr>
      </w:pPr>
      <w:bookmarkStart w:id="137" w:name="_Toc444862239"/>
      <w:r w:rsidRPr="00E74968">
        <w:rPr>
          <w:rFonts w:ascii="Arial" w:eastAsiaTheme="majorEastAsia" w:hAnsi="Arial" w:cs="Arial"/>
          <w:b/>
          <w:bCs/>
          <w:sz w:val="22"/>
          <w:szCs w:val="22"/>
        </w:rPr>
        <w:lastRenderedPageBreak/>
        <w:t>Załącznik nr 3 do SIWZ</w:t>
      </w:r>
      <w:bookmarkEnd w:id="137"/>
    </w:p>
    <w:p w:rsidR="00E74968" w:rsidRPr="00E74968" w:rsidRDefault="00E74968" w:rsidP="00E74968">
      <w:pPr>
        <w:spacing w:after="0"/>
        <w:ind w:left="360"/>
        <w:rPr>
          <w:rFonts w:ascii="Arial" w:eastAsia="Times New Roman" w:hAnsi="Arial" w:cs="Arial"/>
          <w:b/>
          <w:sz w:val="22"/>
          <w:szCs w:val="22"/>
        </w:rPr>
      </w:pPr>
    </w:p>
    <w:p w:rsidR="00E74968" w:rsidRPr="00E74968" w:rsidRDefault="00E74968" w:rsidP="00E74968">
      <w:pPr>
        <w:spacing w:after="0"/>
        <w:ind w:left="360"/>
        <w:rPr>
          <w:rFonts w:ascii="Arial" w:eastAsia="Times New Roman" w:hAnsi="Arial" w:cs="Arial"/>
          <w:sz w:val="22"/>
          <w:szCs w:val="22"/>
        </w:rPr>
      </w:pPr>
      <w:r w:rsidRPr="00E74968">
        <w:rPr>
          <w:rFonts w:ascii="Arial" w:eastAsia="Times New Roman" w:hAnsi="Arial" w:cs="Arial"/>
          <w:sz w:val="22"/>
          <w:szCs w:val="22"/>
        </w:rPr>
        <w:t>………………………………………</w:t>
      </w:r>
    </w:p>
    <w:p w:rsidR="00E74968" w:rsidRPr="00E74968" w:rsidRDefault="00E74968" w:rsidP="00E74968">
      <w:pPr>
        <w:spacing w:after="0"/>
        <w:ind w:left="840" w:firstLine="11"/>
        <w:rPr>
          <w:rFonts w:ascii="Arial" w:eastAsia="Times New Roman" w:hAnsi="Arial" w:cs="Arial"/>
          <w:bCs/>
          <w:i/>
          <w:szCs w:val="22"/>
        </w:rPr>
      </w:pPr>
      <w:r w:rsidRPr="00E74968">
        <w:rPr>
          <w:rFonts w:ascii="Arial" w:eastAsia="Times New Roman" w:hAnsi="Arial" w:cs="Arial"/>
          <w:bCs/>
          <w:i/>
          <w:szCs w:val="22"/>
        </w:rPr>
        <w:t>(nazwa i adres Wykonawcy)</w:t>
      </w:r>
    </w:p>
    <w:p w:rsidR="00E74968" w:rsidRPr="00E74968" w:rsidRDefault="00E74968" w:rsidP="00E74968">
      <w:pPr>
        <w:spacing w:after="0"/>
        <w:ind w:left="360"/>
        <w:jc w:val="right"/>
        <w:rPr>
          <w:rFonts w:ascii="Arial" w:eastAsia="Times New Roman" w:hAnsi="Arial" w:cs="Arial"/>
          <w:sz w:val="22"/>
          <w:szCs w:val="22"/>
        </w:rPr>
      </w:pPr>
      <w:r w:rsidRPr="00E74968">
        <w:rPr>
          <w:rFonts w:ascii="Arial" w:eastAsia="Times New Roman" w:hAnsi="Arial" w:cs="Arial"/>
          <w:sz w:val="22"/>
          <w:szCs w:val="22"/>
        </w:rPr>
        <w:t>……………………, dnia………………</w:t>
      </w:r>
    </w:p>
    <w:p w:rsidR="00E74968" w:rsidRPr="00E74968" w:rsidRDefault="00E74968" w:rsidP="00E74968">
      <w:pPr>
        <w:spacing w:after="0"/>
        <w:ind w:left="360"/>
        <w:rPr>
          <w:rFonts w:ascii="Arial" w:eastAsia="Times New Roman" w:hAnsi="Arial" w:cs="Arial"/>
          <w:bCs/>
          <w:i/>
          <w:szCs w:val="22"/>
        </w:rPr>
      </w:pP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bCs/>
          <w:szCs w:val="22"/>
        </w:rPr>
        <w:t xml:space="preserve">  </w:t>
      </w:r>
      <w:r w:rsidRPr="00E74968">
        <w:rPr>
          <w:rFonts w:ascii="Arial" w:eastAsia="Times New Roman" w:hAnsi="Arial" w:cs="Arial"/>
          <w:bCs/>
          <w:i/>
          <w:szCs w:val="22"/>
        </w:rPr>
        <w:t>(miejscowość)</w:t>
      </w:r>
    </w:p>
    <w:p w:rsidR="00E74968" w:rsidRPr="00E74968" w:rsidRDefault="00E74968" w:rsidP="00E74968">
      <w:pPr>
        <w:spacing w:after="0"/>
        <w:ind w:left="360"/>
        <w:jc w:val="right"/>
        <w:rPr>
          <w:rFonts w:ascii="Arial" w:eastAsia="Times New Roman" w:hAnsi="Arial" w:cs="Arial"/>
          <w:b/>
          <w:sz w:val="22"/>
          <w:szCs w:val="22"/>
        </w:rPr>
      </w:pPr>
    </w:p>
    <w:p w:rsidR="00E74968" w:rsidRPr="00E74968" w:rsidRDefault="00E74968" w:rsidP="00E74968">
      <w:pPr>
        <w:spacing w:after="0"/>
        <w:jc w:val="center"/>
        <w:rPr>
          <w:rFonts w:ascii="Arial" w:eastAsia="Times New Roman" w:hAnsi="Arial" w:cs="Arial"/>
          <w:b/>
          <w:sz w:val="24"/>
          <w:szCs w:val="24"/>
        </w:rPr>
      </w:pPr>
    </w:p>
    <w:p w:rsidR="00E74968" w:rsidRPr="00E74968" w:rsidRDefault="00E74968" w:rsidP="00E74968">
      <w:pPr>
        <w:spacing w:after="0"/>
        <w:jc w:val="center"/>
        <w:rPr>
          <w:rFonts w:ascii="Arial" w:eastAsia="Times New Roman" w:hAnsi="Arial" w:cs="Arial"/>
          <w:b/>
          <w:sz w:val="24"/>
          <w:szCs w:val="24"/>
        </w:rPr>
      </w:pPr>
      <w:r w:rsidRPr="00E74968">
        <w:rPr>
          <w:rFonts w:ascii="Arial" w:eastAsia="Times New Roman" w:hAnsi="Arial" w:cs="Arial"/>
          <w:b/>
          <w:sz w:val="24"/>
          <w:szCs w:val="24"/>
        </w:rPr>
        <w:t>OŚWIADCZENIE  WYKONAWCY</w:t>
      </w:r>
    </w:p>
    <w:p w:rsidR="00E74968" w:rsidRPr="00E74968" w:rsidRDefault="00E74968" w:rsidP="00E74968">
      <w:pPr>
        <w:spacing w:after="0"/>
        <w:jc w:val="center"/>
        <w:rPr>
          <w:rFonts w:ascii="Arial" w:eastAsia="Times New Roman" w:hAnsi="Arial" w:cs="Arial"/>
          <w:sz w:val="22"/>
          <w:szCs w:val="22"/>
        </w:rPr>
      </w:pPr>
      <w:r w:rsidRPr="00E74968">
        <w:rPr>
          <w:rFonts w:ascii="Arial" w:eastAsia="Times New Roman" w:hAnsi="Arial" w:cs="Arial"/>
          <w:sz w:val="22"/>
          <w:szCs w:val="22"/>
        </w:rPr>
        <w:t>potwierdzające brak podstaw do wykluczenia z Postępowania</w:t>
      </w:r>
    </w:p>
    <w:p w:rsidR="00E74968" w:rsidRPr="00E74968" w:rsidRDefault="00E74968" w:rsidP="00E74968">
      <w:pPr>
        <w:spacing w:after="0"/>
        <w:jc w:val="center"/>
        <w:rPr>
          <w:rFonts w:ascii="Arial" w:eastAsia="Times New Roman" w:hAnsi="Arial" w:cs="Arial"/>
          <w:b/>
          <w:sz w:val="22"/>
          <w:szCs w:val="22"/>
        </w:rPr>
      </w:pPr>
    </w:p>
    <w:p w:rsidR="00E74968" w:rsidRPr="00E74968" w:rsidRDefault="00E74968" w:rsidP="00E74968">
      <w:pPr>
        <w:spacing w:after="0"/>
        <w:rPr>
          <w:rFonts w:ascii="Arial" w:eastAsia="Times New Roman" w:hAnsi="Arial" w:cs="Arial"/>
          <w:b/>
          <w:sz w:val="24"/>
          <w:szCs w:val="24"/>
          <w:u w:val="single"/>
        </w:rPr>
      </w:pPr>
    </w:p>
    <w:p w:rsidR="00E74968" w:rsidRPr="00E74968" w:rsidRDefault="00E74968" w:rsidP="00EA7EBA">
      <w:pPr>
        <w:spacing w:after="0"/>
        <w:jc w:val="both"/>
        <w:rPr>
          <w:rFonts w:ascii="Arial" w:eastAsia="Times New Roman" w:hAnsi="Arial" w:cs="Arial"/>
          <w:b/>
          <w:sz w:val="24"/>
          <w:szCs w:val="24"/>
          <w:u w:val="single"/>
        </w:rPr>
      </w:pPr>
      <w:r w:rsidRPr="00E74968">
        <w:rPr>
          <w:rFonts w:ascii="Arial" w:eastAsia="Times New Roman" w:hAnsi="Arial" w:cs="Arial"/>
          <w:sz w:val="22"/>
          <w:szCs w:val="22"/>
        </w:rPr>
        <w:t xml:space="preserve">Postępowanie o udzielenie zamówienia publicznego sektorowego w trybie przetargu nieograniczonego pod nazwą </w:t>
      </w:r>
      <w:r w:rsidR="00EA7EBA">
        <w:rPr>
          <w:rFonts w:ascii="Arial" w:eastAsia="Times New Roman" w:hAnsi="Arial" w:cs="Arial"/>
          <w:sz w:val="22"/>
          <w:szCs w:val="22"/>
        </w:rPr>
        <w:t>„</w:t>
      </w:r>
      <w:r w:rsidR="00EA7EBA" w:rsidRPr="00EA7EBA">
        <w:rPr>
          <w:rFonts w:ascii="Arial" w:eastAsia="Times New Roman" w:hAnsi="Arial" w:cs="Arial"/>
          <w:sz w:val="22"/>
          <w:szCs w:val="22"/>
        </w:rPr>
        <w:t>Wykonanie obrazu linii WN i SN i zdigitalizowanego modelu przestrzennego, ortofotomapy oraz analityka pozyskanych danych na podstawie oblotów z helikoptera w roku 2016 i 2017 dla TAURON Dystrybucja S.A</w:t>
      </w:r>
      <w:r w:rsidR="00365F20">
        <w:rPr>
          <w:rFonts w:ascii="Arial" w:eastAsia="Times New Roman" w:hAnsi="Arial" w:cs="Arial"/>
          <w:sz w:val="22"/>
          <w:szCs w:val="22"/>
        </w:rPr>
        <w:t>.</w:t>
      </w:r>
    </w:p>
    <w:p w:rsidR="00E74968" w:rsidRPr="00E74968" w:rsidRDefault="00E74968" w:rsidP="00E74968">
      <w:pPr>
        <w:spacing w:after="0"/>
        <w:jc w:val="both"/>
        <w:rPr>
          <w:rFonts w:ascii="Arial" w:eastAsia="Times New Roman" w:hAnsi="Arial" w:cs="Arial"/>
          <w:sz w:val="22"/>
          <w:szCs w:val="22"/>
        </w:rPr>
      </w:pPr>
    </w:p>
    <w:p w:rsidR="00E74968" w:rsidRPr="00E74968" w:rsidRDefault="00E74968" w:rsidP="00E74968">
      <w:pPr>
        <w:spacing w:after="0"/>
        <w:jc w:val="both"/>
        <w:rPr>
          <w:rFonts w:ascii="Arial" w:eastAsia="Times New Roman" w:hAnsi="Arial" w:cs="Arial"/>
          <w:snapToGrid w:val="0"/>
          <w:sz w:val="22"/>
          <w:szCs w:val="22"/>
        </w:rPr>
      </w:pPr>
      <w:r w:rsidRPr="00E74968">
        <w:rPr>
          <w:rFonts w:ascii="Arial" w:eastAsia="Times New Roman" w:hAnsi="Arial" w:cs="Arial"/>
          <w:snapToGrid w:val="0"/>
          <w:sz w:val="22"/>
          <w:szCs w:val="22"/>
        </w:rPr>
        <w:t>Oświadczamy, że nie podlegamy wykluczeniu z Postępowania na podstawie art. 24 ust. ust.1 PZP.</w:t>
      </w:r>
    </w:p>
    <w:p w:rsidR="00E74968" w:rsidRPr="00E74968" w:rsidRDefault="00E74968" w:rsidP="00E74968">
      <w:pPr>
        <w:spacing w:after="0"/>
        <w:ind w:left="720" w:hanging="360"/>
        <w:jc w:val="both"/>
        <w:rPr>
          <w:rFonts w:ascii="Arial" w:eastAsia="Times New Roman" w:hAnsi="Arial" w:cs="Arial"/>
          <w:i/>
          <w:sz w:val="24"/>
          <w:szCs w:val="24"/>
        </w:rPr>
      </w:pPr>
    </w:p>
    <w:p w:rsidR="00E74968" w:rsidRPr="00E74968" w:rsidRDefault="00E74968" w:rsidP="00E74968">
      <w:pPr>
        <w:spacing w:after="0"/>
        <w:rPr>
          <w:rFonts w:ascii="Arial" w:eastAsia="Times New Roman" w:hAnsi="Arial" w:cs="Arial"/>
          <w:i/>
          <w:sz w:val="24"/>
          <w:szCs w:val="24"/>
        </w:rPr>
      </w:pPr>
    </w:p>
    <w:p w:rsidR="00E74968" w:rsidRPr="00E74968" w:rsidRDefault="00E74968" w:rsidP="00E74968">
      <w:pPr>
        <w:spacing w:after="0"/>
        <w:ind w:left="720" w:hanging="360"/>
        <w:jc w:val="right"/>
        <w:rPr>
          <w:rFonts w:ascii="Arial" w:eastAsia="Times New Roman" w:hAnsi="Arial" w:cs="Arial"/>
          <w:i/>
          <w:sz w:val="24"/>
          <w:szCs w:val="24"/>
        </w:rPr>
      </w:pPr>
      <w:r w:rsidRPr="00E74968">
        <w:rPr>
          <w:rFonts w:ascii="Arial" w:eastAsia="Times New Roman" w:hAnsi="Arial" w:cs="Arial"/>
          <w:i/>
          <w:sz w:val="24"/>
          <w:szCs w:val="24"/>
        </w:rPr>
        <w:t>………………………………………………………..</w:t>
      </w:r>
    </w:p>
    <w:p w:rsidR="00E74968" w:rsidRPr="00E74968" w:rsidRDefault="00E74968" w:rsidP="00E74968">
      <w:pPr>
        <w:spacing w:after="0"/>
        <w:jc w:val="right"/>
        <w:rPr>
          <w:rFonts w:ascii="Arial" w:eastAsia="Times New Roman" w:hAnsi="Arial" w:cs="Arial"/>
          <w:i/>
          <w:snapToGrid w:val="0"/>
          <w:sz w:val="18"/>
          <w:szCs w:val="18"/>
        </w:rPr>
      </w:pPr>
      <w:r w:rsidRPr="00E74968">
        <w:rPr>
          <w:rFonts w:ascii="Arial" w:eastAsia="Times New Roman" w:hAnsi="Arial" w:cs="Arial"/>
          <w:i/>
          <w:sz w:val="18"/>
          <w:szCs w:val="18"/>
        </w:rPr>
        <w:t>(podpisy osób  uprawnionych do reprezentowania Wykonawcy)</w:t>
      </w:r>
    </w:p>
    <w:p w:rsidR="00E74968" w:rsidRPr="00E74968" w:rsidRDefault="00E74968" w:rsidP="00E74968">
      <w:pPr>
        <w:autoSpaceDE w:val="0"/>
        <w:autoSpaceDN w:val="0"/>
        <w:adjustRightInd w:val="0"/>
        <w:spacing w:after="0"/>
        <w:jc w:val="right"/>
        <w:rPr>
          <w:rFonts w:ascii="Arial" w:eastAsia="Times New Roman" w:hAnsi="Arial" w:cs="Arial"/>
          <w:b/>
          <w:sz w:val="24"/>
          <w:szCs w:val="24"/>
          <w:u w:val="single"/>
        </w:rPr>
      </w:pPr>
    </w:p>
    <w:p w:rsidR="00E74968" w:rsidRPr="00E74968" w:rsidRDefault="00E74968" w:rsidP="00E74968">
      <w:pPr>
        <w:autoSpaceDE w:val="0"/>
        <w:autoSpaceDN w:val="0"/>
        <w:adjustRightInd w:val="0"/>
        <w:spacing w:after="0"/>
        <w:jc w:val="right"/>
        <w:rPr>
          <w:rFonts w:ascii="Arial" w:eastAsia="Times New Roman" w:hAnsi="Arial" w:cs="Arial"/>
          <w:b/>
          <w:sz w:val="24"/>
          <w:szCs w:val="24"/>
          <w:u w:val="single"/>
        </w:rPr>
      </w:pPr>
    </w:p>
    <w:p w:rsidR="00E74968" w:rsidRPr="00E74968" w:rsidRDefault="00E74968" w:rsidP="00E74968">
      <w:pPr>
        <w:autoSpaceDE w:val="0"/>
        <w:autoSpaceDN w:val="0"/>
        <w:adjustRightInd w:val="0"/>
        <w:spacing w:after="0"/>
        <w:jc w:val="right"/>
        <w:rPr>
          <w:rFonts w:ascii="Arial" w:eastAsia="Times New Roman" w:hAnsi="Arial" w:cs="Arial"/>
          <w:b/>
          <w:sz w:val="24"/>
          <w:szCs w:val="24"/>
          <w:u w:val="single"/>
        </w:rPr>
      </w:pPr>
    </w:p>
    <w:p w:rsidR="00E74968" w:rsidRPr="00E74968" w:rsidRDefault="00E74968" w:rsidP="00E74968">
      <w:pPr>
        <w:spacing w:after="0"/>
        <w:jc w:val="center"/>
        <w:rPr>
          <w:rFonts w:ascii="Arial" w:eastAsia="Times New Roman" w:hAnsi="Arial" w:cs="Arial"/>
          <w:b/>
          <w:sz w:val="24"/>
          <w:szCs w:val="24"/>
          <w:u w:val="single"/>
        </w:rPr>
        <w:sectPr w:rsidR="00E74968" w:rsidRPr="00E74968" w:rsidSect="00E74968">
          <w:headerReference w:type="default" r:id="rId38"/>
          <w:pgSz w:w="11906" w:h="16838"/>
          <w:pgMar w:top="1417" w:right="1417" w:bottom="1417" w:left="1417" w:header="708" w:footer="708" w:gutter="0"/>
          <w:cols w:space="708"/>
          <w:docGrid w:linePitch="360"/>
        </w:sectPr>
      </w:pPr>
    </w:p>
    <w:p w:rsidR="00E74968" w:rsidRPr="00E74968" w:rsidRDefault="00E74968" w:rsidP="00E74968">
      <w:pPr>
        <w:keepLines/>
        <w:spacing w:before="120" w:after="120" w:line="240" w:lineRule="auto"/>
        <w:jc w:val="right"/>
        <w:outlineLvl w:val="1"/>
        <w:rPr>
          <w:rFonts w:ascii="Arial" w:eastAsiaTheme="majorEastAsia" w:hAnsi="Arial" w:cs="Arial"/>
          <w:b/>
          <w:bCs/>
          <w:sz w:val="22"/>
          <w:szCs w:val="22"/>
        </w:rPr>
      </w:pPr>
      <w:bookmarkStart w:id="138" w:name="_Toc444862240"/>
      <w:r w:rsidRPr="00E74968">
        <w:rPr>
          <w:rFonts w:ascii="Arial" w:eastAsiaTheme="majorEastAsia" w:hAnsi="Arial" w:cs="Arial"/>
          <w:b/>
          <w:bCs/>
          <w:sz w:val="22"/>
          <w:szCs w:val="22"/>
        </w:rPr>
        <w:lastRenderedPageBreak/>
        <w:t>Załącznik nr 4 do SIWZ</w:t>
      </w:r>
      <w:bookmarkEnd w:id="138"/>
    </w:p>
    <w:p w:rsidR="00E74968" w:rsidRPr="00E74968" w:rsidRDefault="00E74968" w:rsidP="00E74968">
      <w:pPr>
        <w:spacing w:after="0"/>
        <w:rPr>
          <w:rFonts w:ascii="Arial" w:eastAsia="Times New Roman" w:hAnsi="Arial" w:cs="Arial"/>
          <w:b/>
          <w:sz w:val="22"/>
          <w:szCs w:val="22"/>
        </w:rPr>
      </w:pPr>
    </w:p>
    <w:p w:rsidR="00E74968" w:rsidRPr="00E74968" w:rsidRDefault="00E74968" w:rsidP="00E74968">
      <w:pPr>
        <w:spacing w:after="0"/>
        <w:ind w:left="360"/>
        <w:rPr>
          <w:rFonts w:ascii="Arial" w:eastAsia="Times New Roman" w:hAnsi="Arial" w:cs="Arial"/>
          <w:sz w:val="22"/>
          <w:szCs w:val="22"/>
        </w:rPr>
      </w:pPr>
      <w:r w:rsidRPr="00E74968">
        <w:rPr>
          <w:rFonts w:ascii="Arial" w:eastAsia="Times New Roman" w:hAnsi="Arial" w:cs="Arial"/>
          <w:sz w:val="22"/>
          <w:szCs w:val="22"/>
        </w:rPr>
        <w:t>………………………………………</w:t>
      </w:r>
    </w:p>
    <w:p w:rsidR="00E74968" w:rsidRPr="00E74968" w:rsidRDefault="00E74968" w:rsidP="00E74968">
      <w:pPr>
        <w:spacing w:after="0"/>
        <w:ind w:left="840" w:firstLine="11"/>
        <w:rPr>
          <w:rFonts w:ascii="Arial" w:eastAsia="Times New Roman" w:hAnsi="Arial" w:cs="Arial"/>
          <w:bCs/>
          <w:i/>
          <w:szCs w:val="22"/>
        </w:rPr>
      </w:pPr>
      <w:r w:rsidRPr="00E74968">
        <w:rPr>
          <w:rFonts w:ascii="Arial" w:eastAsia="Times New Roman" w:hAnsi="Arial" w:cs="Arial"/>
          <w:bCs/>
          <w:i/>
          <w:szCs w:val="22"/>
        </w:rPr>
        <w:t>(nazwa i adres Wykonawcy)</w:t>
      </w:r>
    </w:p>
    <w:p w:rsidR="00E74968" w:rsidRPr="00E74968" w:rsidRDefault="00E74968" w:rsidP="00E74968">
      <w:pPr>
        <w:spacing w:after="0"/>
        <w:ind w:left="360"/>
        <w:jc w:val="right"/>
        <w:rPr>
          <w:rFonts w:ascii="Arial" w:eastAsia="Times New Roman" w:hAnsi="Arial" w:cs="Arial"/>
          <w:sz w:val="22"/>
          <w:szCs w:val="22"/>
        </w:rPr>
      </w:pPr>
      <w:r w:rsidRPr="00E74968">
        <w:rPr>
          <w:rFonts w:ascii="Arial" w:eastAsia="Times New Roman" w:hAnsi="Arial" w:cs="Arial"/>
          <w:sz w:val="22"/>
          <w:szCs w:val="22"/>
        </w:rPr>
        <w:t>……………………, dnia………………</w:t>
      </w:r>
    </w:p>
    <w:p w:rsidR="00E74968" w:rsidRPr="00E74968" w:rsidRDefault="00E74968" w:rsidP="00E74968">
      <w:pPr>
        <w:spacing w:after="0"/>
        <w:ind w:left="360"/>
        <w:rPr>
          <w:rFonts w:ascii="Arial" w:eastAsia="Times New Roman" w:hAnsi="Arial" w:cs="Arial"/>
          <w:bCs/>
          <w:i/>
          <w:szCs w:val="22"/>
        </w:rPr>
      </w:pP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bCs/>
          <w:szCs w:val="22"/>
        </w:rPr>
        <w:t xml:space="preserve"> </w:t>
      </w:r>
      <w:r w:rsidRPr="00E74968">
        <w:rPr>
          <w:rFonts w:ascii="Arial" w:eastAsia="Times New Roman" w:hAnsi="Arial" w:cs="Arial"/>
          <w:bCs/>
          <w:i/>
          <w:szCs w:val="22"/>
        </w:rPr>
        <w:t>(miejscowość)</w:t>
      </w:r>
    </w:p>
    <w:p w:rsidR="00E74968" w:rsidRPr="00E74968" w:rsidRDefault="00E74968" w:rsidP="00E74968">
      <w:pPr>
        <w:spacing w:after="0"/>
        <w:ind w:left="360"/>
        <w:jc w:val="right"/>
        <w:rPr>
          <w:rFonts w:ascii="Arial" w:eastAsia="Times New Roman" w:hAnsi="Arial" w:cs="Arial"/>
          <w:b/>
          <w:sz w:val="22"/>
          <w:szCs w:val="22"/>
        </w:rPr>
      </w:pPr>
    </w:p>
    <w:p w:rsidR="00E74968" w:rsidRPr="00E74968" w:rsidRDefault="00E74968" w:rsidP="00E74968">
      <w:pPr>
        <w:spacing w:after="0"/>
        <w:jc w:val="center"/>
        <w:rPr>
          <w:rFonts w:ascii="Arial" w:eastAsia="Times New Roman" w:hAnsi="Arial" w:cs="Arial"/>
          <w:b/>
          <w:sz w:val="24"/>
          <w:szCs w:val="24"/>
        </w:rPr>
      </w:pPr>
    </w:p>
    <w:p w:rsidR="00E74968" w:rsidRPr="00E74968" w:rsidRDefault="00E74968" w:rsidP="00E74968">
      <w:pPr>
        <w:spacing w:after="0"/>
        <w:jc w:val="center"/>
        <w:rPr>
          <w:rFonts w:ascii="Arial" w:eastAsia="Times New Roman" w:hAnsi="Arial" w:cs="Arial"/>
          <w:b/>
          <w:sz w:val="24"/>
          <w:szCs w:val="24"/>
        </w:rPr>
      </w:pPr>
      <w:r w:rsidRPr="00E74968">
        <w:rPr>
          <w:rFonts w:ascii="Arial" w:eastAsia="Times New Roman" w:hAnsi="Arial" w:cs="Arial"/>
          <w:b/>
          <w:sz w:val="24"/>
          <w:szCs w:val="24"/>
        </w:rPr>
        <w:t>OŚWIADCZENIE  WYKONAWCY</w:t>
      </w:r>
    </w:p>
    <w:p w:rsidR="00E74968" w:rsidRPr="00E74968" w:rsidRDefault="00E74968" w:rsidP="00E74968">
      <w:pPr>
        <w:spacing w:after="0"/>
        <w:jc w:val="center"/>
        <w:rPr>
          <w:rFonts w:ascii="Arial" w:eastAsia="Times New Roman" w:hAnsi="Arial" w:cs="Arial"/>
          <w:sz w:val="22"/>
          <w:szCs w:val="22"/>
        </w:rPr>
      </w:pPr>
      <w:r w:rsidRPr="00E74968">
        <w:rPr>
          <w:rFonts w:ascii="Arial" w:eastAsia="Times New Roman" w:hAnsi="Arial" w:cs="Arial"/>
          <w:sz w:val="22"/>
          <w:szCs w:val="22"/>
        </w:rPr>
        <w:t>dotyczące przynależności do grupy kapitałowej</w:t>
      </w:r>
    </w:p>
    <w:p w:rsidR="00E74968" w:rsidRPr="00E74968" w:rsidRDefault="00E74968" w:rsidP="00797295">
      <w:pPr>
        <w:spacing w:after="0"/>
        <w:rPr>
          <w:rFonts w:ascii="Arial" w:eastAsia="Times New Roman" w:hAnsi="Arial" w:cs="Arial"/>
          <w:b/>
          <w:sz w:val="22"/>
          <w:szCs w:val="22"/>
        </w:rPr>
      </w:pPr>
    </w:p>
    <w:p w:rsidR="00E74968" w:rsidRPr="00E74968" w:rsidRDefault="00E74968" w:rsidP="00E74968">
      <w:pPr>
        <w:widowControl w:val="0"/>
        <w:autoSpaceDE w:val="0"/>
        <w:autoSpaceDN w:val="0"/>
        <w:adjustRightInd w:val="0"/>
        <w:spacing w:after="0" w:line="240" w:lineRule="auto"/>
        <w:ind w:right="-2"/>
        <w:jc w:val="both"/>
        <w:rPr>
          <w:rFonts w:ascii="Arial" w:eastAsia="Times New Roman" w:hAnsi="Arial" w:cs="Arial"/>
          <w:i/>
          <w:snapToGrid w:val="0"/>
          <w:color w:val="000000"/>
          <w:sz w:val="22"/>
          <w:szCs w:val="22"/>
        </w:rPr>
      </w:pPr>
      <w:r w:rsidRPr="00E74968">
        <w:rPr>
          <w:rFonts w:ascii="Arial" w:eastAsia="Times New Roman" w:hAnsi="Arial" w:cs="Arial"/>
          <w:sz w:val="22"/>
          <w:szCs w:val="22"/>
        </w:rPr>
        <w:t xml:space="preserve">Postępowanie o udzielenie zamówienia publicznego sektorowego w trybie przetargu nieograniczonego pod nazwą </w:t>
      </w:r>
      <w:r w:rsidR="00EA7EBA">
        <w:rPr>
          <w:rFonts w:ascii="Arial" w:eastAsia="Times New Roman" w:hAnsi="Arial" w:cs="Arial"/>
          <w:sz w:val="22"/>
          <w:szCs w:val="22"/>
        </w:rPr>
        <w:t>„</w:t>
      </w:r>
      <w:r w:rsidR="00EA7EBA" w:rsidRPr="00EA7EBA">
        <w:rPr>
          <w:rFonts w:ascii="Arial" w:eastAsia="Times New Roman" w:hAnsi="Arial" w:cs="Arial"/>
          <w:sz w:val="22"/>
          <w:szCs w:val="22"/>
        </w:rPr>
        <w:t>Wykonanie obrazu linii WN i SN i zdigitalizowanego modelu przestrzennego, ortofotomapy oraz analityka pozyskanych danych na podstawie oblotów z helikoptera w roku 2016 i 2017 dla TAURON Dystrybucja S.A</w:t>
      </w:r>
      <w:r w:rsidR="00EA7EBA">
        <w:rPr>
          <w:rFonts w:ascii="Arial" w:eastAsia="Times New Roman" w:hAnsi="Arial" w:cs="Arial"/>
          <w:sz w:val="22"/>
          <w:szCs w:val="22"/>
        </w:rPr>
        <w:t>”</w:t>
      </w:r>
    </w:p>
    <w:p w:rsidR="00E74968" w:rsidRPr="00E74968" w:rsidRDefault="00E74968" w:rsidP="00E74968">
      <w:pPr>
        <w:spacing w:after="0"/>
        <w:jc w:val="both"/>
        <w:rPr>
          <w:rFonts w:ascii="Arial" w:eastAsia="Times New Roman" w:hAnsi="Arial" w:cs="Arial"/>
          <w:color w:val="000000"/>
          <w:sz w:val="22"/>
          <w:szCs w:val="22"/>
        </w:rPr>
      </w:pPr>
    </w:p>
    <w:p w:rsidR="00E74968" w:rsidRPr="00E74968" w:rsidRDefault="00E74968" w:rsidP="00E74968">
      <w:pPr>
        <w:spacing w:after="0"/>
        <w:jc w:val="both"/>
        <w:rPr>
          <w:rFonts w:ascii="Arial" w:eastAsia="Times New Roman" w:hAnsi="Arial" w:cs="Arial"/>
          <w:color w:val="000000"/>
          <w:sz w:val="22"/>
          <w:szCs w:val="22"/>
        </w:rPr>
      </w:pPr>
      <w:r w:rsidRPr="00E74968">
        <w:rPr>
          <w:rFonts w:ascii="Arial" w:eastAsia="Times New Roman" w:hAnsi="Arial" w:cs="Arial"/>
          <w:color w:val="000000"/>
          <w:sz w:val="22"/>
          <w:szCs w:val="22"/>
        </w:rPr>
        <w:t>Informujemy, że należymy / nie należymy</w:t>
      </w:r>
      <w:r w:rsidRPr="00E74968">
        <w:rPr>
          <w:rFonts w:ascii="Arial" w:eastAsia="Times New Roman" w:hAnsi="Arial" w:cs="Arial"/>
          <w:color w:val="000000"/>
          <w:sz w:val="22"/>
          <w:szCs w:val="22"/>
          <w:vertAlign w:val="superscript"/>
        </w:rPr>
        <w:footnoteReference w:id="8"/>
      </w:r>
      <w:r w:rsidRPr="00E74968">
        <w:rPr>
          <w:rFonts w:ascii="Arial" w:eastAsia="Times New Roman" w:hAnsi="Arial" w:cs="Arial"/>
          <w:color w:val="000000"/>
          <w:sz w:val="22"/>
          <w:szCs w:val="22"/>
        </w:rPr>
        <w:t xml:space="preserve"> do grupy kapitałowej w rozumieniu ustawy z dnia 16 lutego 2007 r. o ochronie konkurencji i konsumentów (Dz. U. Nr 50, poz. 331 ze zm.).</w:t>
      </w:r>
    </w:p>
    <w:p w:rsidR="00E74968" w:rsidRPr="00E74968" w:rsidRDefault="00E74968" w:rsidP="00E74968">
      <w:pPr>
        <w:spacing w:after="0"/>
        <w:jc w:val="both"/>
        <w:rPr>
          <w:rFonts w:ascii="Arial" w:eastAsia="Times New Roman" w:hAnsi="Arial" w:cs="Arial"/>
          <w:color w:val="000000"/>
          <w:sz w:val="22"/>
          <w:szCs w:val="22"/>
        </w:rPr>
      </w:pPr>
    </w:p>
    <w:p w:rsidR="00E74968" w:rsidRPr="00E74968" w:rsidRDefault="00E74968" w:rsidP="00E74968">
      <w:pPr>
        <w:spacing w:after="0"/>
        <w:jc w:val="both"/>
        <w:rPr>
          <w:rFonts w:ascii="Arial" w:eastAsia="Times New Roman" w:hAnsi="Arial" w:cs="Arial"/>
          <w:b/>
          <w:color w:val="000000"/>
          <w:sz w:val="22"/>
          <w:szCs w:val="22"/>
        </w:rPr>
      </w:pPr>
      <w:r w:rsidRPr="00E74968">
        <w:rPr>
          <w:rFonts w:ascii="Arial" w:eastAsia="Times New Roman" w:hAnsi="Arial" w:cs="Arial"/>
          <w:color w:val="000000"/>
          <w:sz w:val="22"/>
          <w:szCs w:val="22"/>
        </w:rPr>
        <w:t>Lista podmiotów należących do tej samej grupy kapitałowej, do której należy Wykonawca, (zawierająca nazwę podmiotu, dokładny adres i NIP) stanowi załącznik do niniejszego oświadczenia</w:t>
      </w:r>
      <w:r w:rsidRPr="00E74968">
        <w:rPr>
          <w:rFonts w:ascii="Arial" w:eastAsia="Times New Roman" w:hAnsi="Arial" w:cs="Arial"/>
          <w:color w:val="000000"/>
          <w:sz w:val="22"/>
          <w:szCs w:val="22"/>
          <w:vertAlign w:val="superscript"/>
        </w:rPr>
        <w:footnoteReference w:id="9"/>
      </w:r>
      <w:r w:rsidRPr="00E74968">
        <w:rPr>
          <w:rFonts w:ascii="Arial" w:eastAsia="Times New Roman" w:hAnsi="Arial" w:cs="Arial"/>
          <w:color w:val="000000"/>
          <w:sz w:val="22"/>
          <w:szCs w:val="22"/>
        </w:rPr>
        <w:t xml:space="preserve">. </w:t>
      </w:r>
    </w:p>
    <w:p w:rsidR="00E74968" w:rsidRPr="00E74968" w:rsidRDefault="00E74968" w:rsidP="00E74968">
      <w:pPr>
        <w:spacing w:after="0"/>
        <w:jc w:val="both"/>
        <w:rPr>
          <w:rFonts w:ascii="Arial" w:eastAsia="Times New Roman" w:hAnsi="Arial" w:cs="Arial"/>
          <w:i/>
          <w:color w:val="000000"/>
          <w:sz w:val="22"/>
          <w:szCs w:val="22"/>
        </w:rPr>
      </w:pPr>
    </w:p>
    <w:p w:rsidR="00E74968" w:rsidRPr="00E74968" w:rsidRDefault="00E74968" w:rsidP="00E74968">
      <w:pPr>
        <w:spacing w:after="0"/>
        <w:jc w:val="both"/>
        <w:rPr>
          <w:rFonts w:ascii="Arial" w:eastAsia="Times New Roman" w:hAnsi="Arial" w:cs="Arial"/>
          <w:i/>
          <w:color w:val="000000"/>
          <w:sz w:val="22"/>
          <w:szCs w:val="22"/>
        </w:rPr>
      </w:pPr>
    </w:p>
    <w:p w:rsidR="00E74968" w:rsidRPr="00E74968" w:rsidRDefault="00E74968" w:rsidP="00E74968">
      <w:pPr>
        <w:spacing w:after="0"/>
        <w:jc w:val="both"/>
        <w:rPr>
          <w:rFonts w:ascii="Arial" w:eastAsia="Times New Roman" w:hAnsi="Arial" w:cs="Arial"/>
          <w:i/>
          <w:color w:val="000000"/>
          <w:sz w:val="22"/>
          <w:szCs w:val="22"/>
        </w:rPr>
      </w:pPr>
    </w:p>
    <w:p w:rsidR="00E74968" w:rsidRPr="00E74968" w:rsidRDefault="00E74968" w:rsidP="00E74968">
      <w:pPr>
        <w:spacing w:after="0"/>
        <w:jc w:val="both"/>
        <w:rPr>
          <w:rFonts w:ascii="Arial" w:eastAsia="Times New Roman" w:hAnsi="Arial" w:cs="Arial"/>
          <w:i/>
          <w:color w:val="000000"/>
          <w:sz w:val="22"/>
          <w:szCs w:val="22"/>
        </w:rPr>
      </w:pPr>
    </w:p>
    <w:p w:rsidR="00E74968" w:rsidRPr="00E74968" w:rsidRDefault="00E74968" w:rsidP="00E74968">
      <w:pPr>
        <w:spacing w:after="0"/>
        <w:jc w:val="right"/>
        <w:rPr>
          <w:rFonts w:ascii="Arial" w:eastAsia="Times New Roman" w:hAnsi="Arial" w:cs="Arial"/>
          <w:i/>
          <w:color w:val="000000"/>
          <w:sz w:val="22"/>
          <w:szCs w:val="22"/>
        </w:rPr>
      </w:pPr>
      <w:r w:rsidRPr="00E74968">
        <w:rPr>
          <w:rFonts w:ascii="Arial" w:eastAsia="Times New Roman" w:hAnsi="Arial" w:cs="Arial"/>
          <w:i/>
          <w:color w:val="000000"/>
          <w:sz w:val="22"/>
          <w:szCs w:val="22"/>
        </w:rPr>
        <w:t>….………………………………………………………..</w:t>
      </w:r>
    </w:p>
    <w:p w:rsidR="00E74968" w:rsidRPr="00E74968" w:rsidRDefault="00E74968" w:rsidP="00E74968">
      <w:pPr>
        <w:spacing w:after="0"/>
        <w:jc w:val="right"/>
        <w:rPr>
          <w:rFonts w:ascii="Arial" w:eastAsia="Times New Roman" w:hAnsi="Arial" w:cs="Arial"/>
          <w:i/>
          <w:color w:val="000000"/>
          <w:sz w:val="18"/>
          <w:szCs w:val="18"/>
        </w:rPr>
      </w:pPr>
      <w:r w:rsidRPr="00E74968">
        <w:rPr>
          <w:rFonts w:ascii="Arial" w:eastAsia="Times New Roman" w:hAnsi="Arial" w:cs="Arial"/>
          <w:i/>
          <w:color w:val="000000"/>
          <w:sz w:val="18"/>
          <w:szCs w:val="18"/>
        </w:rPr>
        <w:t>(podpisy osób  uprawnionych do reprezentowania Wykonawcy)</w:t>
      </w:r>
    </w:p>
    <w:p w:rsidR="00E74968" w:rsidRPr="00E74968" w:rsidRDefault="00E74968" w:rsidP="00E74968">
      <w:pPr>
        <w:spacing w:after="0" w:line="240" w:lineRule="auto"/>
        <w:rPr>
          <w:rFonts w:ascii="Arial" w:eastAsia="Times New Roman" w:hAnsi="Arial" w:cs="Arial"/>
          <w:sz w:val="18"/>
          <w:szCs w:val="18"/>
        </w:rPr>
      </w:pPr>
    </w:p>
    <w:p w:rsidR="00E74968" w:rsidRPr="00E74968" w:rsidRDefault="00E74968" w:rsidP="00E74968">
      <w:pPr>
        <w:spacing w:after="0" w:line="240" w:lineRule="auto"/>
        <w:rPr>
          <w:rFonts w:ascii="Arial" w:eastAsia="Times New Roman" w:hAnsi="Arial" w:cs="Arial"/>
          <w:sz w:val="18"/>
          <w:szCs w:val="18"/>
        </w:rPr>
      </w:pPr>
    </w:p>
    <w:p w:rsidR="00E74968" w:rsidRPr="00E74968" w:rsidRDefault="00E74968" w:rsidP="00E74968">
      <w:pPr>
        <w:spacing w:after="0" w:line="240" w:lineRule="auto"/>
        <w:rPr>
          <w:rFonts w:ascii="Arial" w:eastAsia="Times New Roman" w:hAnsi="Arial" w:cs="Arial"/>
          <w:sz w:val="18"/>
          <w:szCs w:val="18"/>
        </w:rPr>
      </w:pPr>
    </w:p>
    <w:p w:rsidR="00E74968" w:rsidRPr="00E74968" w:rsidRDefault="00E74968" w:rsidP="00E74968">
      <w:pPr>
        <w:tabs>
          <w:tab w:val="left" w:pos="2040"/>
        </w:tabs>
        <w:spacing w:after="0" w:line="240" w:lineRule="auto"/>
        <w:rPr>
          <w:rFonts w:ascii="Arial" w:eastAsia="Times New Roman" w:hAnsi="Arial" w:cs="Arial"/>
          <w:sz w:val="18"/>
          <w:szCs w:val="18"/>
        </w:rPr>
      </w:pPr>
    </w:p>
    <w:p w:rsidR="00E74968" w:rsidRPr="00E74968" w:rsidRDefault="00E74968" w:rsidP="00E74968">
      <w:pPr>
        <w:spacing w:after="0" w:line="240" w:lineRule="auto"/>
        <w:rPr>
          <w:rFonts w:ascii="Arial" w:eastAsia="Times New Roman" w:hAnsi="Arial" w:cs="Arial"/>
          <w:sz w:val="18"/>
          <w:szCs w:val="18"/>
        </w:rPr>
      </w:pPr>
    </w:p>
    <w:p w:rsidR="00E74968" w:rsidRPr="00E74968" w:rsidRDefault="00E74968" w:rsidP="00E74968">
      <w:pPr>
        <w:spacing w:after="0" w:line="240" w:lineRule="auto"/>
        <w:rPr>
          <w:rFonts w:ascii="Arial" w:eastAsia="Times New Roman" w:hAnsi="Arial" w:cs="Arial"/>
          <w:sz w:val="18"/>
          <w:szCs w:val="18"/>
        </w:rPr>
        <w:sectPr w:rsidR="00E74968" w:rsidRPr="00E74968" w:rsidSect="00E74968">
          <w:headerReference w:type="default" r:id="rId39"/>
          <w:footnotePr>
            <w:numRestart w:val="eachSect"/>
          </w:footnotePr>
          <w:pgSz w:w="11906" w:h="16838"/>
          <w:pgMar w:top="1417" w:right="1417" w:bottom="1417" w:left="1417" w:header="708" w:footer="708" w:gutter="0"/>
          <w:cols w:space="708"/>
          <w:docGrid w:linePitch="360"/>
        </w:sectPr>
      </w:pPr>
    </w:p>
    <w:p w:rsidR="00E74968" w:rsidRPr="00E74968" w:rsidRDefault="00E74968" w:rsidP="00E74968">
      <w:pPr>
        <w:keepLines/>
        <w:spacing w:before="120" w:after="120" w:line="240" w:lineRule="auto"/>
        <w:jc w:val="right"/>
        <w:outlineLvl w:val="1"/>
        <w:rPr>
          <w:rFonts w:ascii="Arial" w:eastAsiaTheme="majorEastAsia" w:hAnsi="Arial" w:cs="Arial"/>
          <w:b/>
          <w:bCs/>
          <w:sz w:val="22"/>
          <w:szCs w:val="22"/>
        </w:rPr>
      </w:pPr>
      <w:bookmarkStart w:id="139" w:name="_Toc444862241"/>
      <w:r w:rsidRPr="00E74968">
        <w:rPr>
          <w:rFonts w:ascii="Arial" w:eastAsiaTheme="majorEastAsia" w:hAnsi="Arial" w:cs="Arial"/>
          <w:b/>
          <w:bCs/>
          <w:sz w:val="22"/>
          <w:szCs w:val="22"/>
        </w:rPr>
        <w:lastRenderedPageBreak/>
        <w:t>Załącznik nr 5 do SIWZ</w:t>
      </w:r>
      <w:bookmarkEnd w:id="139"/>
    </w:p>
    <w:p w:rsidR="00E74968" w:rsidRPr="00E74968" w:rsidRDefault="00E74968" w:rsidP="00E74968">
      <w:pPr>
        <w:spacing w:after="0"/>
        <w:rPr>
          <w:rFonts w:ascii="Arial" w:eastAsia="Times New Roman" w:hAnsi="Arial" w:cs="Arial"/>
          <w:sz w:val="24"/>
          <w:szCs w:val="24"/>
        </w:rPr>
      </w:pPr>
      <w:r w:rsidRPr="00E74968">
        <w:rPr>
          <w:rFonts w:ascii="Arial" w:eastAsia="Times New Roman" w:hAnsi="Arial" w:cs="Arial"/>
          <w:sz w:val="24"/>
          <w:szCs w:val="24"/>
        </w:rPr>
        <w:t>………………………………………..</w:t>
      </w:r>
    </w:p>
    <w:p w:rsidR="00E74968" w:rsidRPr="00E74968" w:rsidRDefault="00E74968" w:rsidP="00E74968">
      <w:pPr>
        <w:spacing w:after="0"/>
        <w:ind w:firstLine="360"/>
        <w:rPr>
          <w:rFonts w:ascii="Arial" w:eastAsia="Times New Roman" w:hAnsi="Arial" w:cs="Arial"/>
          <w:bCs/>
          <w:i/>
        </w:rPr>
      </w:pPr>
      <w:r w:rsidRPr="00E74968">
        <w:rPr>
          <w:rFonts w:ascii="Arial" w:eastAsia="Times New Roman" w:hAnsi="Arial" w:cs="Arial"/>
          <w:bCs/>
          <w:i/>
        </w:rPr>
        <w:t xml:space="preserve">   (nazwa i adres Wykonawcy)</w:t>
      </w:r>
    </w:p>
    <w:p w:rsidR="00E74968" w:rsidRPr="00E74968" w:rsidRDefault="00E74968" w:rsidP="00E74968">
      <w:pPr>
        <w:spacing w:after="0"/>
        <w:ind w:left="360"/>
        <w:jc w:val="right"/>
        <w:rPr>
          <w:rFonts w:ascii="Arial" w:eastAsia="Times New Roman" w:hAnsi="Arial" w:cs="Arial"/>
          <w:sz w:val="22"/>
          <w:szCs w:val="22"/>
        </w:rPr>
      </w:pPr>
      <w:r w:rsidRPr="00E74968">
        <w:rPr>
          <w:rFonts w:ascii="Arial" w:eastAsia="Times New Roman" w:hAnsi="Arial" w:cs="Arial"/>
          <w:sz w:val="22"/>
          <w:szCs w:val="22"/>
        </w:rPr>
        <w:t>……………………, dnia………………</w:t>
      </w:r>
    </w:p>
    <w:p w:rsidR="00E74968" w:rsidRPr="00E74968" w:rsidRDefault="00E74968" w:rsidP="00E74968">
      <w:pPr>
        <w:spacing w:after="0"/>
        <w:ind w:left="360"/>
        <w:rPr>
          <w:rFonts w:ascii="Arial" w:eastAsia="Times New Roman" w:hAnsi="Arial" w:cs="Arial"/>
          <w:bCs/>
          <w:i/>
        </w:rPr>
      </w:pPr>
      <w:r w:rsidRPr="00E74968">
        <w:rPr>
          <w:rFonts w:ascii="Arial" w:eastAsia="Times New Roman" w:hAnsi="Arial" w:cs="Arial"/>
          <w:sz w:val="24"/>
          <w:szCs w:val="24"/>
        </w:rPr>
        <w:tab/>
      </w:r>
      <w:r w:rsidRPr="00E74968">
        <w:rPr>
          <w:rFonts w:ascii="Arial" w:eastAsia="Times New Roman" w:hAnsi="Arial" w:cs="Arial"/>
          <w:sz w:val="24"/>
          <w:szCs w:val="24"/>
        </w:rPr>
        <w:tab/>
      </w:r>
      <w:r w:rsidRPr="00E74968">
        <w:rPr>
          <w:rFonts w:ascii="Arial" w:eastAsia="Times New Roman" w:hAnsi="Arial" w:cs="Arial"/>
          <w:sz w:val="24"/>
          <w:szCs w:val="24"/>
        </w:rPr>
        <w:tab/>
      </w:r>
      <w:r w:rsidRPr="00E74968">
        <w:rPr>
          <w:rFonts w:ascii="Arial" w:eastAsia="Times New Roman" w:hAnsi="Arial" w:cs="Arial"/>
          <w:sz w:val="24"/>
          <w:szCs w:val="24"/>
        </w:rPr>
        <w:tab/>
      </w:r>
      <w:r w:rsidRPr="00E74968">
        <w:rPr>
          <w:rFonts w:ascii="Arial" w:eastAsia="Times New Roman" w:hAnsi="Arial" w:cs="Arial"/>
          <w:sz w:val="24"/>
          <w:szCs w:val="24"/>
        </w:rPr>
        <w:tab/>
      </w:r>
      <w:r w:rsidRPr="00E74968">
        <w:rPr>
          <w:rFonts w:ascii="Arial" w:eastAsia="Times New Roman" w:hAnsi="Arial" w:cs="Arial"/>
          <w:sz w:val="24"/>
          <w:szCs w:val="24"/>
        </w:rPr>
        <w:tab/>
      </w:r>
      <w:r w:rsidRPr="00E74968">
        <w:rPr>
          <w:rFonts w:ascii="Arial" w:eastAsia="Times New Roman" w:hAnsi="Arial" w:cs="Arial"/>
          <w:sz w:val="24"/>
          <w:szCs w:val="24"/>
        </w:rPr>
        <w:tab/>
      </w:r>
      <w:r w:rsidRPr="00E74968">
        <w:rPr>
          <w:rFonts w:ascii="Arial" w:eastAsia="Times New Roman" w:hAnsi="Arial" w:cs="Arial"/>
          <w:sz w:val="24"/>
          <w:szCs w:val="24"/>
        </w:rPr>
        <w:tab/>
      </w:r>
      <w:r w:rsidRPr="00E74968">
        <w:rPr>
          <w:rFonts w:ascii="Arial" w:eastAsia="Times New Roman" w:hAnsi="Arial" w:cs="Arial"/>
          <w:bCs/>
        </w:rPr>
        <w:t xml:space="preserve"> </w:t>
      </w:r>
      <w:r w:rsidRPr="00E74968">
        <w:rPr>
          <w:rFonts w:ascii="Arial" w:eastAsia="Times New Roman" w:hAnsi="Arial" w:cs="Arial"/>
          <w:bCs/>
          <w:i/>
        </w:rPr>
        <w:t>(miejscowość)</w:t>
      </w:r>
    </w:p>
    <w:p w:rsidR="00E74968" w:rsidRPr="00E74968" w:rsidRDefault="00E74968" w:rsidP="00E74968">
      <w:pPr>
        <w:spacing w:after="0"/>
        <w:jc w:val="center"/>
        <w:rPr>
          <w:rFonts w:ascii="Arial" w:eastAsia="Times New Roman" w:hAnsi="Arial" w:cs="Arial"/>
          <w:b/>
          <w:sz w:val="24"/>
          <w:szCs w:val="24"/>
        </w:rPr>
      </w:pPr>
    </w:p>
    <w:p w:rsidR="00E74968" w:rsidRPr="00E74968" w:rsidRDefault="00E74968" w:rsidP="00E74968">
      <w:pPr>
        <w:spacing w:after="0"/>
        <w:jc w:val="center"/>
        <w:rPr>
          <w:rFonts w:ascii="Arial" w:eastAsia="Times New Roman" w:hAnsi="Arial" w:cs="Arial"/>
          <w:b/>
          <w:sz w:val="24"/>
          <w:szCs w:val="24"/>
        </w:rPr>
      </w:pPr>
    </w:p>
    <w:p w:rsidR="00E74968" w:rsidRPr="00E74968" w:rsidRDefault="00E74968" w:rsidP="00E74968">
      <w:pPr>
        <w:spacing w:after="0"/>
        <w:jc w:val="center"/>
        <w:rPr>
          <w:rFonts w:ascii="Arial" w:eastAsia="Times New Roman" w:hAnsi="Arial" w:cs="Arial"/>
          <w:strike/>
          <w:sz w:val="24"/>
          <w:szCs w:val="24"/>
        </w:rPr>
      </w:pPr>
      <w:r w:rsidRPr="00E74968">
        <w:rPr>
          <w:rFonts w:ascii="Arial" w:eastAsia="Times New Roman" w:hAnsi="Arial" w:cs="Arial"/>
          <w:b/>
          <w:sz w:val="24"/>
          <w:szCs w:val="24"/>
        </w:rPr>
        <w:t>WYKAZ USŁUG</w:t>
      </w:r>
    </w:p>
    <w:p w:rsidR="00E74968" w:rsidRPr="00E74968" w:rsidRDefault="00E74968" w:rsidP="00E74968">
      <w:pPr>
        <w:spacing w:after="0"/>
        <w:rPr>
          <w:rFonts w:ascii="Arial" w:eastAsia="Times New Roman" w:hAnsi="Arial" w:cs="Arial"/>
          <w:b/>
          <w:sz w:val="24"/>
          <w:szCs w:val="24"/>
        </w:rPr>
      </w:pPr>
    </w:p>
    <w:p w:rsidR="00E74968" w:rsidRPr="00E74968" w:rsidRDefault="00E74968" w:rsidP="00E74968">
      <w:pPr>
        <w:widowControl w:val="0"/>
        <w:autoSpaceDE w:val="0"/>
        <w:autoSpaceDN w:val="0"/>
        <w:adjustRightInd w:val="0"/>
        <w:spacing w:after="0"/>
        <w:ind w:right="-2"/>
        <w:jc w:val="both"/>
        <w:rPr>
          <w:rFonts w:ascii="Arial" w:eastAsia="Times New Roman" w:hAnsi="Arial" w:cs="Arial"/>
          <w:sz w:val="22"/>
          <w:szCs w:val="22"/>
        </w:rPr>
      </w:pPr>
      <w:r w:rsidRPr="00E74968">
        <w:rPr>
          <w:rFonts w:ascii="Arial" w:eastAsia="Times New Roman" w:hAnsi="Arial" w:cs="Arial"/>
          <w:sz w:val="22"/>
          <w:szCs w:val="22"/>
        </w:rPr>
        <w:t>Postępowanie o udzielenie zamówienia publicznego sektorowego w trybie przetargu nieograniczonego pod nazwą</w:t>
      </w:r>
      <w:r w:rsidRPr="00E74968">
        <w:rPr>
          <w:rFonts w:ascii="Times New Roman" w:eastAsia="Times New Roman" w:hAnsi="Times New Roman"/>
          <w:szCs w:val="24"/>
        </w:rPr>
        <w:t xml:space="preserve"> </w:t>
      </w:r>
      <w:r w:rsidR="00FA399A">
        <w:rPr>
          <w:rFonts w:ascii="Times New Roman" w:eastAsia="Times New Roman" w:hAnsi="Times New Roman"/>
          <w:szCs w:val="24"/>
        </w:rPr>
        <w:t>„</w:t>
      </w:r>
      <w:r w:rsidR="00FA399A" w:rsidRPr="00FA399A">
        <w:rPr>
          <w:rFonts w:ascii="Arial" w:eastAsia="Times New Roman" w:hAnsi="Arial" w:cs="Arial"/>
          <w:sz w:val="22"/>
          <w:szCs w:val="22"/>
        </w:rPr>
        <w:t>Wykonanie obrazu linii WN i SN i zdigitalizowanego modelu przestrzennego, ortofotomapy oraz analityka pozyskanych danych na podstawie oblotów z helikoptera w roku 2016 i 2017 dla TAURON Dystrybucja S.A</w:t>
      </w:r>
      <w:r w:rsidR="00FA399A">
        <w:rPr>
          <w:rFonts w:ascii="Arial" w:eastAsia="Times New Roman" w:hAnsi="Arial" w:cs="Arial"/>
          <w:sz w:val="22"/>
          <w:szCs w:val="22"/>
        </w:rPr>
        <w:t>”</w:t>
      </w:r>
    </w:p>
    <w:p w:rsidR="00E74968" w:rsidRPr="00E74968" w:rsidRDefault="00E74968" w:rsidP="00E74968">
      <w:pPr>
        <w:spacing w:after="0"/>
        <w:jc w:val="center"/>
        <w:rPr>
          <w:rFonts w:ascii="Arial" w:eastAsia="Times New Roman" w:hAnsi="Arial" w:cs="Arial"/>
          <w:b/>
          <w:color w:val="000000"/>
          <w:sz w:val="18"/>
          <w:szCs w:val="18"/>
        </w:rPr>
        <w:sectPr w:rsidR="00E74968" w:rsidRPr="00E74968" w:rsidSect="00E74968">
          <w:headerReference w:type="default" r:id="rId40"/>
          <w:pgSz w:w="11906" w:h="16838"/>
          <w:pgMar w:top="1417" w:right="1417" w:bottom="1417" w:left="1417" w:header="708" w:footer="708" w:gutter="0"/>
          <w:cols w:space="708"/>
          <w:docGrid w:linePitch="360"/>
        </w:sectPr>
      </w:pPr>
    </w:p>
    <w:p w:rsidR="00E74968" w:rsidRPr="00E74968" w:rsidRDefault="00E74968" w:rsidP="00E74968">
      <w:pPr>
        <w:spacing w:after="0"/>
        <w:jc w:val="center"/>
        <w:rPr>
          <w:rFonts w:ascii="Arial" w:eastAsia="Times New Roman" w:hAnsi="Arial" w:cs="Arial"/>
          <w:b/>
          <w:color w:val="000000"/>
          <w:sz w:val="18"/>
          <w:szCs w:val="18"/>
        </w:rPr>
        <w:sectPr w:rsidR="00E74968" w:rsidRPr="00E74968" w:rsidSect="00E74968">
          <w:type w:val="continuous"/>
          <w:pgSz w:w="11906" w:h="16838"/>
          <w:pgMar w:top="1417" w:right="1417" w:bottom="1417" w:left="1417" w:header="708" w:footer="708" w:gutter="0"/>
          <w:cols w:space="708"/>
          <w:docGrid w:linePitch="360"/>
        </w:sectPr>
      </w:pP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7"/>
        <w:gridCol w:w="2600"/>
        <w:gridCol w:w="1323"/>
        <w:gridCol w:w="1640"/>
        <w:gridCol w:w="1701"/>
        <w:gridCol w:w="1842"/>
      </w:tblGrid>
      <w:tr w:rsidR="00E74968" w:rsidRPr="00E74968" w:rsidTr="00E74968">
        <w:trPr>
          <w:jc w:val="center"/>
        </w:trPr>
        <w:tc>
          <w:tcPr>
            <w:tcW w:w="467" w:type="dxa"/>
            <w:shd w:val="clear" w:color="auto" w:fill="auto"/>
            <w:vAlign w:val="center"/>
          </w:tcPr>
          <w:p w:rsidR="00E74968" w:rsidRPr="00E74968" w:rsidRDefault="00E74968" w:rsidP="00E74968">
            <w:pPr>
              <w:spacing w:after="0"/>
              <w:jc w:val="center"/>
              <w:rPr>
                <w:rFonts w:ascii="Arial" w:eastAsia="Times New Roman" w:hAnsi="Arial" w:cs="Arial"/>
                <w:b/>
                <w:color w:val="000000"/>
                <w:sz w:val="18"/>
                <w:szCs w:val="18"/>
              </w:rPr>
            </w:pPr>
            <w:r w:rsidRPr="00E74968">
              <w:rPr>
                <w:rFonts w:ascii="Arial" w:eastAsia="Times New Roman" w:hAnsi="Arial" w:cs="Arial"/>
                <w:b/>
                <w:color w:val="000000"/>
                <w:sz w:val="18"/>
                <w:szCs w:val="18"/>
              </w:rPr>
              <w:lastRenderedPageBreak/>
              <w:t>Lp.</w:t>
            </w:r>
          </w:p>
        </w:tc>
        <w:tc>
          <w:tcPr>
            <w:tcW w:w="2600" w:type="dxa"/>
            <w:shd w:val="clear" w:color="auto" w:fill="auto"/>
            <w:vAlign w:val="center"/>
          </w:tcPr>
          <w:p w:rsidR="00E74968" w:rsidRPr="00E74968" w:rsidRDefault="00E74968" w:rsidP="00E74968">
            <w:pPr>
              <w:spacing w:after="0"/>
              <w:jc w:val="center"/>
              <w:rPr>
                <w:rFonts w:ascii="Arial" w:eastAsia="Times New Roman" w:hAnsi="Arial" w:cs="Arial"/>
                <w:b/>
                <w:color w:val="000000"/>
                <w:sz w:val="18"/>
                <w:szCs w:val="18"/>
              </w:rPr>
            </w:pPr>
            <w:r w:rsidRPr="00E74968">
              <w:rPr>
                <w:rFonts w:ascii="Arial" w:eastAsia="Times New Roman" w:hAnsi="Arial" w:cs="Arial"/>
                <w:b/>
                <w:color w:val="000000"/>
                <w:sz w:val="18"/>
                <w:szCs w:val="18"/>
              </w:rPr>
              <w:t>Przedmiot zamówienia</w:t>
            </w:r>
          </w:p>
        </w:tc>
        <w:tc>
          <w:tcPr>
            <w:tcW w:w="1323" w:type="dxa"/>
            <w:shd w:val="clear" w:color="auto" w:fill="auto"/>
            <w:vAlign w:val="center"/>
          </w:tcPr>
          <w:p w:rsidR="00E74968" w:rsidRPr="00E74968" w:rsidRDefault="00E74968" w:rsidP="00E74968">
            <w:pPr>
              <w:spacing w:after="0"/>
              <w:jc w:val="center"/>
              <w:rPr>
                <w:rFonts w:ascii="Arial" w:eastAsia="Times New Roman" w:hAnsi="Arial" w:cs="Arial"/>
                <w:b/>
                <w:color w:val="000000"/>
                <w:sz w:val="18"/>
                <w:szCs w:val="18"/>
              </w:rPr>
            </w:pPr>
            <w:r w:rsidRPr="00E74968">
              <w:rPr>
                <w:rFonts w:ascii="Arial" w:eastAsia="Times New Roman" w:hAnsi="Arial" w:cs="Arial"/>
                <w:b/>
                <w:color w:val="000000"/>
                <w:sz w:val="18"/>
                <w:szCs w:val="18"/>
              </w:rPr>
              <w:t>Wartość brutto zamówienia</w:t>
            </w:r>
          </w:p>
          <w:p w:rsidR="00E74968" w:rsidRPr="00E74968" w:rsidRDefault="00E74968" w:rsidP="00E74968">
            <w:pPr>
              <w:spacing w:after="0"/>
              <w:jc w:val="center"/>
              <w:rPr>
                <w:rFonts w:ascii="Arial" w:eastAsia="Times New Roman" w:hAnsi="Arial" w:cs="Arial"/>
                <w:i/>
                <w:color w:val="000000"/>
                <w:sz w:val="16"/>
                <w:szCs w:val="16"/>
              </w:rPr>
            </w:pPr>
            <w:r w:rsidRPr="00E74968">
              <w:rPr>
                <w:rFonts w:ascii="Arial" w:eastAsia="Times New Roman" w:hAnsi="Arial" w:cs="Arial"/>
                <w:i/>
                <w:color w:val="000000"/>
                <w:sz w:val="16"/>
                <w:szCs w:val="16"/>
              </w:rPr>
              <w:t>[PLN]</w:t>
            </w:r>
          </w:p>
        </w:tc>
        <w:tc>
          <w:tcPr>
            <w:tcW w:w="1640" w:type="dxa"/>
            <w:shd w:val="clear" w:color="auto" w:fill="auto"/>
            <w:vAlign w:val="center"/>
          </w:tcPr>
          <w:p w:rsidR="00E74968" w:rsidRPr="00E74968" w:rsidRDefault="00E74968" w:rsidP="00E74968">
            <w:pPr>
              <w:spacing w:after="0"/>
              <w:jc w:val="center"/>
              <w:rPr>
                <w:rFonts w:ascii="Arial" w:eastAsia="Times New Roman" w:hAnsi="Arial" w:cs="Arial"/>
                <w:b/>
                <w:color w:val="000000"/>
                <w:sz w:val="18"/>
                <w:szCs w:val="18"/>
              </w:rPr>
            </w:pPr>
            <w:r w:rsidRPr="00E74968">
              <w:rPr>
                <w:rFonts w:ascii="Arial" w:eastAsia="Times New Roman" w:hAnsi="Arial" w:cs="Arial"/>
                <w:b/>
                <w:color w:val="000000"/>
                <w:sz w:val="18"/>
                <w:szCs w:val="18"/>
              </w:rPr>
              <w:t>Termin realizacji</w:t>
            </w:r>
          </w:p>
          <w:p w:rsidR="00E74968" w:rsidRPr="00E74968" w:rsidRDefault="00E74968" w:rsidP="00E74968">
            <w:pPr>
              <w:spacing w:after="0"/>
              <w:jc w:val="center"/>
              <w:rPr>
                <w:rFonts w:ascii="Arial" w:eastAsia="Times New Roman" w:hAnsi="Arial" w:cs="Arial"/>
                <w:i/>
                <w:color w:val="000000"/>
                <w:sz w:val="16"/>
                <w:szCs w:val="16"/>
              </w:rPr>
            </w:pPr>
            <w:r w:rsidRPr="00E74968">
              <w:rPr>
                <w:rFonts w:ascii="Arial" w:eastAsia="Times New Roman" w:hAnsi="Arial" w:cs="Arial"/>
                <w:i/>
                <w:color w:val="000000"/>
                <w:sz w:val="16"/>
                <w:szCs w:val="16"/>
              </w:rPr>
              <w:t>[od dzień/miesiąc/rok</w:t>
            </w:r>
          </w:p>
          <w:p w:rsidR="00E74968" w:rsidRPr="00E74968" w:rsidRDefault="00E74968" w:rsidP="00E74968">
            <w:pPr>
              <w:spacing w:after="0"/>
              <w:jc w:val="center"/>
              <w:rPr>
                <w:rFonts w:ascii="Arial" w:eastAsia="Times New Roman" w:hAnsi="Arial" w:cs="Arial"/>
                <w:b/>
                <w:color w:val="000000"/>
                <w:sz w:val="16"/>
                <w:szCs w:val="16"/>
              </w:rPr>
            </w:pPr>
            <w:r w:rsidRPr="00E74968">
              <w:rPr>
                <w:rFonts w:ascii="Arial" w:eastAsia="Times New Roman" w:hAnsi="Arial" w:cs="Arial"/>
                <w:i/>
                <w:color w:val="000000"/>
                <w:sz w:val="16"/>
                <w:szCs w:val="16"/>
              </w:rPr>
              <w:t>do dzień/miesiąc/rok</w:t>
            </w:r>
          </w:p>
        </w:tc>
        <w:tc>
          <w:tcPr>
            <w:tcW w:w="1701" w:type="dxa"/>
            <w:shd w:val="clear" w:color="auto" w:fill="auto"/>
            <w:vAlign w:val="center"/>
          </w:tcPr>
          <w:p w:rsidR="00E74968" w:rsidRPr="00E74968" w:rsidRDefault="00E74968" w:rsidP="00E74968">
            <w:pPr>
              <w:spacing w:after="0"/>
              <w:jc w:val="center"/>
              <w:rPr>
                <w:rFonts w:ascii="Arial" w:eastAsia="Times New Roman" w:hAnsi="Arial" w:cs="Arial"/>
                <w:b/>
                <w:color w:val="000000"/>
                <w:sz w:val="18"/>
                <w:szCs w:val="18"/>
              </w:rPr>
            </w:pPr>
            <w:r w:rsidRPr="00E74968">
              <w:rPr>
                <w:rFonts w:ascii="Arial" w:eastAsia="Times New Roman" w:hAnsi="Arial" w:cs="Arial"/>
                <w:b/>
                <w:color w:val="000000"/>
                <w:sz w:val="18"/>
                <w:szCs w:val="18"/>
              </w:rPr>
              <w:t>Odbiorca</w:t>
            </w:r>
          </w:p>
          <w:p w:rsidR="00E74968" w:rsidRPr="00E74968" w:rsidRDefault="00E74968" w:rsidP="00E74968">
            <w:pPr>
              <w:spacing w:after="0"/>
              <w:jc w:val="center"/>
              <w:rPr>
                <w:rFonts w:ascii="Arial" w:eastAsia="Times New Roman" w:hAnsi="Arial" w:cs="Arial"/>
                <w:i/>
                <w:color w:val="000000"/>
                <w:sz w:val="16"/>
                <w:szCs w:val="16"/>
              </w:rPr>
            </w:pPr>
            <w:r w:rsidRPr="00E74968">
              <w:rPr>
                <w:rFonts w:ascii="Arial" w:eastAsia="Times New Roman" w:hAnsi="Arial" w:cs="Arial"/>
                <w:i/>
                <w:color w:val="000000"/>
                <w:sz w:val="16"/>
                <w:szCs w:val="16"/>
              </w:rPr>
              <w:t>[pełna nazwa i adres podmiotu, na rzecz którego zamówienie zostało wykonane]</w:t>
            </w:r>
          </w:p>
        </w:tc>
        <w:tc>
          <w:tcPr>
            <w:tcW w:w="1842" w:type="dxa"/>
            <w:shd w:val="clear" w:color="auto" w:fill="auto"/>
            <w:vAlign w:val="center"/>
          </w:tcPr>
          <w:p w:rsidR="00E74968" w:rsidRPr="00E74968" w:rsidRDefault="00E74968" w:rsidP="00E74968">
            <w:pPr>
              <w:spacing w:after="0"/>
              <w:jc w:val="center"/>
              <w:rPr>
                <w:rFonts w:ascii="Arial" w:eastAsia="Times New Roman" w:hAnsi="Arial" w:cs="Arial"/>
                <w:b/>
                <w:color w:val="000000"/>
                <w:sz w:val="18"/>
                <w:szCs w:val="18"/>
              </w:rPr>
            </w:pPr>
            <w:r w:rsidRPr="00E74968">
              <w:rPr>
                <w:rFonts w:ascii="Arial" w:eastAsia="Times New Roman" w:hAnsi="Arial" w:cs="Arial"/>
                <w:b/>
                <w:color w:val="000000"/>
                <w:sz w:val="18"/>
                <w:szCs w:val="18"/>
              </w:rPr>
              <w:t>Nr załącznika</w:t>
            </w:r>
          </w:p>
          <w:p w:rsidR="00E74968" w:rsidRPr="00E74968" w:rsidRDefault="00E74968" w:rsidP="00E74968">
            <w:pPr>
              <w:spacing w:after="0"/>
              <w:jc w:val="center"/>
              <w:rPr>
                <w:rFonts w:ascii="Arial" w:eastAsia="Times New Roman" w:hAnsi="Arial" w:cs="Arial"/>
                <w:b/>
                <w:color w:val="000000"/>
                <w:sz w:val="18"/>
                <w:szCs w:val="18"/>
              </w:rPr>
            </w:pPr>
            <w:r w:rsidRPr="00E74968">
              <w:rPr>
                <w:rFonts w:ascii="Arial" w:eastAsia="Times New Roman" w:hAnsi="Arial" w:cs="Arial"/>
                <w:b/>
                <w:color w:val="000000"/>
                <w:sz w:val="18"/>
                <w:szCs w:val="18"/>
              </w:rPr>
              <w:t>do wykazu dostaw/usług</w:t>
            </w:r>
          </w:p>
          <w:p w:rsidR="00E74968" w:rsidRPr="00E74968" w:rsidRDefault="00E74968" w:rsidP="00E74968">
            <w:pPr>
              <w:spacing w:after="0"/>
              <w:jc w:val="center"/>
              <w:rPr>
                <w:rFonts w:ascii="Arial" w:eastAsia="Times New Roman" w:hAnsi="Arial" w:cs="Arial"/>
                <w:color w:val="000000"/>
                <w:sz w:val="16"/>
                <w:szCs w:val="16"/>
              </w:rPr>
            </w:pPr>
            <w:r w:rsidRPr="00E74968">
              <w:rPr>
                <w:rFonts w:ascii="Arial" w:eastAsia="Times New Roman" w:hAnsi="Arial" w:cs="Arial"/>
                <w:color w:val="000000"/>
                <w:sz w:val="16"/>
                <w:szCs w:val="16"/>
              </w:rPr>
              <w:t>w postaci dowodu potwierdzającego ich należyte wykonanie lub wykonywanie</w:t>
            </w:r>
            <w:r w:rsidRPr="00E74968">
              <w:rPr>
                <w:rFonts w:ascii="Arial" w:eastAsia="Times New Roman" w:hAnsi="Arial" w:cs="Arial"/>
                <w:color w:val="000000"/>
                <w:sz w:val="16"/>
                <w:szCs w:val="16"/>
                <w:vertAlign w:val="superscript"/>
              </w:rPr>
              <w:footnoteReference w:id="10"/>
            </w:r>
            <w:r w:rsidRPr="00E74968">
              <w:rPr>
                <w:rFonts w:ascii="Arial" w:eastAsia="Times New Roman" w:hAnsi="Arial" w:cs="Arial"/>
                <w:color w:val="000000"/>
                <w:sz w:val="16"/>
                <w:szCs w:val="16"/>
              </w:rPr>
              <w:t xml:space="preserve"> </w:t>
            </w:r>
          </w:p>
          <w:p w:rsidR="00E74968" w:rsidRPr="00E74968" w:rsidRDefault="00E74968" w:rsidP="00E74968">
            <w:pPr>
              <w:spacing w:after="0"/>
              <w:jc w:val="center"/>
              <w:rPr>
                <w:rFonts w:ascii="Arial" w:eastAsia="Times New Roman" w:hAnsi="Arial" w:cs="Arial"/>
                <w:i/>
                <w:color w:val="000000"/>
                <w:sz w:val="18"/>
                <w:szCs w:val="18"/>
              </w:rPr>
            </w:pPr>
            <w:r w:rsidRPr="00E74968">
              <w:rPr>
                <w:rFonts w:ascii="Arial" w:eastAsia="Times New Roman" w:hAnsi="Arial" w:cs="Arial"/>
                <w:i/>
                <w:color w:val="000000"/>
                <w:sz w:val="16"/>
                <w:szCs w:val="16"/>
              </w:rPr>
              <w:t>[poświadczenie]</w:t>
            </w:r>
          </w:p>
        </w:tc>
      </w:tr>
      <w:tr w:rsidR="00E74968" w:rsidRPr="00E74968" w:rsidTr="00E74968">
        <w:trPr>
          <w:trHeight w:val="567"/>
          <w:jc w:val="center"/>
        </w:trPr>
        <w:tc>
          <w:tcPr>
            <w:tcW w:w="467" w:type="dxa"/>
            <w:shd w:val="clear" w:color="auto" w:fill="auto"/>
            <w:vAlign w:val="center"/>
          </w:tcPr>
          <w:p w:rsidR="00E74968" w:rsidRPr="00E74968" w:rsidRDefault="00E74968" w:rsidP="00E74968">
            <w:pPr>
              <w:spacing w:after="0"/>
              <w:jc w:val="center"/>
              <w:rPr>
                <w:rFonts w:ascii="Arial" w:eastAsia="Times New Roman" w:hAnsi="Arial" w:cs="Arial"/>
                <w:b/>
                <w:color w:val="000000"/>
                <w:sz w:val="18"/>
                <w:szCs w:val="18"/>
              </w:rPr>
            </w:pPr>
            <w:r w:rsidRPr="00E74968">
              <w:rPr>
                <w:rFonts w:ascii="Arial" w:eastAsia="Times New Roman" w:hAnsi="Arial" w:cs="Arial"/>
                <w:b/>
                <w:color w:val="000000"/>
                <w:sz w:val="18"/>
                <w:szCs w:val="18"/>
              </w:rPr>
              <w:t>1.</w:t>
            </w:r>
          </w:p>
        </w:tc>
        <w:tc>
          <w:tcPr>
            <w:tcW w:w="2600"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p w:rsidR="00E74968" w:rsidRPr="00E74968" w:rsidRDefault="00E74968" w:rsidP="00E74968">
            <w:pPr>
              <w:spacing w:after="0" w:line="240" w:lineRule="auto"/>
              <w:ind w:left="360"/>
              <w:jc w:val="center"/>
              <w:rPr>
                <w:rFonts w:ascii="Arial" w:eastAsia="Times New Roman" w:hAnsi="Arial" w:cs="Arial"/>
                <w:color w:val="000000"/>
                <w:sz w:val="24"/>
                <w:szCs w:val="24"/>
              </w:rPr>
            </w:pPr>
          </w:p>
          <w:p w:rsidR="00E74968" w:rsidRPr="00E74968" w:rsidRDefault="00E74968" w:rsidP="00E74968">
            <w:pPr>
              <w:spacing w:after="0" w:line="240" w:lineRule="auto"/>
              <w:ind w:left="360"/>
              <w:jc w:val="center"/>
              <w:rPr>
                <w:rFonts w:ascii="Arial" w:eastAsia="Times New Roman" w:hAnsi="Arial" w:cs="Arial"/>
                <w:color w:val="000000"/>
                <w:sz w:val="24"/>
                <w:szCs w:val="24"/>
              </w:rPr>
            </w:pPr>
          </w:p>
          <w:p w:rsidR="00E74968" w:rsidRPr="00E74968" w:rsidRDefault="00E74968" w:rsidP="00E74968">
            <w:pPr>
              <w:spacing w:after="0" w:line="240" w:lineRule="auto"/>
              <w:ind w:left="360"/>
              <w:jc w:val="center"/>
              <w:rPr>
                <w:rFonts w:ascii="Arial" w:eastAsia="Times New Roman" w:hAnsi="Arial" w:cs="Arial"/>
                <w:color w:val="000000"/>
                <w:sz w:val="24"/>
                <w:szCs w:val="24"/>
              </w:rPr>
            </w:pPr>
          </w:p>
        </w:tc>
        <w:tc>
          <w:tcPr>
            <w:tcW w:w="1323"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tc>
        <w:tc>
          <w:tcPr>
            <w:tcW w:w="1640"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tc>
        <w:tc>
          <w:tcPr>
            <w:tcW w:w="1701"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tc>
        <w:tc>
          <w:tcPr>
            <w:tcW w:w="1842"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tc>
      </w:tr>
      <w:tr w:rsidR="00E74968" w:rsidRPr="00E74968" w:rsidTr="00E74968">
        <w:trPr>
          <w:trHeight w:val="567"/>
          <w:jc w:val="center"/>
        </w:trPr>
        <w:tc>
          <w:tcPr>
            <w:tcW w:w="467" w:type="dxa"/>
            <w:shd w:val="clear" w:color="auto" w:fill="auto"/>
            <w:vAlign w:val="center"/>
          </w:tcPr>
          <w:p w:rsidR="00E74968" w:rsidRPr="00E74968" w:rsidRDefault="00E74968" w:rsidP="00E74968">
            <w:pPr>
              <w:spacing w:after="0"/>
              <w:jc w:val="center"/>
              <w:rPr>
                <w:rFonts w:ascii="Arial" w:eastAsia="Times New Roman" w:hAnsi="Arial" w:cs="Arial"/>
                <w:b/>
                <w:color w:val="000000"/>
                <w:sz w:val="18"/>
                <w:szCs w:val="18"/>
              </w:rPr>
            </w:pPr>
          </w:p>
        </w:tc>
        <w:tc>
          <w:tcPr>
            <w:tcW w:w="2600"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p w:rsidR="00E74968" w:rsidRPr="00E74968" w:rsidRDefault="00E74968" w:rsidP="00E74968">
            <w:pPr>
              <w:spacing w:after="0" w:line="240" w:lineRule="auto"/>
              <w:ind w:left="360"/>
              <w:jc w:val="center"/>
              <w:rPr>
                <w:rFonts w:ascii="Arial" w:eastAsia="Times New Roman" w:hAnsi="Arial" w:cs="Arial"/>
                <w:color w:val="000000"/>
                <w:sz w:val="24"/>
                <w:szCs w:val="24"/>
              </w:rPr>
            </w:pPr>
          </w:p>
          <w:p w:rsidR="00E74968" w:rsidRPr="00E74968" w:rsidRDefault="00E74968" w:rsidP="00E74968">
            <w:pPr>
              <w:spacing w:after="0" w:line="240" w:lineRule="auto"/>
              <w:ind w:left="360"/>
              <w:jc w:val="center"/>
              <w:rPr>
                <w:rFonts w:ascii="Arial" w:eastAsia="Times New Roman" w:hAnsi="Arial" w:cs="Arial"/>
                <w:color w:val="000000"/>
                <w:sz w:val="24"/>
                <w:szCs w:val="24"/>
              </w:rPr>
            </w:pPr>
          </w:p>
          <w:p w:rsidR="00E74968" w:rsidRPr="00E74968" w:rsidRDefault="00E74968" w:rsidP="00E74968">
            <w:pPr>
              <w:spacing w:after="0" w:line="240" w:lineRule="auto"/>
              <w:ind w:left="360"/>
              <w:jc w:val="center"/>
              <w:rPr>
                <w:rFonts w:ascii="Arial" w:eastAsia="Times New Roman" w:hAnsi="Arial" w:cs="Arial"/>
                <w:color w:val="000000"/>
                <w:sz w:val="24"/>
                <w:szCs w:val="24"/>
              </w:rPr>
            </w:pPr>
          </w:p>
        </w:tc>
        <w:tc>
          <w:tcPr>
            <w:tcW w:w="1323"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tc>
        <w:tc>
          <w:tcPr>
            <w:tcW w:w="1640"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tc>
        <w:tc>
          <w:tcPr>
            <w:tcW w:w="1701"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tc>
        <w:tc>
          <w:tcPr>
            <w:tcW w:w="1842"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tc>
      </w:tr>
      <w:tr w:rsidR="00E74968" w:rsidRPr="00E74968" w:rsidTr="00E74968">
        <w:trPr>
          <w:trHeight w:val="567"/>
          <w:jc w:val="center"/>
        </w:trPr>
        <w:tc>
          <w:tcPr>
            <w:tcW w:w="467" w:type="dxa"/>
            <w:shd w:val="clear" w:color="auto" w:fill="auto"/>
            <w:vAlign w:val="center"/>
          </w:tcPr>
          <w:p w:rsidR="00E74968" w:rsidRPr="00E74968" w:rsidRDefault="00E74968" w:rsidP="00E74968">
            <w:pPr>
              <w:spacing w:after="0"/>
              <w:jc w:val="center"/>
              <w:rPr>
                <w:rFonts w:ascii="Arial" w:eastAsia="Times New Roman" w:hAnsi="Arial" w:cs="Arial"/>
                <w:b/>
                <w:color w:val="000000"/>
                <w:sz w:val="18"/>
                <w:szCs w:val="18"/>
              </w:rPr>
            </w:pPr>
          </w:p>
        </w:tc>
        <w:tc>
          <w:tcPr>
            <w:tcW w:w="2600"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p w:rsidR="00E74968" w:rsidRPr="00E74968" w:rsidRDefault="00E74968" w:rsidP="00E74968">
            <w:pPr>
              <w:spacing w:after="0" w:line="240" w:lineRule="auto"/>
              <w:ind w:left="360"/>
              <w:jc w:val="center"/>
              <w:rPr>
                <w:rFonts w:ascii="Arial" w:eastAsia="Times New Roman" w:hAnsi="Arial" w:cs="Arial"/>
                <w:color w:val="000000"/>
                <w:sz w:val="24"/>
                <w:szCs w:val="24"/>
              </w:rPr>
            </w:pPr>
          </w:p>
          <w:p w:rsidR="00E74968" w:rsidRPr="00E74968" w:rsidRDefault="00E74968" w:rsidP="00E74968">
            <w:pPr>
              <w:spacing w:after="0" w:line="240" w:lineRule="auto"/>
              <w:ind w:left="360"/>
              <w:jc w:val="center"/>
              <w:rPr>
                <w:rFonts w:ascii="Arial" w:eastAsia="Times New Roman" w:hAnsi="Arial" w:cs="Arial"/>
                <w:color w:val="000000"/>
                <w:sz w:val="24"/>
                <w:szCs w:val="24"/>
              </w:rPr>
            </w:pPr>
          </w:p>
          <w:p w:rsidR="00E74968" w:rsidRPr="00E74968" w:rsidRDefault="00E74968" w:rsidP="00E74968">
            <w:pPr>
              <w:spacing w:after="0" w:line="240" w:lineRule="auto"/>
              <w:ind w:left="360"/>
              <w:jc w:val="center"/>
              <w:rPr>
                <w:rFonts w:ascii="Arial" w:eastAsia="Times New Roman" w:hAnsi="Arial" w:cs="Arial"/>
                <w:color w:val="000000"/>
                <w:sz w:val="24"/>
                <w:szCs w:val="24"/>
              </w:rPr>
            </w:pPr>
          </w:p>
        </w:tc>
        <w:tc>
          <w:tcPr>
            <w:tcW w:w="1323"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tc>
        <w:tc>
          <w:tcPr>
            <w:tcW w:w="1640"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tc>
        <w:tc>
          <w:tcPr>
            <w:tcW w:w="1701"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tc>
        <w:tc>
          <w:tcPr>
            <w:tcW w:w="1842"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tc>
      </w:tr>
      <w:tr w:rsidR="00E74968" w:rsidRPr="00E74968" w:rsidTr="00E74968">
        <w:trPr>
          <w:trHeight w:val="567"/>
          <w:jc w:val="center"/>
        </w:trPr>
        <w:tc>
          <w:tcPr>
            <w:tcW w:w="467" w:type="dxa"/>
            <w:shd w:val="clear" w:color="auto" w:fill="auto"/>
            <w:vAlign w:val="center"/>
          </w:tcPr>
          <w:p w:rsidR="00E74968" w:rsidRPr="00E74968" w:rsidRDefault="00E74968" w:rsidP="00E74968">
            <w:pPr>
              <w:spacing w:after="0"/>
              <w:jc w:val="center"/>
              <w:rPr>
                <w:rFonts w:ascii="Arial" w:eastAsia="Times New Roman" w:hAnsi="Arial" w:cs="Arial"/>
                <w:b/>
                <w:color w:val="000000"/>
                <w:sz w:val="18"/>
                <w:szCs w:val="18"/>
              </w:rPr>
            </w:pPr>
          </w:p>
        </w:tc>
        <w:tc>
          <w:tcPr>
            <w:tcW w:w="2600"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p w:rsidR="00E74968" w:rsidRPr="00E74968" w:rsidRDefault="00E74968" w:rsidP="00E74968">
            <w:pPr>
              <w:spacing w:after="0" w:line="240" w:lineRule="auto"/>
              <w:ind w:left="360"/>
              <w:jc w:val="center"/>
              <w:rPr>
                <w:rFonts w:ascii="Arial" w:eastAsia="Times New Roman" w:hAnsi="Arial" w:cs="Arial"/>
                <w:color w:val="000000"/>
                <w:sz w:val="24"/>
                <w:szCs w:val="24"/>
              </w:rPr>
            </w:pPr>
          </w:p>
          <w:p w:rsidR="00E74968" w:rsidRPr="00E74968" w:rsidRDefault="00E74968" w:rsidP="00E74968">
            <w:pPr>
              <w:spacing w:after="0" w:line="240" w:lineRule="auto"/>
              <w:ind w:left="360"/>
              <w:jc w:val="center"/>
              <w:rPr>
                <w:rFonts w:ascii="Arial" w:eastAsia="Times New Roman" w:hAnsi="Arial" w:cs="Arial"/>
                <w:color w:val="000000"/>
                <w:sz w:val="24"/>
                <w:szCs w:val="24"/>
              </w:rPr>
            </w:pPr>
          </w:p>
          <w:p w:rsidR="00E74968" w:rsidRPr="00E74968" w:rsidRDefault="00E74968" w:rsidP="00E74968">
            <w:pPr>
              <w:spacing w:after="0" w:line="240" w:lineRule="auto"/>
              <w:ind w:left="360"/>
              <w:jc w:val="center"/>
              <w:rPr>
                <w:rFonts w:ascii="Arial" w:eastAsia="Times New Roman" w:hAnsi="Arial" w:cs="Arial"/>
                <w:color w:val="000000"/>
                <w:sz w:val="24"/>
                <w:szCs w:val="24"/>
              </w:rPr>
            </w:pPr>
          </w:p>
        </w:tc>
        <w:tc>
          <w:tcPr>
            <w:tcW w:w="1323"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tc>
        <w:tc>
          <w:tcPr>
            <w:tcW w:w="1640"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tc>
        <w:tc>
          <w:tcPr>
            <w:tcW w:w="1701"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tc>
        <w:tc>
          <w:tcPr>
            <w:tcW w:w="1842" w:type="dxa"/>
            <w:vAlign w:val="center"/>
          </w:tcPr>
          <w:p w:rsidR="00E74968" w:rsidRPr="00E74968" w:rsidRDefault="00E74968" w:rsidP="00E74968">
            <w:pPr>
              <w:spacing w:after="0" w:line="240" w:lineRule="auto"/>
              <w:ind w:left="360"/>
              <w:jc w:val="center"/>
              <w:rPr>
                <w:rFonts w:ascii="Arial" w:eastAsia="Times New Roman" w:hAnsi="Arial" w:cs="Arial"/>
                <w:color w:val="000000"/>
                <w:sz w:val="24"/>
                <w:szCs w:val="24"/>
              </w:rPr>
            </w:pPr>
          </w:p>
        </w:tc>
      </w:tr>
    </w:tbl>
    <w:p w:rsidR="00E74968" w:rsidRPr="00E74968" w:rsidRDefault="00E74968" w:rsidP="004E42E5">
      <w:pPr>
        <w:spacing w:after="0"/>
        <w:rPr>
          <w:rFonts w:ascii="Arial" w:eastAsia="Times New Roman" w:hAnsi="Arial" w:cs="Arial"/>
          <w:color w:val="000000"/>
          <w:sz w:val="22"/>
          <w:szCs w:val="22"/>
        </w:rPr>
      </w:pPr>
    </w:p>
    <w:p w:rsidR="00E74968" w:rsidRPr="00E74968" w:rsidRDefault="00E74968" w:rsidP="00E74968">
      <w:pPr>
        <w:spacing w:after="0"/>
        <w:ind w:left="720" w:hanging="360"/>
        <w:jc w:val="right"/>
        <w:rPr>
          <w:rFonts w:ascii="Arial" w:eastAsia="Times New Roman" w:hAnsi="Arial" w:cs="Arial"/>
          <w:i/>
          <w:sz w:val="24"/>
          <w:szCs w:val="24"/>
        </w:rPr>
      </w:pPr>
      <w:r w:rsidRPr="00E74968">
        <w:rPr>
          <w:rFonts w:ascii="Arial" w:eastAsia="Times New Roman" w:hAnsi="Arial" w:cs="Arial"/>
          <w:i/>
          <w:sz w:val="24"/>
          <w:szCs w:val="24"/>
        </w:rPr>
        <w:t>………………………………………………………..</w:t>
      </w:r>
    </w:p>
    <w:p w:rsidR="00E74968" w:rsidRPr="00E74968" w:rsidRDefault="00E74968" w:rsidP="00E74968">
      <w:pPr>
        <w:spacing w:after="0"/>
        <w:jc w:val="right"/>
        <w:rPr>
          <w:rFonts w:ascii="Arial" w:eastAsia="Times New Roman" w:hAnsi="Arial" w:cs="Arial"/>
          <w:i/>
          <w:snapToGrid w:val="0"/>
          <w:sz w:val="18"/>
          <w:szCs w:val="18"/>
        </w:rPr>
      </w:pPr>
      <w:r w:rsidRPr="00E74968">
        <w:rPr>
          <w:rFonts w:ascii="Arial" w:eastAsia="Times New Roman" w:hAnsi="Arial" w:cs="Arial"/>
          <w:i/>
          <w:sz w:val="18"/>
          <w:szCs w:val="18"/>
        </w:rPr>
        <w:t>(podpisy osób  uprawnionych do reprezentowania Wykonawcy)</w:t>
      </w:r>
    </w:p>
    <w:p w:rsidR="00E74968" w:rsidRPr="00E74968" w:rsidRDefault="00E74968" w:rsidP="00E74968">
      <w:pPr>
        <w:spacing w:after="0"/>
        <w:jc w:val="center"/>
        <w:rPr>
          <w:rFonts w:ascii="Arial" w:eastAsia="Times New Roman" w:hAnsi="Arial" w:cs="Arial"/>
          <w:b/>
          <w:sz w:val="24"/>
          <w:szCs w:val="24"/>
          <w:u w:val="single"/>
        </w:rPr>
        <w:sectPr w:rsidR="00E74968" w:rsidRPr="00E74968" w:rsidSect="00E74968">
          <w:footnotePr>
            <w:numRestart w:val="eachSect"/>
          </w:footnotePr>
          <w:type w:val="continuous"/>
          <w:pgSz w:w="11906" w:h="16838"/>
          <w:pgMar w:top="1417" w:right="1417" w:bottom="1417" w:left="1417" w:header="708" w:footer="708" w:gutter="0"/>
          <w:cols w:space="708"/>
          <w:docGrid w:linePitch="360"/>
        </w:sectPr>
      </w:pPr>
    </w:p>
    <w:p w:rsidR="00E74968" w:rsidRPr="00E74968" w:rsidRDefault="00E74968" w:rsidP="00E74968">
      <w:pPr>
        <w:keepLines/>
        <w:spacing w:before="120" w:after="120" w:line="240" w:lineRule="auto"/>
        <w:jc w:val="right"/>
        <w:outlineLvl w:val="1"/>
        <w:rPr>
          <w:rFonts w:ascii="Arial" w:eastAsiaTheme="majorEastAsia" w:hAnsi="Arial" w:cs="Arial"/>
          <w:b/>
          <w:bCs/>
          <w:sz w:val="22"/>
          <w:szCs w:val="22"/>
        </w:rPr>
      </w:pPr>
      <w:bookmarkStart w:id="140" w:name="_Toc444862242"/>
      <w:r w:rsidRPr="00E74968">
        <w:rPr>
          <w:rFonts w:ascii="Arial" w:eastAsiaTheme="majorEastAsia" w:hAnsi="Arial" w:cs="Arial"/>
          <w:b/>
          <w:bCs/>
          <w:sz w:val="22"/>
          <w:szCs w:val="22"/>
        </w:rPr>
        <w:lastRenderedPageBreak/>
        <w:t>Załącznik nr 6 do SIWZ</w:t>
      </w:r>
      <w:bookmarkEnd w:id="140"/>
    </w:p>
    <w:p w:rsidR="00E74968" w:rsidRPr="00E74968" w:rsidRDefault="00E74968" w:rsidP="00E74968">
      <w:pPr>
        <w:spacing w:after="0"/>
        <w:ind w:left="360"/>
        <w:rPr>
          <w:rFonts w:ascii="Arial" w:eastAsia="Times New Roman" w:hAnsi="Arial" w:cs="Arial"/>
          <w:sz w:val="22"/>
          <w:szCs w:val="22"/>
        </w:rPr>
      </w:pPr>
      <w:r w:rsidRPr="00E74968">
        <w:rPr>
          <w:rFonts w:ascii="Arial" w:eastAsia="Times New Roman" w:hAnsi="Arial" w:cs="Arial"/>
          <w:sz w:val="22"/>
          <w:szCs w:val="22"/>
        </w:rPr>
        <w:t>………………………………………</w:t>
      </w:r>
    </w:p>
    <w:p w:rsidR="00E74968" w:rsidRPr="00E74968" w:rsidRDefault="00E74968" w:rsidP="00E74968">
      <w:pPr>
        <w:spacing w:after="0"/>
        <w:ind w:left="840" w:firstLine="11"/>
        <w:rPr>
          <w:rFonts w:ascii="Arial" w:eastAsia="Times New Roman" w:hAnsi="Arial" w:cs="Arial"/>
          <w:bCs/>
          <w:i/>
          <w:szCs w:val="22"/>
        </w:rPr>
      </w:pPr>
      <w:r w:rsidRPr="00E74968">
        <w:rPr>
          <w:rFonts w:ascii="Arial" w:eastAsia="Times New Roman" w:hAnsi="Arial" w:cs="Arial"/>
          <w:bCs/>
          <w:i/>
          <w:szCs w:val="22"/>
        </w:rPr>
        <w:t>(nazwa i adres Wykonawcy)</w:t>
      </w:r>
    </w:p>
    <w:p w:rsidR="00E74968" w:rsidRPr="00E74968" w:rsidRDefault="00E74968" w:rsidP="00E74968">
      <w:pPr>
        <w:spacing w:after="0"/>
        <w:ind w:left="360"/>
        <w:jc w:val="right"/>
        <w:rPr>
          <w:rFonts w:ascii="Arial" w:eastAsia="Times New Roman" w:hAnsi="Arial" w:cs="Arial"/>
          <w:sz w:val="22"/>
          <w:szCs w:val="22"/>
        </w:rPr>
      </w:pPr>
      <w:r w:rsidRPr="00E74968">
        <w:rPr>
          <w:rFonts w:ascii="Arial" w:eastAsia="Times New Roman" w:hAnsi="Arial" w:cs="Arial"/>
          <w:sz w:val="22"/>
          <w:szCs w:val="22"/>
        </w:rPr>
        <w:t>……………………, dnia………………</w:t>
      </w:r>
    </w:p>
    <w:p w:rsidR="00E74968" w:rsidRPr="00E74968" w:rsidRDefault="00E74968" w:rsidP="00E74968">
      <w:pPr>
        <w:spacing w:after="0"/>
        <w:ind w:left="360"/>
        <w:rPr>
          <w:rFonts w:ascii="Arial" w:eastAsia="Times New Roman" w:hAnsi="Arial" w:cs="Arial"/>
          <w:bCs/>
          <w:i/>
          <w:szCs w:val="22"/>
        </w:rPr>
      </w:pP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bCs/>
          <w:i/>
          <w:szCs w:val="22"/>
        </w:rPr>
        <w:t>(miejscowość)</w:t>
      </w:r>
    </w:p>
    <w:p w:rsidR="00E74968" w:rsidRPr="00E74968" w:rsidRDefault="00E74968" w:rsidP="00E74968">
      <w:pPr>
        <w:spacing w:after="0"/>
        <w:jc w:val="center"/>
        <w:rPr>
          <w:rFonts w:ascii="Arial" w:eastAsia="Times New Roman" w:hAnsi="Arial" w:cs="Arial"/>
          <w:b/>
          <w:sz w:val="24"/>
          <w:szCs w:val="24"/>
        </w:rPr>
      </w:pPr>
    </w:p>
    <w:p w:rsidR="00E74968" w:rsidRPr="00E74968" w:rsidRDefault="00E74968" w:rsidP="00E74968">
      <w:pPr>
        <w:spacing w:after="0"/>
        <w:jc w:val="center"/>
        <w:rPr>
          <w:rFonts w:ascii="Arial" w:eastAsia="Times New Roman" w:hAnsi="Arial" w:cs="Arial"/>
          <w:b/>
          <w:sz w:val="24"/>
          <w:szCs w:val="24"/>
        </w:rPr>
      </w:pPr>
    </w:p>
    <w:p w:rsidR="00E74968" w:rsidRPr="00E74968" w:rsidRDefault="00E74968" w:rsidP="00E74968">
      <w:pPr>
        <w:spacing w:after="0"/>
        <w:jc w:val="center"/>
        <w:rPr>
          <w:rFonts w:ascii="Arial" w:eastAsia="Times New Roman" w:hAnsi="Arial" w:cs="Arial"/>
          <w:b/>
          <w:sz w:val="24"/>
          <w:szCs w:val="24"/>
        </w:rPr>
      </w:pPr>
      <w:r w:rsidRPr="00E74968">
        <w:rPr>
          <w:rFonts w:ascii="Arial" w:eastAsia="Times New Roman" w:hAnsi="Arial" w:cs="Arial"/>
          <w:b/>
          <w:sz w:val="24"/>
          <w:szCs w:val="24"/>
        </w:rPr>
        <w:t>OŚWIADCZENIE  WYKONAWCY</w:t>
      </w:r>
    </w:p>
    <w:p w:rsidR="00E74968" w:rsidRPr="00E74968" w:rsidRDefault="00E74968" w:rsidP="00E74968">
      <w:pPr>
        <w:spacing w:after="0"/>
        <w:jc w:val="center"/>
        <w:rPr>
          <w:rFonts w:ascii="Arial" w:eastAsia="Times New Roman" w:hAnsi="Arial" w:cs="Arial"/>
          <w:bCs/>
          <w:iCs/>
          <w:sz w:val="22"/>
          <w:szCs w:val="22"/>
        </w:rPr>
      </w:pPr>
      <w:r w:rsidRPr="00E74968">
        <w:rPr>
          <w:rFonts w:ascii="Arial" w:eastAsia="Times New Roman" w:hAnsi="Arial" w:cs="Arial"/>
          <w:bCs/>
          <w:iCs/>
          <w:sz w:val="22"/>
          <w:szCs w:val="22"/>
        </w:rPr>
        <w:t xml:space="preserve">dotyczące podwykonawców </w:t>
      </w:r>
    </w:p>
    <w:p w:rsidR="00E74968" w:rsidRPr="00E74968" w:rsidRDefault="00E74968" w:rsidP="00E74968">
      <w:pPr>
        <w:spacing w:after="0"/>
        <w:rPr>
          <w:rFonts w:ascii="Arial" w:eastAsia="Times New Roman" w:hAnsi="Arial" w:cs="Arial"/>
          <w:b/>
          <w:sz w:val="22"/>
          <w:szCs w:val="22"/>
        </w:rPr>
      </w:pPr>
    </w:p>
    <w:p w:rsidR="00E74968" w:rsidRPr="00E74968" w:rsidRDefault="00E74968" w:rsidP="00E74968">
      <w:pPr>
        <w:spacing w:after="0"/>
        <w:rPr>
          <w:rFonts w:ascii="Arial" w:eastAsia="Times New Roman" w:hAnsi="Arial" w:cs="Arial"/>
          <w:b/>
          <w:sz w:val="22"/>
          <w:szCs w:val="22"/>
        </w:rPr>
      </w:pPr>
    </w:p>
    <w:p w:rsidR="00E74968" w:rsidRPr="00E74968" w:rsidRDefault="00E74968" w:rsidP="00E74968">
      <w:pPr>
        <w:widowControl w:val="0"/>
        <w:autoSpaceDE w:val="0"/>
        <w:autoSpaceDN w:val="0"/>
        <w:adjustRightInd w:val="0"/>
        <w:spacing w:after="0" w:line="240" w:lineRule="auto"/>
        <w:ind w:right="-2"/>
        <w:jc w:val="both"/>
        <w:rPr>
          <w:rFonts w:ascii="Arial" w:eastAsia="Times New Roman" w:hAnsi="Arial" w:cs="Arial"/>
          <w:sz w:val="22"/>
          <w:szCs w:val="22"/>
        </w:rPr>
      </w:pPr>
      <w:r w:rsidRPr="00E74968">
        <w:rPr>
          <w:rFonts w:ascii="Arial" w:eastAsia="Times New Roman" w:hAnsi="Arial" w:cs="Arial"/>
          <w:sz w:val="22"/>
          <w:szCs w:val="22"/>
        </w:rPr>
        <w:t xml:space="preserve">Postępowanie o udzielenie zamówienia publicznego sektorowego w trybie przetargu nieograniczonego pod nazwą </w:t>
      </w:r>
      <w:r w:rsidR="00FA399A">
        <w:rPr>
          <w:rFonts w:ascii="Arial" w:eastAsia="Times New Roman" w:hAnsi="Arial" w:cs="Arial"/>
          <w:sz w:val="22"/>
          <w:szCs w:val="22"/>
        </w:rPr>
        <w:t>„</w:t>
      </w:r>
      <w:r w:rsidR="00FA399A" w:rsidRPr="00FA399A">
        <w:rPr>
          <w:rFonts w:ascii="Arial" w:eastAsia="Times New Roman" w:hAnsi="Arial" w:cs="Arial"/>
          <w:sz w:val="22"/>
          <w:szCs w:val="22"/>
        </w:rPr>
        <w:t>Wykonanie obrazu linii WN i SN i zdigitalizowanego modelu przestrzennego, ortofotomapy oraz analityka pozyskanyc</w:t>
      </w:r>
      <w:r w:rsidR="00E50D29">
        <w:rPr>
          <w:rFonts w:ascii="Arial" w:eastAsia="Times New Roman" w:hAnsi="Arial" w:cs="Arial"/>
          <w:sz w:val="22"/>
          <w:szCs w:val="22"/>
        </w:rPr>
        <w:t>h danych na podstawie oblotów z </w:t>
      </w:r>
      <w:r w:rsidR="00FA399A" w:rsidRPr="00FA399A">
        <w:rPr>
          <w:rFonts w:ascii="Arial" w:eastAsia="Times New Roman" w:hAnsi="Arial" w:cs="Arial"/>
          <w:sz w:val="22"/>
          <w:szCs w:val="22"/>
        </w:rPr>
        <w:t>helikoptera w roku 2016 i 2017 dla TAURON Dystrybucja S.A</w:t>
      </w:r>
      <w:r w:rsidR="00FA399A">
        <w:rPr>
          <w:rFonts w:ascii="Arial" w:eastAsia="Times New Roman" w:hAnsi="Arial" w:cs="Arial"/>
          <w:sz w:val="22"/>
          <w:szCs w:val="22"/>
        </w:rPr>
        <w:t>”</w:t>
      </w:r>
    </w:p>
    <w:p w:rsidR="00E74968" w:rsidRPr="00E74968" w:rsidRDefault="00E74968" w:rsidP="00E74968">
      <w:pPr>
        <w:widowControl w:val="0"/>
        <w:autoSpaceDE w:val="0"/>
        <w:autoSpaceDN w:val="0"/>
        <w:adjustRightInd w:val="0"/>
        <w:spacing w:after="0"/>
        <w:ind w:right="-2"/>
        <w:jc w:val="both"/>
        <w:rPr>
          <w:rFonts w:ascii="Arial" w:eastAsia="Times New Roman" w:hAnsi="Arial" w:cs="Arial"/>
          <w:sz w:val="22"/>
          <w:szCs w:val="22"/>
        </w:rPr>
      </w:pPr>
    </w:p>
    <w:p w:rsidR="00E74968" w:rsidRPr="00E74968" w:rsidRDefault="00E74968" w:rsidP="00E74968">
      <w:pPr>
        <w:widowControl w:val="0"/>
        <w:autoSpaceDE w:val="0"/>
        <w:autoSpaceDN w:val="0"/>
        <w:adjustRightInd w:val="0"/>
        <w:spacing w:after="0"/>
        <w:ind w:left="1134" w:right="114" w:hanging="1134"/>
        <w:jc w:val="both"/>
        <w:rPr>
          <w:rFonts w:ascii="Arial" w:eastAsia="Times New Roman" w:hAnsi="Arial" w:cs="Arial"/>
          <w:sz w:val="22"/>
          <w:szCs w:val="22"/>
        </w:rPr>
      </w:pPr>
    </w:p>
    <w:p w:rsidR="00E74968" w:rsidRPr="00E74968" w:rsidRDefault="00E74968" w:rsidP="00E74968">
      <w:pPr>
        <w:widowControl w:val="0"/>
        <w:autoSpaceDE w:val="0"/>
        <w:autoSpaceDN w:val="0"/>
        <w:adjustRightInd w:val="0"/>
        <w:spacing w:after="0"/>
        <w:ind w:right="114"/>
        <w:jc w:val="both"/>
        <w:rPr>
          <w:rFonts w:ascii="Arial" w:eastAsia="Times New Roman" w:hAnsi="Arial" w:cs="Arial"/>
          <w:i/>
          <w:sz w:val="22"/>
          <w:szCs w:val="22"/>
        </w:rPr>
      </w:pPr>
    </w:p>
    <w:p w:rsidR="00E74968" w:rsidRPr="00E74968" w:rsidRDefault="00E74968" w:rsidP="00E74968">
      <w:pPr>
        <w:spacing w:after="0"/>
        <w:jc w:val="both"/>
        <w:rPr>
          <w:rFonts w:ascii="Arial" w:eastAsia="Times New Roman" w:hAnsi="Arial" w:cs="Arial"/>
          <w:sz w:val="22"/>
          <w:szCs w:val="22"/>
        </w:rPr>
      </w:pPr>
      <w:r w:rsidRPr="00E74968">
        <w:rPr>
          <w:rFonts w:ascii="Arial" w:eastAsia="Times New Roman" w:hAnsi="Arial" w:cs="Arial"/>
          <w:sz w:val="22"/>
          <w:szCs w:val="22"/>
        </w:rPr>
        <w:t>Oświadczamy, że zamówienie będziemy realizować</w:t>
      </w:r>
      <w:r w:rsidRPr="00E74968">
        <w:rPr>
          <w:rFonts w:ascii="Arial" w:eastAsia="Times New Roman" w:hAnsi="Arial" w:cs="Arial"/>
          <w:b/>
          <w:sz w:val="22"/>
          <w:szCs w:val="22"/>
        </w:rPr>
        <w:t xml:space="preserve"> </w:t>
      </w:r>
      <w:r w:rsidRPr="00E74968">
        <w:rPr>
          <w:rFonts w:ascii="Arial" w:eastAsia="Times New Roman" w:hAnsi="Arial" w:cs="Arial"/>
          <w:sz w:val="22"/>
          <w:szCs w:val="22"/>
        </w:rPr>
        <w:t>samodzielnie</w:t>
      </w:r>
      <w:r w:rsidRPr="00E74968">
        <w:rPr>
          <w:rFonts w:ascii="Arial" w:eastAsia="Times New Roman" w:hAnsi="Arial" w:cs="Arial"/>
          <w:b/>
          <w:sz w:val="22"/>
          <w:szCs w:val="22"/>
        </w:rPr>
        <w:t xml:space="preserve">, </w:t>
      </w:r>
      <w:r w:rsidRPr="00E74968">
        <w:rPr>
          <w:rFonts w:ascii="Arial" w:eastAsia="Times New Roman" w:hAnsi="Arial" w:cs="Arial"/>
          <w:sz w:val="22"/>
          <w:szCs w:val="22"/>
        </w:rPr>
        <w:t>tj. bez udziału podwykonawców</w:t>
      </w:r>
      <w:r w:rsidRPr="00E74968">
        <w:rPr>
          <w:rFonts w:ascii="Arial" w:eastAsia="Times New Roman" w:hAnsi="Arial" w:cs="Arial"/>
          <w:b/>
          <w:sz w:val="22"/>
          <w:szCs w:val="22"/>
        </w:rPr>
        <w:t xml:space="preserve"> / </w:t>
      </w:r>
      <w:r w:rsidRPr="00E74968">
        <w:rPr>
          <w:rFonts w:ascii="Arial" w:eastAsia="Times New Roman" w:hAnsi="Arial" w:cs="Arial"/>
          <w:sz w:val="22"/>
          <w:szCs w:val="22"/>
        </w:rPr>
        <w:t>zamówienie będziemy realizować z udziałem podwykonawców</w:t>
      </w:r>
      <w:r w:rsidRPr="00E74968">
        <w:rPr>
          <w:rFonts w:ascii="Arial" w:eastAsia="Times New Roman" w:hAnsi="Arial" w:cs="Arial"/>
          <w:sz w:val="22"/>
          <w:szCs w:val="22"/>
          <w:vertAlign w:val="superscript"/>
        </w:rPr>
        <w:footnoteReference w:id="11"/>
      </w:r>
      <w:r w:rsidRPr="00E74968">
        <w:rPr>
          <w:rFonts w:ascii="Arial" w:eastAsia="Times New Roman" w:hAnsi="Arial" w:cs="Arial"/>
          <w:sz w:val="22"/>
          <w:szCs w:val="22"/>
        </w:rPr>
        <w:t>.</w:t>
      </w:r>
    </w:p>
    <w:p w:rsidR="00E74968" w:rsidRPr="00E74968" w:rsidRDefault="00E74968" w:rsidP="00E74968">
      <w:pPr>
        <w:spacing w:after="0"/>
        <w:jc w:val="both"/>
        <w:rPr>
          <w:rFonts w:ascii="Arial" w:eastAsia="Times New Roman" w:hAnsi="Arial" w:cs="Arial"/>
          <w:b/>
          <w:sz w:val="22"/>
          <w:szCs w:val="22"/>
        </w:rPr>
      </w:pPr>
    </w:p>
    <w:p w:rsidR="00E74968" w:rsidRPr="00E74968" w:rsidRDefault="00E74968" w:rsidP="00E74968">
      <w:pPr>
        <w:spacing w:after="0"/>
        <w:jc w:val="both"/>
        <w:rPr>
          <w:rFonts w:ascii="Arial" w:eastAsia="Times New Roman" w:hAnsi="Arial" w:cs="Arial"/>
          <w:sz w:val="22"/>
          <w:szCs w:val="22"/>
        </w:rPr>
      </w:pPr>
      <w:r w:rsidRPr="00E74968">
        <w:rPr>
          <w:rFonts w:ascii="Arial" w:eastAsia="Times New Roman" w:hAnsi="Arial" w:cs="Arial"/>
          <w:sz w:val="22"/>
          <w:szCs w:val="22"/>
          <w:lang w:val="x-none"/>
        </w:rPr>
        <w:t>Zakres zamówienia, jaki zamierzamy powierzyć podwykonawcom obejmuje</w:t>
      </w:r>
      <w:r w:rsidRPr="00E74968">
        <w:rPr>
          <w:rFonts w:ascii="Arial" w:eastAsia="Times New Roman" w:hAnsi="Arial" w:cs="Arial"/>
          <w:sz w:val="22"/>
          <w:szCs w:val="22"/>
          <w:vertAlign w:val="superscript"/>
          <w:lang w:val="x-none"/>
        </w:rPr>
        <w:footnoteReference w:id="12"/>
      </w:r>
      <w:r w:rsidRPr="00E74968">
        <w:rPr>
          <w:rFonts w:ascii="Arial" w:eastAsia="Times New Roman" w:hAnsi="Arial" w:cs="Arial"/>
          <w:sz w:val="22"/>
          <w:szCs w:val="22"/>
          <w:lang w:val="x-none"/>
        </w:rPr>
        <w:t>:</w:t>
      </w:r>
    </w:p>
    <w:p w:rsidR="00E74968" w:rsidRPr="00E74968" w:rsidRDefault="00E74968" w:rsidP="00E74968">
      <w:pPr>
        <w:spacing w:after="0"/>
        <w:jc w:val="both"/>
        <w:rPr>
          <w:rFonts w:ascii="Arial" w:eastAsia="Times New Roman" w:hAnsi="Arial" w:cs="Arial"/>
          <w:i/>
          <w:sz w:val="22"/>
          <w:szCs w:val="22"/>
        </w:rPr>
      </w:pPr>
      <w:r w:rsidRPr="00E74968">
        <w:rPr>
          <w:rFonts w:ascii="Arial" w:eastAsia="Times New Roman" w:hAnsi="Arial" w:cs="Arial"/>
          <w:i/>
          <w:sz w:val="22"/>
          <w:szCs w:val="22"/>
          <w:lang w:val="x-none"/>
        </w:rPr>
        <w:t>..........................................................................................................................................</w:t>
      </w:r>
      <w:r w:rsidRPr="00E74968">
        <w:rPr>
          <w:rFonts w:ascii="Arial" w:eastAsia="Times New Roman" w:hAnsi="Arial" w:cs="Arial"/>
          <w:i/>
          <w:sz w:val="22"/>
          <w:szCs w:val="22"/>
        </w:rPr>
        <w:t>....</w:t>
      </w:r>
      <w:r w:rsidRPr="00E74968">
        <w:rPr>
          <w:rFonts w:ascii="Arial" w:eastAsia="Times New Roman" w:hAnsi="Arial" w:cs="Arial"/>
          <w:i/>
          <w:sz w:val="22"/>
          <w:szCs w:val="22"/>
          <w:lang w:val="x-none"/>
        </w:rPr>
        <w:t>....</w:t>
      </w:r>
      <w:r w:rsidRPr="00E74968">
        <w:rPr>
          <w:rFonts w:ascii="Arial" w:eastAsia="Times New Roman" w:hAnsi="Arial" w:cs="Arial"/>
          <w:i/>
          <w:sz w:val="22"/>
          <w:szCs w:val="22"/>
        </w:rPr>
        <w:t>..</w:t>
      </w:r>
    </w:p>
    <w:p w:rsidR="00E74968" w:rsidRPr="00E74968" w:rsidRDefault="00E74968" w:rsidP="00E74968">
      <w:pPr>
        <w:spacing w:after="0"/>
        <w:jc w:val="both"/>
        <w:rPr>
          <w:rFonts w:ascii="Arial" w:eastAsia="Times New Roman" w:hAnsi="Arial" w:cs="Arial"/>
          <w:i/>
          <w:sz w:val="22"/>
          <w:szCs w:val="22"/>
        </w:rPr>
      </w:pPr>
      <w:r w:rsidRPr="00E74968">
        <w:rPr>
          <w:rFonts w:ascii="Arial" w:eastAsia="Times New Roman" w:hAnsi="Arial" w:cs="Arial"/>
          <w:i/>
          <w:sz w:val="22"/>
          <w:szCs w:val="22"/>
          <w:lang w:val="x-none"/>
        </w:rPr>
        <w:t>...........................................................................................................................................</w:t>
      </w:r>
      <w:r w:rsidRPr="00E74968">
        <w:rPr>
          <w:rFonts w:ascii="Arial" w:eastAsia="Times New Roman" w:hAnsi="Arial" w:cs="Arial"/>
          <w:i/>
          <w:sz w:val="22"/>
          <w:szCs w:val="22"/>
        </w:rPr>
        <w:t>....</w:t>
      </w:r>
      <w:r w:rsidRPr="00E74968">
        <w:rPr>
          <w:rFonts w:ascii="Arial" w:eastAsia="Times New Roman" w:hAnsi="Arial" w:cs="Arial"/>
          <w:i/>
          <w:sz w:val="22"/>
          <w:szCs w:val="22"/>
          <w:lang w:val="x-none"/>
        </w:rPr>
        <w:t>.....</w:t>
      </w:r>
    </w:p>
    <w:p w:rsidR="00E74968" w:rsidRPr="00E74968" w:rsidRDefault="00E74968" w:rsidP="00E74968">
      <w:pPr>
        <w:spacing w:after="0"/>
        <w:jc w:val="both"/>
        <w:rPr>
          <w:rFonts w:ascii="Arial" w:eastAsia="Times New Roman" w:hAnsi="Arial" w:cs="Arial"/>
          <w:i/>
          <w:sz w:val="22"/>
          <w:szCs w:val="22"/>
        </w:rPr>
      </w:pPr>
    </w:p>
    <w:p w:rsidR="00E74968" w:rsidRPr="00E74968" w:rsidRDefault="00E74968" w:rsidP="00E74968">
      <w:pPr>
        <w:spacing w:after="0"/>
        <w:jc w:val="both"/>
        <w:rPr>
          <w:rFonts w:ascii="Arial" w:eastAsia="Times New Roman" w:hAnsi="Arial" w:cs="Arial"/>
          <w:i/>
          <w:sz w:val="22"/>
          <w:szCs w:val="22"/>
        </w:rPr>
      </w:pPr>
    </w:p>
    <w:p w:rsidR="00E74968" w:rsidRPr="00E74968" w:rsidRDefault="00E74968" w:rsidP="00E74968">
      <w:pPr>
        <w:spacing w:after="0"/>
        <w:jc w:val="both"/>
        <w:rPr>
          <w:rFonts w:ascii="Arial" w:eastAsia="Times New Roman" w:hAnsi="Arial" w:cs="Arial"/>
          <w:i/>
          <w:sz w:val="22"/>
          <w:szCs w:val="22"/>
        </w:rPr>
      </w:pPr>
    </w:p>
    <w:p w:rsidR="00E74968" w:rsidRPr="00E74968" w:rsidRDefault="00E74968" w:rsidP="00E74968">
      <w:pPr>
        <w:spacing w:after="0"/>
        <w:jc w:val="both"/>
        <w:rPr>
          <w:rFonts w:ascii="Arial" w:eastAsia="Times New Roman" w:hAnsi="Arial" w:cs="Arial"/>
          <w:i/>
          <w:sz w:val="22"/>
          <w:szCs w:val="22"/>
        </w:rPr>
      </w:pPr>
    </w:p>
    <w:p w:rsidR="00E74968" w:rsidRPr="00E74968" w:rsidRDefault="00E74968" w:rsidP="00E74968">
      <w:pPr>
        <w:spacing w:after="0"/>
        <w:jc w:val="right"/>
        <w:rPr>
          <w:rFonts w:ascii="Arial" w:eastAsia="Times New Roman" w:hAnsi="Arial" w:cs="Arial"/>
          <w:i/>
          <w:sz w:val="22"/>
          <w:szCs w:val="22"/>
        </w:rPr>
      </w:pPr>
      <w:r w:rsidRPr="00E74968">
        <w:rPr>
          <w:rFonts w:ascii="Arial" w:eastAsia="Times New Roman" w:hAnsi="Arial" w:cs="Arial"/>
          <w:i/>
          <w:sz w:val="22"/>
          <w:szCs w:val="22"/>
        </w:rPr>
        <w:t>…………………………………………………………..</w:t>
      </w:r>
    </w:p>
    <w:p w:rsidR="00E74968" w:rsidRPr="00E74968" w:rsidRDefault="00E74968" w:rsidP="00E74968">
      <w:pPr>
        <w:spacing w:after="0"/>
        <w:jc w:val="right"/>
        <w:rPr>
          <w:rFonts w:ascii="Arial" w:eastAsia="Times New Roman" w:hAnsi="Arial" w:cs="Arial"/>
          <w:i/>
          <w:sz w:val="18"/>
          <w:szCs w:val="18"/>
        </w:rPr>
        <w:sectPr w:rsidR="00E74968" w:rsidRPr="00E74968" w:rsidSect="00E74968">
          <w:headerReference w:type="default" r:id="rId41"/>
          <w:footnotePr>
            <w:numRestart w:val="eachSect"/>
          </w:footnotePr>
          <w:pgSz w:w="11906" w:h="16838"/>
          <w:pgMar w:top="1417" w:right="1417" w:bottom="1417" w:left="1417" w:header="708" w:footer="708" w:gutter="0"/>
          <w:cols w:space="708"/>
          <w:docGrid w:linePitch="360"/>
        </w:sectPr>
      </w:pPr>
      <w:r w:rsidRPr="00E74968">
        <w:rPr>
          <w:rFonts w:ascii="Arial" w:eastAsia="Times New Roman" w:hAnsi="Arial" w:cs="Arial"/>
          <w:i/>
          <w:sz w:val="18"/>
          <w:szCs w:val="18"/>
        </w:rPr>
        <w:t>(podpisy osób  uprawnionych do reprezentowania Wykonawcy)</w:t>
      </w:r>
    </w:p>
    <w:p w:rsidR="00E74968" w:rsidRPr="008564F9" w:rsidRDefault="00E74968" w:rsidP="008564F9">
      <w:pPr>
        <w:keepLines/>
        <w:spacing w:before="120" w:after="120" w:line="240" w:lineRule="auto"/>
        <w:jc w:val="right"/>
        <w:outlineLvl w:val="1"/>
        <w:rPr>
          <w:rFonts w:ascii="Arial" w:eastAsiaTheme="majorEastAsia" w:hAnsi="Arial" w:cs="Arial"/>
          <w:b/>
          <w:bCs/>
          <w:sz w:val="22"/>
          <w:szCs w:val="22"/>
        </w:rPr>
      </w:pPr>
      <w:bookmarkStart w:id="141" w:name="_Toc444862243"/>
      <w:r w:rsidRPr="00E74968">
        <w:rPr>
          <w:rFonts w:ascii="Arial" w:eastAsiaTheme="majorEastAsia" w:hAnsi="Arial" w:cs="Arial"/>
          <w:b/>
          <w:bCs/>
          <w:sz w:val="22"/>
          <w:szCs w:val="22"/>
        </w:rPr>
        <w:lastRenderedPageBreak/>
        <w:t>Załącznik nr 7 do SIWZ</w:t>
      </w:r>
      <w:bookmarkEnd w:id="141"/>
    </w:p>
    <w:p w:rsidR="00E74968" w:rsidRPr="00EE3476" w:rsidRDefault="00917DA2" w:rsidP="00917DA2">
      <w:pPr>
        <w:spacing w:after="0"/>
        <w:ind w:left="2832" w:firstLine="708"/>
        <w:jc w:val="both"/>
        <w:rPr>
          <w:rFonts w:ascii="Arial" w:eastAsia="Times New Roman" w:hAnsi="Arial" w:cs="Arial"/>
          <w:b/>
          <w:sz w:val="24"/>
          <w:szCs w:val="24"/>
        </w:rPr>
      </w:pPr>
      <w:r w:rsidRPr="00EE3476">
        <w:rPr>
          <w:rFonts w:ascii="Arial" w:eastAsia="Times New Roman" w:hAnsi="Arial" w:cs="Arial"/>
          <w:b/>
          <w:sz w:val="24"/>
          <w:szCs w:val="24"/>
        </w:rPr>
        <w:t>WYKAZ OSÓB</w:t>
      </w:r>
    </w:p>
    <w:p w:rsidR="00917DA2" w:rsidRPr="00E74968" w:rsidRDefault="00917DA2" w:rsidP="00917DA2">
      <w:pPr>
        <w:spacing w:after="0"/>
        <w:ind w:left="2832" w:firstLine="708"/>
        <w:jc w:val="both"/>
        <w:rPr>
          <w:rFonts w:ascii="Arial" w:eastAsia="Times New Roman" w:hAnsi="Arial" w:cs="Arial"/>
          <w:sz w:val="24"/>
          <w:szCs w:val="24"/>
        </w:rPr>
      </w:pPr>
    </w:p>
    <w:p w:rsidR="00E74968" w:rsidRDefault="00797295" w:rsidP="006E2E3C">
      <w:pPr>
        <w:spacing w:after="0"/>
        <w:jc w:val="both"/>
        <w:rPr>
          <w:rFonts w:ascii="Arial" w:eastAsia="Times New Roman" w:hAnsi="Arial" w:cs="Arial"/>
          <w:sz w:val="22"/>
          <w:szCs w:val="22"/>
        </w:rPr>
      </w:pPr>
      <w:r>
        <w:rPr>
          <w:rFonts w:ascii="Arial" w:eastAsia="Times New Roman" w:hAnsi="Arial" w:cs="Arial"/>
          <w:sz w:val="22"/>
          <w:szCs w:val="22"/>
        </w:rPr>
        <w:t>„</w:t>
      </w:r>
      <w:r w:rsidR="00E74968" w:rsidRPr="00E74968">
        <w:rPr>
          <w:rFonts w:ascii="Arial" w:eastAsia="Times New Roman" w:hAnsi="Arial" w:cs="Arial"/>
          <w:sz w:val="22"/>
          <w:szCs w:val="22"/>
        </w:rPr>
        <w:t xml:space="preserve">Postępowanie o udzielenie zamówienia publicznego sektorowego w trybie przetargu nieograniczonego pod nazwą </w:t>
      </w:r>
      <w:r w:rsidR="00365070">
        <w:rPr>
          <w:rFonts w:ascii="Arial" w:eastAsia="Times New Roman" w:hAnsi="Arial" w:cs="Arial"/>
          <w:sz w:val="22"/>
          <w:szCs w:val="22"/>
        </w:rPr>
        <w:t>„</w:t>
      </w:r>
      <w:r w:rsidR="00365070" w:rsidRPr="00365070">
        <w:rPr>
          <w:rFonts w:ascii="Arial" w:eastAsia="Times New Roman" w:hAnsi="Arial" w:cs="Arial"/>
          <w:sz w:val="22"/>
          <w:szCs w:val="22"/>
        </w:rPr>
        <w:t>Wykonanie obrazu linii WN i SN i zdigitalizowanego modelu przestrzennego, ortofotomapy oraz analityka pozyskanyc</w:t>
      </w:r>
      <w:r w:rsidR="006E2E3C">
        <w:rPr>
          <w:rFonts w:ascii="Arial" w:eastAsia="Times New Roman" w:hAnsi="Arial" w:cs="Arial"/>
          <w:sz w:val="22"/>
          <w:szCs w:val="22"/>
        </w:rPr>
        <w:t>h danych na podstawie oblotów z </w:t>
      </w:r>
      <w:r w:rsidR="00845E06">
        <w:rPr>
          <w:rFonts w:ascii="Arial" w:eastAsia="Times New Roman" w:hAnsi="Arial" w:cs="Arial"/>
          <w:sz w:val="22"/>
          <w:szCs w:val="22"/>
        </w:rPr>
        <w:t xml:space="preserve"> </w:t>
      </w:r>
      <w:bookmarkStart w:id="142" w:name="_GoBack"/>
      <w:bookmarkEnd w:id="142"/>
      <w:r w:rsidR="00365070" w:rsidRPr="00365070">
        <w:rPr>
          <w:rFonts w:ascii="Arial" w:eastAsia="Times New Roman" w:hAnsi="Arial" w:cs="Arial"/>
          <w:sz w:val="22"/>
          <w:szCs w:val="22"/>
        </w:rPr>
        <w:t>helikoptera w roku 2016 i 2017 dla TAURON Dystrybucja S.A</w:t>
      </w:r>
      <w:r>
        <w:rPr>
          <w:rFonts w:ascii="Arial" w:eastAsia="Times New Roman" w:hAnsi="Arial" w:cs="Arial"/>
          <w:sz w:val="22"/>
          <w:szCs w:val="22"/>
        </w:rPr>
        <w:t>”</w:t>
      </w:r>
    </w:p>
    <w:p w:rsidR="00917DA2" w:rsidRPr="00797295" w:rsidRDefault="00917DA2" w:rsidP="00917DA2">
      <w:pPr>
        <w:spacing w:after="0"/>
        <w:jc w:val="center"/>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2206"/>
        <w:gridCol w:w="2135"/>
        <w:gridCol w:w="2552"/>
        <w:gridCol w:w="1840"/>
      </w:tblGrid>
      <w:tr w:rsidR="00E74968" w:rsidRPr="00E74968" w:rsidTr="00E74968">
        <w:tc>
          <w:tcPr>
            <w:tcW w:w="555" w:type="dxa"/>
            <w:vAlign w:val="center"/>
          </w:tcPr>
          <w:p w:rsidR="00E74968" w:rsidRPr="00E74968" w:rsidRDefault="00E74968" w:rsidP="00E74968">
            <w:pPr>
              <w:spacing w:after="0"/>
              <w:jc w:val="center"/>
              <w:rPr>
                <w:rFonts w:ascii="Arial" w:eastAsia="Times New Roman" w:hAnsi="Arial" w:cs="Arial"/>
                <w:b/>
              </w:rPr>
            </w:pPr>
            <w:r w:rsidRPr="00E74968">
              <w:rPr>
                <w:rFonts w:ascii="Arial" w:eastAsia="Times New Roman" w:hAnsi="Arial" w:cs="Arial"/>
                <w:b/>
              </w:rPr>
              <w:t>Lp.</w:t>
            </w:r>
          </w:p>
        </w:tc>
        <w:tc>
          <w:tcPr>
            <w:tcW w:w="2206" w:type="dxa"/>
            <w:vAlign w:val="center"/>
          </w:tcPr>
          <w:p w:rsidR="00E74968" w:rsidRPr="00E74968" w:rsidRDefault="00E74968" w:rsidP="00E74968">
            <w:pPr>
              <w:spacing w:after="0"/>
              <w:jc w:val="center"/>
              <w:rPr>
                <w:rFonts w:ascii="Arial" w:eastAsia="Times New Roman" w:hAnsi="Arial" w:cs="Arial"/>
                <w:b/>
              </w:rPr>
            </w:pPr>
            <w:r w:rsidRPr="00E74968">
              <w:rPr>
                <w:rFonts w:ascii="Arial" w:eastAsia="Times New Roman" w:hAnsi="Arial" w:cs="Arial"/>
                <w:b/>
              </w:rPr>
              <w:t>Imię i nazwisko</w:t>
            </w:r>
          </w:p>
        </w:tc>
        <w:tc>
          <w:tcPr>
            <w:tcW w:w="2135" w:type="dxa"/>
            <w:vAlign w:val="center"/>
          </w:tcPr>
          <w:p w:rsidR="00E74968" w:rsidRPr="00E74968" w:rsidRDefault="00E74968" w:rsidP="00E74968">
            <w:pPr>
              <w:spacing w:after="0"/>
              <w:jc w:val="center"/>
              <w:rPr>
                <w:rFonts w:ascii="Arial" w:eastAsia="Times New Roman" w:hAnsi="Arial" w:cs="Arial"/>
                <w:b/>
              </w:rPr>
            </w:pPr>
            <w:r w:rsidRPr="00E74968">
              <w:rPr>
                <w:rFonts w:ascii="Arial" w:eastAsia="Times New Roman" w:hAnsi="Arial" w:cs="Arial"/>
                <w:b/>
              </w:rPr>
              <w:t>Rodzaj uprawnienia</w:t>
            </w:r>
          </w:p>
        </w:tc>
        <w:tc>
          <w:tcPr>
            <w:tcW w:w="2552" w:type="dxa"/>
            <w:vAlign w:val="center"/>
          </w:tcPr>
          <w:p w:rsidR="00E74968" w:rsidRPr="00E74968" w:rsidRDefault="00E74968" w:rsidP="00E74968">
            <w:pPr>
              <w:spacing w:after="0"/>
              <w:jc w:val="center"/>
              <w:rPr>
                <w:rFonts w:ascii="Arial" w:eastAsia="Times New Roman" w:hAnsi="Arial" w:cs="Arial"/>
                <w:b/>
              </w:rPr>
            </w:pPr>
            <w:r w:rsidRPr="00E74968">
              <w:rPr>
                <w:rFonts w:ascii="Arial" w:eastAsia="Times New Roman" w:hAnsi="Arial" w:cs="Arial"/>
                <w:b/>
              </w:rPr>
              <w:t>Dokument potwierdzający posiadane uprawnienia</w:t>
            </w:r>
            <w:r w:rsidRPr="00E74968">
              <w:rPr>
                <w:rFonts w:ascii="Arial" w:eastAsia="Times New Roman" w:hAnsi="Arial" w:cs="Arial"/>
                <w:b/>
                <w:vertAlign w:val="superscript"/>
              </w:rPr>
              <w:footnoteReference w:id="13"/>
            </w:r>
          </w:p>
        </w:tc>
        <w:tc>
          <w:tcPr>
            <w:tcW w:w="1840" w:type="dxa"/>
          </w:tcPr>
          <w:p w:rsidR="00E74968" w:rsidRPr="00E74968" w:rsidRDefault="00E74968" w:rsidP="00E74968">
            <w:pPr>
              <w:spacing w:before="240" w:after="240"/>
              <w:jc w:val="center"/>
              <w:rPr>
                <w:rFonts w:ascii="Arial" w:eastAsia="Times New Roman" w:hAnsi="Arial" w:cs="Arial"/>
                <w:b/>
              </w:rPr>
            </w:pPr>
            <w:r w:rsidRPr="00E74968">
              <w:rPr>
                <w:rFonts w:ascii="Arial" w:eastAsia="Times New Roman" w:hAnsi="Arial" w:cs="Arial"/>
                <w:b/>
              </w:rPr>
              <w:t>Podstawa dysponowania</w:t>
            </w:r>
          </w:p>
        </w:tc>
      </w:tr>
      <w:tr w:rsidR="00E74968" w:rsidRPr="00E74968" w:rsidTr="00E74968">
        <w:trPr>
          <w:trHeight w:val="680"/>
        </w:trPr>
        <w:tc>
          <w:tcPr>
            <w:tcW w:w="555" w:type="dxa"/>
          </w:tcPr>
          <w:p w:rsidR="00E74968" w:rsidRPr="00E74968" w:rsidRDefault="00E74968" w:rsidP="00797295">
            <w:pPr>
              <w:spacing w:before="240" w:after="0"/>
              <w:rPr>
                <w:rFonts w:ascii="Arial" w:eastAsia="Times New Roman" w:hAnsi="Arial" w:cs="Arial"/>
                <w:b/>
              </w:rPr>
            </w:pPr>
            <w:r w:rsidRPr="00E74968">
              <w:rPr>
                <w:rFonts w:ascii="Arial" w:eastAsia="Times New Roman" w:hAnsi="Arial" w:cs="Arial"/>
                <w:b/>
              </w:rPr>
              <w:t>1.</w:t>
            </w:r>
          </w:p>
        </w:tc>
        <w:tc>
          <w:tcPr>
            <w:tcW w:w="2206" w:type="dxa"/>
          </w:tcPr>
          <w:p w:rsidR="00E74968" w:rsidRPr="00E74968" w:rsidRDefault="00E74968" w:rsidP="00E74968">
            <w:pPr>
              <w:spacing w:after="0"/>
              <w:rPr>
                <w:rFonts w:ascii="Arial" w:eastAsia="Times New Roman" w:hAnsi="Arial" w:cs="Arial"/>
                <w:sz w:val="24"/>
                <w:szCs w:val="24"/>
              </w:rPr>
            </w:pPr>
          </w:p>
        </w:tc>
        <w:tc>
          <w:tcPr>
            <w:tcW w:w="2135" w:type="dxa"/>
          </w:tcPr>
          <w:p w:rsidR="00E74968" w:rsidRPr="00E74968" w:rsidRDefault="00E74968" w:rsidP="00E74968">
            <w:pPr>
              <w:spacing w:after="0"/>
              <w:rPr>
                <w:rFonts w:ascii="Arial" w:eastAsia="Times New Roman" w:hAnsi="Arial" w:cs="Arial"/>
                <w:sz w:val="24"/>
                <w:szCs w:val="24"/>
              </w:rPr>
            </w:pPr>
          </w:p>
        </w:tc>
        <w:tc>
          <w:tcPr>
            <w:tcW w:w="2552" w:type="dxa"/>
          </w:tcPr>
          <w:p w:rsidR="00E74968" w:rsidRPr="00E74968" w:rsidRDefault="00E74968" w:rsidP="00E74968">
            <w:pPr>
              <w:spacing w:after="0"/>
              <w:rPr>
                <w:rFonts w:ascii="Arial" w:eastAsia="Times New Roman" w:hAnsi="Arial" w:cs="Arial"/>
                <w:sz w:val="24"/>
                <w:szCs w:val="24"/>
              </w:rPr>
            </w:pPr>
          </w:p>
        </w:tc>
        <w:tc>
          <w:tcPr>
            <w:tcW w:w="1840" w:type="dxa"/>
          </w:tcPr>
          <w:p w:rsidR="00E74968" w:rsidRPr="00E74968" w:rsidRDefault="00E74968" w:rsidP="00E74968">
            <w:pPr>
              <w:spacing w:after="0"/>
              <w:rPr>
                <w:rFonts w:ascii="Arial" w:eastAsia="Times New Roman" w:hAnsi="Arial" w:cs="Arial"/>
                <w:sz w:val="24"/>
                <w:szCs w:val="24"/>
              </w:rPr>
            </w:pPr>
          </w:p>
        </w:tc>
      </w:tr>
      <w:tr w:rsidR="00E74968" w:rsidRPr="00E74968" w:rsidTr="00E74968">
        <w:trPr>
          <w:trHeight w:val="680"/>
        </w:trPr>
        <w:tc>
          <w:tcPr>
            <w:tcW w:w="555" w:type="dxa"/>
          </w:tcPr>
          <w:p w:rsidR="00E74968" w:rsidRPr="00797295" w:rsidRDefault="00797295" w:rsidP="00797295">
            <w:pPr>
              <w:spacing w:before="240" w:after="0"/>
              <w:rPr>
                <w:rFonts w:ascii="Arial" w:eastAsia="Times New Roman" w:hAnsi="Arial" w:cs="Arial"/>
                <w:b/>
              </w:rPr>
            </w:pPr>
            <w:r w:rsidRPr="00797295">
              <w:rPr>
                <w:rFonts w:ascii="Arial" w:eastAsia="Times New Roman" w:hAnsi="Arial" w:cs="Arial"/>
                <w:b/>
              </w:rPr>
              <w:t>2</w:t>
            </w:r>
          </w:p>
        </w:tc>
        <w:tc>
          <w:tcPr>
            <w:tcW w:w="2206" w:type="dxa"/>
          </w:tcPr>
          <w:p w:rsidR="00E74968" w:rsidRPr="00E74968" w:rsidRDefault="00E74968" w:rsidP="00E74968">
            <w:pPr>
              <w:spacing w:after="0"/>
              <w:rPr>
                <w:rFonts w:ascii="Arial" w:eastAsia="Times New Roman" w:hAnsi="Arial" w:cs="Arial"/>
                <w:sz w:val="24"/>
                <w:szCs w:val="24"/>
              </w:rPr>
            </w:pPr>
          </w:p>
        </w:tc>
        <w:tc>
          <w:tcPr>
            <w:tcW w:w="2135" w:type="dxa"/>
          </w:tcPr>
          <w:p w:rsidR="00E74968" w:rsidRPr="00E74968" w:rsidRDefault="00E74968" w:rsidP="00E74968">
            <w:pPr>
              <w:spacing w:after="0"/>
              <w:rPr>
                <w:rFonts w:ascii="Arial" w:eastAsia="Times New Roman" w:hAnsi="Arial" w:cs="Arial"/>
                <w:sz w:val="24"/>
                <w:szCs w:val="24"/>
              </w:rPr>
            </w:pPr>
          </w:p>
        </w:tc>
        <w:tc>
          <w:tcPr>
            <w:tcW w:w="2552" w:type="dxa"/>
          </w:tcPr>
          <w:p w:rsidR="00E74968" w:rsidRPr="00E74968" w:rsidRDefault="00E74968" w:rsidP="00E74968">
            <w:pPr>
              <w:spacing w:after="0"/>
              <w:rPr>
                <w:rFonts w:ascii="Arial" w:eastAsia="Times New Roman" w:hAnsi="Arial" w:cs="Arial"/>
                <w:sz w:val="24"/>
                <w:szCs w:val="24"/>
              </w:rPr>
            </w:pPr>
          </w:p>
        </w:tc>
        <w:tc>
          <w:tcPr>
            <w:tcW w:w="1840" w:type="dxa"/>
          </w:tcPr>
          <w:p w:rsidR="00E74968" w:rsidRPr="00E74968" w:rsidRDefault="00E74968" w:rsidP="00E74968">
            <w:pPr>
              <w:spacing w:after="0"/>
              <w:rPr>
                <w:rFonts w:ascii="Arial" w:eastAsia="Times New Roman" w:hAnsi="Arial" w:cs="Arial"/>
                <w:sz w:val="24"/>
                <w:szCs w:val="24"/>
              </w:rPr>
            </w:pPr>
          </w:p>
        </w:tc>
      </w:tr>
      <w:tr w:rsidR="00E74968" w:rsidRPr="00E74968" w:rsidTr="00E74968">
        <w:trPr>
          <w:trHeight w:val="680"/>
        </w:trPr>
        <w:tc>
          <w:tcPr>
            <w:tcW w:w="555" w:type="dxa"/>
          </w:tcPr>
          <w:p w:rsidR="00E74968" w:rsidRPr="00797295" w:rsidRDefault="00797295" w:rsidP="00797295">
            <w:pPr>
              <w:spacing w:before="240" w:after="0"/>
              <w:rPr>
                <w:rFonts w:ascii="Arial" w:eastAsia="Times New Roman" w:hAnsi="Arial" w:cs="Arial"/>
                <w:b/>
              </w:rPr>
            </w:pPr>
            <w:r w:rsidRPr="00797295">
              <w:rPr>
                <w:rFonts w:ascii="Arial" w:eastAsia="Times New Roman" w:hAnsi="Arial" w:cs="Arial"/>
                <w:b/>
              </w:rPr>
              <w:t>3</w:t>
            </w:r>
          </w:p>
        </w:tc>
        <w:tc>
          <w:tcPr>
            <w:tcW w:w="2206" w:type="dxa"/>
          </w:tcPr>
          <w:p w:rsidR="00E74968" w:rsidRPr="00E74968" w:rsidRDefault="00E74968" w:rsidP="00E74968">
            <w:pPr>
              <w:spacing w:after="0"/>
              <w:rPr>
                <w:rFonts w:ascii="Arial" w:eastAsia="Times New Roman" w:hAnsi="Arial" w:cs="Arial"/>
                <w:sz w:val="24"/>
                <w:szCs w:val="24"/>
              </w:rPr>
            </w:pPr>
          </w:p>
        </w:tc>
        <w:tc>
          <w:tcPr>
            <w:tcW w:w="2135" w:type="dxa"/>
          </w:tcPr>
          <w:p w:rsidR="00E74968" w:rsidRPr="00E74968" w:rsidRDefault="00E74968" w:rsidP="00E74968">
            <w:pPr>
              <w:spacing w:after="0"/>
              <w:rPr>
                <w:rFonts w:ascii="Arial" w:eastAsia="Times New Roman" w:hAnsi="Arial" w:cs="Arial"/>
                <w:sz w:val="24"/>
                <w:szCs w:val="24"/>
              </w:rPr>
            </w:pPr>
          </w:p>
        </w:tc>
        <w:tc>
          <w:tcPr>
            <w:tcW w:w="2552" w:type="dxa"/>
          </w:tcPr>
          <w:p w:rsidR="00E74968" w:rsidRPr="00E74968" w:rsidRDefault="00E74968" w:rsidP="00E74968">
            <w:pPr>
              <w:spacing w:after="0"/>
              <w:rPr>
                <w:rFonts w:ascii="Arial" w:eastAsia="Times New Roman" w:hAnsi="Arial" w:cs="Arial"/>
                <w:sz w:val="24"/>
                <w:szCs w:val="24"/>
              </w:rPr>
            </w:pPr>
          </w:p>
        </w:tc>
        <w:tc>
          <w:tcPr>
            <w:tcW w:w="1840" w:type="dxa"/>
          </w:tcPr>
          <w:p w:rsidR="00E74968" w:rsidRPr="00E74968" w:rsidRDefault="00E74968" w:rsidP="00E74968">
            <w:pPr>
              <w:spacing w:after="0"/>
              <w:rPr>
                <w:rFonts w:ascii="Arial" w:eastAsia="Times New Roman" w:hAnsi="Arial" w:cs="Arial"/>
                <w:sz w:val="24"/>
                <w:szCs w:val="24"/>
              </w:rPr>
            </w:pPr>
          </w:p>
        </w:tc>
      </w:tr>
      <w:tr w:rsidR="00E74968" w:rsidRPr="00E74968" w:rsidTr="00E74968">
        <w:trPr>
          <w:trHeight w:val="680"/>
        </w:trPr>
        <w:tc>
          <w:tcPr>
            <w:tcW w:w="555" w:type="dxa"/>
          </w:tcPr>
          <w:p w:rsidR="00E74968" w:rsidRPr="00797295" w:rsidRDefault="00797295" w:rsidP="00797295">
            <w:pPr>
              <w:spacing w:before="240" w:after="0"/>
              <w:rPr>
                <w:rFonts w:ascii="Arial" w:eastAsia="Times New Roman" w:hAnsi="Arial" w:cs="Arial"/>
                <w:b/>
              </w:rPr>
            </w:pPr>
            <w:r w:rsidRPr="00797295">
              <w:rPr>
                <w:rFonts w:ascii="Arial" w:eastAsia="Times New Roman" w:hAnsi="Arial" w:cs="Arial"/>
                <w:b/>
              </w:rPr>
              <w:t>4</w:t>
            </w:r>
          </w:p>
        </w:tc>
        <w:tc>
          <w:tcPr>
            <w:tcW w:w="2206" w:type="dxa"/>
          </w:tcPr>
          <w:p w:rsidR="00E74968" w:rsidRPr="00E74968" w:rsidRDefault="00E74968" w:rsidP="00E74968">
            <w:pPr>
              <w:spacing w:after="0"/>
              <w:rPr>
                <w:rFonts w:ascii="Arial" w:eastAsia="Times New Roman" w:hAnsi="Arial" w:cs="Arial"/>
                <w:sz w:val="24"/>
                <w:szCs w:val="24"/>
              </w:rPr>
            </w:pPr>
          </w:p>
        </w:tc>
        <w:tc>
          <w:tcPr>
            <w:tcW w:w="2135" w:type="dxa"/>
          </w:tcPr>
          <w:p w:rsidR="00E74968" w:rsidRPr="00E74968" w:rsidRDefault="00E74968" w:rsidP="00E74968">
            <w:pPr>
              <w:spacing w:after="0"/>
              <w:rPr>
                <w:rFonts w:ascii="Arial" w:eastAsia="Times New Roman" w:hAnsi="Arial" w:cs="Arial"/>
                <w:sz w:val="24"/>
                <w:szCs w:val="24"/>
              </w:rPr>
            </w:pPr>
          </w:p>
        </w:tc>
        <w:tc>
          <w:tcPr>
            <w:tcW w:w="2552" w:type="dxa"/>
          </w:tcPr>
          <w:p w:rsidR="00E74968" w:rsidRPr="00E74968" w:rsidRDefault="00E74968" w:rsidP="00E74968">
            <w:pPr>
              <w:spacing w:after="0"/>
              <w:rPr>
                <w:rFonts w:ascii="Arial" w:eastAsia="Times New Roman" w:hAnsi="Arial" w:cs="Arial"/>
                <w:sz w:val="24"/>
                <w:szCs w:val="24"/>
              </w:rPr>
            </w:pPr>
          </w:p>
        </w:tc>
        <w:tc>
          <w:tcPr>
            <w:tcW w:w="1840" w:type="dxa"/>
          </w:tcPr>
          <w:p w:rsidR="00E74968" w:rsidRPr="00E74968" w:rsidRDefault="00E74968" w:rsidP="00E74968">
            <w:pPr>
              <w:spacing w:after="0"/>
              <w:rPr>
                <w:rFonts w:ascii="Arial" w:eastAsia="Times New Roman" w:hAnsi="Arial" w:cs="Arial"/>
                <w:sz w:val="24"/>
                <w:szCs w:val="24"/>
              </w:rPr>
            </w:pPr>
          </w:p>
        </w:tc>
      </w:tr>
      <w:tr w:rsidR="00E74968" w:rsidRPr="00E74968" w:rsidTr="00E74968">
        <w:trPr>
          <w:trHeight w:val="680"/>
        </w:trPr>
        <w:tc>
          <w:tcPr>
            <w:tcW w:w="555" w:type="dxa"/>
          </w:tcPr>
          <w:p w:rsidR="00E74968" w:rsidRPr="00797295" w:rsidRDefault="00797295" w:rsidP="00797295">
            <w:pPr>
              <w:spacing w:before="240" w:after="0"/>
              <w:rPr>
                <w:rFonts w:ascii="Arial" w:eastAsia="Times New Roman" w:hAnsi="Arial" w:cs="Arial"/>
                <w:b/>
              </w:rPr>
            </w:pPr>
            <w:r w:rsidRPr="00797295">
              <w:rPr>
                <w:rFonts w:ascii="Arial" w:eastAsia="Times New Roman" w:hAnsi="Arial" w:cs="Arial"/>
                <w:b/>
              </w:rPr>
              <w:t>5</w:t>
            </w:r>
          </w:p>
        </w:tc>
        <w:tc>
          <w:tcPr>
            <w:tcW w:w="2206" w:type="dxa"/>
          </w:tcPr>
          <w:p w:rsidR="00E74968" w:rsidRPr="00E74968" w:rsidRDefault="00E74968" w:rsidP="00E74968">
            <w:pPr>
              <w:spacing w:after="0"/>
              <w:rPr>
                <w:rFonts w:ascii="Arial" w:eastAsia="Times New Roman" w:hAnsi="Arial" w:cs="Arial"/>
                <w:sz w:val="24"/>
                <w:szCs w:val="24"/>
              </w:rPr>
            </w:pPr>
          </w:p>
        </w:tc>
        <w:tc>
          <w:tcPr>
            <w:tcW w:w="2135" w:type="dxa"/>
          </w:tcPr>
          <w:p w:rsidR="00E74968" w:rsidRPr="00E74968" w:rsidRDefault="00E74968" w:rsidP="00E74968">
            <w:pPr>
              <w:spacing w:after="0"/>
              <w:rPr>
                <w:rFonts w:ascii="Arial" w:eastAsia="Times New Roman" w:hAnsi="Arial" w:cs="Arial"/>
                <w:sz w:val="24"/>
                <w:szCs w:val="24"/>
              </w:rPr>
            </w:pPr>
          </w:p>
        </w:tc>
        <w:tc>
          <w:tcPr>
            <w:tcW w:w="2552" w:type="dxa"/>
          </w:tcPr>
          <w:p w:rsidR="00E74968" w:rsidRPr="00E74968" w:rsidRDefault="00E74968" w:rsidP="00E74968">
            <w:pPr>
              <w:spacing w:after="0"/>
              <w:rPr>
                <w:rFonts w:ascii="Arial" w:eastAsia="Times New Roman" w:hAnsi="Arial" w:cs="Arial"/>
                <w:sz w:val="24"/>
                <w:szCs w:val="24"/>
              </w:rPr>
            </w:pPr>
          </w:p>
        </w:tc>
        <w:tc>
          <w:tcPr>
            <w:tcW w:w="1840" w:type="dxa"/>
          </w:tcPr>
          <w:p w:rsidR="00E74968" w:rsidRPr="00E74968" w:rsidRDefault="00E74968" w:rsidP="00E74968">
            <w:pPr>
              <w:spacing w:after="0"/>
              <w:rPr>
                <w:rFonts w:ascii="Arial" w:eastAsia="Times New Roman" w:hAnsi="Arial" w:cs="Arial"/>
                <w:sz w:val="24"/>
                <w:szCs w:val="24"/>
              </w:rPr>
            </w:pPr>
          </w:p>
        </w:tc>
      </w:tr>
      <w:tr w:rsidR="00E74968" w:rsidRPr="00E74968" w:rsidTr="00E74968">
        <w:trPr>
          <w:trHeight w:val="680"/>
        </w:trPr>
        <w:tc>
          <w:tcPr>
            <w:tcW w:w="555" w:type="dxa"/>
          </w:tcPr>
          <w:p w:rsidR="00E74968" w:rsidRPr="00797295" w:rsidRDefault="00E74968" w:rsidP="00797295">
            <w:pPr>
              <w:spacing w:before="240" w:after="0"/>
              <w:rPr>
                <w:rFonts w:ascii="Arial" w:eastAsia="Times New Roman" w:hAnsi="Arial" w:cs="Arial"/>
                <w:b/>
              </w:rPr>
            </w:pPr>
          </w:p>
        </w:tc>
        <w:tc>
          <w:tcPr>
            <w:tcW w:w="2206" w:type="dxa"/>
          </w:tcPr>
          <w:p w:rsidR="00E74968" w:rsidRPr="00E74968" w:rsidRDefault="00E74968" w:rsidP="00E74968">
            <w:pPr>
              <w:spacing w:after="0"/>
              <w:rPr>
                <w:rFonts w:ascii="Arial" w:eastAsia="Times New Roman" w:hAnsi="Arial" w:cs="Arial"/>
                <w:sz w:val="24"/>
                <w:szCs w:val="24"/>
              </w:rPr>
            </w:pPr>
          </w:p>
        </w:tc>
        <w:tc>
          <w:tcPr>
            <w:tcW w:w="2135" w:type="dxa"/>
          </w:tcPr>
          <w:p w:rsidR="00E74968" w:rsidRPr="00E74968" w:rsidRDefault="00E74968" w:rsidP="00E74968">
            <w:pPr>
              <w:spacing w:after="0"/>
              <w:rPr>
                <w:rFonts w:ascii="Arial" w:eastAsia="Times New Roman" w:hAnsi="Arial" w:cs="Arial"/>
                <w:sz w:val="24"/>
                <w:szCs w:val="24"/>
              </w:rPr>
            </w:pPr>
          </w:p>
        </w:tc>
        <w:tc>
          <w:tcPr>
            <w:tcW w:w="2552" w:type="dxa"/>
          </w:tcPr>
          <w:p w:rsidR="00E74968" w:rsidRPr="00E74968" w:rsidRDefault="00E74968" w:rsidP="00E74968">
            <w:pPr>
              <w:spacing w:after="0"/>
              <w:rPr>
                <w:rFonts w:ascii="Arial" w:eastAsia="Times New Roman" w:hAnsi="Arial" w:cs="Arial"/>
                <w:sz w:val="24"/>
                <w:szCs w:val="24"/>
              </w:rPr>
            </w:pPr>
          </w:p>
        </w:tc>
        <w:tc>
          <w:tcPr>
            <w:tcW w:w="1840" w:type="dxa"/>
          </w:tcPr>
          <w:p w:rsidR="00E74968" w:rsidRPr="00E74968" w:rsidRDefault="00E74968" w:rsidP="00E74968">
            <w:pPr>
              <w:spacing w:after="0"/>
              <w:rPr>
                <w:rFonts w:ascii="Arial" w:eastAsia="Times New Roman" w:hAnsi="Arial" w:cs="Arial"/>
                <w:sz w:val="24"/>
                <w:szCs w:val="24"/>
              </w:rPr>
            </w:pPr>
          </w:p>
        </w:tc>
      </w:tr>
      <w:tr w:rsidR="00E74968" w:rsidRPr="00E74968" w:rsidTr="00E74968">
        <w:trPr>
          <w:trHeight w:val="680"/>
        </w:trPr>
        <w:tc>
          <w:tcPr>
            <w:tcW w:w="555" w:type="dxa"/>
          </w:tcPr>
          <w:p w:rsidR="00E74968" w:rsidRPr="00797295" w:rsidRDefault="00E74968" w:rsidP="00797295">
            <w:pPr>
              <w:spacing w:before="240" w:after="0"/>
              <w:rPr>
                <w:rFonts w:ascii="Arial" w:eastAsia="Times New Roman" w:hAnsi="Arial" w:cs="Arial"/>
                <w:b/>
              </w:rPr>
            </w:pPr>
          </w:p>
        </w:tc>
        <w:tc>
          <w:tcPr>
            <w:tcW w:w="2206" w:type="dxa"/>
          </w:tcPr>
          <w:p w:rsidR="00E74968" w:rsidRPr="00E74968" w:rsidRDefault="00E74968" w:rsidP="00E74968">
            <w:pPr>
              <w:spacing w:after="0"/>
              <w:rPr>
                <w:rFonts w:ascii="Arial" w:eastAsia="Times New Roman" w:hAnsi="Arial" w:cs="Arial"/>
                <w:sz w:val="24"/>
                <w:szCs w:val="24"/>
              </w:rPr>
            </w:pPr>
          </w:p>
        </w:tc>
        <w:tc>
          <w:tcPr>
            <w:tcW w:w="2135" w:type="dxa"/>
          </w:tcPr>
          <w:p w:rsidR="00E74968" w:rsidRPr="00E74968" w:rsidRDefault="00E74968" w:rsidP="00E74968">
            <w:pPr>
              <w:spacing w:after="0"/>
              <w:rPr>
                <w:rFonts w:ascii="Arial" w:eastAsia="Times New Roman" w:hAnsi="Arial" w:cs="Arial"/>
                <w:sz w:val="24"/>
                <w:szCs w:val="24"/>
              </w:rPr>
            </w:pPr>
          </w:p>
        </w:tc>
        <w:tc>
          <w:tcPr>
            <w:tcW w:w="2552" w:type="dxa"/>
          </w:tcPr>
          <w:p w:rsidR="00E74968" w:rsidRPr="00E74968" w:rsidRDefault="00E74968" w:rsidP="00E74968">
            <w:pPr>
              <w:spacing w:after="0"/>
              <w:rPr>
                <w:rFonts w:ascii="Arial" w:eastAsia="Times New Roman" w:hAnsi="Arial" w:cs="Arial"/>
                <w:sz w:val="24"/>
                <w:szCs w:val="24"/>
              </w:rPr>
            </w:pPr>
          </w:p>
        </w:tc>
        <w:tc>
          <w:tcPr>
            <w:tcW w:w="1840" w:type="dxa"/>
          </w:tcPr>
          <w:p w:rsidR="00E74968" w:rsidRPr="00E74968" w:rsidRDefault="00E74968" w:rsidP="00E74968">
            <w:pPr>
              <w:spacing w:after="0"/>
              <w:rPr>
                <w:rFonts w:ascii="Arial" w:eastAsia="Times New Roman" w:hAnsi="Arial" w:cs="Arial"/>
                <w:sz w:val="24"/>
                <w:szCs w:val="24"/>
              </w:rPr>
            </w:pPr>
          </w:p>
        </w:tc>
      </w:tr>
    </w:tbl>
    <w:p w:rsidR="00E74968" w:rsidRPr="00E74968" w:rsidRDefault="00E74968" w:rsidP="00E74968">
      <w:pPr>
        <w:spacing w:after="0"/>
        <w:rPr>
          <w:rFonts w:ascii="Arial" w:eastAsia="Times New Roman" w:hAnsi="Arial" w:cs="Arial"/>
          <w:sz w:val="24"/>
          <w:szCs w:val="24"/>
        </w:rPr>
      </w:pPr>
    </w:p>
    <w:p w:rsidR="00E74968" w:rsidRPr="00E74968" w:rsidRDefault="00E74968" w:rsidP="00E74968">
      <w:pPr>
        <w:spacing w:after="0"/>
        <w:rPr>
          <w:rFonts w:ascii="Arial" w:eastAsia="Times New Roman" w:hAnsi="Arial" w:cs="Arial"/>
          <w:sz w:val="24"/>
          <w:szCs w:val="24"/>
        </w:rPr>
      </w:pPr>
      <w:r w:rsidRPr="00E74968">
        <w:rPr>
          <w:rFonts w:ascii="Arial" w:eastAsia="Times New Roman" w:hAnsi="Arial" w:cs="Arial"/>
          <w:sz w:val="24"/>
          <w:szCs w:val="24"/>
        </w:rPr>
        <w:t xml:space="preserve">                                                         </w:t>
      </w:r>
    </w:p>
    <w:p w:rsidR="00E74968" w:rsidRPr="00E74968" w:rsidRDefault="00E74968" w:rsidP="00E74968">
      <w:pPr>
        <w:spacing w:after="0"/>
        <w:jc w:val="right"/>
        <w:rPr>
          <w:rFonts w:ascii="Arial" w:eastAsia="Times New Roman" w:hAnsi="Arial" w:cs="Arial"/>
          <w:sz w:val="24"/>
          <w:szCs w:val="24"/>
        </w:rPr>
      </w:pPr>
      <w:r w:rsidRPr="00E74968">
        <w:rPr>
          <w:rFonts w:ascii="Arial" w:eastAsia="Times New Roman" w:hAnsi="Arial" w:cs="Arial"/>
          <w:sz w:val="24"/>
          <w:szCs w:val="24"/>
        </w:rPr>
        <w:t>.....</w:t>
      </w:r>
      <w:r w:rsidRPr="00E74968">
        <w:rPr>
          <w:rFonts w:ascii="Arial" w:eastAsia="Times New Roman" w:hAnsi="Arial" w:cs="Arial"/>
          <w:sz w:val="22"/>
          <w:szCs w:val="22"/>
        </w:rPr>
        <w:t>……….……………….……………………………..</w:t>
      </w:r>
    </w:p>
    <w:p w:rsidR="00E74968" w:rsidRPr="00E74968" w:rsidRDefault="00E74968" w:rsidP="00E74968">
      <w:pPr>
        <w:spacing w:after="0" w:line="240" w:lineRule="auto"/>
        <w:rPr>
          <w:rFonts w:ascii="Arial" w:eastAsia="Times New Roman" w:hAnsi="Arial" w:cs="Arial"/>
          <w:sz w:val="22"/>
          <w:szCs w:val="22"/>
        </w:rPr>
        <w:sectPr w:rsidR="00E74968" w:rsidRPr="00E74968" w:rsidSect="00E74968">
          <w:headerReference w:type="default" r:id="rId42"/>
          <w:footnotePr>
            <w:numRestart w:val="eachSect"/>
          </w:footnotePr>
          <w:pgSz w:w="11906" w:h="16838"/>
          <w:pgMar w:top="1417" w:right="1417" w:bottom="1417" w:left="1417" w:header="708" w:footer="708" w:gutter="0"/>
          <w:cols w:space="708"/>
          <w:docGrid w:linePitch="360"/>
        </w:sectPr>
      </w:pPr>
      <w:r w:rsidRPr="00E74968">
        <w:rPr>
          <w:rFonts w:ascii="Arial" w:eastAsia="Times New Roman" w:hAnsi="Arial" w:cs="Arial"/>
          <w:i/>
          <w:sz w:val="18"/>
          <w:szCs w:val="18"/>
        </w:rPr>
        <w:t xml:space="preserve">                                                                            (podpisy osób  uprawnionych do reprezentowania Wykonawcy)</w:t>
      </w:r>
    </w:p>
    <w:p w:rsidR="00E74968" w:rsidRPr="00E74968" w:rsidRDefault="00E74968" w:rsidP="00E74968">
      <w:pPr>
        <w:keepLines/>
        <w:spacing w:before="120" w:after="120" w:line="240" w:lineRule="auto"/>
        <w:jc w:val="right"/>
        <w:outlineLvl w:val="1"/>
        <w:rPr>
          <w:rFonts w:ascii="Arial" w:eastAsia="Times New Roman" w:hAnsi="Arial" w:cs="Arial"/>
          <w:b/>
          <w:sz w:val="22"/>
          <w:szCs w:val="22"/>
        </w:rPr>
      </w:pPr>
      <w:bookmarkStart w:id="143" w:name="_Toc444862244"/>
      <w:r>
        <w:rPr>
          <w:rFonts w:ascii="Arial" w:eastAsia="Times New Roman" w:hAnsi="Arial" w:cs="Arial"/>
          <w:b/>
          <w:sz w:val="22"/>
          <w:szCs w:val="22"/>
        </w:rPr>
        <w:lastRenderedPageBreak/>
        <w:t>Załącznik nr 8 do SIWZ</w:t>
      </w:r>
      <w:bookmarkEnd w:id="143"/>
    </w:p>
    <w:p w:rsidR="00E74968" w:rsidRPr="00E74968" w:rsidRDefault="00E74968" w:rsidP="00E74968">
      <w:pPr>
        <w:spacing w:after="0"/>
        <w:rPr>
          <w:rFonts w:ascii="Arial" w:eastAsia="Times New Roman" w:hAnsi="Arial" w:cs="Arial"/>
          <w:b/>
          <w:sz w:val="22"/>
          <w:szCs w:val="22"/>
        </w:rPr>
      </w:pPr>
    </w:p>
    <w:p w:rsidR="00E74968" w:rsidRPr="00E74968" w:rsidRDefault="00E74968" w:rsidP="00E74968">
      <w:pPr>
        <w:spacing w:after="0"/>
        <w:rPr>
          <w:rFonts w:ascii="Arial" w:eastAsia="Times New Roman" w:hAnsi="Arial" w:cs="Arial"/>
          <w:b/>
          <w:sz w:val="22"/>
          <w:szCs w:val="22"/>
        </w:rPr>
      </w:pPr>
    </w:p>
    <w:p w:rsidR="00E74968" w:rsidRPr="00E74968" w:rsidRDefault="00E74968" w:rsidP="00E74968">
      <w:pPr>
        <w:spacing w:after="0"/>
        <w:ind w:left="360"/>
        <w:rPr>
          <w:rFonts w:ascii="Arial" w:eastAsia="Times New Roman" w:hAnsi="Arial" w:cs="Arial"/>
          <w:sz w:val="22"/>
          <w:szCs w:val="22"/>
        </w:rPr>
      </w:pPr>
      <w:r w:rsidRPr="00E74968">
        <w:rPr>
          <w:rFonts w:ascii="Arial" w:eastAsia="Times New Roman" w:hAnsi="Arial" w:cs="Arial"/>
          <w:sz w:val="22"/>
          <w:szCs w:val="22"/>
        </w:rPr>
        <w:t>………………………………………</w:t>
      </w:r>
    </w:p>
    <w:p w:rsidR="00E74968" w:rsidRPr="00E74968" w:rsidRDefault="00E74968" w:rsidP="00E74968">
      <w:pPr>
        <w:spacing w:after="0"/>
        <w:ind w:left="840" w:firstLine="11"/>
        <w:rPr>
          <w:rFonts w:ascii="Arial" w:eastAsia="Times New Roman" w:hAnsi="Arial" w:cs="Arial"/>
          <w:bCs/>
          <w:i/>
          <w:szCs w:val="22"/>
        </w:rPr>
      </w:pPr>
      <w:r w:rsidRPr="00E74968">
        <w:rPr>
          <w:rFonts w:ascii="Arial" w:eastAsia="Times New Roman" w:hAnsi="Arial" w:cs="Arial"/>
          <w:bCs/>
          <w:i/>
          <w:szCs w:val="22"/>
        </w:rPr>
        <w:t>(nazwa i adres Wykonawcy)</w:t>
      </w:r>
    </w:p>
    <w:p w:rsidR="00E74968" w:rsidRPr="00E74968" w:rsidRDefault="00E74968" w:rsidP="00E74968">
      <w:pPr>
        <w:spacing w:after="0"/>
        <w:ind w:left="360"/>
        <w:jc w:val="right"/>
        <w:rPr>
          <w:rFonts w:ascii="Arial" w:eastAsia="Times New Roman" w:hAnsi="Arial" w:cs="Arial"/>
          <w:sz w:val="22"/>
          <w:szCs w:val="22"/>
        </w:rPr>
      </w:pPr>
      <w:r w:rsidRPr="00E74968">
        <w:rPr>
          <w:rFonts w:ascii="Arial" w:eastAsia="Times New Roman" w:hAnsi="Arial" w:cs="Arial"/>
          <w:sz w:val="22"/>
          <w:szCs w:val="22"/>
        </w:rPr>
        <w:t>……………………, dnia………………</w:t>
      </w:r>
    </w:p>
    <w:p w:rsidR="00E74968" w:rsidRPr="00E74968" w:rsidRDefault="00E74968" w:rsidP="00E74968">
      <w:pPr>
        <w:spacing w:after="0"/>
        <w:ind w:left="360"/>
        <w:rPr>
          <w:rFonts w:ascii="Arial" w:eastAsia="Times New Roman" w:hAnsi="Arial" w:cs="Arial"/>
          <w:bCs/>
          <w:i/>
          <w:szCs w:val="22"/>
        </w:rPr>
      </w:pP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sz w:val="22"/>
          <w:szCs w:val="22"/>
        </w:rPr>
        <w:tab/>
      </w:r>
      <w:r w:rsidRPr="00E74968">
        <w:rPr>
          <w:rFonts w:ascii="Arial" w:eastAsia="Times New Roman" w:hAnsi="Arial" w:cs="Arial"/>
          <w:bCs/>
          <w:szCs w:val="22"/>
        </w:rPr>
        <w:t xml:space="preserve"> </w:t>
      </w:r>
      <w:r w:rsidRPr="00E74968">
        <w:rPr>
          <w:rFonts w:ascii="Arial" w:eastAsia="Times New Roman" w:hAnsi="Arial" w:cs="Arial"/>
          <w:bCs/>
          <w:i/>
          <w:szCs w:val="22"/>
        </w:rPr>
        <w:t>(miejscowość)</w:t>
      </w:r>
    </w:p>
    <w:p w:rsidR="00E74968" w:rsidRPr="00E74968" w:rsidRDefault="00E74968" w:rsidP="00E74968">
      <w:pPr>
        <w:spacing w:after="0"/>
        <w:jc w:val="center"/>
        <w:rPr>
          <w:rFonts w:ascii="Arial" w:eastAsia="Times New Roman" w:hAnsi="Arial" w:cs="Arial"/>
          <w:b/>
          <w:sz w:val="24"/>
          <w:szCs w:val="24"/>
        </w:rPr>
      </w:pPr>
    </w:p>
    <w:p w:rsidR="00E74968" w:rsidRPr="00E74968" w:rsidRDefault="00E74968" w:rsidP="00E74968">
      <w:pPr>
        <w:spacing w:after="0"/>
        <w:jc w:val="center"/>
        <w:rPr>
          <w:rFonts w:ascii="Arial" w:eastAsia="Times New Roman" w:hAnsi="Arial" w:cs="Arial"/>
          <w:b/>
          <w:sz w:val="24"/>
          <w:szCs w:val="24"/>
        </w:rPr>
      </w:pPr>
      <w:r w:rsidRPr="00E74968">
        <w:rPr>
          <w:rFonts w:ascii="Arial" w:eastAsia="Times New Roman" w:hAnsi="Arial" w:cs="Arial"/>
          <w:b/>
          <w:sz w:val="24"/>
          <w:szCs w:val="24"/>
        </w:rPr>
        <w:t>OŚWIADCZENIA   WYKONAWCY</w:t>
      </w:r>
    </w:p>
    <w:p w:rsidR="00E74968" w:rsidRPr="00E74968" w:rsidRDefault="00E74968" w:rsidP="00E74968">
      <w:pPr>
        <w:spacing w:after="0"/>
        <w:jc w:val="center"/>
        <w:rPr>
          <w:rFonts w:ascii="Arial" w:eastAsia="Times New Roman" w:hAnsi="Arial" w:cs="Arial"/>
          <w:bCs/>
          <w:iCs/>
          <w:sz w:val="22"/>
          <w:szCs w:val="22"/>
        </w:rPr>
      </w:pPr>
      <w:r w:rsidRPr="00E74968">
        <w:rPr>
          <w:rFonts w:ascii="Arial" w:eastAsia="Times New Roman" w:hAnsi="Arial" w:cs="Arial"/>
          <w:bCs/>
          <w:iCs/>
          <w:sz w:val="22"/>
          <w:szCs w:val="22"/>
        </w:rPr>
        <w:t>dotyczące produktu</w:t>
      </w:r>
    </w:p>
    <w:p w:rsidR="00E74968" w:rsidRPr="00E74968" w:rsidRDefault="00E74968" w:rsidP="00E74968">
      <w:pPr>
        <w:spacing w:after="0"/>
        <w:rPr>
          <w:rFonts w:ascii="Arial" w:eastAsia="Times New Roman" w:hAnsi="Arial" w:cs="Arial"/>
          <w:b/>
          <w:sz w:val="22"/>
          <w:szCs w:val="22"/>
        </w:rPr>
      </w:pPr>
    </w:p>
    <w:p w:rsidR="00E74968" w:rsidRPr="00E74968" w:rsidRDefault="00E74968" w:rsidP="00E74968">
      <w:pPr>
        <w:spacing w:after="0"/>
        <w:rPr>
          <w:rFonts w:ascii="Arial" w:eastAsia="Times New Roman" w:hAnsi="Arial" w:cs="Arial"/>
          <w:b/>
          <w:sz w:val="22"/>
          <w:szCs w:val="22"/>
        </w:rPr>
      </w:pPr>
    </w:p>
    <w:p w:rsidR="00E74968" w:rsidRPr="00E74968" w:rsidRDefault="00E74968" w:rsidP="00E74968">
      <w:pPr>
        <w:widowControl w:val="0"/>
        <w:autoSpaceDE w:val="0"/>
        <w:autoSpaceDN w:val="0"/>
        <w:adjustRightInd w:val="0"/>
        <w:spacing w:after="0" w:line="240" w:lineRule="auto"/>
        <w:ind w:left="284" w:right="-2" w:firstLine="10"/>
        <w:jc w:val="both"/>
        <w:rPr>
          <w:rFonts w:ascii="Arial" w:eastAsia="Times New Roman" w:hAnsi="Arial" w:cs="Arial"/>
          <w:sz w:val="22"/>
          <w:szCs w:val="22"/>
        </w:rPr>
      </w:pPr>
      <w:r w:rsidRPr="00E74968">
        <w:rPr>
          <w:rFonts w:ascii="Arial" w:eastAsia="Times New Roman" w:hAnsi="Arial" w:cs="Arial"/>
          <w:sz w:val="22"/>
          <w:szCs w:val="22"/>
        </w:rPr>
        <w:t>Postępowanie o udzielenie zamówienia publicznego sektorowego w trybie przetargu nieograniczonego pod nazwą „</w:t>
      </w:r>
      <w:r w:rsidR="00365070" w:rsidRPr="00365070">
        <w:rPr>
          <w:rFonts w:ascii="Arial" w:eastAsia="Times New Roman" w:hAnsi="Arial" w:cs="Arial"/>
          <w:b/>
          <w:sz w:val="22"/>
          <w:szCs w:val="22"/>
        </w:rPr>
        <w:t>Wykonanie obrazu linii WN i SN i zdigitalizowanego modelu przestrzennego, ortofotomapy oraz analityka pozyskanych danych na podstawie oblotów z helikoptera w roku 2016 i 2017 dla TAURON Dystrybucja S.A</w:t>
      </w:r>
      <w:r w:rsidRPr="00E74968">
        <w:rPr>
          <w:rFonts w:ascii="Arial" w:eastAsia="Times New Roman" w:hAnsi="Arial" w:cs="Arial"/>
          <w:sz w:val="22"/>
          <w:szCs w:val="22"/>
        </w:rPr>
        <w:t>”.</w:t>
      </w:r>
    </w:p>
    <w:p w:rsidR="00E74968" w:rsidRPr="00E74968" w:rsidRDefault="00E74968" w:rsidP="00E74968">
      <w:pPr>
        <w:spacing w:after="0"/>
        <w:ind w:left="360"/>
        <w:jc w:val="both"/>
        <w:rPr>
          <w:rFonts w:ascii="Arial" w:eastAsia="Times New Roman" w:hAnsi="Arial" w:cs="Arial"/>
          <w:sz w:val="22"/>
          <w:szCs w:val="22"/>
        </w:rPr>
      </w:pPr>
    </w:p>
    <w:p w:rsidR="00E74968" w:rsidRPr="00E74968" w:rsidRDefault="00E74968" w:rsidP="002769E1">
      <w:pPr>
        <w:numPr>
          <w:ilvl w:val="0"/>
          <w:numId w:val="170"/>
        </w:numPr>
        <w:spacing w:after="0" w:line="240" w:lineRule="auto"/>
        <w:jc w:val="both"/>
        <w:rPr>
          <w:rFonts w:ascii="Arial" w:eastAsia="Times New Roman" w:hAnsi="Arial" w:cs="Arial"/>
          <w:sz w:val="22"/>
          <w:szCs w:val="22"/>
        </w:rPr>
      </w:pPr>
      <w:r w:rsidRPr="00E74968">
        <w:rPr>
          <w:rFonts w:ascii="Arial" w:eastAsia="Times New Roman" w:hAnsi="Arial" w:cs="Arial"/>
          <w:sz w:val="22"/>
          <w:szCs w:val="22"/>
        </w:rPr>
        <w:t>Oświadczamy, że świadczone usługi będą realizowane zgodnie z obowiązującymi przepisami.</w:t>
      </w:r>
    </w:p>
    <w:p w:rsidR="00E74968" w:rsidRPr="00E74968" w:rsidRDefault="00E74968" w:rsidP="00E74968">
      <w:pPr>
        <w:spacing w:after="0"/>
        <w:ind w:left="284"/>
        <w:jc w:val="both"/>
        <w:rPr>
          <w:rFonts w:ascii="Arial" w:eastAsia="Times New Roman" w:hAnsi="Arial" w:cs="Arial"/>
          <w:sz w:val="22"/>
          <w:szCs w:val="22"/>
        </w:rPr>
      </w:pPr>
    </w:p>
    <w:p w:rsidR="00E74968" w:rsidRPr="00E74968" w:rsidRDefault="00E74968" w:rsidP="002769E1">
      <w:pPr>
        <w:numPr>
          <w:ilvl w:val="0"/>
          <w:numId w:val="170"/>
        </w:numPr>
        <w:spacing w:after="0" w:line="240" w:lineRule="auto"/>
        <w:ind w:left="284" w:hanging="284"/>
        <w:jc w:val="both"/>
        <w:rPr>
          <w:rFonts w:ascii="Arial" w:eastAsia="Times New Roman" w:hAnsi="Arial" w:cs="Arial"/>
          <w:sz w:val="22"/>
          <w:szCs w:val="22"/>
        </w:rPr>
      </w:pPr>
      <w:r w:rsidRPr="00E74968">
        <w:rPr>
          <w:rFonts w:ascii="Arial" w:eastAsia="Times New Roman" w:hAnsi="Arial" w:cs="Arial"/>
          <w:sz w:val="22"/>
          <w:szCs w:val="22"/>
        </w:rPr>
        <w:t xml:space="preserve">Oferowane przez na system informatyczny spełnia wszystkie wymagania Zamawiającego opisane w załączniku do wzoru umowy pod nazwą Przedmiot umowy. Szczegółowe rozwiązania oferowanego systemu zawiera opis zgodny z </w:t>
      </w:r>
      <w:r w:rsidR="00DC1154">
        <w:rPr>
          <w:rFonts w:ascii="Arial" w:eastAsia="Times New Roman" w:hAnsi="Arial" w:cs="Arial"/>
          <w:b/>
          <w:sz w:val="22"/>
          <w:szCs w:val="22"/>
        </w:rPr>
        <w:t xml:space="preserve">załącznikiem nr 9 </w:t>
      </w:r>
      <w:r w:rsidRPr="00E74968">
        <w:rPr>
          <w:rFonts w:ascii="Arial" w:eastAsia="Times New Roman" w:hAnsi="Arial" w:cs="Arial"/>
          <w:sz w:val="22"/>
          <w:szCs w:val="22"/>
        </w:rPr>
        <w:t xml:space="preserve">do SIWZ </w:t>
      </w:r>
    </w:p>
    <w:p w:rsidR="00E74968" w:rsidRPr="00E74968" w:rsidRDefault="00E74968" w:rsidP="00E74968">
      <w:pPr>
        <w:spacing w:after="0"/>
        <w:ind w:left="360"/>
        <w:jc w:val="both"/>
        <w:rPr>
          <w:rFonts w:ascii="Arial" w:eastAsia="Times New Roman" w:hAnsi="Arial" w:cs="Arial"/>
          <w:sz w:val="22"/>
          <w:szCs w:val="22"/>
        </w:rPr>
      </w:pPr>
    </w:p>
    <w:p w:rsidR="00E74968" w:rsidRPr="00E74968" w:rsidRDefault="00E74968" w:rsidP="002769E1">
      <w:pPr>
        <w:numPr>
          <w:ilvl w:val="0"/>
          <w:numId w:val="170"/>
        </w:numPr>
        <w:spacing w:after="0" w:line="240" w:lineRule="auto"/>
        <w:ind w:left="284" w:hanging="284"/>
        <w:contextualSpacing/>
        <w:jc w:val="both"/>
        <w:rPr>
          <w:rFonts w:ascii="Arial" w:eastAsia="Times New Roman" w:hAnsi="Arial" w:cs="Arial"/>
          <w:sz w:val="22"/>
          <w:szCs w:val="22"/>
        </w:rPr>
      </w:pPr>
      <w:r w:rsidRPr="00E74968">
        <w:rPr>
          <w:rFonts w:ascii="Arial" w:eastAsia="Times New Roman" w:hAnsi="Arial" w:cs="Arial"/>
          <w:sz w:val="22"/>
          <w:szCs w:val="22"/>
        </w:rPr>
        <w:t>Oświadczamy, że udzielamy na usługę oraz produkt w postaci systemu informatycznego  Gwarancji na okres ................................................................................</w:t>
      </w:r>
    </w:p>
    <w:p w:rsidR="00E74968" w:rsidRPr="00E74968" w:rsidRDefault="00E74968" w:rsidP="00E74968">
      <w:pPr>
        <w:tabs>
          <w:tab w:val="num" w:pos="480"/>
        </w:tabs>
        <w:spacing w:after="0"/>
        <w:ind w:left="360" w:hanging="480"/>
        <w:jc w:val="both"/>
        <w:rPr>
          <w:rFonts w:ascii="Arial" w:eastAsia="Times New Roman" w:hAnsi="Arial" w:cs="Arial"/>
          <w:b/>
          <w:bCs/>
          <w:i/>
          <w:sz w:val="18"/>
          <w:szCs w:val="18"/>
        </w:rPr>
      </w:pPr>
    </w:p>
    <w:p w:rsidR="00E74968" w:rsidRPr="00E74968" w:rsidRDefault="00E74968" w:rsidP="00E74968">
      <w:pPr>
        <w:spacing w:after="0"/>
        <w:ind w:left="720" w:hanging="360"/>
        <w:jc w:val="right"/>
        <w:rPr>
          <w:rFonts w:ascii="Arial" w:eastAsia="Times New Roman" w:hAnsi="Arial" w:cs="Arial"/>
          <w:i/>
          <w:sz w:val="22"/>
          <w:szCs w:val="22"/>
        </w:rPr>
      </w:pPr>
      <w:r w:rsidRPr="00E74968">
        <w:rPr>
          <w:rFonts w:ascii="Arial" w:eastAsia="Times New Roman" w:hAnsi="Arial" w:cs="Arial"/>
          <w:i/>
          <w:sz w:val="22"/>
          <w:szCs w:val="22"/>
        </w:rPr>
        <w:t>…………..………………………………………………..</w:t>
      </w:r>
    </w:p>
    <w:p w:rsidR="00E74968" w:rsidRPr="00E74968" w:rsidRDefault="00E74968" w:rsidP="00E74968">
      <w:pPr>
        <w:spacing w:after="0"/>
        <w:jc w:val="right"/>
        <w:rPr>
          <w:rFonts w:ascii="Arial" w:eastAsia="Times New Roman" w:hAnsi="Arial" w:cs="Arial"/>
          <w:i/>
          <w:snapToGrid w:val="0"/>
          <w:sz w:val="18"/>
          <w:szCs w:val="18"/>
        </w:rPr>
      </w:pPr>
      <w:r w:rsidRPr="00E74968">
        <w:rPr>
          <w:rFonts w:ascii="Arial" w:eastAsia="Times New Roman" w:hAnsi="Arial" w:cs="Arial"/>
          <w:i/>
          <w:sz w:val="18"/>
          <w:szCs w:val="18"/>
        </w:rPr>
        <w:t>(podpisy osób  uprawnionych do reprezentowania Wykonawcy)</w:t>
      </w:r>
    </w:p>
    <w:p w:rsidR="00E74968" w:rsidRPr="00E74968" w:rsidRDefault="00E74968" w:rsidP="00E74968">
      <w:pPr>
        <w:tabs>
          <w:tab w:val="left" w:pos="1305"/>
        </w:tabs>
        <w:spacing w:after="0" w:line="240" w:lineRule="auto"/>
        <w:rPr>
          <w:rFonts w:ascii="Arial" w:eastAsia="Times New Roman" w:hAnsi="Arial" w:cs="Arial"/>
          <w:sz w:val="22"/>
          <w:szCs w:val="22"/>
        </w:rPr>
      </w:pPr>
    </w:p>
    <w:p w:rsidR="00E74968" w:rsidRPr="00E74968" w:rsidRDefault="00E74968" w:rsidP="00E74968">
      <w:pPr>
        <w:tabs>
          <w:tab w:val="left" w:pos="1305"/>
        </w:tabs>
        <w:spacing w:after="0" w:line="240" w:lineRule="auto"/>
        <w:rPr>
          <w:rFonts w:ascii="Arial" w:eastAsia="Times New Roman" w:hAnsi="Arial" w:cs="Arial"/>
          <w:sz w:val="22"/>
          <w:szCs w:val="22"/>
        </w:rPr>
      </w:pPr>
    </w:p>
    <w:p w:rsidR="00E74968" w:rsidRPr="00E74968" w:rsidRDefault="00E74968" w:rsidP="00E74968">
      <w:pPr>
        <w:tabs>
          <w:tab w:val="left" w:pos="1305"/>
        </w:tabs>
        <w:spacing w:after="0" w:line="240" w:lineRule="auto"/>
        <w:rPr>
          <w:rFonts w:ascii="Arial" w:eastAsia="Times New Roman" w:hAnsi="Arial" w:cs="Arial"/>
          <w:sz w:val="22"/>
          <w:szCs w:val="22"/>
        </w:rPr>
      </w:pPr>
    </w:p>
    <w:p w:rsidR="00E74968" w:rsidRPr="00E74968" w:rsidRDefault="00E74968" w:rsidP="00E74968">
      <w:pPr>
        <w:tabs>
          <w:tab w:val="left" w:pos="1305"/>
        </w:tabs>
        <w:spacing w:after="0" w:line="240" w:lineRule="auto"/>
        <w:rPr>
          <w:rFonts w:ascii="Arial" w:eastAsia="Times New Roman" w:hAnsi="Arial" w:cs="Arial"/>
          <w:i/>
          <w:sz w:val="22"/>
          <w:szCs w:val="22"/>
        </w:rPr>
      </w:pPr>
    </w:p>
    <w:p w:rsidR="00E74968" w:rsidRPr="00E74968" w:rsidRDefault="00E74968" w:rsidP="00E74968">
      <w:pPr>
        <w:tabs>
          <w:tab w:val="left" w:pos="1305"/>
        </w:tabs>
        <w:spacing w:after="0" w:line="240" w:lineRule="auto"/>
        <w:rPr>
          <w:rFonts w:ascii="Arial" w:eastAsia="Times New Roman" w:hAnsi="Arial" w:cs="Arial"/>
          <w:i/>
          <w:sz w:val="22"/>
          <w:szCs w:val="22"/>
        </w:rPr>
        <w:sectPr w:rsidR="00E74968" w:rsidRPr="00E74968" w:rsidSect="00E74968">
          <w:headerReference w:type="default" r:id="rId43"/>
          <w:footnotePr>
            <w:numRestart w:val="eachSect"/>
          </w:footnotePr>
          <w:type w:val="continuous"/>
          <w:pgSz w:w="11906" w:h="16838"/>
          <w:pgMar w:top="1417" w:right="1417" w:bottom="1417" w:left="1417" w:header="708" w:footer="708" w:gutter="0"/>
          <w:cols w:space="708"/>
          <w:docGrid w:linePitch="360"/>
        </w:sectPr>
      </w:pPr>
    </w:p>
    <w:p w:rsidR="00FB4174" w:rsidRDefault="00FB4174" w:rsidP="00FB4174">
      <w:pPr>
        <w:keepLines/>
        <w:spacing w:before="120" w:after="120" w:line="240" w:lineRule="auto"/>
        <w:jc w:val="right"/>
        <w:outlineLvl w:val="1"/>
        <w:rPr>
          <w:rFonts w:ascii="Arial" w:eastAsiaTheme="majorEastAsia" w:hAnsi="Arial" w:cs="Arial"/>
          <w:b/>
          <w:bCs/>
          <w:sz w:val="22"/>
          <w:szCs w:val="22"/>
        </w:rPr>
      </w:pPr>
      <w:bookmarkStart w:id="144" w:name="_Toc444862245"/>
      <w:r>
        <w:rPr>
          <w:rFonts w:ascii="Arial" w:eastAsiaTheme="majorEastAsia" w:hAnsi="Arial" w:cs="Arial"/>
          <w:b/>
          <w:bCs/>
          <w:sz w:val="22"/>
          <w:szCs w:val="22"/>
        </w:rPr>
        <w:lastRenderedPageBreak/>
        <w:t>Załącznik nr 9 do SIWZ</w:t>
      </w:r>
      <w:bookmarkEnd w:id="144"/>
    </w:p>
    <w:p w:rsidR="00FB4174" w:rsidRPr="00DE52C2" w:rsidRDefault="00FB4174" w:rsidP="00FB4174">
      <w:pPr>
        <w:tabs>
          <w:tab w:val="left" w:pos="1305"/>
        </w:tabs>
        <w:spacing w:after="0" w:line="240" w:lineRule="auto"/>
        <w:jc w:val="center"/>
        <w:rPr>
          <w:rFonts w:ascii="Arial" w:eastAsia="Times New Roman" w:hAnsi="Arial" w:cs="Arial"/>
          <w:b/>
          <w:sz w:val="22"/>
          <w:szCs w:val="22"/>
        </w:rPr>
      </w:pPr>
      <w:r w:rsidRPr="00DE52C2">
        <w:rPr>
          <w:rFonts w:ascii="Arial" w:eastAsia="Times New Roman" w:hAnsi="Arial" w:cs="Arial"/>
          <w:b/>
          <w:sz w:val="22"/>
          <w:szCs w:val="22"/>
        </w:rPr>
        <w:t>OPIS SZCZEGÓŁOWY OFEROWANEGO SYSTEMU INFORMATYCZNEGO</w:t>
      </w:r>
    </w:p>
    <w:p w:rsidR="00FB4174" w:rsidRPr="00DE52C2" w:rsidRDefault="00FB4174" w:rsidP="00FB4174">
      <w:pPr>
        <w:tabs>
          <w:tab w:val="left" w:pos="1305"/>
        </w:tabs>
        <w:spacing w:after="0" w:line="240" w:lineRule="auto"/>
        <w:rPr>
          <w:rFonts w:ascii="Arial" w:eastAsia="Times New Roman" w:hAnsi="Arial" w:cs="Arial"/>
          <w:i/>
          <w:sz w:val="22"/>
          <w:szCs w:val="22"/>
        </w:rPr>
      </w:pPr>
    </w:p>
    <w:p w:rsidR="00FB4174" w:rsidRPr="00DE52C2" w:rsidRDefault="00FB4174" w:rsidP="00FB4174">
      <w:pPr>
        <w:tabs>
          <w:tab w:val="left" w:pos="1305"/>
        </w:tabs>
        <w:spacing w:after="0" w:line="240" w:lineRule="auto"/>
        <w:rPr>
          <w:rFonts w:ascii="Arial" w:eastAsia="Times New Roman" w:hAnsi="Arial" w:cs="Arial"/>
          <w:i/>
          <w:sz w:val="22"/>
          <w:szCs w:val="22"/>
        </w:rPr>
      </w:pPr>
    </w:p>
    <w:tbl>
      <w:tblPr>
        <w:tblStyle w:val="Tabela-Siatka3"/>
        <w:tblW w:w="0" w:type="auto"/>
        <w:tblLook w:val="04A0" w:firstRow="1" w:lastRow="0" w:firstColumn="1" w:lastColumn="0" w:noHBand="0" w:noVBand="1"/>
      </w:tblPr>
      <w:tblGrid>
        <w:gridCol w:w="485"/>
        <w:gridCol w:w="4206"/>
        <w:gridCol w:w="3222"/>
        <w:gridCol w:w="1373"/>
      </w:tblGrid>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b/>
                <w:sz w:val="22"/>
                <w:szCs w:val="22"/>
              </w:rPr>
            </w:pPr>
            <w:proofErr w:type="spellStart"/>
            <w:r w:rsidRPr="00DE52C2">
              <w:rPr>
                <w:rFonts w:ascii="Arial" w:eastAsia="Times New Roman" w:hAnsi="Arial" w:cs="Arial"/>
                <w:b/>
                <w:sz w:val="22"/>
                <w:szCs w:val="22"/>
              </w:rPr>
              <w:t>Lp</w:t>
            </w:r>
            <w:proofErr w:type="spellEnd"/>
          </w:p>
        </w:tc>
        <w:tc>
          <w:tcPr>
            <w:tcW w:w="4214" w:type="dxa"/>
          </w:tcPr>
          <w:p w:rsidR="00FB4174" w:rsidRPr="00DE52C2" w:rsidRDefault="00FB4174" w:rsidP="006409D6">
            <w:pPr>
              <w:tabs>
                <w:tab w:val="left" w:pos="1305"/>
              </w:tabs>
              <w:spacing w:after="0" w:line="240" w:lineRule="auto"/>
              <w:rPr>
                <w:rFonts w:ascii="Arial" w:eastAsia="Times New Roman" w:hAnsi="Arial" w:cs="Arial"/>
                <w:b/>
                <w:sz w:val="22"/>
                <w:szCs w:val="22"/>
              </w:rPr>
            </w:pPr>
            <w:r w:rsidRPr="00DE52C2">
              <w:rPr>
                <w:rFonts w:ascii="Arial" w:eastAsia="Times New Roman" w:hAnsi="Arial" w:cs="Arial"/>
                <w:b/>
                <w:sz w:val="22"/>
                <w:szCs w:val="22"/>
              </w:rPr>
              <w:t>Wymagania Zamawiającego</w:t>
            </w:r>
          </w:p>
        </w:tc>
        <w:tc>
          <w:tcPr>
            <w:tcW w:w="3230" w:type="dxa"/>
          </w:tcPr>
          <w:p w:rsidR="00FB4174" w:rsidRPr="00DE52C2" w:rsidRDefault="00FB4174" w:rsidP="006409D6">
            <w:pPr>
              <w:tabs>
                <w:tab w:val="left" w:pos="1305"/>
              </w:tabs>
              <w:spacing w:after="0" w:line="240" w:lineRule="auto"/>
              <w:rPr>
                <w:rFonts w:ascii="Arial" w:eastAsia="Times New Roman" w:hAnsi="Arial" w:cs="Arial"/>
                <w:b/>
                <w:sz w:val="22"/>
                <w:szCs w:val="22"/>
              </w:rPr>
            </w:pPr>
            <w:r w:rsidRPr="00DE52C2">
              <w:rPr>
                <w:rFonts w:ascii="Arial" w:eastAsia="Times New Roman" w:hAnsi="Arial" w:cs="Arial"/>
                <w:b/>
                <w:sz w:val="22"/>
                <w:szCs w:val="22"/>
              </w:rPr>
              <w:t xml:space="preserve">Opis technicznych i funkcjonalnych możliwości oferowanego systemu </w:t>
            </w:r>
          </w:p>
        </w:tc>
        <w:tc>
          <w:tcPr>
            <w:tcW w:w="1376" w:type="dxa"/>
          </w:tcPr>
          <w:p w:rsidR="00FB4174" w:rsidRPr="00DE52C2" w:rsidRDefault="00FB4174" w:rsidP="006409D6">
            <w:pPr>
              <w:tabs>
                <w:tab w:val="left" w:pos="1305"/>
              </w:tabs>
              <w:spacing w:after="0" w:line="240" w:lineRule="auto"/>
              <w:rPr>
                <w:rFonts w:ascii="Arial" w:eastAsia="Times New Roman" w:hAnsi="Arial" w:cs="Arial"/>
                <w:b/>
                <w:sz w:val="22"/>
                <w:szCs w:val="22"/>
              </w:rPr>
            </w:pPr>
            <w:r w:rsidRPr="00DE52C2">
              <w:rPr>
                <w:rFonts w:ascii="Arial" w:eastAsia="Times New Roman" w:hAnsi="Arial" w:cs="Arial"/>
                <w:b/>
                <w:sz w:val="22"/>
                <w:szCs w:val="22"/>
              </w:rPr>
              <w:t>Uwagi</w:t>
            </w: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1</w:t>
            </w:r>
          </w:p>
        </w:tc>
        <w:tc>
          <w:tcPr>
            <w:tcW w:w="4214"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System informatyczny winien składać się z następujących części:</w:t>
            </w:r>
          </w:p>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w:t>
            </w:r>
            <w:r w:rsidRPr="00DE52C2">
              <w:rPr>
                <w:rFonts w:ascii="Arial" w:eastAsia="Times New Roman" w:hAnsi="Arial" w:cs="Arial"/>
                <w:sz w:val="22"/>
                <w:szCs w:val="22"/>
              </w:rPr>
              <w:tab/>
              <w:t>serwer licencji ,</w:t>
            </w:r>
          </w:p>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w:t>
            </w:r>
            <w:r w:rsidRPr="00DE52C2">
              <w:rPr>
                <w:rFonts w:ascii="Arial" w:eastAsia="Times New Roman" w:hAnsi="Arial" w:cs="Arial"/>
                <w:sz w:val="22"/>
                <w:szCs w:val="22"/>
              </w:rPr>
              <w:tab/>
              <w:t>baza danych,</w:t>
            </w:r>
          </w:p>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w:t>
            </w:r>
            <w:r w:rsidRPr="00DE52C2">
              <w:rPr>
                <w:rFonts w:ascii="Arial" w:eastAsia="Times New Roman" w:hAnsi="Arial" w:cs="Arial"/>
                <w:sz w:val="22"/>
                <w:szCs w:val="22"/>
              </w:rPr>
              <w:tab/>
              <w:t>aplikacja sieciowa (oprogramowanie) z interfejsem w języku polskim (dopuszcza się nazwy własne w języku angielskim, nie więcej jednak niż 5% słów w stosunku do całości), współdziałająca z bazą danych oraz serwerem licencji, pozwalająca na prezentację danych opisanych w punkcie 1 załącznika nr 1 do Umowy Przedmiot Umowy</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2</w:t>
            </w:r>
          </w:p>
        </w:tc>
        <w:tc>
          <w:tcPr>
            <w:tcW w:w="4214" w:type="dxa"/>
          </w:tcPr>
          <w:p w:rsidR="00FB4174" w:rsidRPr="00DE52C2" w:rsidRDefault="00FB4174" w:rsidP="006409D6">
            <w:pPr>
              <w:tabs>
                <w:tab w:val="left" w:pos="1305"/>
              </w:tabs>
              <w:spacing w:after="0" w:line="240" w:lineRule="auto"/>
              <w:jc w:val="both"/>
              <w:rPr>
                <w:rFonts w:ascii="Arial" w:eastAsia="Times New Roman" w:hAnsi="Arial" w:cs="Arial"/>
                <w:sz w:val="22"/>
                <w:szCs w:val="22"/>
              </w:rPr>
            </w:pPr>
            <w:r w:rsidRPr="00DE52C2">
              <w:rPr>
                <w:rFonts w:ascii="Arial" w:eastAsia="Times New Roman" w:hAnsi="Arial" w:cs="Arial"/>
                <w:sz w:val="22"/>
                <w:szCs w:val="22"/>
              </w:rPr>
              <w:t>Poprzez serwer licencji Zamawiający rozumie aplikację lub jej moduł która pozwala na zarządzanie aplikacją zgodnie z zasadami bezpieczeństwa systemów bezpieczeństwa systemów informatycznych w Grupie TAURON (punkt 4 w Załączniku nr 1 do Umowy „Przedmiot Umowy”)</w:t>
            </w:r>
          </w:p>
          <w:p w:rsidR="00FB4174" w:rsidRPr="00DE52C2" w:rsidRDefault="00FB4174" w:rsidP="006409D6">
            <w:pPr>
              <w:tabs>
                <w:tab w:val="left" w:pos="1305"/>
              </w:tabs>
              <w:spacing w:after="0" w:line="240" w:lineRule="auto"/>
              <w:jc w:val="both"/>
              <w:rPr>
                <w:rFonts w:ascii="Arial" w:eastAsia="Times New Roman" w:hAnsi="Arial" w:cs="Arial"/>
                <w:sz w:val="22"/>
                <w:szCs w:val="22"/>
              </w:rPr>
            </w:pP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3</w:t>
            </w:r>
          </w:p>
        </w:tc>
        <w:tc>
          <w:tcPr>
            <w:tcW w:w="4214" w:type="dxa"/>
          </w:tcPr>
          <w:p w:rsidR="00FB4174" w:rsidRPr="00DE52C2" w:rsidRDefault="00FB4174" w:rsidP="006409D6">
            <w:pPr>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Poprzez bazę danych Zamawiający rozumie bazę danych w zakresie graficznym oraz opisowym.</w:t>
            </w:r>
          </w:p>
          <w:p w:rsidR="00FB4174" w:rsidRPr="00DE52C2" w:rsidRDefault="00FB4174" w:rsidP="006409D6">
            <w:pPr>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Baza danych w zakresie graficznym powinna przechowywać następujące obiekty:</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pomierzone konstrukcje wsporcze,</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pomierzone przewody robocze,</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pomierzone przewody odgromowe,</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obiekty kolizyjne wraz z informacją o zastosowanej metodzie wykrywania zbliżeń oraz parametrami kolizji.</w:t>
            </w:r>
          </w:p>
          <w:p w:rsidR="00FB4174" w:rsidRPr="00DE52C2" w:rsidRDefault="00FB4174" w:rsidP="006409D6">
            <w:pPr>
              <w:spacing w:after="0" w:line="240" w:lineRule="auto"/>
              <w:ind w:left="410"/>
              <w:contextualSpacing/>
              <w:jc w:val="both"/>
              <w:rPr>
                <w:rFonts w:ascii="Arial" w:eastAsiaTheme="minorHAnsi" w:hAnsi="Arial" w:cs="Arial"/>
                <w:sz w:val="22"/>
                <w:szCs w:val="22"/>
                <w:lang w:eastAsia="en-US"/>
              </w:rPr>
            </w:pPr>
          </w:p>
          <w:p w:rsidR="00FB4174" w:rsidRPr="00DE52C2" w:rsidRDefault="00FB4174" w:rsidP="006409D6">
            <w:pPr>
              <w:ind w:left="88"/>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 xml:space="preserve">Baza danych w zakresie opisowym powinna umożliwiać przechowywanie następujących informacji: </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nazwy linii (ciągu liniowego),</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numeracji słupa (nr i ID pozyskane od Zamawiającego oraz ID elementu wg numeracji Wykonawcy),</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lastRenderedPageBreak/>
              <w:t>długość linii [m],</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współrzędne słupa (X),</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współrzędne słupa (Y),</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typ słupa (przelotowy, mocny),</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rodzaj słupa,</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ilość izolatorów,</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rodzaj łańcucha izolatorów,</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przęsło,</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długość przęsła [m],</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materiał przewodów fazowego i odgromowego wraz z ich parametrami zmiany stanu (rozszerzalność cieplna, obciążalność etc. ),</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przekroje przewodów fazowych i odgromowych,</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strzałka zwisu w momencie pomiaru [m],</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wysokość słupa [m],</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obostrzenie,</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naprężenie przewodu fazowego w momencie pomiaru [</w:t>
            </w:r>
            <w:proofErr w:type="spellStart"/>
            <w:r w:rsidRPr="00DE52C2">
              <w:rPr>
                <w:rFonts w:ascii="Arial" w:eastAsiaTheme="minorHAnsi" w:hAnsi="Arial" w:cs="Arial"/>
                <w:sz w:val="22"/>
                <w:szCs w:val="22"/>
                <w:lang w:eastAsia="en-US"/>
              </w:rPr>
              <w:t>daN</w:t>
            </w:r>
            <w:proofErr w:type="spellEnd"/>
            <w:r w:rsidRPr="00DE52C2">
              <w:rPr>
                <w:rFonts w:ascii="Arial" w:eastAsiaTheme="minorHAnsi" w:hAnsi="Arial" w:cs="Arial"/>
                <w:sz w:val="22"/>
                <w:szCs w:val="22"/>
                <w:lang w:eastAsia="en-US"/>
              </w:rPr>
              <w:t xml:space="preserve"> i/lub </w:t>
            </w:r>
            <w:proofErr w:type="spellStart"/>
            <w:r w:rsidRPr="00DE52C2">
              <w:rPr>
                <w:rFonts w:ascii="Arial" w:eastAsiaTheme="minorHAnsi" w:hAnsi="Arial" w:cs="Arial"/>
                <w:sz w:val="22"/>
                <w:szCs w:val="22"/>
                <w:lang w:eastAsia="en-US"/>
              </w:rPr>
              <w:t>MPa</w:t>
            </w:r>
            <w:proofErr w:type="spellEnd"/>
            <w:r w:rsidRPr="00DE52C2">
              <w:rPr>
                <w:rFonts w:ascii="Arial" w:eastAsiaTheme="minorHAnsi" w:hAnsi="Arial" w:cs="Arial"/>
                <w:sz w:val="22"/>
                <w:szCs w:val="22"/>
                <w:lang w:eastAsia="en-US"/>
              </w:rPr>
              <w:t>],</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naprężenie przewodu odgromowego w momencie pomiaru [</w:t>
            </w:r>
            <w:proofErr w:type="spellStart"/>
            <w:r w:rsidRPr="00DE52C2">
              <w:rPr>
                <w:rFonts w:ascii="Arial" w:eastAsiaTheme="minorHAnsi" w:hAnsi="Arial" w:cs="Arial"/>
                <w:sz w:val="22"/>
                <w:szCs w:val="22"/>
                <w:lang w:eastAsia="en-US"/>
              </w:rPr>
              <w:t>daN</w:t>
            </w:r>
            <w:proofErr w:type="spellEnd"/>
            <w:r w:rsidRPr="00DE52C2">
              <w:rPr>
                <w:rFonts w:ascii="Arial" w:eastAsiaTheme="minorHAnsi" w:hAnsi="Arial" w:cs="Arial"/>
                <w:sz w:val="22"/>
                <w:szCs w:val="22"/>
                <w:lang w:eastAsia="en-US"/>
              </w:rPr>
              <w:t xml:space="preserve"> i/lub </w:t>
            </w:r>
            <w:proofErr w:type="spellStart"/>
            <w:r w:rsidRPr="00DE52C2">
              <w:rPr>
                <w:rFonts w:ascii="Arial" w:eastAsiaTheme="minorHAnsi" w:hAnsi="Arial" w:cs="Arial"/>
                <w:sz w:val="22"/>
                <w:szCs w:val="22"/>
                <w:lang w:eastAsia="en-US"/>
              </w:rPr>
              <w:t>MPa</w:t>
            </w:r>
            <w:proofErr w:type="spellEnd"/>
            <w:r w:rsidRPr="00DE52C2">
              <w:rPr>
                <w:rFonts w:ascii="Arial" w:eastAsiaTheme="minorHAnsi" w:hAnsi="Arial" w:cs="Arial"/>
                <w:sz w:val="22"/>
                <w:szCs w:val="22"/>
                <w:lang w:eastAsia="en-US"/>
              </w:rPr>
              <w:t>].</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lastRenderedPageBreak/>
              <w:t>4</w:t>
            </w:r>
          </w:p>
        </w:tc>
        <w:tc>
          <w:tcPr>
            <w:tcW w:w="4214" w:type="dxa"/>
          </w:tcPr>
          <w:p w:rsidR="00FB4174" w:rsidRPr="00DE52C2" w:rsidRDefault="00FB4174" w:rsidP="006409D6">
            <w:pPr>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 xml:space="preserve">Aplikacja sieciowa winna umożliwiać m.in.: </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eksport do formatu .DXF oraz .KML pomierzonych przewodów roboczych, odgromowych oraz sylwetek słupa dla każdej relacji oddzielnie,</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wizualizację profili podłużnych przęseł wraz z automatyczną prezentacją istotnych odległości (najmniejszej odległości do gruntu i najbliższego obiektu, strzałki zwisu, wysokości zawieszenia przewodu na słupie) oraz wyświetlania części opisowej (co najmniej: typ przewodu, naprężenie i temperatury przewodu w momencie oblotu, numery słupów i nazwy relacji). Istnieje możliwość eksportu profilu podłużnego do formatu .DXF),</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generowanie dowolnych pionowych przekrojów poprzecznych terenu wraz z możliwością wykonywania pomiarów odległości na przekrojach (istnieje możliwość eksportu profilu poprzecznego do formatu .DXF),</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 xml:space="preserve">podczas wizualizacji profili </w:t>
            </w:r>
            <w:r w:rsidRPr="00DE52C2">
              <w:rPr>
                <w:rFonts w:ascii="Arial" w:eastAsiaTheme="minorHAnsi" w:hAnsi="Arial" w:cs="Arial"/>
                <w:sz w:val="22"/>
                <w:szCs w:val="22"/>
                <w:lang w:eastAsia="en-US"/>
              </w:rPr>
              <w:lastRenderedPageBreak/>
              <w:t xml:space="preserve">podłużnych i poprzecznych jest możliwość włączanie widoczności elementów składowych i opisowych danej wizualizacji np. profil gruntu, odległości, opisy słupów, </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automatyczną lokalizację zbliżeń do linii w zadanym przez użytkownika promieniu przeszukiwania wokół przewodu. Kolizje mogą być wykonywane zarówno dla jednego przęsła jak i całej relacji. Możliwość eksportu lokalizacji kolizji do formatu .SHP oraz listy kolizji do formatu .XLS. Dodatkowo możliwość zarządzania kolizjami poprzez ich filtrację wg wybranych klas obiektów kolizyjnych,</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wyszukiwanie w bazie danych dowolnej relacji, przęsła oraz słupa,</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symulację rozkładu pola elektrycznego i magnetycznego wokół linii (dla wybranego przęsła) na profilu poprzecznym dla dowolnej wartości natężenia prądu [A], wraz z możliwością graficznego odczytania wartości A/m oraz kV/m,</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symulację zwisu przewodów roboczych dla zadanych warunków, gdzie parametrami zmiennymi może b</w:t>
            </w:r>
            <w:r>
              <w:rPr>
                <w:rFonts w:ascii="Arial" w:eastAsiaTheme="minorHAnsi" w:hAnsi="Arial" w:cs="Arial"/>
                <w:sz w:val="22"/>
                <w:szCs w:val="22"/>
                <w:lang w:eastAsia="en-US"/>
              </w:rPr>
              <w:t xml:space="preserve">yć: temperatura pracy przewodu </w:t>
            </w:r>
            <w:r w:rsidRPr="00DE52C2">
              <w:rPr>
                <w:rFonts w:ascii="Arial" w:eastAsiaTheme="minorHAnsi" w:hAnsi="Arial" w:cs="Arial"/>
                <w:sz w:val="22"/>
                <w:szCs w:val="22"/>
                <w:lang w:eastAsia="en-US"/>
              </w:rPr>
              <w:t>wraz z ich wizualizacją na profilu podłużnym i poprzecznym. Istnieje możliwość eksportu takiego profilu do formatu .DXF,</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eksport wszystkich parametrów zapisanych w bazie danych do formatu .XLS,</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prezentację zdjęć wykonanych w trakcie przelotu nad linią elektroenergetyczną w trybie 2D z co najmniej 4 kamer (i możliwością konfiguracji okna tj. wyboru widoku z dowolnej kamery) jednocześnie z możliwością wyświetlania sekwencji zdjęć z zadaną prędkością (co najmniej 1 zdjęcia na sekundę), względem pozycji statku powietrznego i/lub względem punktu na linii,</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prezentację zdjęć stereograficznych w trybie 3D,</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 xml:space="preserve">prezentację zdjęć z kamer termowizyjnych z możliwością </w:t>
            </w:r>
            <w:r w:rsidRPr="00DE52C2">
              <w:rPr>
                <w:rFonts w:ascii="Arial" w:eastAsiaTheme="minorHAnsi" w:hAnsi="Arial" w:cs="Arial"/>
                <w:sz w:val="22"/>
                <w:szCs w:val="22"/>
                <w:lang w:eastAsia="en-US"/>
              </w:rPr>
              <w:lastRenderedPageBreak/>
              <w:t>odczytania temperatury wybranego elementu sieci,</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dodawanie komentarzy do zdjęć z automatycznym przypisywaniem ich pozycji na mapie wektorowej,</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symulację zasięgu padających drzew na przestrzennym modelu ukształtowania terenu,</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prezentację i edycję cyfrowych map wektorowych w formacie .SHP;</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prezentację cyfrowych map rastrowych, w tym ortofotomapy w formacie .ECW i/lub .TIF,</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pomiar wydzielonej powierzchni na mapie,</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zarządzanie warstwami mapy wektorowej (zmiana sposobu wyświetlania, możliwość wygaszania warstwy, edycja danych warstwy, przeszukiwanie danych warstwy – wyszukiwanie obiektów według zadanych atrybutów, możliwość wyświetlania atrybutów opisowych),</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powiększanie prezentowanych zdjęć i zmianę ich kontrastu,</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integrację zdjęć terenu z mapą cyfrową w jednym układzie odniesienia,</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wizualizację numerycznego modelu pokrycia terenu pochodzącego ze skaningu laserowego: widok z boku, z góry, z dowolnej perspektywy,</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prezentację zobrazowanych obiektów modelu 3D w kolorowej skali wysokości oraz w barwach naturalnych,</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pomiar współrzędnych i odległości w danych laserowych,</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korelację pomiędzy obiektami zobrazowanymi na modelu laserowym oraz na materiale zdjęciowym i odwrotnie,</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projekcję danych w kilku układach współrzędnych (np. PUWG 1992, 2000, WGS 84 i 1965) oraz transformacji współrzędnych między wymienionymi układami,</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wyświetlanie pliku formatu .SHP i .DXF wraz z modelem 3D,</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 xml:space="preserve">wyświetlanie danych meteorologicznych z momentu wykonywania pomiarów, </w:t>
            </w:r>
          </w:p>
          <w:p w:rsidR="00FB4174" w:rsidRPr="00F15E73"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lastRenderedPageBreak/>
              <w:t>wyświetlanie map rastrowych udostępnianych za pośrednictwem</w:t>
            </w:r>
            <w:r>
              <w:rPr>
                <w:rFonts w:ascii="Arial" w:eastAsiaTheme="minorHAnsi" w:hAnsi="Arial" w:cs="Arial"/>
                <w:sz w:val="22"/>
                <w:szCs w:val="22"/>
                <w:lang w:eastAsia="en-US"/>
              </w:rPr>
              <w:t xml:space="preserve"> serwerów WMS (Web Map Service).</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lastRenderedPageBreak/>
              <w:t>5</w:t>
            </w:r>
          </w:p>
        </w:tc>
        <w:tc>
          <w:tcPr>
            <w:tcW w:w="4214" w:type="dxa"/>
          </w:tcPr>
          <w:p w:rsidR="00FB4174" w:rsidRPr="00DE52C2" w:rsidRDefault="00FB4174" w:rsidP="006409D6">
            <w:pPr>
              <w:tabs>
                <w:tab w:val="left" w:pos="1305"/>
              </w:tabs>
              <w:spacing w:after="0" w:line="240" w:lineRule="auto"/>
              <w:jc w:val="both"/>
              <w:rPr>
                <w:rFonts w:ascii="Arial" w:eastAsia="Times New Roman" w:hAnsi="Arial" w:cs="Arial"/>
                <w:sz w:val="22"/>
                <w:szCs w:val="22"/>
              </w:rPr>
            </w:pPr>
            <w:r w:rsidRPr="00DE52C2">
              <w:rPr>
                <w:rFonts w:ascii="Arial" w:eastAsia="Times New Roman" w:hAnsi="Arial" w:cs="Arial"/>
                <w:sz w:val="22"/>
                <w:szCs w:val="22"/>
              </w:rPr>
              <w:t>System powinien poprawnie pracować na infrastrukturze serwerowej 64-bitowej oraz stacjach roboczych z zainstalowanym środowiskiem 64-bitowym/32-bitowym (Windows 7, Windows 8 i kolejnych).</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6</w:t>
            </w:r>
          </w:p>
        </w:tc>
        <w:tc>
          <w:tcPr>
            <w:tcW w:w="4214" w:type="dxa"/>
          </w:tcPr>
          <w:p w:rsidR="00FB4174" w:rsidRPr="00DE52C2" w:rsidRDefault="00FB4174" w:rsidP="006409D6">
            <w:pPr>
              <w:tabs>
                <w:tab w:val="left" w:pos="1305"/>
              </w:tabs>
              <w:spacing w:after="0" w:line="240" w:lineRule="auto"/>
              <w:jc w:val="both"/>
              <w:rPr>
                <w:rFonts w:ascii="Arial" w:eastAsia="Times New Roman" w:hAnsi="Arial" w:cs="Arial"/>
                <w:sz w:val="22"/>
                <w:szCs w:val="22"/>
              </w:rPr>
            </w:pPr>
            <w:r w:rsidRPr="00DE52C2">
              <w:rPr>
                <w:rFonts w:ascii="Arial" w:eastAsia="Times New Roman" w:hAnsi="Arial" w:cs="Arial"/>
                <w:sz w:val="22"/>
                <w:szCs w:val="22"/>
              </w:rPr>
              <w:t xml:space="preserve">System powinien wykorzystywać jedną z dwóch platform bazodanowych: Oracle lub MS SQL (2008 R2, 2012). Dla platformy bazodanowej dopuszcza się jedną z trzech platform sprzętowych: x86 (z systemem operacyjnym </w:t>
            </w:r>
            <w:proofErr w:type="spellStart"/>
            <w:r w:rsidRPr="00DE52C2">
              <w:rPr>
                <w:rFonts w:ascii="Arial" w:eastAsia="Times New Roman" w:hAnsi="Arial" w:cs="Arial"/>
                <w:sz w:val="22"/>
                <w:szCs w:val="22"/>
              </w:rPr>
              <w:t>RedHat</w:t>
            </w:r>
            <w:proofErr w:type="spellEnd"/>
            <w:r w:rsidRPr="00DE52C2">
              <w:rPr>
                <w:rFonts w:ascii="Arial" w:eastAsia="Times New Roman" w:hAnsi="Arial" w:cs="Arial"/>
                <w:sz w:val="22"/>
                <w:szCs w:val="22"/>
              </w:rPr>
              <w:t xml:space="preserve"> dla baz Oracle lub Windows Server 2008/2012 R2 dla baz MS SQL), Power7 i SPARC. Ze względu na konsolidację środowisk bazodanowych udostępniona platforma bazodanowa będzie współdzielona z innymi rozwiązaniami funkcjonującymi w GK TAURON. Po uzgodnieniu z Zamawiającym dopuszcza zastosowanie innego rozwiązania np. baza </w:t>
            </w:r>
            <w:proofErr w:type="spellStart"/>
            <w:r w:rsidRPr="00DE52C2">
              <w:rPr>
                <w:rFonts w:ascii="Arial" w:eastAsia="Times New Roman" w:hAnsi="Arial" w:cs="Arial"/>
                <w:sz w:val="22"/>
                <w:szCs w:val="22"/>
              </w:rPr>
              <w:t>PostgreSQL</w:t>
            </w:r>
            <w:proofErr w:type="spellEnd"/>
            <w:r w:rsidRPr="00DE52C2">
              <w:rPr>
                <w:rFonts w:ascii="Arial" w:eastAsia="Times New Roman" w:hAnsi="Arial" w:cs="Arial"/>
                <w:sz w:val="22"/>
                <w:szCs w:val="22"/>
              </w:rPr>
              <w:t>, jeżeli jest to rozwiązanie darmowe.</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7</w:t>
            </w:r>
          </w:p>
        </w:tc>
        <w:tc>
          <w:tcPr>
            <w:tcW w:w="4214" w:type="dxa"/>
          </w:tcPr>
          <w:p w:rsidR="00FB4174" w:rsidRPr="00DE52C2" w:rsidRDefault="00FB4174" w:rsidP="006409D6">
            <w:pPr>
              <w:tabs>
                <w:tab w:val="left" w:pos="1305"/>
              </w:tabs>
              <w:spacing w:after="0" w:line="240" w:lineRule="auto"/>
              <w:jc w:val="both"/>
              <w:rPr>
                <w:rFonts w:ascii="Arial" w:eastAsia="Times New Roman" w:hAnsi="Arial" w:cs="Arial"/>
                <w:sz w:val="22"/>
                <w:szCs w:val="22"/>
              </w:rPr>
            </w:pPr>
            <w:r w:rsidRPr="00DE52C2">
              <w:rPr>
                <w:rFonts w:ascii="Arial" w:eastAsia="Times New Roman" w:hAnsi="Arial" w:cs="Arial"/>
                <w:sz w:val="22"/>
                <w:szCs w:val="22"/>
              </w:rPr>
              <w:t xml:space="preserve">Serwery aplikacyjne powinny wykorzystywać infrastrukturę wirtualną </w:t>
            </w:r>
            <w:proofErr w:type="spellStart"/>
            <w:r w:rsidRPr="00DE52C2">
              <w:rPr>
                <w:rFonts w:ascii="Arial" w:eastAsia="Times New Roman" w:hAnsi="Arial" w:cs="Arial"/>
                <w:sz w:val="22"/>
                <w:szCs w:val="22"/>
              </w:rPr>
              <w:t>VMware</w:t>
            </w:r>
            <w:proofErr w:type="spellEnd"/>
            <w:r w:rsidRPr="00DE52C2">
              <w:rPr>
                <w:rFonts w:ascii="Arial" w:eastAsia="Times New Roman" w:hAnsi="Arial" w:cs="Arial"/>
                <w:sz w:val="22"/>
                <w:szCs w:val="22"/>
              </w:rPr>
              <w:t>. Dopuszczalna jest konfiguracja zakładająca wykorzystanie serwerów fizycznych jako serwery aplikacyjne. W takim przypadku należy zaproponować rozwiązanie zapewniające wysoką dostępność.</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8</w:t>
            </w:r>
          </w:p>
        </w:tc>
        <w:tc>
          <w:tcPr>
            <w:tcW w:w="4214" w:type="dxa"/>
          </w:tcPr>
          <w:p w:rsidR="00FB4174" w:rsidRPr="00DE52C2" w:rsidRDefault="00FB4174" w:rsidP="006409D6">
            <w:pPr>
              <w:tabs>
                <w:tab w:val="left" w:pos="1305"/>
              </w:tabs>
              <w:spacing w:after="0" w:line="240" w:lineRule="auto"/>
              <w:jc w:val="both"/>
              <w:rPr>
                <w:rFonts w:ascii="Arial" w:eastAsia="Times New Roman" w:hAnsi="Arial" w:cs="Arial"/>
                <w:sz w:val="22"/>
                <w:szCs w:val="22"/>
              </w:rPr>
            </w:pPr>
            <w:r w:rsidRPr="00DE52C2">
              <w:rPr>
                <w:rFonts w:ascii="Arial" w:eastAsia="Times New Roman" w:hAnsi="Arial" w:cs="Arial"/>
                <w:sz w:val="22"/>
                <w:szCs w:val="22"/>
              </w:rPr>
              <w:t xml:space="preserve">Serwery terminalowe powinny wykorzystywać system operacyjny Windows 2012 R2 oraz infrastrukturę wirtualną </w:t>
            </w:r>
            <w:proofErr w:type="spellStart"/>
            <w:r w:rsidRPr="00DE52C2">
              <w:rPr>
                <w:rFonts w:ascii="Arial" w:eastAsia="Times New Roman" w:hAnsi="Arial" w:cs="Arial"/>
                <w:sz w:val="22"/>
                <w:szCs w:val="22"/>
              </w:rPr>
              <w:t>VMware</w:t>
            </w:r>
            <w:proofErr w:type="spellEnd"/>
            <w:r w:rsidRPr="00DE52C2">
              <w:rPr>
                <w:rFonts w:ascii="Arial" w:eastAsia="Times New Roman" w:hAnsi="Arial" w:cs="Arial"/>
                <w:sz w:val="22"/>
                <w:szCs w:val="22"/>
              </w:rPr>
              <w:t>.</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9</w:t>
            </w:r>
          </w:p>
        </w:tc>
        <w:tc>
          <w:tcPr>
            <w:tcW w:w="4214" w:type="dxa"/>
          </w:tcPr>
          <w:p w:rsidR="00FB4174" w:rsidRPr="00DE52C2" w:rsidRDefault="00FB4174" w:rsidP="006409D6">
            <w:pPr>
              <w:tabs>
                <w:tab w:val="left" w:pos="1305"/>
              </w:tabs>
              <w:spacing w:after="0" w:line="240" w:lineRule="auto"/>
              <w:jc w:val="both"/>
              <w:rPr>
                <w:rFonts w:ascii="Arial" w:eastAsia="Times New Roman" w:hAnsi="Arial" w:cs="Arial"/>
                <w:sz w:val="22"/>
                <w:szCs w:val="22"/>
              </w:rPr>
            </w:pPr>
            <w:r w:rsidRPr="00DE52C2">
              <w:rPr>
                <w:rFonts w:ascii="Arial" w:eastAsia="Times New Roman" w:hAnsi="Arial" w:cs="Arial"/>
                <w:sz w:val="22"/>
                <w:szCs w:val="22"/>
              </w:rPr>
              <w:t xml:space="preserve">Wykonawca przedstawi wymogi dotyczące zapotrzebowania aplikacji na składowanie dostarczonych danych ponieważ do jego zadań nie będzie należała konfiguracja infrastruktury sprzętowej (sieciowej, serwerowej, macierzowej) </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10</w:t>
            </w:r>
          </w:p>
        </w:tc>
        <w:tc>
          <w:tcPr>
            <w:tcW w:w="4214"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System ma pracować  w trybie ciągłym</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11</w:t>
            </w:r>
          </w:p>
        </w:tc>
        <w:tc>
          <w:tcPr>
            <w:tcW w:w="4214" w:type="dxa"/>
          </w:tcPr>
          <w:p w:rsidR="00FB4174" w:rsidRPr="00DE52C2" w:rsidRDefault="00FB4174" w:rsidP="006409D6">
            <w:pPr>
              <w:tabs>
                <w:tab w:val="left" w:pos="1305"/>
              </w:tabs>
              <w:spacing w:after="0" w:line="240" w:lineRule="auto"/>
              <w:jc w:val="both"/>
              <w:rPr>
                <w:rFonts w:ascii="Arial" w:eastAsia="Times New Roman" w:hAnsi="Arial" w:cs="Arial"/>
                <w:sz w:val="22"/>
                <w:szCs w:val="22"/>
              </w:rPr>
            </w:pPr>
            <w:r w:rsidRPr="00DE52C2">
              <w:rPr>
                <w:rFonts w:ascii="Arial" w:eastAsia="Times New Roman" w:hAnsi="Arial" w:cs="Arial"/>
                <w:sz w:val="22"/>
                <w:szCs w:val="22"/>
              </w:rPr>
              <w:t>Wykonawca  powinien przedstawić minimalną i optymalna konfiguracje sprzętową dla proponowanego rozwiązania zapewniającą obsługę jednoczesnych 30 sesji użytkowników</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12</w:t>
            </w:r>
          </w:p>
        </w:tc>
        <w:tc>
          <w:tcPr>
            <w:tcW w:w="4214" w:type="dxa"/>
          </w:tcPr>
          <w:p w:rsidR="00FB4174" w:rsidRPr="00DE52C2" w:rsidRDefault="00FB4174" w:rsidP="006409D6">
            <w:pPr>
              <w:contextualSpacing/>
              <w:jc w:val="both"/>
              <w:rPr>
                <w:rFonts w:ascii="Arial" w:eastAsia="Times New Roman" w:hAnsi="Arial" w:cs="Arial"/>
                <w:sz w:val="22"/>
                <w:szCs w:val="22"/>
              </w:rPr>
            </w:pPr>
            <w:r w:rsidRPr="00DE52C2">
              <w:rPr>
                <w:rFonts w:ascii="Arial" w:eastAsia="Times New Roman" w:hAnsi="Arial" w:cs="Arial"/>
                <w:sz w:val="22"/>
                <w:szCs w:val="22"/>
              </w:rPr>
              <w:t xml:space="preserve">Przy zapewnieniu optymalnej konfiguracji sprzętowej, aplikacja </w:t>
            </w:r>
            <w:r w:rsidRPr="00DE52C2">
              <w:rPr>
                <w:rFonts w:ascii="Arial" w:eastAsia="Times New Roman" w:hAnsi="Arial" w:cs="Arial"/>
                <w:sz w:val="22"/>
                <w:szCs w:val="22"/>
              </w:rPr>
              <w:lastRenderedPageBreak/>
              <w:t>powinna zapewnić:</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 xml:space="preserve">generowanie profilu podłużnego dla </w:t>
            </w:r>
            <w:r>
              <w:rPr>
                <w:rFonts w:ascii="Arial" w:eastAsiaTheme="minorHAnsi" w:hAnsi="Arial" w:cs="Arial"/>
                <w:sz w:val="22"/>
                <w:szCs w:val="22"/>
                <w:lang w:eastAsia="en-US"/>
              </w:rPr>
              <w:t>przęsła</w:t>
            </w:r>
            <w:r w:rsidRPr="00DE52C2">
              <w:rPr>
                <w:rFonts w:ascii="Arial" w:eastAsiaTheme="minorHAnsi" w:hAnsi="Arial" w:cs="Arial"/>
                <w:sz w:val="22"/>
                <w:szCs w:val="22"/>
                <w:lang w:eastAsia="en-US"/>
              </w:rPr>
              <w:t xml:space="preserve"> powinno trwać nie dłużej niż 10 sec,</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imes New Roman" w:hAnsi="Arial" w:cs="Arial"/>
                <w:sz w:val="22"/>
                <w:szCs w:val="22"/>
              </w:rPr>
              <w:t>zmianę zdjęcia z 3 kamerami powinno trwać nie dłużej niż 3 sec,</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imes New Roman" w:hAnsi="Arial" w:cs="Arial"/>
                <w:sz w:val="22"/>
                <w:szCs w:val="22"/>
              </w:rPr>
              <w:t>generowanie raportu kolizji dla linii o długości 50km powinno trwać nie dłużej niż 60 min.</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lastRenderedPageBreak/>
              <w:t>13</w:t>
            </w:r>
          </w:p>
        </w:tc>
        <w:tc>
          <w:tcPr>
            <w:tcW w:w="4214" w:type="dxa"/>
          </w:tcPr>
          <w:p w:rsidR="00FB4174" w:rsidRPr="00DE52C2" w:rsidRDefault="00FB4174" w:rsidP="006409D6">
            <w:pPr>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 xml:space="preserve">Dostarczone aplikacja będąca częścią systemu informatycznego opisanego w pkt. 2.5 Załącznika nr 1 do umowy Przedmiot umowy, musi umożliwiać pracę z danymi z oblotów posiadanych przez Tauron Dystrybucja SA. W tym celu Zamawiający umożliwi dostęp do następujących danych: </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proofErr w:type="spellStart"/>
            <w:r w:rsidRPr="00DE52C2">
              <w:rPr>
                <w:rFonts w:ascii="Arial" w:eastAsiaTheme="minorHAnsi" w:hAnsi="Arial" w:cs="Arial"/>
                <w:sz w:val="22"/>
                <w:szCs w:val="22"/>
                <w:lang w:eastAsia="en-US"/>
              </w:rPr>
              <w:t>Ortofotomapa</w:t>
            </w:r>
            <w:proofErr w:type="spellEnd"/>
            <w:r w:rsidRPr="00DE52C2">
              <w:rPr>
                <w:rFonts w:ascii="Arial" w:eastAsiaTheme="minorHAnsi" w:hAnsi="Arial" w:cs="Arial"/>
                <w:sz w:val="22"/>
                <w:szCs w:val="22"/>
                <w:lang w:eastAsia="en-US"/>
              </w:rPr>
              <w:t xml:space="preserve"> wzdłuż linii</w:t>
            </w:r>
            <w:r>
              <w:rPr>
                <w:rFonts w:ascii="Arial" w:eastAsiaTheme="minorHAnsi" w:hAnsi="Arial" w:cs="Arial"/>
                <w:sz w:val="22"/>
                <w:szCs w:val="22"/>
                <w:lang w:eastAsia="en-US"/>
              </w:rPr>
              <w:t xml:space="preserve"> napowietrznych w formacie ECW,</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Współrzędne konstrukcji wsporczych w formacie SHP,</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Zdjęcia z oblotu w formacie JPG z przypisanymi współrzędnymi w EXIF,</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 xml:space="preserve">Pliki ze skanera LIDAR w formacie </w:t>
            </w:r>
            <w:r>
              <w:rPr>
                <w:rFonts w:ascii="Arial" w:eastAsiaTheme="minorHAnsi" w:hAnsi="Arial" w:cs="Arial"/>
                <w:sz w:val="22"/>
                <w:szCs w:val="22"/>
                <w:lang w:eastAsia="en-US"/>
              </w:rPr>
              <w:t>PL3,</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Dostęp do pomierzonych przewodów roboczych i odgromowych w bazie danych POSTGRES,</w:t>
            </w:r>
          </w:p>
          <w:p w:rsidR="00FB4174" w:rsidRPr="00DE52C2" w:rsidRDefault="00FB4174" w:rsidP="006409D6">
            <w:pPr>
              <w:numPr>
                <w:ilvl w:val="0"/>
                <w:numId w:val="133"/>
              </w:numPr>
              <w:spacing w:after="0" w:line="240" w:lineRule="auto"/>
              <w:ind w:left="410" w:hanging="322"/>
              <w:contextualSpacing/>
              <w:jc w:val="both"/>
              <w:rPr>
                <w:rFonts w:ascii="Arial" w:eastAsiaTheme="minorHAnsi" w:hAnsi="Arial" w:cs="Arial"/>
                <w:sz w:val="22"/>
                <w:szCs w:val="22"/>
                <w:lang w:eastAsia="en-US"/>
              </w:rPr>
            </w:pPr>
            <w:r w:rsidRPr="00DE52C2">
              <w:rPr>
                <w:rFonts w:ascii="Arial" w:eastAsiaTheme="minorHAnsi" w:hAnsi="Arial" w:cs="Arial"/>
                <w:sz w:val="22"/>
                <w:szCs w:val="22"/>
                <w:lang w:eastAsia="en-US"/>
              </w:rPr>
              <w:t>Profile linii napowietrznych w formacie DXF.</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14</w:t>
            </w:r>
          </w:p>
        </w:tc>
        <w:tc>
          <w:tcPr>
            <w:tcW w:w="4214" w:type="dxa"/>
          </w:tcPr>
          <w:p w:rsidR="00FB4174" w:rsidRPr="00DE52C2" w:rsidRDefault="00FB4174" w:rsidP="006409D6">
            <w:pPr>
              <w:contextualSpacing/>
              <w:jc w:val="both"/>
              <w:rPr>
                <w:rFonts w:ascii="Arial" w:eastAsia="Times New Roman" w:hAnsi="Arial" w:cs="Arial"/>
                <w:sz w:val="22"/>
                <w:szCs w:val="22"/>
              </w:rPr>
            </w:pPr>
            <w:r w:rsidRPr="00DE52C2">
              <w:rPr>
                <w:rFonts w:ascii="Arial" w:eastAsiaTheme="minorHAnsi" w:hAnsi="Arial" w:cs="Arial"/>
                <w:sz w:val="22"/>
                <w:szCs w:val="22"/>
                <w:lang w:eastAsia="en-US"/>
              </w:rPr>
              <w:t>System</w:t>
            </w:r>
            <w:r w:rsidRPr="00DE52C2">
              <w:rPr>
                <w:rFonts w:ascii="Arial" w:eastAsia="Times New Roman" w:hAnsi="Arial" w:cs="Arial"/>
                <w:sz w:val="22"/>
                <w:szCs w:val="22"/>
              </w:rPr>
              <w:t xml:space="preserve"> powinien być zintegrowany z Active Directory poprzez :</w:t>
            </w:r>
          </w:p>
          <w:p w:rsidR="00FB4174" w:rsidRPr="00DE52C2" w:rsidRDefault="00FB4174" w:rsidP="006409D6">
            <w:pPr>
              <w:numPr>
                <w:ilvl w:val="0"/>
                <w:numId w:val="133"/>
              </w:numPr>
              <w:spacing w:after="0" w:line="240" w:lineRule="auto"/>
              <w:ind w:left="410" w:hanging="322"/>
              <w:contextualSpacing/>
              <w:jc w:val="both"/>
              <w:rPr>
                <w:rFonts w:ascii="Arial" w:eastAsia="Times New Roman" w:hAnsi="Arial" w:cs="Arial"/>
                <w:sz w:val="22"/>
                <w:szCs w:val="22"/>
              </w:rPr>
            </w:pPr>
            <w:r w:rsidRPr="00DE52C2">
              <w:rPr>
                <w:rFonts w:ascii="Arial" w:eastAsia="Times New Roman" w:hAnsi="Arial" w:cs="Arial"/>
                <w:sz w:val="22"/>
                <w:szCs w:val="22"/>
              </w:rPr>
              <w:t>zarządzanie użytkownikami i uprawnieniami użytkowników w kontekście ról i grup uprawnień,</w:t>
            </w:r>
          </w:p>
          <w:p w:rsidR="00FB4174" w:rsidRPr="00DE52C2" w:rsidRDefault="00FB4174" w:rsidP="006409D6">
            <w:pPr>
              <w:numPr>
                <w:ilvl w:val="0"/>
                <w:numId w:val="133"/>
              </w:numPr>
              <w:spacing w:after="0" w:line="240" w:lineRule="auto"/>
              <w:ind w:left="410" w:hanging="322"/>
              <w:contextualSpacing/>
              <w:jc w:val="both"/>
              <w:rPr>
                <w:rFonts w:ascii="Arial" w:eastAsia="Times New Roman" w:hAnsi="Arial" w:cs="Arial"/>
                <w:sz w:val="22"/>
                <w:szCs w:val="22"/>
              </w:rPr>
            </w:pPr>
            <w:r w:rsidRPr="00DE52C2">
              <w:rPr>
                <w:rFonts w:ascii="Arial" w:eastAsia="Times New Roman" w:hAnsi="Arial" w:cs="Arial"/>
                <w:sz w:val="22"/>
                <w:szCs w:val="22"/>
              </w:rPr>
              <w:t>automatyczne /wykorzystanie mechanizmu pojedynczego uwierzytelnienia SSO/ i jednokrotne logowanie się do wszystkich modułów Systemu</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15</w:t>
            </w:r>
          </w:p>
        </w:tc>
        <w:tc>
          <w:tcPr>
            <w:tcW w:w="4214" w:type="dxa"/>
          </w:tcPr>
          <w:p w:rsidR="00FB4174" w:rsidRPr="00DE52C2" w:rsidRDefault="00FB4174" w:rsidP="006409D6">
            <w:pPr>
              <w:contextualSpacing/>
              <w:jc w:val="both"/>
              <w:rPr>
                <w:rFonts w:ascii="Arial" w:eastAsia="Times New Roman" w:hAnsi="Arial" w:cs="Arial"/>
                <w:sz w:val="22"/>
                <w:szCs w:val="22"/>
              </w:rPr>
            </w:pPr>
            <w:r w:rsidRPr="00DE52C2">
              <w:rPr>
                <w:rFonts w:ascii="Arial" w:eastAsia="Times New Roman" w:hAnsi="Arial" w:cs="Arial"/>
                <w:sz w:val="22"/>
                <w:szCs w:val="22"/>
              </w:rPr>
              <w:t>W przypadku kiedy System nie spełnia wymagań wyspecyfikowanych powyżej, powinien spełniać następujące warunki :</w:t>
            </w:r>
          </w:p>
          <w:p w:rsidR="00FB4174" w:rsidRPr="00DE52C2" w:rsidRDefault="00FB4174" w:rsidP="006409D6">
            <w:pPr>
              <w:numPr>
                <w:ilvl w:val="0"/>
                <w:numId w:val="133"/>
              </w:numPr>
              <w:spacing w:after="0" w:line="240" w:lineRule="auto"/>
              <w:ind w:left="410" w:hanging="322"/>
              <w:contextualSpacing/>
              <w:jc w:val="both"/>
              <w:rPr>
                <w:rFonts w:ascii="Arial" w:eastAsia="Times New Roman" w:hAnsi="Arial" w:cs="Arial"/>
                <w:sz w:val="22"/>
                <w:szCs w:val="22"/>
              </w:rPr>
            </w:pPr>
            <w:r w:rsidRPr="00DE52C2">
              <w:rPr>
                <w:rFonts w:ascii="Arial" w:eastAsia="Times New Roman" w:hAnsi="Arial" w:cs="Arial"/>
                <w:sz w:val="22"/>
                <w:szCs w:val="22"/>
              </w:rPr>
              <w:t>system musi być dostępny tylko po wprowadzeniu identyfikatora użytkownika i dokonaniu uwierzytelnienia.</w:t>
            </w:r>
          </w:p>
          <w:p w:rsidR="00FB4174" w:rsidRPr="00DE52C2" w:rsidRDefault="00FB4174" w:rsidP="006409D6">
            <w:pPr>
              <w:numPr>
                <w:ilvl w:val="0"/>
                <w:numId w:val="133"/>
              </w:numPr>
              <w:spacing w:after="0" w:line="240" w:lineRule="auto"/>
              <w:ind w:left="410" w:hanging="322"/>
              <w:contextualSpacing/>
              <w:jc w:val="both"/>
              <w:rPr>
                <w:rFonts w:ascii="Arial" w:eastAsia="Times New Roman" w:hAnsi="Arial" w:cs="Arial"/>
                <w:sz w:val="22"/>
                <w:szCs w:val="22"/>
              </w:rPr>
            </w:pPr>
            <w:r w:rsidRPr="00DE52C2">
              <w:rPr>
                <w:rFonts w:ascii="Arial" w:eastAsia="Times New Roman" w:hAnsi="Arial" w:cs="Arial"/>
                <w:sz w:val="22"/>
                <w:szCs w:val="22"/>
              </w:rPr>
              <w:t xml:space="preserve">system musi umożliwiać definiowanie użytkowników. </w:t>
            </w:r>
          </w:p>
          <w:p w:rsidR="00FB4174" w:rsidRPr="00DE52C2" w:rsidRDefault="00FB4174" w:rsidP="006409D6">
            <w:pPr>
              <w:numPr>
                <w:ilvl w:val="0"/>
                <w:numId w:val="133"/>
              </w:numPr>
              <w:spacing w:after="0" w:line="240" w:lineRule="auto"/>
              <w:ind w:left="410" w:hanging="322"/>
              <w:contextualSpacing/>
              <w:jc w:val="both"/>
              <w:rPr>
                <w:rFonts w:ascii="Arial" w:eastAsia="Times New Roman" w:hAnsi="Arial" w:cs="Arial"/>
                <w:sz w:val="22"/>
                <w:szCs w:val="22"/>
              </w:rPr>
            </w:pPr>
            <w:r w:rsidRPr="00DE52C2">
              <w:rPr>
                <w:rFonts w:ascii="Arial" w:eastAsia="Times New Roman" w:hAnsi="Arial" w:cs="Arial"/>
                <w:sz w:val="22"/>
                <w:szCs w:val="22"/>
              </w:rPr>
              <w:lastRenderedPageBreak/>
              <w:t>system musi wymagać od użytkownika stosowania hasła o określonej długości minimalnej oraz o odpowiednim stopniu złożoności tj. minimalnie 8 znaków, w tym litery małe i duże, cyfry i znaki specjalne. Musi być kontrolowana ilość wprowadzanych znaków. Znaki nadmiarowe muszą być odrzucane. Wartości te muszą być konfigurowalne dla administratorów systemu.</w:t>
            </w:r>
          </w:p>
          <w:p w:rsidR="00FB4174" w:rsidRPr="00DE52C2" w:rsidRDefault="00FB4174" w:rsidP="006409D6">
            <w:pPr>
              <w:numPr>
                <w:ilvl w:val="0"/>
                <w:numId w:val="133"/>
              </w:numPr>
              <w:spacing w:after="0" w:line="240" w:lineRule="auto"/>
              <w:ind w:left="410" w:hanging="322"/>
              <w:contextualSpacing/>
              <w:jc w:val="both"/>
              <w:rPr>
                <w:rFonts w:ascii="Arial" w:eastAsia="Times New Roman" w:hAnsi="Arial" w:cs="Arial"/>
                <w:sz w:val="22"/>
                <w:szCs w:val="22"/>
              </w:rPr>
            </w:pPr>
            <w:r w:rsidRPr="00DE52C2">
              <w:rPr>
                <w:rFonts w:ascii="Arial" w:eastAsia="Times New Roman" w:hAnsi="Arial" w:cs="Arial"/>
                <w:sz w:val="22"/>
                <w:szCs w:val="22"/>
              </w:rPr>
              <w:t xml:space="preserve">system musi wymuszać cykliczną zmianę hasła, blokować użycie poprzednio używanych, zgodnie z polityką blokowania używanych haseł np. 3 poprzednie hasła. Wartości te muszą być konfigurowalne dla administratorów systemu </w:t>
            </w:r>
          </w:p>
          <w:p w:rsidR="00FB4174" w:rsidRPr="00DE52C2" w:rsidRDefault="00FB4174" w:rsidP="006409D6">
            <w:pPr>
              <w:numPr>
                <w:ilvl w:val="0"/>
                <w:numId w:val="133"/>
              </w:numPr>
              <w:spacing w:after="0" w:line="240" w:lineRule="auto"/>
              <w:ind w:left="410" w:hanging="322"/>
              <w:contextualSpacing/>
              <w:jc w:val="both"/>
              <w:rPr>
                <w:rFonts w:ascii="Arial" w:eastAsia="Times New Roman" w:hAnsi="Arial" w:cs="Arial"/>
                <w:sz w:val="22"/>
                <w:szCs w:val="22"/>
              </w:rPr>
            </w:pPr>
            <w:r w:rsidRPr="00DE52C2">
              <w:rPr>
                <w:rFonts w:ascii="Arial" w:eastAsia="Times New Roman" w:hAnsi="Arial" w:cs="Arial"/>
                <w:sz w:val="22"/>
                <w:szCs w:val="22"/>
              </w:rPr>
              <w:t>w procesie logowania do systemu hasło nie może być przesyłane w postaci jawnej. Hasła nie mogą być przesyłane i zapisywane w bazie danych w sposób jawny – umożliwiający bezpośredni odczyt.</w:t>
            </w:r>
          </w:p>
          <w:p w:rsidR="00FB4174" w:rsidRPr="00DE52C2" w:rsidRDefault="00FB4174" w:rsidP="006409D6">
            <w:pPr>
              <w:numPr>
                <w:ilvl w:val="0"/>
                <w:numId w:val="133"/>
              </w:numPr>
              <w:spacing w:after="0" w:line="240" w:lineRule="auto"/>
              <w:ind w:left="410" w:hanging="322"/>
              <w:contextualSpacing/>
              <w:jc w:val="both"/>
              <w:rPr>
                <w:rFonts w:ascii="Arial" w:eastAsia="Times New Roman" w:hAnsi="Arial" w:cs="Arial"/>
                <w:sz w:val="22"/>
                <w:szCs w:val="22"/>
              </w:rPr>
            </w:pPr>
            <w:r w:rsidRPr="00DE52C2">
              <w:rPr>
                <w:rFonts w:ascii="Arial" w:eastAsia="Times New Roman" w:hAnsi="Arial" w:cs="Arial"/>
                <w:sz w:val="22"/>
                <w:szCs w:val="22"/>
              </w:rPr>
              <w:t>system musi mieć funkcjonalność blokowania kont użytkowników po kilkukrotnym (ilość definiowana w systemie) wprowadzeniu nieprawidłowego hasła. System musi odnotować takie zdarzenie.</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lastRenderedPageBreak/>
              <w:t>16</w:t>
            </w:r>
          </w:p>
        </w:tc>
        <w:tc>
          <w:tcPr>
            <w:tcW w:w="4214" w:type="dxa"/>
          </w:tcPr>
          <w:p w:rsidR="00FB4174" w:rsidRPr="00DE52C2" w:rsidRDefault="00FB4174" w:rsidP="006409D6">
            <w:pPr>
              <w:contextualSpacing/>
              <w:jc w:val="both"/>
              <w:rPr>
                <w:rFonts w:ascii="Arial" w:eastAsia="Times New Roman" w:hAnsi="Arial" w:cs="Arial"/>
                <w:sz w:val="22"/>
                <w:szCs w:val="22"/>
              </w:rPr>
            </w:pPr>
            <w:r w:rsidRPr="00DE52C2">
              <w:rPr>
                <w:rFonts w:ascii="Arial" w:eastAsia="Times New Roman" w:hAnsi="Arial" w:cs="Arial"/>
                <w:sz w:val="22"/>
                <w:szCs w:val="22"/>
              </w:rPr>
              <w:t>Założenia dotyczące zabezpieczenia kanałów transmisji danych w systemie.</w:t>
            </w:r>
          </w:p>
          <w:p w:rsidR="00FB4174" w:rsidRPr="00DE52C2" w:rsidRDefault="00FB4174" w:rsidP="006409D6">
            <w:pPr>
              <w:numPr>
                <w:ilvl w:val="0"/>
                <w:numId w:val="133"/>
              </w:numPr>
              <w:tabs>
                <w:tab w:val="left" w:pos="1305"/>
              </w:tabs>
              <w:spacing w:after="0" w:line="240" w:lineRule="auto"/>
              <w:ind w:left="410" w:hanging="322"/>
              <w:rPr>
                <w:rFonts w:ascii="Arial" w:eastAsia="Times New Roman" w:hAnsi="Arial" w:cs="Arial"/>
                <w:sz w:val="22"/>
                <w:szCs w:val="22"/>
              </w:rPr>
            </w:pPr>
            <w:r w:rsidRPr="00DE52C2">
              <w:rPr>
                <w:rFonts w:ascii="Arial" w:eastAsia="Times New Roman" w:hAnsi="Arial" w:cs="Arial"/>
                <w:sz w:val="22"/>
                <w:szCs w:val="22"/>
              </w:rPr>
              <w:t>dane przechowywane w systemie muszą być zabezpieczone przed dostępem osób nieuprawnionych.</w:t>
            </w:r>
          </w:p>
          <w:p w:rsidR="00FB4174" w:rsidRPr="00DE52C2" w:rsidRDefault="00FB4174" w:rsidP="006409D6">
            <w:pPr>
              <w:numPr>
                <w:ilvl w:val="0"/>
                <w:numId w:val="133"/>
              </w:numPr>
              <w:tabs>
                <w:tab w:val="left" w:pos="1305"/>
              </w:tabs>
              <w:spacing w:after="0" w:line="240" w:lineRule="auto"/>
              <w:ind w:left="410" w:hanging="322"/>
              <w:rPr>
                <w:rFonts w:ascii="Arial" w:eastAsia="Times New Roman" w:hAnsi="Arial" w:cs="Arial"/>
                <w:sz w:val="22"/>
                <w:szCs w:val="22"/>
              </w:rPr>
            </w:pPr>
            <w:r w:rsidRPr="00DE52C2">
              <w:rPr>
                <w:rFonts w:ascii="Arial" w:eastAsia="Times New Roman" w:hAnsi="Arial" w:cs="Arial"/>
                <w:sz w:val="22"/>
                <w:szCs w:val="22"/>
              </w:rPr>
              <w:t>zarejestrowany w systemie Użytkownik powinien mieć dostęp do danych wyłącznie z poziomu dedykowanego interfejsu użytkownika. Jeśli użytkownik ma dostęp do danych za pomocą innych narzędzi i aplikacji, to nie może być on szerszy niż z poziomu dedykowanego interfejsu użytkownika.</w:t>
            </w:r>
          </w:p>
          <w:p w:rsidR="00FB4174" w:rsidRPr="00DE52C2" w:rsidRDefault="00FB4174" w:rsidP="006409D6">
            <w:pPr>
              <w:numPr>
                <w:ilvl w:val="0"/>
                <w:numId w:val="133"/>
              </w:numPr>
              <w:tabs>
                <w:tab w:val="left" w:pos="1305"/>
              </w:tabs>
              <w:spacing w:after="0" w:line="240" w:lineRule="auto"/>
              <w:ind w:left="410" w:hanging="322"/>
              <w:rPr>
                <w:rFonts w:ascii="Arial" w:eastAsia="Times New Roman" w:hAnsi="Arial" w:cs="Arial"/>
                <w:sz w:val="22"/>
                <w:szCs w:val="22"/>
              </w:rPr>
            </w:pPr>
            <w:r w:rsidRPr="00DE52C2">
              <w:rPr>
                <w:rFonts w:ascii="Arial" w:eastAsia="Times New Roman" w:hAnsi="Arial" w:cs="Arial"/>
                <w:sz w:val="22"/>
                <w:szCs w:val="22"/>
              </w:rPr>
              <w:t xml:space="preserve">jeśli system wykorzystuje elementy innych firm (programy, aplikacje, systemy informatyczne) wymagane jest, aby system pracował z taką wersją tych systemów, która zawiera najnowsze aktualizacje związane ze </w:t>
            </w:r>
            <w:r w:rsidRPr="00DE52C2">
              <w:rPr>
                <w:rFonts w:ascii="Arial" w:eastAsia="Times New Roman" w:hAnsi="Arial" w:cs="Arial"/>
                <w:sz w:val="22"/>
                <w:szCs w:val="22"/>
              </w:rPr>
              <w:lastRenderedPageBreak/>
              <w:t>stabilnością działania i bezpieczeństwem.</w:t>
            </w:r>
          </w:p>
          <w:p w:rsidR="00FB4174" w:rsidRPr="00DE52C2" w:rsidRDefault="00FB4174" w:rsidP="006409D6">
            <w:pPr>
              <w:numPr>
                <w:ilvl w:val="0"/>
                <w:numId w:val="133"/>
              </w:numPr>
              <w:tabs>
                <w:tab w:val="left" w:pos="1305"/>
              </w:tabs>
              <w:spacing w:after="0" w:line="240" w:lineRule="auto"/>
              <w:ind w:left="410" w:hanging="322"/>
              <w:rPr>
                <w:rFonts w:ascii="Arial" w:eastAsia="Times New Roman" w:hAnsi="Arial" w:cs="Arial"/>
                <w:sz w:val="22"/>
                <w:szCs w:val="22"/>
              </w:rPr>
            </w:pPr>
            <w:r w:rsidRPr="00DE52C2">
              <w:rPr>
                <w:rFonts w:ascii="Arial" w:eastAsia="Times New Roman" w:hAnsi="Arial" w:cs="Arial"/>
                <w:sz w:val="22"/>
                <w:szCs w:val="22"/>
              </w:rPr>
              <w:t xml:space="preserve">dostęp do elementów systemu poprzez interfejsy www dostępne z sieci publicznej Internet musi być realizowany za pomocą szyfrowanego protokołu </w:t>
            </w:r>
            <w:proofErr w:type="spellStart"/>
            <w:r w:rsidRPr="00DE52C2">
              <w:rPr>
                <w:rFonts w:ascii="Arial" w:eastAsia="Times New Roman" w:hAnsi="Arial" w:cs="Arial"/>
                <w:sz w:val="22"/>
                <w:szCs w:val="22"/>
              </w:rPr>
              <w:t>https</w:t>
            </w:r>
            <w:proofErr w:type="spellEnd"/>
            <w:r w:rsidRPr="00DE52C2">
              <w:rPr>
                <w:rFonts w:ascii="Arial" w:eastAsia="Times New Roman" w:hAnsi="Arial" w:cs="Arial"/>
                <w:sz w:val="22"/>
                <w:szCs w:val="22"/>
              </w:rPr>
              <w:t>.</w:t>
            </w:r>
          </w:p>
          <w:p w:rsidR="00FB4174" w:rsidRPr="00DE52C2" w:rsidRDefault="00FB4174" w:rsidP="006409D6">
            <w:pPr>
              <w:numPr>
                <w:ilvl w:val="0"/>
                <w:numId w:val="133"/>
              </w:numPr>
              <w:tabs>
                <w:tab w:val="left" w:pos="1305"/>
              </w:tabs>
              <w:spacing w:after="0" w:line="240" w:lineRule="auto"/>
              <w:ind w:left="410" w:hanging="322"/>
              <w:rPr>
                <w:rFonts w:ascii="Arial" w:eastAsia="Times New Roman" w:hAnsi="Arial" w:cs="Arial"/>
                <w:sz w:val="22"/>
                <w:szCs w:val="22"/>
              </w:rPr>
            </w:pPr>
            <w:r w:rsidRPr="00DE52C2">
              <w:rPr>
                <w:rFonts w:ascii="Arial" w:eastAsia="Times New Roman" w:hAnsi="Arial" w:cs="Arial"/>
                <w:sz w:val="22"/>
                <w:szCs w:val="22"/>
              </w:rPr>
              <w:t>w przypadku wykorzystania w systemie interfejsów WWW dostępnych po zalogowaniu, w momencie opuszczenia strony interfejsu przez użytkownika lub po długiej bezczynności (definiowalny w Systemie okres bezczynności) użytkownika musi następować automatyczne jego wylogowanie.</w:t>
            </w:r>
          </w:p>
          <w:p w:rsidR="00FB4174" w:rsidRPr="00DE52C2" w:rsidRDefault="00FB4174" w:rsidP="006409D6">
            <w:pPr>
              <w:numPr>
                <w:ilvl w:val="0"/>
                <w:numId w:val="133"/>
              </w:numPr>
              <w:tabs>
                <w:tab w:val="left" w:pos="1305"/>
              </w:tabs>
              <w:spacing w:after="0" w:line="240" w:lineRule="auto"/>
              <w:ind w:left="410" w:hanging="322"/>
              <w:rPr>
                <w:rFonts w:ascii="Arial" w:eastAsia="Times New Roman" w:hAnsi="Arial" w:cs="Arial"/>
                <w:sz w:val="22"/>
                <w:szCs w:val="22"/>
              </w:rPr>
            </w:pPr>
            <w:r w:rsidRPr="00DE52C2">
              <w:rPr>
                <w:rFonts w:ascii="Arial" w:eastAsia="Times New Roman" w:hAnsi="Arial" w:cs="Arial"/>
                <w:sz w:val="22"/>
                <w:szCs w:val="22"/>
              </w:rPr>
              <w:t>dostęp serwisowy/administracyjny do systemu może się odbywać tylko z wewnętrznej sieci korporacyjnej Zamawiającego lub za pomocą VPN Zamawiającego.</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lastRenderedPageBreak/>
              <w:t>17</w:t>
            </w:r>
          </w:p>
        </w:tc>
        <w:tc>
          <w:tcPr>
            <w:tcW w:w="4214"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 xml:space="preserve">Ochrona przed utratą danych </w:t>
            </w:r>
          </w:p>
          <w:p w:rsidR="00FB4174" w:rsidRPr="00DE52C2" w:rsidRDefault="00FB4174" w:rsidP="006409D6">
            <w:pPr>
              <w:numPr>
                <w:ilvl w:val="0"/>
                <w:numId w:val="133"/>
              </w:numPr>
              <w:tabs>
                <w:tab w:val="left" w:pos="1305"/>
              </w:tabs>
              <w:spacing w:after="0" w:line="240" w:lineRule="auto"/>
              <w:ind w:left="410" w:hanging="322"/>
              <w:rPr>
                <w:rFonts w:ascii="Arial" w:eastAsia="Times New Roman" w:hAnsi="Arial" w:cs="Arial"/>
                <w:sz w:val="22"/>
                <w:szCs w:val="22"/>
              </w:rPr>
            </w:pPr>
            <w:r w:rsidRPr="00DE52C2">
              <w:rPr>
                <w:rFonts w:ascii="Arial" w:eastAsia="Times New Roman" w:hAnsi="Arial" w:cs="Arial"/>
                <w:sz w:val="22"/>
                <w:szCs w:val="22"/>
              </w:rPr>
              <w:t xml:space="preserve">system musi byś wyposażony w mechanizmy cyklicznego wykonywania backupu oraz kontroli prawidłowości jego wykonania. Mechanizm ten musi być kompatybilny ze stosowanym u Zamawiającego systemem EMC </w:t>
            </w:r>
            <w:proofErr w:type="spellStart"/>
            <w:r w:rsidRPr="00DE52C2">
              <w:rPr>
                <w:rFonts w:ascii="Arial" w:eastAsia="Times New Roman" w:hAnsi="Arial" w:cs="Arial"/>
                <w:sz w:val="22"/>
                <w:szCs w:val="22"/>
              </w:rPr>
              <w:t>Networker</w:t>
            </w:r>
            <w:proofErr w:type="spellEnd"/>
            <w:r w:rsidRPr="00DE52C2">
              <w:rPr>
                <w:rFonts w:ascii="Arial" w:eastAsia="Times New Roman" w:hAnsi="Arial" w:cs="Arial"/>
                <w:sz w:val="22"/>
                <w:szCs w:val="22"/>
              </w:rPr>
              <w:t xml:space="preserve"> 8.x.</w:t>
            </w:r>
          </w:p>
          <w:p w:rsidR="00FB4174" w:rsidRPr="00DE52C2" w:rsidRDefault="00FB4174" w:rsidP="006409D6">
            <w:pPr>
              <w:numPr>
                <w:ilvl w:val="0"/>
                <w:numId w:val="133"/>
              </w:numPr>
              <w:tabs>
                <w:tab w:val="left" w:pos="1305"/>
              </w:tabs>
              <w:spacing w:after="0" w:line="240" w:lineRule="auto"/>
              <w:ind w:left="410" w:hanging="322"/>
              <w:rPr>
                <w:rFonts w:ascii="Arial" w:eastAsia="Times New Roman" w:hAnsi="Arial" w:cs="Arial"/>
                <w:sz w:val="22"/>
                <w:szCs w:val="22"/>
              </w:rPr>
            </w:pPr>
            <w:r w:rsidRPr="00DE52C2">
              <w:rPr>
                <w:rFonts w:ascii="Arial" w:eastAsia="Times New Roman" w:hAnsi="Arial" w:cs="Arial"/>
                <w:sz w:val="22"/>
                <w:szCs w:val="22"/>
              </w:rPr>
              <w:t>dokumentacja Systemu musi zawierać sprawdzone procedury przywracania systemu z kopii zapasowej w środowisku środowisko testowym i produkcyjnym</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r w:rsidR="00FB4174" w:rsidRPr="00DE52C2" w:rsidTr="006409D6">
        <w:tc>
          <w:tcPr>
            <w:tcW w:w="461" w:type="dxa"/>
          </w:tcPr>
          <w:p w:rsidR="00FB4174" w:rsidRPr="00DE52C2" w:rsidRDefault="00FB4174" w:rsidP="006409D6">
            <w:pPr>
              <w:tabs>
                <w:tab w:val="left" w:pos="1305"/>
              </w:tabs>
              <w:spacing w:after="0" w:line="240" w:lineRule="auto"/>
              <w:rPr>
                <w:rFonts w:ascii="Arial" w:eastAsia="Times New Roman" w:hAnsi="Arial" w:cs="Arial"/>
                <w:sz w:val="22"/>
                <w:szCs w:val="22"/>
              </w:rPr>
            </w:pPr>
            <w:r w:rsidRPr="00DE52C2">
              <w:rPr>
                <w:rFonts w:ascii="Arial" w:eastAsia="Times New Roman" w:hAnsi="Arial" w:cs="Arial"/>
                <w:sz w:val="22"/>
                <w:szCs w:val="22"/>
              </w:rPr>
              <w:t>18</w:t>
            </w:r>
          </w:p>
        </w:tc>
        <w:tc>
          <w:tcPr>
            <w:tcW w:w="4214" w:type="dxa"/>
          </w:tcPr>
          <w:p w:rsidR="00FB4174" w:rsidRPr="00DE52C2" w:rsidRDefault="00FB4174" w:rsidP="006409D6">
            <w:pPr>
              <w:tabs>
                <w:tab w:val="left" w:pos="1305"/>
              </w:tabs>
              <w:spacing w:after="0" w:line="240" w:lineRule="auto"/>
              <w:jc w:val="both"/>
              <w:rPr>
                <w:rFonts w:ascii="Arial" w:eastAsia="Times New Roman" w:hAnsi="Arial" w:cs="Arial"/>
                <w:sz w:val="22"/>
                <w:szCs w:val="22"/>
              </w:rPr>
            </w:pPr>
            <w:r w:rsidRPr="00DE52C2">
              <w:rPr>
                <w:rFonts w:ascii="Arial" w:eastAsia="Times New Roman" w:hAnsi="Arial" w:cs="Arial"/>
                <w:sz w:val="22"/>
                <w:szCs w:val="22"/>
              </w:rPr>
              <w:t>Ochrona przed działaniem szkodliwego oprogramowania:</w:t>
            </w:r>
          </w:p>
          <w:p w:rsidR="00FB4174" w:rsidRPr="00DE52C2" w:rsidRDefault="00FB4174" w:rsidP="006409D6">
            <w:pPr>
              <w:numPr>
                <w:ilvl w:val="0"/>
                <w:numId w:val="133"/>
              </w:numPr>
              <w:tabs>
                <w:tab w:val="left" w:pos="1305"/>
              </w:tabs>
              <w:spacing w:after="0" w:line="240" w:lineRule="auto"/>
              <w:ind w:left="410" w:hanging="322"/>
              <w:jc w:val="both"/>
              <w:rPr>
                <w:rFonts w:ascii="Arial" w:eastAsia="Times New Roman" w:hAnsi="Arial" w:cs="Arial"/>
                <w:sz w:val="22"/>
                <w:szCs w:val="22"/>
              </w:rPr>
            </w:pPr>
            <w:r w:rsidRPr="00DE52C2">
              <w:rPr>
                <w:rFonts w:ascii="Arial" w:eastAsia="Times New Roman" w:hAnsi="Arial" w:cs="Arial"/>
                <w:sz w:val="22"/>
                <w:szCs w:val="22"/>
              </w:rPr>
              <w:t xml:space="preserve">system operacyjny serwera oraz aplikacja muszą odpowiadać warunkom zwiększonego bezpieczeństwa środowiska poprzez wykonanie utwardzenia (ang. </w:t>
            </w:r>
            <w:proofErr w:type="spellStart"/>
            <w:r w:rsidRPr="00DE52C2">
              <w:rPr>
                <w:rFonts w:ascii="Arial" w:eastAsia="Times New Roman" w:hAnsi="Arial" w:cs="Arial"/>
                <w:sz w:val="22"/>
                <w:szCs w:val="22"/>
              </w:rPr>
              <w:t>hardening</w:t>
            </w:r>
            <w:proofErr w:type="spellEnd"/>
            <w:r w:rsidRPr="00DE52C2">
              <w:rPr>
                <w:rFonts w:ascii="Arial" w:eastAsia="Times New Roman" w:hAnsi="Arial" w:cs="Arial"/>
                <w:sz w:val="22"/>
                <w:szCs w:val="22"/>
              </w:rPr>
              <w:t xml:space="preserve">) oprogramowania tj.: zwiększenia odporności na potencjalne włamania poprzez: wyłączenie niepotrzebnych usług, uruchomienie usług systemowych z wykorzystaniem dedykowanych kont systemowych o ograniczonych uprawnieniach, braku instalacji modułów serwisowy/administracyjny systemu na serwerach dostępnych z </w:t>
            </w:r>
            <w:r w:rsidRPr="00DE52C2">
              <w:rPr>
                <w:rFonts w:ascii="Arial" w:eastAsia="Times New Roman" w:hAnsi="Arial" w:cs="Arial"/>
                <w:sz w:val="22"/>
                <w:szCs w:val="22"/>
              </w:rPr>
              <w:lastRenderedPageBreak/>
              <w:t>sieci publicznej Internet.</w:t>
            </w:r>
          </w:p>
          <w:p w:rsidR="00FB4174" w:rsidRPr="00DE52C2" w:rsidRDefault="00FB4174" w:rsidP="006409D6">
            <w:pPr>
              <w:numPr>
                <w:ilvl w:val="0"/>
                <w:numId w:val="133"/>
              </w:numPr>
              <w:tabs>
                <w:tab w:val="left" w:pos="1305"/>
              </w:tabs>
              <w:spacing w:after="0" w:line="240" w:lineRule="auto"/>
              <w:ind w:left="410" w:hanging="322"/>
              <w:jc w:val="both"/>
              <w:rPr>
                <w:rFonts w:ascii="Arial" w:eastAsia="Times New Roman" w:hAnsi="Arial" w:cs="Arial"/>
                <w:sz w:val="22"/>
                <w:szCs w:val="22"/>
              </w:rPr>
            </w:pPr>
            <w:r w:rsidRPr="00DE52C2">
              <w:rPr>
                <w:rFonts w:ascii="Arial" w:eastAsia="Times New Roman" w:hAnsi="Arial" w:cs="Arial"/>
                <w:sz w:val="22"/>
                <w:szCs w:val="22"/>
              </w:rPr>
              <w:t>wgrywanie poprawek systemu operacyjnego i innych komponentów systemu np. bazy danych musi zostać poprzedzone sprawdzeniem poprawek w środowisku testowym/rozwojowym.</w:t>
            </w:r>
          </w:p>
          <w:p w:rsidR="00FB4174" w:rsidRPr="00DE52C2" w:rsidRDefault="00FB4174" w:rsidP="006409D6">
            <w:pPr>
              <w:numPr>
                <w:ilvl w:val="0"/>
                <w:numId w:val="133"/>
              </w:numPr>
              <w:tabs>
                <w:tab w:val="left" w:pos="1305"/>
              </w:tabs>
              <w:spacing w:after="0" w:line="240" w:lineRule="auto"/>
              <w:ind w:left="410" w:hanging="322"/>
              <w:jc w:val="both"/>
              <w:rPr>
                <w:rFonts w:ascii="Arial" w:eastAsia="Times New Roman" w:hAnsi="Arial" w:cs="Arial"/>
                <w:sz w:val="22"/>
                <w:szCs w:val="22"/>
              </w:rPr>
            </w:pPr>
            <w:r w:rsidRPr="00DE52C2">
              <w:rPr>
                <w:rFonts w:ascii="Arial" w:eastAsia="Times New Roman" w:hAnsi="Arial" w:cs="Arial"/>
                <w:sz w:val="22"/>
                <w:szCs w:val="22"/>
              </w:rPr>
              <w:t>wgrywanie poprawek systemu operacyjnego i innych komponentów systemu (w tym baz danych) oznaczonych jako krytyczne musi odbywać się przynajmniej 2 razy do roku.</w:t>
            </w:r>
          </w:p>
        </w:tc>
        <w:tc>
          <w:tcPr>
            <w:tcW w:w="3230"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c>
          <w:tcPr>
            <w:tcW w:w="1376" w:type="dxa"/>
          </w:tcPr>
          <w:p w:rsidR="00FB4174" w:rsidRPr="00DE52C2" w:rsidRDefault="00FB4174" w:rsidP="006409D6">
            <w:pPr>
              <w:tabs>
                <w:tab w:val="left" w:pos="1305"/>
              </w:tabs>
              <w:spacing w:after="0" w:line="240" w:lineRule="auto"/>
              <w:rPr>
                <w:rFonts w:ascii="Arial" w:eastAsia="Times New Roman" w:hAnsi="Arial" w:cs="Arial"/>
                <w:sz w:val="22"/>
                <w:szCs w:val="22"/>
              </w:rPr>
            </w:pPr>
          </w:p>
        </w:tc>
      </w:tr>
    </w:tbl>
    <w:p w:rsidR="00FB4174" w:rsidRPr="00DE52C2" w:rsidRDefault="00FB4174" w:rsidP="00FB4174">
      <w:pPr>
        <w:tabs>
          <w:tab w:val="left" w:pos="1305"/>
        </w:tabs>
        <w:spacing w:after="0" w:line="240" w:lineRule="auto"/>
        <w:rPr>
          <w:rFonts w:ascii="Arial" w:eastAsia="Times New Roman" w:hAnsi="Arial" w:cs="Arial"/>
          <w:i/>
          <w:sz w:val="22"/>
          <w:szCs w:val="22"/>
        </w:rPr>
      </w:pPr>
    </w:p>
    <w:p w:rsidR="00FB4174" w:rsidRDefault="00FB4174" w:rsidP="00FB4174">
      <w:pPr>
        <w:spacing w:after="0" w:line="240" w:lineRule="auto"/>
        <w:rPr>
          <w:rFonts w:ascii="Arial" w:hAnsi="Arial" w:cs="Arial"/>
          <w:i/>
          <w:sz w:val="22"/>
          <w:szCs w:val="22"/>
        </w:rPr>
      </w:pPr>
    </w:p>
    <w:p w:rsidR="00FB4174" w:rsidRPr="00FB4174" w:rsidRDefault="00FB4174">
      <w:pPr>
        <w:spacing w:after="0" w:line="240" w:lineRule="auto"/>
        <w:rPr>
          <w:rFonts w:ascii="Arial" w:hAnsi="Arial" w:cs="Arial"/>
          <w:i/>
          <w:sz w:val="22"/>
          <w:szCs w:val="22"/>
        </w:rPr>
      </w:pPr>
      <w:r>
        <w:rPr>
          <w:rFonts w:ascii="Arial" w:hAnsi="Arial" w:cs="Arial"/>
          <w:i/>
          <w:sz w:val="22"/>
          <w:szCs w:val="22"/>
        </w:rPr>
        <w:br w:type="page"/>
      </w:r>
    </w:p>
    <w:p w:rsidR="00D976F4" w:rsidRPr="00412F23" w:rsidRDefault="00E74968" w:rsidP="00E74968">
      <w:pPr>
        <w:keepLines/>
        <w:spacing w:before="120" w:after="120" w:line="240" w:lineRule="auto"/>
        <w:jc w:val="right"/>
        <w:outlineLvl w:val="1"/>
        <w:rPr>
          <w:rFonts w:ascii="Arial" w:eastAsiaTheme="majorEastAsia" w:hAnsi="Arial" w:cs="Arial"/>
          <w:b/>
          <w:bCs/>
          <w:sz w:val="22"/>
          <w:szCs w:val="22"/>
        </w:rPr>
      </w:pPr>
      <w:bookmarkStart w:id="145" w:name="_Toc444862246"/>
      <w:r w:rsidRPr="00412F23">
        <w:rPr>
          <w:rFonts w:ascii="Arial" w:eastAsiaTheme="majorEastAsia" w:hAnsi="Arial" w:cs="Arial"/>
          <w:b/>
          <w:bCs/>
          <w:sz w:val="22"/>
          <w:szCs w:val="22"/>
        </w:rPr>
        <w:lastRenderedPageBreak/>
        <w:t xml:space="preserve">Załącznik nr </w:t>
      </w:r>
      <w:r w:rsidR="00FB4174" w:rsidRPr="00412F23">
        <w:rPr>
          <w:rFonts w:ascii="Arial" w:eastAsiaTheme="majorEastAsia" w:hAnsi="Arial" w:cs="Arial"/>
          <w:b/>
          <w:bCs/>
          <w:sz w:val="22"/>
          <w:szCs w:val="22"/>
        </w:rPr>
        <w:t>10</w:t>
      </w:r>
      <w:r w:rsidRPr="00412F23">
        <w:rPr>
          <w:rFonts w:ascii="Arial" w:eastAsiaTheme="majorEastAsia" w:hAnsi="Arial" w:cs="Arial"/>
          <w:b/>
          <w:bCs/>
          <w:sz w:val="22"/>
          <w:szCs w:val="22"/>
        </w:rPr>
        <w:t xml:space="preserve"> do SIWZ</w:t>
      </w:r>
      <w:r w:rsidR="00FB4174" w:rsidRPr="00412F23">
        <w:rPr>
          <w:rFonts w:ascii="Arial" w:eastAsiaTheme="majorEastAsia" w:hAnsi="Arial" w:cs="Arial"/>
          <w:b/>
          <w:bCs/>
          <w:sz w:val="22"/>
          <w:szCs w:val="22"/>
        </w:rPr>
        <w:t xml:space="preserve"> Umowa</w:t>
      </w:r>
      <w:bookmarkEnd w:id="145"/>
      <w:r w:rsidR="00FB4174" w:rsidRPr="00412F23">
        <w:rPr>
          <w:rFonts w:ascii="Arial" w:eastAsiaTheme="majorEastAsia" w:hAnsi="Arial" w:cs="Arial"/>
          <w:b/>
          <w:bCs/>
          <w:sz w:val="22"/>
          <w:szCs w:val="22"/>
        </w:rPr>
        <w:t xml:space="preserve"> </w:t>
      </w:r>
    </w:p>
    <w:p w:rsidR="00D976F4" w:rsidRPr="008911D8" w:rsidRDefault="00D976F4" w:rsidP="008911D8">
      <w:pPr>
        <w:jc w:val="center"/>
        <w:rPr>
          <w:rFonts w:ascii="Arial" w:hAnsi="Arial" w:cs="Arial"/>
          <w:b/>
          <w:sz w:val="22"/>
          <w:szCs w:val="22"/>
        </w:rPr>
      </w:pPr>
      <w:r w:rsidRPr="008911D8">
        <w:rPr>
          <w:rFonts w:ascii="Arial" w:hAnsi="Arial" w:cs="Arial"/>
          <w:b/>
          <w:sz w:val="22"/>
          <w:szCs w:val="22"/>
        </w:rPr>
        <w:t>UMOWA</w:t>
      </w:r>
    </w:p>
    <w:p w:rsidR="00D976F4" w:rsidRPr="00D976F4" w:rsidRDefault="00D976F4" w:rsidP="00D976F4">
      <w:pPr>
        <w:widowControl w:val="0"/>
        <w:spacing w:after="120" w:line="240" w:lineRule="auto"/>
        <w:jc w:val="center"/>
        <w:rPr>
          <w:rFonts w:ascii="Arial" w:eastAsia="Times New Roman" w:hAnsi="Arial" w:cs="Arial"/>
          <w:b/>
          <w:sz w:val="22"/>
          <w:szCs w:val="22"/>
        </w:rPr>
      </w:pPr>
      <w:r w:rsidRPr="00D976F4">
        <w:rPr>
          <w:rFonts w:ascii="Arial" w:eastAsia="Times New Roman" w:hAnsi="Arial" w:cs="Arial"/>
          <w:b/>
          <w:bCs/>
          <w:sz w:val="22"/>
          <w:szCs w:val="22"/>
        </w:rPr>
        <w:t>NR …………………..</w:t>
      </w:r>
    </w:p>
    <w:p w:rsidR="00D976F4" w:rsidRPr="00D976F4" w:rsidRDefault="00D976F4" w:rsidP="00D976F4">
      <w:pPr>
        <w:widowControl w:val="0"/>
        <w:spacing w:after="120" w:line="240" w:lineRule="auto"/>
        <w:jc w:val="both"/>
        <w:rPr>
          <w:rFonts w:ascii="Arial" w:eastAsia="Times New Roman" w:hAnsi="Arial" w:cs="Arial"/>
          <w:sz w:val="10"/>
          <w:szCs w:val="10"/>
        </w:rPr>
      </w:pPr>
    </w:p>
    <w:p w:rsidR="00D976F4" w:rsidRPr="00D976F4" w:rsidRDefault="00D976F4" w:rsidP="00D976F4">
      <w:pPr>
        <w:widowControl w:val="0"/>
        <w:spacing w:after="120" w:line="240" w:lineRule="auto"/>
        <w:jc w:val="both"/>
        <w:rPr>
          <w:rFonts w:ascii="Arial" w:eastAsia="Times New Roman" w:hAnsi="Arial" w:cs="Arial"/>
          <w:sz w:val="22"/>
          <w:szCs w:val="22"/>
        </w:rPr>
      </w:pPr>
      <w:r w:rsidRPr="00D976F4">
        <w:rPr>
          <w:rFonts w:ascii="Arial" w:eastAsia="Times New Roman" w:hAnsi="Arial" w:cs="Arial"/>
          <w:sz w:val="22"/>
          <w:szCs w:val="22"/>
        </w:rPr>
        <w:t>zawarta w dniu ................................. pomiędzy:</w:t>
      </w:r>
    </w:p>
    <w:p w:rsidR="00D976F4" w:rsidRPr="00D976F4" w:rsidRDefault="00D976F4" w:rsidP="00D976F4">
      <w:pPr>
        <w:widowControl w:val="0"/>
        <w:spacing w:after="0"/>
        <w:jc w:val="both"/>
        <w:rPr>
          <w:rFonts w:ascii="Arial" w:eastAsiaTheme="minorHAnsi" w:hAnsi="Arial" w:cs="Arial"/>
          <w:bCs/>
          <w:sz w:val="22"/>
          <w:szCs w:val="22"/>
          <w:lang w:eastAsia="en-US"/>
        </w:rPr>
      </w:pPr>
      <w:r w:rsidRPr="00D976F4">
        <w:rPr>
          <w:rFonts w:ascii="Arial" w:eastAsiaTheme="minorHAnsi" w:hAnsi="Arial" w:cs="Arial"/>
          <w:sz w:val="22"/>
          <w:szCs w:val="22"/>
          <w:lang w:eastAsia="en-US"/>
        </w:rPr>
        <w:t xml:space="preserve">TAURON Dystrybucja Spółka Akcyjna z siedzibą w Krakowie przy ul. Jasnogórskiej 11, </w:t>
      </w:r>
      <w:r w:rsidRPr="00D976F4">
        <w:rPr>
          <w:rFonts w:ascii="Arial" w:eastAsiaTheme="minorHAnsi" w:hAnsi="Arial" w:cs="Arial"/>
          <w:sz w:val="22"/>
          <w:szCs w:val="22"/>
          <w:lang w:eastAsia="en-US"/>
        </w:rPr>
        <w:br/>
        <w:t>31-358 Kraków, wpisaną do Rejestru przedsiębiorców Krajowego Rejestru Sądowego prowadzonego przez Sąd Rejonowy dla Krakowa – Śródmieścia w Krakowie Wydział XI Sąd Gospodarczy KRS pod numerem KRS: 0000073321, numer identyfikacji podatkowej</w:t>
      </w:r>
      <w:r w:rsidRPr="00D976F4">
        <w:rPr>
          <w:rFonts w:ascii="Arial" w:eastAsiaTheme="minorHAnsi" w:hAnsi="Arial" w:cs="Arial"/>
          <w:sz w:val="22"/>
          <w:szCs w:val="22"/>
          <w:lang w:eastAsia="en-US"/>
        </w:rPr>
        <w:br/>
        <w:t xml:space="preserve">NIP: 611-020-28-60, Regon: 230179216, Kapitał zakładowy: </w:t>
      </w:r>
      <w:r w:rsidRPr="00D976F4">
        <w:rPr>
          <w:rFonts w:ascii="Arial" w:eastAsiaTheme="minorHAnsi" w:hAnsi="Arial" w:cs="Arial"/>
          <w:noProof/>
          <w:sz w:val="22"/>
          <w:szCs w:val="22"/>
          <w:lang w:eastAsia="en-US"/>
        </w:rPr>
        <w:t>511 925 759,22 zł</w:t>
      </w:r>
      <w:r w:rsidRPr="00D976F4">
        <w:rPr>
          <w:rFonts w:ascii="Arial" w:eastAsiaTheme="minorHAnsi" w:hAnsi="Arial" w:cs="Arial"/>
          <w:bCs/>
          <w:sz w:val="22"/>
          <w:szCs w:val="22"/>
          <w:lang w:eastAsia="en-US"/>
        </w:rPr>
        <w:t xml:space="preserve"> (wpłacony w całości),</w:t>
      </w:r>
    </w:p>
    <w:p w:rsidR="00D976F4" w:rsidRPr="00D976F4" w:rsidRDefault="00D976F4" w:rsidP="00D976F4">
      <w:pPr>
        <w:widowControl w:val="0"/>
        <w:spacing w:after="120"/>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zwanym dalej „Zamawiającym”, w imieniu którego działają:</w:t>
      </w:r>
    </w:p>
    <w:p w:rsidR="00D976F4" w:rsidRPr="00D976F4" w:rsidRDefault="00D976F4" w:rsidP="006F4C9D">
      <w:pPr>
        <w:widowControl w:val="0"/>
        <w:numPr>
          <w:ilvl w:val="0"/>
          <w:numId w:val="108"/>
        </w:numPr>
        <w:spacing w:after="120" w:line="240" w:lineRule="auto"/>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t>
      </w:r>
    </w:p>
    <w:p w:rsidR="00D976F4" w:rsidRPr="00D976F4" w:rsidRDefault="00D976F4" w:rsidP="006F4C9D">
      <w:pPr>
        <w:widowControl w:val="0"/>
        <w:numPr>
          <w:ilvl w:val="0"/>
          <w:numId w:val="108"/>
        </w:numPr>
        <w:spacing w:after="120" w:line="240" w:lineRule="auto"/>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t>
      </w:r>
    </w:p>
    <w:p w:rsidR="00D976F4" w:rsidRPr="00D976F4" w:rsidRDefault="00D976F4" w:rsidP="00D976F4">
      <w:pPr>
        <w:widowControl w:val="0"/>
        <w:spacing w:after="120"/>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xml:space="preserve">a </w:t>
      </w:r>
    </w:p>
    <w:p w:rsidR="00D976F4" w:rsidRPr="00D976F4" w:rsidRDefault="00D976F4" w:rsidP="00D976F4">
      <w:pPr>
        <w:widowControl w:val="0"/>
        <w:spacing w:after="0"/>
        <w:jc w:val="both"/>
        <w:rPr>
          <w:rFonts w:ascii="Arial" w:eastAsiaTheme="minorHAnsi" w:hAnsi="Arial" w:cs="Arial"/>
          <w:bCs/>
          <w:sz w:val="22"/>
          <w:szCs w:val="22"/>
          <w:lang w:eastAsia="en-US"/>
        </w:rPr>
      </w:pPr>
      <w:r w:rsidRPr="00D976F4">
        <w:rPr>
          <w:rFonts w:ascii="Arial" w:eastAsiaTheme="minorHAnsi" w:hAnsi="Arial" w:cs="Arial"/>
          <w:sz w:val="22"/>
          <w:szCs w:val="22"/>
          <w:lang w:eastAsia="en-US"/>
        </w:rPr>
        <w:t xml:space="preserve">…………………………………………………………………………………………………………… z siedzibą w ………………………………… przy ul. ………………………… </w:t>
      </w:r>
      <w:r w:rsidRPr="00D976F4">
        <w:rPr>
          <w:rFonts w:ascii="Arial" w:eastAsiaTheme="minorHAnsi" w:hAnsi="Arial" w:cs="Arial"/>
          <w:bCs/>
          <w:sz w:val="22"/>
          <w:szCs w:val="22"/>
          <w:lang w:eastAsia="en-US"/>
        </w:rPr>
        <w:t>posiadającą nr identyfikacyjny NIP …………………………, Regon ………………… wpisaną do Rejestru Przedsiębiorców Krajowego Rejestru Sądowego przez Sąd Rejonowy ………….. w</w:t>
      </w:r>
      <w:r w:rsidRPr="00D976F4">
        <w:rPr>
          <w:rFonts w:ascii="Arial" w:eastAsiaTheme="minorHAnsi" w:hAnsi="Arial" w:cs="Arial"/>
          <w:sz w:val="22"/>
          <w:szCs w:val="22"/>
          <w:lang w:eastAsia="en-US"/>
        </w:rPr>
        <w:t> </w:t>
      </w:r>
      <w:r w:rsidRPr="00D976F4">
        <w:rPr>
          <w:rFonts w:ascii="Arial" w:eastAsiaTheme="minorHAnsi" w:hAnsi="Arial" w:cs="Arial"/>
          <w:bCs/>
          <w:sz w:val="22"/>
          <w:szCs w:val="22"/>
          <w:lang w:eastAsia="en-US"/>
        </w:rPr>
        <w:t>…………………………, …….. Wydział Gospodarczy Krajowego Rejestru Sądowego pod nr</w:t>
      </w:r>
      <w:r w:rsidRPr="00D976F4">
        <w:rPr>
          <w:rFonts w:ascii="Arial" w:eastAsiaTheme="minorHAnsi" w:hAnsi="Arial" w:cs="Arial"/>
          <w:sz w:val="22"/>
          <w:szCs w:val="22"/>
          <w:lang w:eastAsia="en-US"/>
        </w:rPr>
        <w:t> </w:t>
      </w:r>
      <w:r w:rsidRPr="00D976F4">
        <w:rPr>
          <w:rFonts w:ascii="Arial" w:eastAsiaTheme="minorHAnsi" w:hAnsi="Arial" w:cs="Arial"/>
          <w:bCs/>
          <w:sz w:val="22"/>
          <w:szCs w:val="22"/>
          <w:lang w:eastAsia="en-US"/>
        </w:rPr>
        <w:t>KRS …………………., o</w:t>
      </w:r>
      <w:r w:rsidRPr="00D976F4">
        <w:rPr>
          <w:rFonts w:ascii="Arial" w:eastAsiaTheme="minorHAnsi" w:hAnsi="Arial" w:cs="Arial"/>
          <w:sz w:val="22"/>
          <w:szCs w:val="22"/>
          <w:lang w:eastAsia="en-US"/>
        </w:rPr>
        <w:t> </w:t>
      </w:r>
      <w:r w:rsidRPr="00D976F4">
        <w:rPr>
          <w:rFonts w:ascii="Arial" w:eastAsiaTheme="minorHAnsi" w:hAnsi="Arial" w:cs="Arial"/>
          <w:bCs/>
          <w:sz w:val="22"/>
          <w:szCs w:val="22"/>
          <w:lang w:eastAsia="en-US"/>
        </w:rPr>
        <w:t>kapitale zakładowym w wysokości ……………………….. zł / wpłaconym w całości,</w:t>
      </w:r>
    </w:p>
    <w:p w:rsidR="00D976F4" w:rsidRPr="00D976F4" w:rsidRDefault="00D976F4" w:rsidP="00D976F4">
      <w:pPr>
        <w:widowControl w:val="0"/>
        <w:spacing w:after="120"/>
        <w:jc w:val="both"/>
        <w:rPr>
          <w:rFonts w:ascii="Arial" w:eastAsiaTheme="minorHAnsi" w:hAnsi="Arial" w:cs="Arial"/>
          <w:bCs/>
          <w:sz w:val="22"/>
          <w:szCs w:val="22"/>
          <w:lang w:eastAsia="en-US"/>
        </w:rPr>
      </w:pPr>
      <w:r w:rsidRPr="00D976F4">
        <w:rPr>
          <w:rFonts w:ascii="Arial" w:eastAsiaTheme="minorHAnsi" w:hAnsi="Arial" w:cs="Arial"/>
          <w:sz w:val="22"/>
          <w:szCs w:val="22"/>
          <w:lang w:eastAsia="en-US"/>
        </w:rPr>
        <w:t>zwaną dalej „Wykonawcą”, w imieniu którego działają</w:t>
      </w:r>
      <w:r w:rsidRPr="00D976F4">
        <w:rPr>
          <w:rFonts w:ascii="Arial" w:eastAsiaTheme="minorHAnsi" w:hAnsi="Arial" w:cs="Arial"/>
          <w:bCs/>
          <w:sz w:val="22"/>
          <w:szCs w:val="22"/>
          <w:lang w:eastAsia="en-US"/>
        </w:rPr>
        <w:t>:</w:t>
      </w:r>
    </w:p>
    <w:p w:rsidR="00D976F4" w:rsidRPr="00D976F4" w:rsidRDefault="00D976F4" w:rsidP="006F4C9D">
      <w:pPr>
        <w:widowControl w:val="0"/>
        <w:numPr>
          <w:ilvl w:val="0"/>
          <w:numId w:val="109"/>
        </w:numPr>
        <w:spacing w:after="120" w:line="240" w:lineRule="auto"/>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t>
      </w:r>
    </w:p>
    <w:p w:rsidR="00D976F4" w:rsidRPr="00D976F4" w:rsidRDefault="00D976F4" w:rsidP="006F4C9D">
      <w:pPr>
        <w:widowControl w:val="0"/>
        <w:numPr>
          <w:ilvl w:val="0"/>
          <w:numId w:val="109"/>
        </w:numPr>
        <w:spacing w:after="120" w:line="240" w:lineRule="auto"/>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t>
      </w:r>
    </w:p>
    <w:p w:rsidR="00D976F4" w:rsidRPr="00D976F4" w:rsidRDefault="00D976F4" w:rsidP="00D976F4">
      <w:pPr>
        <w:widowControl w:val="0"/>
        <w:spacing w:after="120"/>
        <w:jc w:val="both"/>
        <w:rPr>
          <w:rFonts w:ascii="Arial" w:eastAsiaTheme="minorHAnsi" w:hAnsi="Arial" w:cs="Arial"/>
          <w:sz w:val="16"/>
          <w:szCs w:val="16"/>
          <w:lang w:eastAsia="en-US"/>
        </w:rPr>
      </w:pPr>
      <w:r w:rsidRPr="00D976F4">
        <w:rPr>
          <w:rFonts w:ascii="Arial" w:eastAsiaTheme="minorHAnsi" w:hAnsi="Arial" w:cs="Arial"/>
          <w:sz w:val="16"/>
          <w:szCs w:val="16"/>
          <w:lang w:eastAsia="en-US"/>
        </w:rPr>
        <w:t>jeżeli Wykonawcą jest osobą fizyczną prowadzącą działalność gospodarczą, należy oznaczyć Wykonawcę w następujący sposób:</w:t>
      </w:r>
    </w:p>
    <w:p w:rsidR="00D976F4" w:rsidRPr="00D976F4" w:rsidRDefault="00D976F4" w:rsidP="00D976F4">
      <w:pPr>
        <w:widowControl w:val="0"/>
        <w:spacing w:after="120"/>
        <w:jc w:val="both"/>
        <w:rPr>
          <w:rFonts w:ascii="Arial" w:eastAsiaTheme="minorHAnsi" w:hAnsi="Arial" w:cs="Arial"/>
          <w:sz w:val="16"/>
          <w:szCs w:val="16"/>
          <w:lang w:eastAsia="en-US"/>
        </w:rPr>
      </w:pPr>
      <w:r w:rsidRPr="00D976F4">
        <w:rPr>
          <w:rFonts w:ascii="Arial" w:eastAsiaTheme="minorHAnsi" w:hAnsi="Arial" w:cs="Arial"/>
          <w:sz w:val="16"/>
          <w:szCs w:val="16"/>
          <w:lang w:eastAsia="en-US"/>
        </w:rPr>
        <w:t xml:space="preserve">..................................................... zam. w ……………………………….. przy ul. ……………………………………, legitymującym/ą się dowodem osobistym …………………… (seria i numer dowodu osobistego), wydanym przez  ....................................................... (organ wydający dokument), PESEL: …………………………., prowadzącym działalność gospodarczą pod firmą: ……………………………. w ……………… przy ul. …………………………….., wpisanym/ą do Centralnej Ewidencji i Informacji o Działalności Gospodarczej </w:t>
      </w:r>
    </w:p>
    <w:p w:rsidR="00D976F4" w:rsidRPr="00D976F4" w:rsidRDefault="00D976F4" w:rsidP="00D976F4">
      <w:pPr>
        <w:widowControl w:val="0"/>
        <w:spacing w:after="120"/>
        <w:jc w:val="both"/>
        <w:rPr>
          <w:rFonts w:ascii="Arial" w:eastAsiaTheme="minorHAnsi" w:hAnsi="Arial" w:cs="Arial"/>
          <w:sz w:val="16"/>
          <w:szCs w:val="16"/>
          <w:lang w:eastAsia="en-US"/>
        </w:rPr>
      </w:pPr>
      <w:r w:rsidRPr="00D976F4">
        <w:rPr>
          <w:rFonts w:ascii="Arial" w:eastAsiaTheme="minorHAnsi" w:hAnsi="Arial" w:cs="Arial"/>
          <w:sz w:val="16"/>
          <w:szCs w:val="16"/>
          <w:lang w:eastAsia="en-US"/>
        </w:rPr>
        <w:t xml:space="preserve">NIP: ………………………, REGON ………………  </w:t>
      </w:r>
    </w:p>
    <w:p w:rsidR="00D976F4" w:rsidRPr="00D976F4" w:rsidRDefault="00D976F4" w:rsidP="00D976F4">
      <w:pPr>
        <w:widowControl w:val="0"/>
        <w:spacing w:after="120"/>
        <w:jc w:val="both"/>
        <w:rPr>
          <w:rFonts w:ascii="Arial" w:eastAsiaTheme="minorHAnsi" w:hAnsi="Arial" w:cs="Arial"/>
          <w:sz w:val="16"/>
          <w:szCs w:val="16"/>
          <w:lang w:eastAsia="en-US"/>
        </w:rPr>
      </w:pPr>
      <w:r w:rsidRPr="00D976F4">
        <w:rPr>
          <w:rFonts w:ascii="Arial" w:eastAsiaTheme="minorHAnsi" w:hAnsi="Arial" w:cs="Arial"/>
          <w:sz w:val="16"/>
          <w:szCs w:val="16"/>
          <w:lang w:eastAsia="en-US"/>
        </w:rPr>
        <w:t xml:space="preserve"> [Jeżeli Wykonawcą są wspólnicy spółki cywilnej, należy wymienić każdego wspólnika tej spółki]</w:t>
      </w:r>
    </w:p>
    <w:p w:rsidR="00D976F4" w:rsidRPr="00D976F4" w:rsidRDefault="00D976F4" w:rsidP="00D976F4">
      <w:pPr>
        <w:widowControl w:val="0"/>
        <w:spacing w:after="120"/>
        <w:jc w:val="both"/>
        <w:rPr>
          <w:rFonts w:ascii="Arial" w:eastAsiaTheme="minorHAnsi" w:hAnsi="Arial" w:cs="Arial"/>
          <w:iCs/>
          <w:sz w:val="22"/>
          <w:szCs w:val="22"/>
          <w:lang w:eastAsia="en-US"/>
        </w:rPr>
      </w:pPr>
      <w:r w:rsidRPr="00D976F4">
        <w:rPr>
          <w:rFonts w:ascii="Arial" w:eastAsiaTheme="minorHAnsi" w:hAnsi="Arial" w:cs="Arial"/>
          <w:iCs/>
          <w:sz w:val="22"/>
          <w:szCs w:val="22"/>
          <w:lang w:eastAsia="en-US"/>
        </w:rPr>
        <w:t>Zamawiający i Wykonawca dalej zwani są również Stroną, a łącznie Stronami.</w:t>
      </w:r>
    </w:p>
    <w:p w:rsidR="00D976F4" w:rsidRPr="00D976F4" w:rsidRDefault="00D976F4" w:rsidP="00D976F4">
      <w:pPr>
        <w:widowControl w:val="0"/>
        <w:spacing w:after="120"/>
        <w:jc w:val="both"/>
        <w:rPr>
          <w:rFonts w:ascii="Arial" w:eastAsiaTheme="minorHAnsi" w:hAnsi="Arial" w:cs="Arial"/>
          <w:iCs/>
          <w:sz w:val="22"/>
          <w:szCs w:val="22"/>
          <w:lang w:eastAsia="en-US"/>
        </w:rPr>
      </w:pPr>
      <w:r w:rsidRPr="00D976F4">
        <w:rPr>
          <w:rFonts w:ascii="Arial" w:eastAsiaTheme="minorHAnsi" w:hAnsi="Arial" w:cs="Arial"/>
          <w:iCs/>
          <w:sz w:val="22"/>
          <w:szCs w:val="22"/>
          <w:lang w:eastAsia="en-US"/>
        </w:rPr>
        <w:t xml:space="preserve">W rezultacie wyboru oferty Wykonawcy w postępowaniu nr </w:t>
      </w:r>
      <w:r w:rsidRPr="00D976F4">
        <w:rPr>
          <w:rFonts w:ascii="Arial" w:eastAsiaTheme="minorHAnsi" w:hAnsi="Arial" w:cs="Arial"/>
          <w:sz w:val="22"/>
          <w:szCs w:val="22"/>
          <w:lang w:eastAsia="en-US"/>
        </w:rPr>
        <w:t>2016/TD-CN/TD-CN/00705/L</w:t>
      </w:r>
      <w:r w:rsidR="00797295">
        <w:rPr>
          <w:rFonts w:ascii="Arial" w:eastAsiaTheme="minorHAnsi" w:hAnsi="Arial" w:cs="Arial"/>
          <w:sz w:val="22"/>
          <w:szCs w:val="22"/>
          <w:lang w:eastAsia="en-US"/>
        </w:rPr>
        <w:t xml:space="preserve"> </w:t>
      </w:r>
      <w:r w:rsidRPr="00D976F4">
        <w:rPr>
          <w:rFonts w:ascii="Arial" w:eastAsiaTheme="minorHAnsi" w:hAnsi="Arial" w:cs="Arial"/>
          <w:iCs/>
          <w:sz w:val="22"/>
          <w:szCs w:val="22"/>
          <w:lang w:eastAsia="en-US"/>
        </w:rPr>
        <w:t>o udzielenie zamówienia na:</w:t>
      </w:r>
    </w:p>
    <w:p w:rsidR="00D976F4" w:rsidRPr="00D976F4" w:rsidRDefault="00D976F4" w:rsidP="00D976F4">
      <w:pPr>
        <w:widowControl w:val="0"/>
        <w:spacing w:after="120"/>
        <w:jc w:val="center"/>
        <w:rPr>
          <w:rFonts w:ascii="Arial" w:eastAsiaTheme="minorHAnsi" w:hAnsi="Arial" w:cs="Arial"/>
          <w:b/>
          <w:iCs/>
          <w:sz w:val="22"/>
          <w:szCs w:val="22"/>
          <w:lang w:eastAsia="en-US"/>
        </w:rPr>
      </w:pPr>
      <w:r w:rsidRPr="00D976F4">
        <w:rPr>
          <w:rFonts w:ascii="Arial" w:eastAsiaTheme="minorHAnsi" w:hAnsi="Arial" w:cs="Arial"/>
          <w:b/>
          <w:iCs/>
          <w:sz w:val="22"/>
          <w:szCs w:val="22"/>
          <w:lang w:eastAsia="en-US"/>
        </w:rPr>
        <w:t>„</w:t>
      </w:r>
      <w:r w:rsidRPr="00D976F4">
        <w:rPr>
          <w:rFonts w:ascii="Arial" w:eastAsiaTheme="minorHAnsi" w:hAnsi="Arial" w:cstheme="minorBidi"/>
          <w:b/>
          <w:sz w:val="22"/>
          <w:szCs w:val="22"/>
          <w:lang w:eastAsia="en-US"/>
        </w:rPr>
        <w:t>Wykonanie obrazu linii WN i SN i zdigitalizowanego modelu przestrzennego, ortofotomapy oraz analityka pozyskanych danych na podstawie oblotów z helikoptera w roku 2016 i 2017 dla TAURON Dystrybucja S.A.”</w:t>
      </w:r>
    </w:p>
    <w:p w:rsidR="00D976F4" w:rsidRPr="00D976F4" w:rsidRDefault="00D976F4" w:rsidP="00D976F4">
      <w:pPr>
        <w:spacing w:after="0" w:line="240" w:lineRule="auto"/>
        <w:jc w:val="both"/>
        <w:rPr>
          <w:rFonts w:ascii="Arial" w:hAnsi="Arial" w:cs="Arial"/>
          <w:sz w:val="22"/>
          <w:szCs w:val="22"/>
          <w:lang w:val="x-none"/>
        </w:rPr>
      </w:pPr>
      <w:r w:rsidRPr="00D976F4">
        <w:rPr>
          <w:rFonts w:ascii="Arial" w:hAnsi="Arial" w:cs="Arial"/>
          <w:iCs/>
          <w:sz w:val="22"/>
          <w:szCs w:val="22"/>
          <w:lang w:val="x-none"/>
        </w:rPr>
        <w:t>w trybie przetargu nieograniczonego na podstawie</w:t>
      </w:r>
      <w:r w:rsidRPr="00D976F4">
        <w:rPr>
          <w:rFonts w:ascii="Arial" w:hAnsi="Arial" w:cs="Arial"/>
          <w:sz w:val="22"/>
          <w:szCs w:val="22"/>
          <w:lang w:val="x-none"/>
        </w:rPr>
        <w:t xml:space="preserve"> ustawy – Prawo zamówień publicznych Strony zawarły umowę, zwaną dalej „Umową”, o następującej treści:</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§1 PRZEDMIOT UMOWY</w:t>
      </w:r>
    </w:p>
    <w:p w:rsidR="00D976F4" w:rsidRPr="00D976F4" w:rsidRDefault="00D976F4" w:rsidP="006F4C9D">
      <w:pPr>
        <w:widowControl w:val="0"/>
        <w:numPr>
          <w:ilvl w:val="0"/>
          <w:numId w:val="110"/>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lastRenderedPageBreak/>
        <w:t xml:space="preserve">W oparciu o dokonany wybór oferty Wykonawcy w przeprowadzonym postępowaniu o udzielenie zamówienia w trybie </w:t>
      </w:r>
      <w:r w:rsidRPr="00D976F4">
        <w:rPr>
          <w:rFonts w:ascii="Arial" w:eastAsiaTheme="minorHAnsi" w:hAnsi="Arial" w:cs="Arial"/>
          <w:iCs/>
          <w:sz w:val="22"/>
          <w:szCs w:val="22"/>
          <w:lang w:eastAsia="en-US"/>
        </w:rPr>
        <w:t>przetargu nieograniczonego</w:t>
      </w:r>
      <w:r w:rsidRPr="00D976F4">
        <w:rPr>
          <w:rFonts w:ascii="Arial" w:eastAsiaTheme="minorHAnsi" w:hAnsi="Arial" w:cs="Arial"/>
          <w:sz w:val="22"/>
          <w:szCs w:val="22"/>
          <w:lang w:eastAsia="en-US"/>
        </w:rPr>
        <w:t xml:space="preserve"> (nr referencyjny postępowania 2016/TD-CN/TD-CN/00705/L) zgodnie z ustawą - Prawo Zamówień Publicznych Zamawiający zleca, a Wykonawca przyjmuje do wykonania zadanie pod nazwą: </w:t>
      </w:r>
    </w:p>
    <w:p w:rsidR="00D976F4" w:rsidRPr="00D976F4" w:rsidRDefault="00D976F4" w:rsidP="00D976F4">
      <w:pPr>
        <w:spacing w:after="0" w:line="240" w:lineRule="auto"/>
        <w:ind w:left="357"/>
        <w:jc w:val="center"/>
        <w:rPr>
          <w:rFonts w:ascii="Arial" w:hAnsi="Arial" w:cs="Arial"/>
          <w:i/>
          <w:sz w:val="22"/>
          <w:szCs w:val="22"/>
          <w:lang w:val="x-none"/>
        </w:rPr>
      </w:pPr>
      <w:r w:rsidRPr="00D976F4">
        <w:rPr>
          <w:rFonts w:ascii="Arial" w:hAnsi="Arial" w:cs="Arial"/>
          <w:sz w:val="22"/>
          <w:szCs w:val="22"/>
          <w:lang w:val="x-none"/>
        </w:rPr>
        <w:t>„</w:t>
      </w:r>
      <w:r w:rsidRPr="00D976F4">
        <w:rPr>
          <w:rFonts w:ascii="Arial" w:hAnsi="Arial"/>
          <w:b/>
          <w:sz w:val="22"/>
          <w:szCs w:val="22"/>
          <w:lang w:val="x-none" w:eastAsia="en-US"/>
        </w:rPr>
        <w:t xml:space="preserve">Wykonanie obrazu linii WN i SN i zdigitalizowanego modelu przestrzennego, ortofotomapy oraz </w:t>
      </w:r>
      <w:r w:rsidRPr="00D976F4">
        <w:rPr>
          <w:rFonts w:ascii="Arial" w:hAnsi="Arial"/>
          <w:b/>
          <w:sz w:val="24"/>
          <w:szCs w:val="24"/>
          <w:lang w:val="x-none"/>
        </w:rPr>
        <w:t>analityka pozyskanych danych na po</w:t>
      </w:r>
      <w:r w:rsidRPr="00D976F4">
        <w:rPr>
          <w:rFonts w:ascii="Arial" w:hAnsi="Arial"/>
          <w:b/>
          <w:sz w:val="22"/>
          <w:szCs w:val="22"/>
          <w:lang w:val="x-none" w:eastAsia="en-US"/>
        </w:rPr>
        <w:t xml:space="preserve">dstawie oblotów z helikoptera w </w:t>
      </w:r>
      <w:r w:rsidRPr="00D976F4">
        <w:rPr>
          <w:rFonts w:ascii="Arial" w:hAnsi="Arial"/>
          <w:b/>
          <w:sz w:val="22"/>
          <w:szCs w:val="22"/>
          <w:lang w:eastAsia="en-US"/>
        </w:rPr>
        <w:t>latach 2016-2017</w:t>
      </w:r>
      <w:r w:rsidRPr="00D976F4">
        <w:rPr>
          <w:rFonts w:ascii="Arial" w:hAnsi="Arial"/>
          <w:b/>
          <w:sz w:val="22"/>
          <w:szCs w:val="22"/>
          <w:lang w:val="x-none" w:eastAsia="en-US"/>
        </w:rPr>
        <w:t xml:space="preserve"> dla TAURON Dystrybucja S.A</w:t>
      </w:r>
      <w:r w:rsidRPr="00D976F4">
        <w:rPr>
          <w:rFonts w:ascii="Arial" w:hAnsi="Arial"/>
          <w:b/>
          <w:sz w:val="24"/>
          <w:szCs w:val="24"/>
          <w:lang w:val="x-none"/>
        </w:rPr>
        <w:t>.</w:t>
      </w:r>
      <w:r w:rsidRPr="00D976F4">
        <w:rPr>
          <w:rFonts w:ascii="Arial" w:hAnsi="Arial" w:cs="Arial"/>
          <w:b/>
          <w:sz w:val="22"/>
          <w:szCs w:val="22"/>
          <w:lang w:val="x-none"/>
        </w:rPr>
        <w:t>”</w:t>
      </w:r>
    </w:p>
    <w:p w:rsidR="00D976F4" w:rsidRPr="00D976F4" w:rsidRDefault="00D976F4" w:rsidP="00D976F4">
      <w:pPr>
        <w:spacing w:after="0" w:line="240" w:lineRule="auto"/>
        <w:ind w:firstLine="284"/>
        <w:jc w:val="both"/>
        <w:rPr>
          <w:rFonts w:ascii="Arial" w:eastAsia="Times New Roman" w:hAnsi="Arial" w:cs="Arial"/>
          <w:i/>
          <w:sz w:val="22"/>
          <w:szCs w:val="22"/>
        </w:rPr>
      </w:pPr>
      <w:r w:rsidRPr="00D976F4">
        <w:rPr>
          <w:rFonts w:ascii="Arial" w:eastAsia="Times New Roman" w:hAnsi="Arial" w:cs="Arial"/>
          <w:sz w:val="22"/>
          <w:szCs w:val="22"/>
        </w:rPr>
        <w:t>zwane dalej przedmiotem Umowy.</w:t>
      </w:r>
    </w:p>
    <w:p w:rsidR="00D976F4" w:rsidRPr="00D976F4" w:rsidRDefault="00D976F4" w:rsidP="006F4C9D">
      <w:pPr>
        <w:widowControl w:val="0"/>
        <w:numPr>
          <w:ilvl w:val="0"/>
          <w:numId w:val="110"/>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zobowiązuje się wykonać przedmiot Umowy zgodnie ze Specyfikacją i złożoną ofertą, aktualnymi normami i przepisami prawnymi, a Zamawiający zobowiązuje się przedmiot Umowy odebrać.</w:t>
      </w:r>
    </w:p>
    <w:p w:rsidR="00D976F4" w:rsidRPr="00D976F4" w:rsidRDefault="00D976F4" w:rsidP="006F4C9D">
      <w:pPr>
        <w:widowControl w:val="0"/>
        <w:numPr>
          <w:ilvl w:val="0"/>
          <w:numId w:val="110"/>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Szczegółowy zakres przedmiotu Umowy zawiera Załącznik nr 1 do Umowy (Przedmiot Umowy).</w:t>
      </w:r>
    </w:p>
    <w:p w:rsidR="00D976F4" w:rsidRPr="00D976F4" w:rsidRDefault="00D976F4" w:rsidP="006F4C9D">
      <w:pPr>
        <w:widowControl w:val="0"/>
        <w:numPr>
          <w:ilvl w:val="0"/>
          <w:numId w:val="110"/>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wykona zadanie na podstawie zrealizowanych przez siebie oblotów linii napowietrznych WN i SN oraz stacji elektroenergetycznych tj. GPZ, RS i SN/nN, które znajdują się na trasie linii podlegających oblotom wraz ze stacjami znajdującymi się na ich krańcach.</w:t>
      </w:r>
    </w:p>
    <w:p w:rsidR="00D976F4" w:rsidRPr="00D976F4" w:rsidRDefault="00D976F4" w:rsidP="006F4C9D">
      <w:pPr>
        <w:widowControl w:val="0"/>
        <w:numPr>
          <w:ilvl w:val="0"/>
          <w:numId w:val="110"/>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Zamawiający dostarczy Wykonawcy zakres oblotów</w:t>
      </w:r>
      <w:r w:rsidR="00EE3476">
        <w:rPr>
          <w:rFonts w:ascii="Arial" w:eastAsiaTheme="minorHAnsi" w:hAnsi="Arial" w:cs="Arial"/>
          <w:sz w:val="22"/>
          <w:szCs w:val="22"/>
          <w:lang w:eastAsia="en-US"/>
        </w:rPr>
        <w:t xml:space="preserve"> z podziałem na etap I do wykonania w 2016 roku i etap II do wykonania w 2017 roku,</w:t>
      </w:r>
      <w:r w:rsidRPr="00D976F4">
        <w:rPr>
          <w:rFonts w:ascii="Arial" w:eastAsiaTheme="minorHAnsi" w:hAnsi="Arial" w:cs="Arial"/>
          <w:sz w:val="22"/>
          <w:szCs w:val="22"/>
          <w:lang w:eastAsia="en-US"/>
        </w:rPr>
        <w:t xml:space="preserve"> określony w Załączniku nr 2 i nr 3 do Umowy w postaci materiałów umożliwiających realizację zadania w następujących formach:</w:t>
      </w:r>
    </w:p>
    <w:p w:rsidR="00D976F4" w:rsidRPr="00D976F4" w:rsidRDefault="00D976F4" w:rsidP="006F4C9D">
      <w:pPr>
        <w:numPr>
          <w:ilvl w:val="1"/>
          <w:numId w:val="92"/>
        </w:numPr>
        <w:spacing w:after="0" w:line="240" w:lineRule="auto"/>
        <w:ind w:left="567" w:hanging="283"/>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ewidencja przebiegu linii:</w:t>
      </w:r>
    </w:p>
    <w:p w:rsidR="00D976F4" w:rsidRPr="00D976F4" w:rsidRDefault="00D976F4" w:rsidP="006F4C9D">
      <w:pPr>
        <w:numPr>
          <w:ilvl w:val="2"/>
          <w:numId w:val="92"/>
        </w:numPr>
        <w:spacing w:after="0" w:line="240" w:lineRule="auto"/>
        <w:ind w:left="851"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ewidencja położenia słupów w postaci plików </w:t>
      </w:r>
      <w:proofErr w:type="spellStart"/>
      <w:r w:rsidRPr="00D976F4">
        <w:rPr>
          <w:rFonts w:ascii="Arial" w:eastAsiaTheme="minorHAnsi" w:hAnsi="Arial" w:cs="Arial"/>
          <w:sz w:val="22"/>
          <w:szCs w:val="22"/>
          <w:lang w:eastAsia="en-US"/>
        </w:rPr>
        <w:t>shapefile</w:t>
      </w:r>
      <w:proofErr w:type="spellEnd"/>
      <w:r w:rsidRPr="00D976F4">
        <w:rPr>
          <w:rFonts w:ascii="Arial" w:eastAsiaTheme="minorHAnsi" w:hAnsi="Arial" w:cs="Arial"/>
          <w:sz w:val="22"/>
          <w:szCs w:val="22"/>
          <w:lang w:eastAsia="en-US"/>
        </w:rPr>
        <w:t xml:space="preserve"> (.SHP) lub,</w:t>
      </w:r>
    </w:p>
    <w:p w:rsidR="00D976F4" w:rsidRPr="00D976F4" w:rsidRDefault="00D976F4" w:rsidP="006F4C9D">
      <w:pPr>
        <w:numPr>
          <w:ilvl w:val="2"/>
          <w:numId w:val="92"/>
        </w:numPr>
        <w:spacing w:after="0" w:line="240" w:lineRule="auto"/>
        <w:ind w:left="851"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mapa z zaznaczonym przebiegiem całego ciągu liniowego (kolorowy skan w formacie .PDF).</w:t>
      </w:r>
    </w:p>
    <w:p w:rsidR="00D976F4" w:rsidRPr="00D976F4" w:rsidRDefault="00D976F4" w:rsidP="006F4C9D">
      <w:pPr>
        <w:numPr>
          <w:ilvl w:val="1"/>
          <w:numId w:val="92"/>
        </w:numPr>
        <w:spacing w:after="0" w:line="240" w:lineRule="auto"/>
        <w:ind w:left="567" w:hanging="283"/>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wykaz montażowy dla całego ciągu liniowego:</w:t>
      </w:r>
    </w:p>
    <w:p w:rsidR="00D976F4" w:rsidRPr="00D976F4" w:rsidRDefault="00D976F4" w:rsidP="006F4C9D">
      <w:pPr>
        <w:numPr>
          <w:ilvl w:val="2"/>
          <w:numId w:val="92"/>
        </w:numPr>
        <w:spacing w:after="0" w:line="240" w:lineRule="auto"/>
        <w:ind w:left="851"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wykaz w formacie .XLS oraz .PDF lub,</w:t>
      </w:r>
    </w:p>
    <w:p w:rsidR="00D976F4" w:rsidRPr="00D976F4" w:rsidRDefault="00D976F4" w:rsidP="006F4C9D">
      <w:pPr>
        <w:numPr>
          <w:ilvl w:val="2"/>
          <w:numId w:val="92"/>
        </w:numPr>
        <w:spacing w:after="0" w:line="240" w:lineRule="auto"/>
        <w:ind w:left="851"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plików </w:t>
      </w:r>
      <w:proofErr w:type="spellStart"/>
      <w:r w:rsidRPr="00D976F4">
        <w:rPr>
          <w:rFonts w:ascii="Arial" w:eastAsiaTheme="minorHAnsi" w:hAnsi="Arial" w:cs="Arial"/>
          <w:sz w:val="22"/>
          <w:szCs w:val="22"/>
          <w:lang w:eastAsia="en-US"/>
        </w:rPr>
        <w:t>shapefile</w:t>
      </w:r>
      <w:proofErr w:type="spellEnd"/>
      <w:r w:rsidRPr="00D976F4">
        <w:rPr>
          <w:rFonts w:ascii="Arial" w:eastAsiaTheme="minorHAnsi" w:hAnsi="Arial" w:cs="Arial"/>
          <w:sz w:val="22"/>
          <w:szCs w:val="22"/>
          <w:lang w:eastAsia="en-US"/>
        </w:rPr>
        <w:t xml:space="preserve"> (.SHP) zawierające poszczególnych elementy sieci słupy, przewody </w:t>
      </w:r>
    </w:p>
    <w:p w:rsidR="00D976F4" w:rsidRPr="00D976F4" w:rsidRDefault="00D976F4" w:rsidP="00D976F4">
      <w:pPr>
        <w:spacing w:after="0" w:line="240" w:lineRule="auto"/>
        <w:ind w:left="567"/>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zawierający następujące informacje:</w:t>
      </w:r>
    </w:p>
    <w:p w:rsidR="00D976F4" w:rsidRPr="00D976F4" w:rsidRDefault="00D976F4" w:rsidP="006F4C9D">
      <w:pPr>
        <w:numPr>
          <w:ilvl w:val="0"/>
          <w:numId w:val="91"/>
        </w:numPr>
        <w:spacing w:after="0" w:line="240" w:lineRule="auto"/>
        <w:ind w:left="851"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nazwę ciągu oraz kod literowy ciągu,</w:t>
      </w:r>
    </w:p>
    <w:p w:rsidR="00D976F4" w:rsidRPr="00D976F4" w:rsidRDefault="00D976F4" w:rsidP="006F4C9D">
      <w:pPr>
        <w:numPr>
          <w:ilvl w:val="0"/>
          <w:numId w:val="91"/>
        </w:numPr>
        <w:spacing w:after="0" w:line="240" w:lineRule="auto"/>
        <w:ind w:left="851"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numerację słupów,</w:t>
      </w:r>
    </w:p>
    <w:p w:rsidR="00D976F4" w:rsidRPr="00D976F4" w:rsidRDefault="00D976F4" w:rsidP="006F4C9D">
      <w:pPr>
        <w:numPr>
          <w:ilvl w:val="0"/>
          <w:numId w:val="91"/>
        </w:numPr>
        <w:spacing w:after="0" w:line="240" w:lineRule="auto"/>
        <w:ind w:left="851"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kody/numery stacji (dla stacji GPZ nazwa oraz kod trójliterowy nadawany przez PSE),</w:t>
      </w:r>
    </w:p>
    <w:p w:rsidR="00D976F4" w:rsidRPr="00D976F4" w:rsidRDefault="00D976F4" w:rsidP="006F4C9D">
      <w:pPr>
        <w:numPr>
          <w:ilvl w:val="0"/>
          <w:numId w:val="91"/>
        </w:numPr>
        <w:spacing w:after="0" w:line="240" w:lineRule="auto"/>
        <w:ind w:left="851"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typ przewodu wraz z przekrojem.</w:t>
      </w:r>
    </w:p>
    <w:p w:rsidR="00D976F4" w:rsidRPr="00D976F4" w:rsidRDefault="00D976F4" w:rsidP="006F4C9D">
      <w:pPr>
        <w:widowControl w:val="0"/>
        <w:numPr>
          <w:ilvl w:val="0"/>
          <w:numId w:val="110"/>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Cały zakres oblotów zostanie przekazany Wykonawcy w terminie do 14 dni od daty podpisania Umowy przy pomocy serwisu FTP wskazanego przez Wykonawcę.</w:t>
      </w:r>
    </w:p>
    <w:p w:rsidR="00D976F4" w:rsidRPr="00D976F4" w:rsidRDefault="00D976F4" w:rsidP="006F4C9D">
      <w:pPr>
        <w:widowControl w:val="0"/>
        <w:numPr>
          <w:ilvl w:val="0"/>
          <w:numId w:val="110"/>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Przedmiot Umowy będzie dostarczony do siedziby Centrum Przetwarzania Danych Zamawiającego TAURON Obsługa Klienta Sp. z o.o., ul. Sudecka 95-97, 53-128 Wrocław.</w:t>
      </w:r>
    </w:p>
    <w:p w:rsidR="00D976F4" w:rsidRPr="00D976F4" w:rsidRDefault="00D976F4" w:rsidP="006F4C9D">
      <w:pPr>
        <w:widowControl w:val="0"/>
        <w:numPr>
          <w:ilvl w:val="0"/>
          <w:numId w:val="110"/>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Zamawiający wymaga, aby oględziny linii elektroenergetycznych były wykonane przez co najmniej 5 osób (zwanych dalej „inspektorami”), posiadających świadectwa kwalifikacji (zwane dalej „uprawnieniami”) na stanowisku Eksploatacji dla urządzeń, instalacji i sieci elektroenergetycznych powyżej 1kV. Uprawnienia powinny być ważne przez cały okres obowiązywania Umowy. Wykonawca przed wykonaniem pierwszych kart oględzin (Załącznik nr 5 do Umowy) przekaże do Zamawiającego imienny wykaz inspektorów wraz z podaniem numerów ich uprawnień oraz dostarczy Zamawiającemu kserokopie tych uprawień. Każdy inspektor dokonujący oględzin linii elektroenergetycznych na rzecz Zamawiającego powinien być poinstruowany w zakresie przepisów i zasad obowiązujących u Zamawiającego. Zamawiający zastrzega sobie możliwość weryfikacji znajomości niniejszych przepisów i zasad.</w:t>
      </w:r>
    </w:p>
    <w:p w:rsidR="00D976F4" w:rsidRPr="00D976F4" w:rsidRDefault="00D976F4" w:rsidP="006F4C9D">
      <w:pPr>
        <w:widowControl w:val="0"/>
        <w:numPr>
          <w:ilvl w:val="0"/>
          <w:numId w:val="110"/>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Wykonawca przed wykonaniem pierwszych kart oględzin (Załącznik nr 5 do Umowy) przekaże do Zamawiającego oświadczenie o znajomości przepisów i zasad wskazanych przez Zamawiającego tj. Prawo Energetyczne, Instrukcja Ruchu i Eksploatacji Sieci </w:t>
      </w:r>
      <w:r w:rsidRPr="00D976F4">
        <w:rPr>
          <w:rFonts w:ascii="Arial" w:eastAsiaTheme="minorHAnsi" w:hAnsi="Arial" w:cs="Arial"/>
          <w:sz w:val="22"/>
          <w:szCs w:val="22"/>
          <w:lang w:eastAsia="en-US"/>
        </w:rPr>
        <w:lastRenderedPageBreak/>
        <w:t>Elektroenergetycznej TAURON Dystrybucja S.A., Zasady i standardy techniczne eksploatacji sieci dystrybucyjnej TAURON Dystrybucja S.A., Instrukcja Organizacji Bezpiecznej Pracy przy urządzeniach energetycznych TAURON Dystrybucja S.A.</w:t>
      </w:r>
    </w:p>
    <w:p w:rsidR="00D976F4" w:rsidRPr="00D976F4" w:rsidRDefault="00D976F4" w:rsidP="006F4C9D">
      <w:pPr>
        <w:widowControl w:val="0"/>
        <w:numPr>
          <w:ilvl w:val="0"/>
          <w:numId w:val="110"/>
        </w:numPr>
        <w:spacing w:after="0" w:line="240" w:lineRule="auto"/>
        <w:ind w:left="357" w:hanging="357"/>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w ramach realizacji przedmiotu Umowy dostarczy Zamawiającemu system informatyczny (zwany dalej „aplikacją”) pozwalający na wizualizację i analizę danych otrzymanych z oblotów oraz 15 szt. licencji na utwory wymienione w Załączniku nr 7 do Umowy. Szczegółowy opis warunków, które powinien spełniać dostarczony system informatyczny został zawarty w Załącznik nr 1 do Umowy.</w:t>
      </w:r>
    </w:p>
    <w:p w:rsidR="00D976F4" w:rsidRPr="00D976F4" w:rsidRDefault="00D976F4" w:rsidP="006F4C9D">
      <w:pPr>
        <w:numPr>
          <w:ilvl w:val="0"/>
          <w:numId w:val="110"/>
        </w:numPr>
        <w:spacing w:after="0" w:line="240" w:lineRule="auto"/>
        <w:jc w:val="both"/>
        <w:rPr>
          <w:rFonts w:ascii="Arial" w:eastAsia="Times New Roman" w:hAnsi="Arial" w:cs="Arial"/>
          <w:i/>
          <w:sz w:val="22"/>
          <w:szCs w:val="22"/>
        </w:rPr>
      </w:pPr>
      <w:r w:rsidRPr="00D976F4">
        <w:rPr>
          <w:rFonts w:ascii="Arial" w:eastAsia="Times New Roman" w:hAnsi="Arial" w:cs="Arial"/>
          <w:sz w:val="22"/>
          <w:szCs w:val="22"/>
        </w:rPr>
        <w:t xml:space="preserve">Zamawiającemu przysługuje </w:t>
      </w:r>
      <w:r w:rsidRPr="00D976F4">
        <w:rPr>
          <w:rFonts w:ascii="Arial" w:eastAsia="Times New Roman" w:hAnsi="Arial" w:cs="Arial"/>
          <w:bCs/>
          <w:sz w:val="22"/>
          <w:szCs w:val="22"/>
        </w:rPr>
        <w:t>prawo opcji</w:t>
      </w:r>
      <w:r w:rsidRPr="00D976F4">
        <w:rPr>
          <w:rFonts w:ascii="Arial" w:eastAsia="Times New Roman" w:hAnsi="Arial" w:cs="Arial"/>
          <w:sz w:val="22"/>
          <w:szCs w:val="22"/>
        </w:rPr>
        <w:t xml:space="preserve">, w rozumieniu przepisu art. 34 ust. 5 ustawy – Prawo zamówień publicznych, polegające na uprawnieniu do rozszerzenia podstawowego zakresu oblotów o </w:t>
      </w:r>
      <w:r w:rsidRPr="00D976F4">
        <w:rPr>
          <w:rFonts w:ascii="Arial" w:eastAsia="Times New Roman" w:hAnsi="Arial" w:cs="Arial"/>
          <w:bCs/>
          <w:sz w:val="22"/>
          <w:szCs w:val="22"/>
        </w:rPr>
        <w:t>nie więcej niż 20% i zwiększeniu liczby licencji o nie więcej niż 15 szt.</w:t>
      </w:r>
      <w:r w:rsidRPr="00D976F4">
        <w:rPr>
          <w:rFonts w:ascii="Arial" w:eastAsia="Times New Roman" w:hAnsi="Arial" w:cs="Arial"/>
          <w:sz w:val="22"/>
          <w:szCs w:val="22"/>
        </w:rPr>
        <w:t xml:space="preserve"> </w:t>
      </w:r>
    </w:p>
    <w:p w:rsidR="00D976F4" w:rsidRPr="00D976F4" w:rsidRDefault="00D976F4" w:rsidP="006F4C9D">
      <w:pPr>
        <w:widowControl w:val="0"/>
        <w:numPr>
          <w:ilvl w:val="0"/>
          <w:numId w:val="110"/>
        </w:numPr>
        <w:spacing w:after="0" w:line="240" w:lineRule="auto"/>
        <w:jc w:val="both"/>
        <w:rPr>
          <w:rFonts w:ascii="Arial" w:eastAsia="Times New Roman" w:hAnsi="Arial" w:cs="Arial"/>
          <w:i/>
          <w:sz w:val="22"/>
          <w:szCs w:val="22"/>
        </w:rPr>
      </w:pPr>
      <w:r w:rsidRPr="00D976F4">
        <w:rPr>
          <w:rFonts w:ascii="Arial" w:eastAsiaTheme="minorHAnsi" w:hAnsi="Arial" w:cs="Arial"/>
          <w:sz w:val="22"/>
          <w:szCs w:val="22"/>
          <w:lang w:eastAsia="en-US"/>
        </w:rPr>
        <w:t xml:space="preserve">Zamówienie w ramach prawa opcji realizowane będzie w terminie obowiązywania Umowy i na takich samych warunkach jak zamówienie podstawowe. </w:t>
      </w:r>
    </w:p>
    <w:p w:rsidR="00D976F4" w:rsidRPr="00D976F4" w:rsidRDefault="00D976F4" w:rsidP="006F4C9D">
      <w:pPr>
        <w:widowControl w:val="0"/>
        <w:numPr>
          <w:ilvl w:val="0"/>
          <w:numId w:val="110"/>
        </w:numPr>
        <w:spacing w:after="0" w:line="240" w:lineRule="auto"/>
        <w:ind w:left="357" w:hanging="357"/>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Realizowanie części opcjonalnej będzie wykonywane na podstawie oświadczenia woli Zamawiającego, a Wykonawca będzie zobligowany podjąć się jej realizacji w ramach przedmiotowej Umowy. Realizowanie części opcjonalnej będzie odbywało się w oparciu o ceny jednostkowe zaproponowane przez Wykonawcę w Formularzu oferty.</w:t>
      </w:r>
    </w:p>
    <w:p w:rsidR="00D976F4" w:rsidRPr="00D976F4" w:rsidRDefault="00D976F4" w:rsidP="006F4C9D">
      <w:pPr>
        <w:widowControl w:val="0"/>
        <w:numPr>
          <w:ilvl w:val="0"/>
          <w:numId w:val="110"/>
        </w:numPr>
        <w:spacing w:after="0" w:line="240" w:lineRule="auto"/>
        <w:ind w:left="357" w:hanging="357"/>
        <w:jc w:val="both"/>
        <w:rPr>
          <w:rFonts w:ascii="Arial" w:eastAsiaTheme="minorHAnsi" w:hAnsi="Arial" w:cs="Arial"/>
          <w:i/>
          <w:sz w:val="22"/>
          <w:szCs w:val="22"/>
          <w:lang w:eastAsia="en-US"/>
        </w:rPr>
      </w:pPr>
      <w:r w:rsidRPr="00D976F4">
        <w:rPr>
          <w:rFonts w:ascii="Arial" w:eastAsia="Times New Roman" w:hAnsi="Arial" w:cs="Arial"/>
          <w:sz w:val="22"/>
          <w:szCs w:val="22"/>
        </w:rPr>
        <w:t>Wykonanie prawa opcji nie wymaga sporządzenia aneksu do niniejszej Umowy. Wymaga jednak zachowania formy pisemnej pod rygorem nieważności.</w:t>
      </w:r>
    </w:p>
    <w:p w:rsidR="00D976F4" w:rsidRPr="00D976F4" w:rsidRDefault="00D976F4" w:rsidP="006F4C9D">
      <w:pPr>
        <w:widowControl w:val="0"/>
        <w:numPr>
          <w:ilvl w:val="0"/>
          <w:numId w:val="110"/>
        </w:numPr>
        <w:spacing w:after="0" w:line="240" w:lineRule="auto"/>
        <w:jc w:val="both"/>
        <w:rPr>
          <w:rFonts w:ascii="Arial" w:eastAsia="Times New Roman" w:hAnsi="Arial" w:cs="Arial"/>
          <w:i/>
          <w:sz w:val="22"/>
          <w:szCs w:val="22"/>
        </w:rPr>
      </w:pPr>
      <w:r w:rsidRPr="00D976F4">
        <w:rPr>
          <w:rFonts w:ascii="Arial" w:eastAsia="Times New Roman" w:hAnsi="Arial" w:cs="Arial"/>
          <w:sz w:val="22"/>
          <w:szCs w:val="22"/>
        </w:rPr>
        <w:t xml:space="preserve">Zamawiający zastrzega sobie możliwość zmniejszenia zakresu oblotów wskazanych w Załącznikach nr 2 i nr 3 do Umowy z zastrzeżeniem, że wartość Umowy nie może zmniejszyć się o więcej niż 20% łącznej wartości przedmiotu Umowy. </w:t>
      </w:r>
    </w:p>
    <w:p w:rsidR="00D976F4" w:rsidRPr="00D976F4" w:rsidRDefault="00D976F4" w:rsidP="006F4C9D">
      <w:pPr>
        <w:widowControl w:val="0"/>
        <w:numPr>
          <w:ilvl w:val="0"/>
          <w:numId w:val="110"/>
        </w:numPr>
        <w:spacing w:after="0" w:line="240" w:lineRule="auto"/>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Wykonawcy z tytułu zmniejszenia ilości i wartości przedmiotu Umowy nie przysługuje żadne wynagrodzenie ani odszkodowanie. Zmiana wartości przedmiotu Umowy nie ma wpływu na utrzymanie stałej ceny poszczególnych elementów wchodzących w skład przedmiotu Umowy przez okres obowiązywania niniejszej Umowy.</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§2 TERMINY</w:t>
      </w:r>
    </w:p>
    <w:p w:rsidR="00D976F4" w:rsidRPr="00D976F4" w:rsidRDefault="00D976F4" w:rsidP="006F4C9D">
      <w:pPr>
        <w:widowControl w:val="0"/>
        <w:numPr>
          <w:ilvl w:val="3"/>
          <w:numId w:val="111"/>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Wykonanie przedmiotu Umowy wskazanego w Załączniku nr 1 do Umowy nastąpi w terminie </w:t>
      </w:r>
      <w:r w:rsidR="00873521">
        <w:rPr>
          <w:rFonts w:ascii="Arial" w:eastAsiaTheme="minorHAnsi" w:hAnsi="Arial" w:cs="Arial"/>
          <w:sz w:val="22"/>
          <w:szCs w:val="22"/>
          <w:lang w:eastAsia="en-US"/>
        </w:rPr>
        <w:t>do 20 miesięcy</w:t>
      </w:r>
      <w:r w:rsidRPr="00D976F4">
        <w:rPr>
          <w:rFonts w:ascii="Arial" w:eastAsiaTheme="minorHAnsi" w:hAnsi="Arial" w:cs="Arial"/>
          <w:sz w:val="22"/>
          <w:szCs w:val="22"/>
          <w:lang w:eastAsia="en-US"/>
        </w:rPr>
        <w:t xml:space="preserve"> od daty podpisania Umowy, jednak nie później niż do </w:t>
      </w:r>
      <w:r w:rsidR="00873521">
        <w:rPr>
          <w:rFonts w:ascii="Arial" w:eastAsiaTheme="minorHAnsi" w:hAnsi="Arial" w:cs="Arial"/>
          <w:sz w:val="22"/>
          <w:szCs w:val="22"/>
          <w:lang w:eastAsia="en-US"/>
        </w:rPr>
        <w:t>30.12.2017</w:t>
      </w:r>
      <w:r w:rsidRPr="00D976F4">
        <w:rPr>
          <w:rFonts w:ascii="Arial" w:eastAsiaTheme="minorHAnsi" w:hAnsi="Arial" w:cs="Arial"/>
          <w:sz w:val="22"/>
          <w:szCs w:val="22"/>
          <w:lang w:eastAsia="en-US"/>
        </w:rPr>
        <w:t xml:space="preserve"> r.</w:t>
      </w:r>
    </w:p>
    <w:p w:rsidR="00D976F4" w:rsidRPr="00D976F4" w:rsidRDefault="00D976F4" w:rsidP="006F4C9D">
      <w:pPr>
        <w:widowControl w:val="0"/>
        <w:numPr>
          <w:ilvl w:val="3"/>
          <w:numId w:val="111"/>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Realizacja przedmiotu Umowy i jego odbiór zostanie podzielona na etapy na podstawie harmonogramu przedstawionego przez Wykonawcę i uzgodnionego z Zamawiającym w terminie do 21 dni od daty podpisania Umowy lub do 14 dni od uzyskania wszystkich materiałów o charakterze mapowym dotyczących zakresu oblotów. Akceptacja harmonogramu nastąpi w formie notatki służbowej sporządzonej przez wskazanych w Umowie przedstawicieli Zamawiającego.</w:t>
      </w:r>
    </w:p>
    <w:p w:rsidR="00D976F4" w:rsidRPr="00D976F4" w:rsidRDefault="00D976F4" w:rsidP="006F4C9D">
      <w:pPr>
        <w:widowControl w:val="0"/>
        <w:numPr>
          <w:ilvl w:val="3"/>
          <w:numId w:val="111"/>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Termin wskazany w ust. 1 może ulec zmianie w przypadku zaistnienia warunków atmosferycznych uniemożliwiających Wykonawcy prawidłową rejestrację obrazu w określonym w Umowie terminie. W razie zaistnienia takiej okoliczności, Wykonawca zobowiązuje się powiadomić Zamawiającego o zaistniałych przeszkodach. Zmiana terminu następuje na podstawie aneksu do Umowy.</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§3 ODBIORY</w:t>
      </w:r>
    </w:p>
    <w:p w:rsidR="00D976F4" w:rsidRPr="00D976F4" w:rsidRDefault="00D976F4" w:rsidP="006F4C9D">
      <w:pPr>
        <w:numPr>
          <w:ilvl w:val="0"/>
          <w:numId w:val="93"/>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Strony ustalają, iż miejscem wykonania Umowy są wskazane przez Zamawiającego w Załączniku nr 2 i nr 3 obszary na terenie działalności Oddziałów TAURON Dystrybucja S.A.</w:t>
      </w:r>
    </w:p>
    <w:p w:rsidR="00D976F4" w:rsidRPr="00D976F4" w:rsidRDefault="00D976F4" w:rsidP="006F4C9D">
      <w:pPr>
        <w:numPr>
          <w:ilvl w:val="0"/>
          <w:numId w:val="93"/>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Zamawiający zobowiązuje się zapewnić odpowiednie warunki do odbioru przedmiotu Umowy i jego etapów, a w szczególności zobowiązuje się, iż osoby upoważnione do działania w imieniu Zamawiającego będą uczestniczyć w procedurze odbioru przedmiotu Umowy i jego etapów.</w:t>
      </w:r>
    </w:p>
    <w:p w:rsidR="00D976F4" w:rsidRPr="00D976F4" w:rsidRDefault="00D976F4" w:rsidP="006F4C9D">
      <w:pPr>
        <w:numPr>
          <w:ilvl w:val="0"/>
          <w:numId w:val="93"/>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lastRenderedPageBreak/>
        <w:t xml:space="preserve">Dokumentem potwierdzającym odbiór przez Zamawiającego przedmiotu Umowy </w:t>
      </w:r>
      <w:r w:rsidRPr="00D976F4">
        <w:rPr>
          <w:rFonts w:ascii="Arial" w:eastAsiaTheme="minorHAnsi" w:hAnsi="Arial" w:cs="Arial"/>
          <w:bCs/>
          <w:sz w:val="22"/>
          <w:szCs w:val="22"/>
          <w:lang w:eastAsia="en-US"/>
        </w:rPr>
        <w:t xml:space="preserve">lub jego kolejnych etapów </w:t>
      </w:r>
      <w:r w:rsidRPr="00D976F4">
        <w:rPr>
          <w:rFonts w:ascii="Arial" w:eastAsiaTheme="minorHAnsi" w:hAnsi="Arial" w:cs="Arial"/>
          <w:sz w:val="22"/>
          <w:szCs w:val="22"/>
          <w:lang w:eastAsia="en-US"/>
        </w:rPr>
        <w:t>jest zatwierdzony bez zastrzeżeń przez obie Strony protokół odbioru, którego wzór stanowi Załącznik nr 4 do Umowy.</w:t>
      </w:r>
    </w:p>
    <w:p w:rsidR="00D976F4" w:rsidRPr="00D976F4" w:rsidRDefault="00D976F4" w:rsidP="006F4C9D">
      <w:pPr>
        <w:numPr>
          <w:ilvl w:val="0"/>
          <w:numId w:val="93"/>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Zamawiający w okresie 10 dni roboczych od dnia otrzymania pisemnego (mailowego) zawiadomienia o gotowości do odbioru przedmiotu Umowy lub jego etapu, dokona protokolarnego odbioru. </w:t>
      </w:r>
    </w:p>
    <w:p w:rsidR="00D976F4" w:rsidRPr="00D976F4" w:rsidRDefault="00D976F4" w:rsidP="006F4C9D">
      <w:pPr>
        <w:numPr>
          <w:ilvl w:val="0"/>
          <w:numId w:val="93"/>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Odbiór warunkowy jest dopuszczalny jedynie w sytuacji, gdy Zamawiający stwierdzi, że dostrzeżone uchybienia są nieistotne z punktu widzenia poprawności wykonania przedmiotu Umowy i mogą być zrealizowane w terminie późniejszym zgodnie z postanowieniami Warunkowego Protokołu Odbioru. Okres gwarancji ulega wówczas przedłużeniu o termin usunięcia usterek potwierdzony stosownym Protokołem. Wszelkie płatności wynikające z Umowy są możliwe dopiero po usunięciu zgłoszonych zastrzeżeń. Odbiór Warunkowy wstrzymuje naliczanie kar wynikających z nieterminowej realizacji Umowy, nie dłużej jednak niż do terminu określonego w Warunkowym Protokole Odbioru.</w:t>
      </w:r>
    </w:p>
    <w:p w:rsidR="00D976F4" w:rsidRPr="00D976F4" w:rsidRDefault="00D976F4" w:rsidP="006F4C9D">
      <w:pPr>
        <w:numPr>
          <w:ilvl w:val="0"/>
          <w:numId w:val="93"/>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W razie zaistnienia opóźnienia będącego skutkiem działań lub zaniechań Zamawiającego, harmonogram prac ulegnie na wniosek Wykonawcy zmianie w taki sposób, że dotychczasowe terminy ulegają przesunięciu o liczbę dni odpowiadającą liczbie dni opóźnienia. Wykonawca nie ponosi odpowiedzialności za przesunięcie terminów realizacji Umowy z powodu przedmiotowego przesunięcia, a realizację Umowy w takim przypadku uważa się za zakończoną w terminie. </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§4 OBOWIĄZKI STRON</w:t>
      </w:r>
    </w:p>
    <w:p w:rsidR="00D976F4" w:rsidRPr="00D976F4" w:rsidRDefault="00D976F4" w:rsidP="006F4C9D">
      <w:pPr>
        <w:widowControl w:val="0"/>
        <w:numPr>
          <w:ilvl w:val="0"/>
          <w:numId w:val="96"/>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Wykonawca zobowiązuje się wykonać przedmiot Umowy zgodnie ze Specyfikacją Istotnych Warunków Zamówienia i złożoną ofertą w wyznaczonym terminie oraz </w:t>
      </w:r>
      <w:r w:rsidRPr="00D976F4">
        <w:rPr>
          <w:rFonts w:ascii="Arial" w:eastAsia="Times New Roman" w:hAnsi="Arial" w:cs="Arial"/>
          <w:sz w:val="22"/>
          <w:szCs w:val="22"/>
        </w:rPr>
        <w:t>zgodnie z przyjętym harmonogramem</w:t>
      </w:r>
      <w:r w:rsidRPr="00D976F4">
        <w:rPr>
          <w:rFonts w:ascii="Arial" w:eastAsiaTheme="minorHAnsi" w:hAnsi="Arial" w:cs="Arial"/>
          <w:sz w:val="22"/>
          <w:szCs w:val="22"/>
          <w:lang w:eastAsia="en-US"/>
        </w:rPr>
        <w:t>.</w:t>
      </w:r>
    </w:p>
    <w:p w:rsidR="00D976F4" w:rsidRPr="00D976F4" w:rsidRDefault="00D976F4" w:rsidP="006F4C9D">
      <w:pPr>
        <w:widowControl w:val="0"/>
        <w:numPr>
          <w:ilvl w:val="0"/>
          <w:numId w:val="96"/>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Przedmiot Umowy będzie realizowany na koszt i ryzyko</w:t>
      </w:r>
      <w:r w:rsidRPr="00D976F4">
        <w:rPr>
          <w:rFonts w:ascii="Arial" w:eastAsiaTheme="minorHAnsi" w:hAnsi="Arial" w:cs="Arial"/>
          <w:bCs/>
          <w:sz w:val="22"/>
          <w:szCs w:val="22"/>
          <w:lang w:eastAsia="en-US"/>
        </w:rPr>
        <w:t xml:space="preserve"> Wykonawcy</w:t>
      </w:r>
      <w:r w:rsidRPr="00D976F4">
        <w:rPr>
          <w:rFonts w:ascii="Arial" w:eastAsiaTheme="minorHAnsi" w:hAnsi="Arial" w:cs="Arial"/>
          <w:sz w:val="22"/>
          <w:szCs w:val="22"/>
          <w:lang w:eastAsia="en-US"/>
        </w:rPr>
        <w:t>.</w:t>
      </w:r>
    </w:p>
    <w:p w:rsidR="00D976F4" w:rsidRPr="00D976F4" w:rsidRDefault="00D976F4" w:rsidP="006F4C9D">
      <w:pPr>
        <w:numPr>
          <w:ilvl w:val="0"/>
          <w:numId w:val="96"/>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Zamawiający zobowiązuje się do współpracy w zakresie realizacji przedmiotu Umowy, w tym do udostępnienia niezbędnych danych.</w:t>
      </w:r>
    </w:p>
    <w:p w:rsidR="00D976F4" w:rsidRPr="00D976F4" w:rsidRDefault="00D976F4" w:rsidP="006F4C9D">
      <w:pPr>
        <w:widowControl w:val="0"/>
        <w:numPr>
          <w:ilvl w:val="0"/>
          <w:numId w:val="96"/>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zobowiązuje się do zgłaszania Zamawiającemu wszelkich nieprawidłowości, zauważonych w trakcie realizacji Umowy, a dotyczących stanu linii elektroenergetycznych.</w:t>
      </w:r>
    </w:p>
    <w:p w:rsidR="00D976F4" w:rsidRPr="00D976F4" w:rsidRDefault="00D976F4" w:rsidP="006F4C9D">
      <w:pPr>
        <w:widowControl w:val="0"/>
        <w:numPr>
          <w:ilvl w:val="0"/>
          <w:numId w:val="96"/>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Zamawiający zastrzega sobie możliwość sprawdzenia w każdym czasie, w trakcie obowiązywania Umowy, stanu wykonania Umowy, w tym jakości otrzymanych danych i poprawności generowanych raportów oraz przedstawiania swoich uwag Wykonawcy. W przypadku, gdy przedmiot Umowy nie będzie wykonywany zgodnie z Załącznikami nr 1, nr 2 i nr 3, Zamawiający (po uprzednim, odpowiednim wezwaniu skierowanym do Wykonawcy z 14-dniowym terminem na zrealizowanie tegoż wezwania) zastrzega sobie prawo (aż do dnia upływu terminu realizacji niniejszej Umowy wskazanego powyżej w §2) do naliczania kar umownych i odstąpienia od Umowy, w całości lub w części, z winy Wykonawcy.</w:t>
      </w:r>
    </w:p>
    <w:p w:rsidR="00D976F4" w:rsidRPr="00D976F4" w:rsidRDefault="00D976F4" w:rsidP="006F4C9D">
      <w:pPr>
        <w:widowControl w:val="0"/>
        <w:numPr>
          <w:ilvl w:val="0"/>
          <w:numId w:val="96"/>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na żadnym etapie i do żadnej czynności dokonywanej w związku z realizowanym przedmiotem Umowy nie może bez pisemnej zgody Zamawiającego:</w:t>
      </w:r>
    </w:p>
    <w:p w:rsidR="00D976F4" w:rsidRPr="00D976F4" w:rsidRDefault="00D976F4" w:rsidP="006F4C9D">
      <w:pPr>
        <w:widowControl w:val="0"/>
        <w:numPr>
          <w:ilvl w:val="0"/>
          <w:numId w:val="106"/>
        </w:numPr>
        <w:spacing w:after="0" w:line="240" w:lineRule="auto"/>
        <w:ind w:left="567" w:hanging="283"/>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zatrudniać lub w inny sposób korzystać płatnie lub nieodpłatnie z usług osób będących pracownikami Zamawiającego, </w:t>
      </w:r>
    </w:p>
    <w:p w:rsidR="00D976F4" w:rsidRPr="00D976F4" w:rsidRDefault="00D976F4" w:rsidP="006F4C9D">
      <w:pPr>
        <w:widowControl w:val="0"/>
        <w:numPr>
          <w:ilvl w:val="0"/>
          <w:numId w:val="106"/>
        </w:numPr>
        <w:spacing w:after="0" w:line="240" w:lineRule="auto"/>
        <w:ind w:left="567" w:hanging="283"/>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korzystać ze środków transportu, narzędzi lub jakiegokolwiek innego mienia należącego do Zamawiającego.</w:t>
      </w:r>
    </w:p>
    <w:p w:rsidR="00D976F4" w:rsidRPr="00D976F4" w:rsidRDefault="00D976F4" w:rsidP="006F4C9D">
      <w:pPr>
        <w:widowControl w:val="0"/>
        <w:numPr>
          <w:ilvl w:val="0"/>
          <w:numId w:val="105"/>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 razie naruszenia przez Wykonawcę zapisu ust. 1 Zamawiającemu przysługiwać będzie prawo do odstąpienia od Umowy w całości lub w części zgodnie z §12 niniejszej Umowy i naliczenia kar umownych zgodnie z §8 niniejszej Umowy.</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§5 WYNAGRODZENIE, ZASADY ROZLICZENIA I PŁATNOŚCI</w:t>
      </w:r>
    </w:p>
    <w:p w:rsidR="00D976F4" w:rsidRPr="00D976F4" w:rsidRDefault="00D976F4" w:rsidP="006F4C9D">
      <w:pPr>
        <w:numPr>
          <w:ilvl w:val="0"/>
          <w:numId w:val="95"/>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Za wykonanie przedmiotu Umowy ustala się łączne wynagrodzenie w kwocie (wartość przedmiotu Umowy): brutto: …………… zł (słownie: …………………….. złotych), w tym: </w:t>
      </w:r>
    </w:p>
    <w:p w:rsidR="00D976F4" w:rsidRPr="00D976F4" w:rsidRDefault="00D976F4" w:rsidP="006F4C9D">
      <w:pPr>
        <w:numPr>
          <w:ilvl w:val="0"/>
          <w:numId w:val="124"/>
        </w:numPr>
        <w:spacing w:after="0" w:line="240" w:lineRule="auto"/>
        <w:ind w:left="567" w:hanging="283"/>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wartość netto wynosi: …………… (słownie: …………………….. złotych)</w:t>
      </w:r>
    </w:p>
    <w:p w:rsidR="00D976F4" w:rsidRPr="00D976F4" w:rsidRDefault="00D976F4" w:rsidP="006F4C9D">
      <w:pPr>
        <w:numPr>
          <w:ilvl w:val="0"/>
          <w:numId w:val="124"/>
        </w:numPr>
        <w:spacing w:after="0" w:line="240" w:lineRule="auto"/>
        <w:ind w:left="567" w:hanging="283"/>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lastRenderedPageBreak/>
        <w:t xml:space="preserve">podatek VAT naliczony zgodnie z obowiązującymi przepisami w wysokości …..% co stanowi kwotę …………… zł (słownie: …………………….. złotych). </w:t>
      </w:r>
    </w:p>
    <w:p w:rsidR="00D976F4" w:rsidRPr="00D976F4" w:rsidRDefault="00D976F4" w:rsidP="00D976F4">
      <w:pPr>
        <w:spacing w:after="0" w:line="240" w:lineRule="auto"/>
        <w:ind w:left="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 przypadku ustawowej zmiany stawki podatku VAT wynagrodzenie należne Wykonawcy podlega automatycznej waloryzacji odpowiednio o kwotę podatku VAT wynikającą ze stawki tego podatku obowiązującą w dniu wystawienia faktury.</w:t>
      </w:r>
    </w:p>
    <w:p w:rsidR="00D976F4" w:rsidRPr="00D976F4" w:rsidRDefault="00D976F4" w:rsidP="006F4C9D">
      <w:pPr>
        <w:numPr>
          <w:ilvl w:val="0"/>
          <w:numId w:val="95"/>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 kwocie wynagrodzenia, o którym mowa w ust. 1 powyżej zawarte jest wynagrodzenie za:</w:t>
      </w:r>
    </w:p>
    <w:p w:rsidR="00D976F4" w:rsidRPr="00D976F4" w:rsidRDefault="00D976F4" w:rsidP="006F4C9D">
      <w:pPr>
        <w:numPr>
          <w:ilvl w:val="0"/>
          <w:numId w:val="126"/>
        </w:numPr>
        <w:spacing w:after="0" w:line="240" w:lineRule="auto"/>
        <w:ind w:left="567" w:hanging="283"/>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przeniesienie autorskich praw majątkowych, w wysokości ……………………. zł (słownie: ………………………….. złotych) netto plus należny podatek VAT, </w:t>
      </w:r>
    </w:p>
    <w:p w:rsidR="00D976F4" w:rsidRPr="00D976F4" w:rsidRDefault="00D976F4" w:rsidP="006F4C9D">
      <w:pPr>
        <w:numPr>
          <w:ilvl w:val="0"/>
          <w:numId w:val="126"/>
        </w:numPr>
        <w:spacing w:after="0" w:line="240" w:lineRule="auto"/>
        <w:ind w:left="567" w:hanging="283"/>
        <w:contextualSpacing/>
        <w:jc w:val="both"/>
        <w:rPr>
          <w:rFonts w:ascii="Arial" w:eastAsia="Times New Roman" w:hAnsi="Arial" w:cs="Arial"/>
          <w:i/>
          <w:sz w:val="22"/>
          <w:szCs w:val="22"/>
        </w:rPr>
      </w:pPr>
      <w:r w:rsidRPr="00D976F4">
        <w:rPr>
          <w:rFonts w:ascii="Arial" w:eastAsiaTheme="minorHAnsi" w:hAnsi="Arial" w:cs="Arial"/>
          <w:sz w:val="22"/>
          <w:szCs w:val="22"/>
          <w:lang w:eastAsia="en-US"/>
        </w:rPr>
        <w:t>udzielenie licencji, w wysokości ……………………. zł (słownie: ………………………….. złotych) netto plus należny podatek VAT za 1 licencję i dla 15 licencji wynosi ono …………………….. zł (słownie: ………………………………….. złotych) netto plus należny podatek VAT.</w:t>
      </w:r>
    </w:p>
    <w:p w:rsidR="00D976F4" w:rsidRPr="00D976F4" w:rsidRDefault="00D976F4" w:rsidP="006F4C9D">
      <w:pPr>
        <w:numPr>
          <w:ilvl w:val="0"/>
          <w:numId w:val="95"/>
        </w:numPr>
        <w:spacing w:after="0" w:line="240" w:lineRule="auto"/>
        <w:ind w:left="284" w:hanging="284"/>
        <w:jc w:val="both"/>
        <w:rPr>
          <w:rFonts w:ascii="Arial" w:eastAsia="Times New Roman" w:hAnsi="Arial" w:cs="Arial"/>
          <w:sz w:val="22"/>
          <w:szCs w:val="22"/>
        </w:rPr>
      </w:pPr>
      <w:r w:rsidRPr="00D976F4">
        <w:rPr>
          <w:rFonts w:ascii="Arial" w:eastAsiaTheme="minorHAnsi" w:hAnsi="Arial" w:cs="Arial"/>
          <w:sz w:val="22"/>
          <w:szCs w:val="22"/>
          <w:lang w:eastAsia="en-US"/>
        </w:rPr>
        <w:t>Rzeczywiste r</w:t>
      </w:r>
      <w:r w:rsidRPr="00D976F4">
        <w:rPr>
          <w:rFonts w:ascii="Arial" w:eastAsia="Times New Roman" w:hAnsi="Arial" w:cs="Arial"/>
          <w:sz w:val="22"/>
          <w:szCs w:val="22"/>
        </w:rPr>
        <w:t xml:space="preserve">ozliczenie Umowy obejmuje wykonanie przedmiotu Umowy zgodnie z powykonawczym wyznaczeniem obmiaru realizacji określonego jako długość „po trasie” linii, określona w kilometrach z dokładnością 0,01 km, zwana dalej obmiarem. </w:t>
      </w:r>
    </w:p>
    <w:p w:rsidR="00D976F4" w:rsidRPr="00D976F4" w:rsidRDefault="00D976F4" w:rsidP="00D976F4">
      <w:pPr>
        <w:spacing w:after="0" w:line="240" w:lineRule="auto"/>
        <w:ind w:left="284"/>
        <w:jc w:val="both"/>
        <w:rPr>
          <w:rFonts w:ascii="Arial" w:eastAsia="Times New Roman" w:hAnsi="Arial" w:cs="Arial"/>
          <w:sz w:val="22"/>
          <w:szCs w:val="22"/>
        </w:rPr>
      </w:pPr>
      <w:r w:rsidRPr="00D976F4">
        <w:rPr>
          <w:rFonts w:ascii="Arial" w:eastAsia="Times New Roman" w:hAnsi="Arial" w:cs="Arial"/>
          <w:sz w:val="22"/>
          <w:szCs w:val="22"/>
        </w:rPr>
        <w:t>Wartość wynagrodzenia wynika z obmiaru (zaokrąglonego zgodnie z regułami matematycznymi do 1 km) oraz kwoty jednostkowej netto za 1km oblotu tj. ………. + należny podatek VAT.</w:t>
      </w:r>
      <w:r w:rsidRPr="00D976F4" w:rsidDel="002A13AA">
        <w:rPr>
          <w:rFonts w:ascii="Arial" w:eastAsia="Times New Roman" w:hAnsi="Arial" w:cs="Arial"/>
          <w:sz w:val="22"/>
          <w:szCs w:val="22"/>
        </w:rPr>
        <w:t xml:space="preserve"> </w:t>
      </w:r>
    </w:p>
    <w:p w:rsidR="00D976F4" w:rsidRPr="00D976F4" w:rsidRDefault="00D976F4" w:rsidP="006F4C9D">
      <w:pPr>
        <w:numPr>
          <w:ilvl w:val="0"/>
          <w:numId w:val="125"/>
        </w:numPr>
        <w:spacing w:after="0" w:line="240" w:lineRule="auto"/>
        <w:ind w:left="284" w:hanging="284"/>
        <w:jc w:val="both"/>
        <w:rPr>
          <w:rFonts w:ascii="Arial" w:eastAsiaTheme="minorHAnsi" w:hAnsi="Arial" w:cs="Arial"/>
          <w:sz w:val="22"/>
          <w:szCs w:val="22"/>
          <w:lang w:eastAsia="en-US"/>
        </w:rPr>
      </w:pPr>
      <w:r w:rsidRPr="00D976F4">
        <w:rPr>
          <w:rFonts w:ascii="Arial" w:eastAsia="Times New Roman" w:hAnsi="Arial" w:cs="Arial"/>
          <w:sz w:val="22"/>
          <w:szCs w:val="22"/>
        </w:rPr>
        <w:t>Za należyte wykonanie przedmiotu Umowy w ramach prawa opcji Wykonawcy przysługiwać będzie wynagrodzenie obliczone na takich samych zasadach jak dla zamówienia podstawowego.</w:t>
      </w:r>
      <w:r w:rsidRPr="00D976F4">
        <w:rPr>
          <w:rFonts w:ascii="Arial" w:eastAsiaTheme="minorHAnsi" w:hAnsi="Arial" w:cs="Arial"/>
          <w:sz w:val="22"/>
          <w:szCs w:val="22"/>
          <w:lang w:eastAsia="en-US"/>
        </w:rPr>
        <w:t xml:space="preserve"> </w:t>
      </w:r>
    </w:p>
    <w:p w:rsidR="00D976F4" w:rsidRPr="00D976F4" w:rsidRDefault="00D976F4" w:rsidP="006F4C9D">
      <w:pPr>
        <w:numPr>
          <w:ilvl w:val="0"/>
          <w:numId w:val="127"/>
        </w:numPr>
        <w:spacing w:after="0" w:line="240" w:lineRule="auto"/>
        <w:ind w:left="284" w:hanging="284"/>
        <w:jc w:val="both"/>
        <w:rPr>
          <w:rFonts w:ascii="Arial" w:eastAsia="Times New Roman" w:hAnsi="Arial" w:cs="Arial"/>
          <w:i/>
          <w:sz w:val="22"/>
          <w:szCs w:val="22"/>
        </w:rPr>
      </w:pPr>
      <w:r w:rsidRPr="00D976F4">
        <w:rPr>
          <w:rFonts w:ascii="Arial" w:eastAsiaTheme="minorHAnsi" w:hAnsi="Arial" w:cs="Arial"/>
          <w:sz w:val="22"/>
          <w:szCs w:val="22"/>
          <w:lang w:eastAsia="en-US"/>
        </w:rPr>
        <w:t xml:space="preserve">Wynagrodzenie za wykonanie Umowy zawiera wszelkie koszty niezbędne do prawidłowego zrealizowania przez Wykonawcę przedmiotu Umowy. </w:t>
      </w:r>
    </w:p>
    <w:p w:rsidR="00D976F4" w:rsidRPr="00D976F4" w:rsidRDefault="00D976F4" w:rsidP="006F4C9D">
      <w:pPr>
        <w:numPr>
          <w:ilvl w:val="0"/>
          <w:numId w:val="127"/>
        </w:numPr>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Ustala się, że rozliczenie za wykonanie przedmiotu Umowy nastąpi na podstawie faktur częściowych wystawionych po protokolarnym odbiorze każdego etapu realizacji przedmiotu Umowy zgodnie z harmonogramem. Podstawę do wystawienia faktur stanowi podpisany przez upoważnionego przedstawiciela Zamawiającego, pozytywny, tj. niezawierający zastrzeżeń protokół odbioru etapu realizacji przedmiotu Umowy, którego wzór stanowi Załącznik nr 4 do Umowy.</w:t>
      </w:r>
    </w:p>
    <w:p w:rsidR="00D976F4" w:rsidRPr="00D976F4" w:rsidRDefault="00D976F4" w:rsidP="006F4C9D">
      <w:pPr>
        <w:numPr>
          <w:ilvl w:val="0"/>
          <w:numId w:val="127"/>
        </w:numPr>
        <w:spacing w:after="0" w:line="240" w:lineRule="auto"/>
        <w:ind w:left="284" w:hanging="284"/>
        <w:jc w:val="both"/>
        <w:rPr>
          <w:rFonts w:ascii="Arial" w:eastAsia="Times New Roman" w:hAnsi="Arial" w:cs="Arial"/>
          <w:i/>
          <w:sz w:val="22"/>
          <w:szCs w:val="22"/>
        </w:rPr>
      </w:pPr>
      <w:r w:rsidRPr="00D976F4">
        <w:rPr>
          <w:rFonts w:ascii="Arial" w:eastAsiaTheme="minorHAnsi" w:hAnsi="Arial" w:cs="Arial"/>
          <w:sz w:val="22"/>
          <w:szCs w:val="22"/>
          <w:lang w:eastAsia="en-US"/>
        </w:rPr>
        <w:t>Z chwilą sporządzenia protokołu odbioru wszelkie prawa w stosunku do przedmiotu Umowy, a także wszelkie korzyści przechodzą na Zamawiającego.</w:t>
      </w:r>
    </w:p>
    <w:p w:rsidR="00D976F4" w:rsidRPr="00D976F4" w:rsidRDefault="00D976F4" w:rsidP="006F4C9D">
      <w:pPr>
        <w:numPr>
          <w:ilvl w:val="0"/>
          <w:numId w:val="127"/>
        </w:numPr>
        <w:spacing w:after="0" w:line="240" w:lineRule="auto"/>
        <w:ind w:left="284" w:hanging="284"/>
        <w:jc w:val="both"/>
        <w:rPr>
          <w:rFonts w:ascii="Arial" w:eastAsia="Times New Roman" w:hAnsi="Arial" w:cs="Arial"/>
          <w:i/>
          <w:sz w:val="22"/>
          <w:szCs w:val="22"/>
        </w:rPr>
      </w:pPr>
      <w:r w:rsidRPr="00D976F4">
        <w:rPr>
          <w:rFonts w:ascii="Arial" w:eastAsiaTheme="minorHAnsi" w:hAnsi="Arial" w:cs="Arial"/>
          <w:sz w:val="22"/>
          <w:szCs w:val="22"/>
          <w:lang w:eastAsia="en-US"/>
        </w:rPr>
        <w:t>Wykonawca gwarantuje stałość cen w okresie realizacji zamówienia.</w:t>
      </w:r>
    </w:p>
    <w:p w:rsidR="00D976F4" w:rsidRPr="00D976F4" w:rsidRDefault="00D976F4" w:rsidP="006F4C9D">
      <w:pPr>
        <w:numPr>
          <w:ilvl w:val="0"/>
          <w:numId w:val="127"/>
        </w:numPr>
        <w:spacing w:after="0" w:line="240" w:lineRule="auto"/>
        <w:ind w:left="284" w:hanging="284"/>
        <w:jc w:val="both"/>
        <w:rPr>
          <w:rFonts w:ascii="Arial" w:eastAsia="Times New Roman" w:hAnsi="Arial" w:cs="Arial"/>
          <w:i/>
          <w:sz w:val="22"/>
          <w:szCs w:val="22"/>
        </w:rPr>
      </w:pPr>
      <w:r w:rsidRPr="00D976F4">
        <w:rPr>
          <w:rFonts w:ascii="Arial" w:hAnsi="Arial" w:cs="Arial"/>
          <w:bCs/>
          <w:sz w:val="22"/>
          <w:szCs w:val="22"/>
          <w:lang w:eastAsia="en-US"/>
        </w:rPr>
        <w:t xml:space="preserve">Faktury VAT oraz inne dokumenty (w tym potwierdzające wykonanie zobowiązania) powinny być przesyłane Zamawiającemu na adres: </w:t>
      </w:r>
      <w:r w:rsidRPr="00D976F4">
        <w:rPr>
          <w:rFonts w:ascii="Arial" w:eastAsiaTheme="minorHAnsi" w:hAnsi="Arial" w:cs="Arial"/>
          <w:sz w:val="22"/>
          <w:szCs w:val="22"/>
          <w:lang w:eastAsia="en-US"/>
        </w:rPr>
        <w:t>Centrum Usług Wspólnych Rachunkowość, TAURON Obsługa Klienta Spółka z o.o. ul. Lwowska 23, 40-389 Katowice</w:t>
      </w:r>
      <w:r w:rsidRPr="00D976F4">
        <w:rPr>
          <w:rFonts w:ascii="Arial" w:hAnsi="Arial" w:cs="Arial"/>
          <w:bCs/>
          <w:sz w:val="22"/>
          <w:szCs w:val="22"/>
          <w:lang w:eastAsia="en-US"/>
        </w:rPr>
        <w:t xml:space="preserve"> oraz wskazywać: </w:t>
      </w:r>
    </w:p>
    <w:p w:rsidR="00D976F4" w:rsidRPr="00D976F4" w:rsidRDefault="00D976F4" w:rsidP="006F4C9D">
      <w:pPr>
        <w:numPr>
          <w:ilvl w:val="0"/>
          <w:numId w:val="112"/>
        </w:numPr>
        <w:spacing w:after="0" w:line="240" w:lineRule="auto"/>
        <w:ind w:left="568" w:hanging="284"/>
        <w:jc w:val="both"/>
        <w:rPr>
          <w:rFonts w:ascii="Arial" w:hAnsi="Arial" w:cs="Arial"/>
          <w:i/>
          <w:sz w:val="22"/>
          <w:szCs w:val="22"/>
          <w:lang w:eastAsia="en-US"/>
        </w:rPr>
      </w:pPr>
      <w:r w:rsidRPr="00D976F4">
        <w:rPr>
          <w:rFonts w:ascii="Arial" w:hAnsi="Arial" w:cs="Arial"/>
          <w:sz w:val="22"/>
          <w:szCs w:val="22"/>
          <w:lang w:eastAsia="en-US"/>
        </w:rPr>
        <w:t xml:space="preserve">nazwę nabywcy, którym jest TAURON Dystrybucja S.A. z siedzibą w Krakowie, </w:t>
      </w:r>
    </w:p>
    <w:p w:rsidR="00D976F4" w:rsidRPr="00D976F4" w:rsidRDefault="00D976F4" w:rsidP="00D976F4">
      <w:pPr>
        <w:spacing w:after="0" w:line="240" w:lineRule="auto"/>
        <w:ind w:left="567"/>
        <w:jc w:val="both"/>
        <w:rPr>
          <w:rFonts w:ascii="Arial" w:hAnsi="Arial" w:cs="Arial"/>
          <w:i/>
          <w:sz w:val="22"/>
          <w:szCs w:val="22"/>
          <w:lang w:eastAsia="en-US"/>
        </w:rPr>
      </w:pPr>
      <w:r w:rsidRPr="00D976F4">
        <w:rPr>
          <w:rFonts w:ascii="Arial" w:hAnsi="Arial" w:cs="Arial"/>
          <w:sz w:val="22"/>
          <w:szCs w:val="22"/>
          <w:lang w:eastAsia="en-US"/>
        </w:rPr>
        <w:t>31-358 Kraków ul. Jasnogórska 11,</w:t>
      </w:r>
    </w:p>
    <w:p w:rsidR="00D976F4" w:rsidRPr="00D976F4" w:rsidRDefault="00D976F4" w:rsidP="006F4C9D">
      <w:pPr>
        <w:numPr>
          <w:ilvl w:val="0"/>
          <w:numId w:val="112"/>
        </w:numPr>
        <w:spacing w:after="0" w:line="240" w:lineRule="auto"/>
        <w:ind w:left="568" w:hanging="284"/>
        <w:jc w:val="both"/>
        <w:rPr>
          <w:rFonts w:ascii="Arial" w:hAnsi="Arial" w:cs="Arial"/>
          <w:i/>
          <w:sz w:val="22"/>
          <w:szCs w:val="22"/>
          <w:lang w:eastAsia="en-US"/>
        </w:rPr>
      </w:pPr>
      <w:r w:rsidRPr="00D976F4">
        <w:rPr>
          <w:rFonts w:ascii="Arial" w:hAnsi="Arial" w:cs="Arial"/>
          <w:sz w:val="22"/>
          <w:szCs w:val="22"/>
          <w:lang w:eastAsia="en-US"/>
        </w:rPr>
        <w:t>nazwę płatnika – Oddział TAURON Dystrybucja S.A., na terenie którego usługę wykonano, zgodnie z Załącznikiem nr 2 i 3,</w:t>
      </w:r>
    </w:p>
    <w:p w:rsidR="00D976F4" w:rsidRPr="00D976F4" w:rsidRDefault="00D976F4" w:rsidP="006F4C9D">
      <w:pPr>
        <w:numPr>
          <w:ilvl w:val="0"/>
          <w:numId w:val="112"/>
        </w:numPr>
        <w:spacing w:after="0" w:line="240" w:lineRule="auto"/>
        <w:ind w:left="568" w:hanging="284"/>
        <w:jc w:val="both"/>
        <w:rPr>
          <w:rFonts w:ascii="Arial" w:hAnsi="Arial" w:cs="Arial"/>
          <w:i/>
          <w:sz w:val="22"/>
          <w:szCs w:val="22"/>
          <w:lang w:eastAsia="en-US"/>
        </w:rPr>
      </w:pPr>
      <w:r w:rsidRPr="00D976F4">
        <w:rPr>
          <w:rFonts w:ascii="Arial" w:hAnsi="Arial" w:cs="Arial"/>
          <w:sz w:val="22"/>
          <w:szCs w:val="22"/>
          <w:lang w:eastAsia="en-US"/>
        </w:rPr>
        <w:t>opis przedmiotu Umowy w sposób rzetelny, zgodny z Umową i stanem rzeczywistym, a także zgodny z nazewnictwem stosowanym w polskiej Klasyfikacji Wyrobów i Usług (PKWiU),</w:t>
      </w:r>
    </w:p>
    <w:p w:rsidR="00D976F4" w:rsidRPr="00D976F4" w:rsidRDefault="00D976F4" w:rsidP="006F4C9D">
      <w:pPr>
        <w:numPr>
          <w:ilvl w:val="0"/>
          <w:numId w:val="112"/>
        </w:numPr>
        <w:spacing w:after="0" w:line="240" w:lineRule="auto"/>
        <w:ind w:left="568" w:hanging="284"/>
        <w:jc w:val="both"/>
        <w:rPr>
          <w:rFonts w:ascii="Arial" w:hAnsi="Arial" w:cs="Arial"/>
          <w:i/>
          <w:sz w:val="22"/>
          <w:szCs w:val="22"/>
          <w:lang w:eastAsia="en-US"/>
        </w:rPr>
      </w:pPr>
      <w:r w:rsidRPr="00D976F4">
        <w:rPr>
          <w:rFonts w:ascii="Arial" w:hAnsi="Arial" w:cs="Arial"/>
          <w:sz w:val="22"/>
          <w:szCs w:val="22"/>
          <w:lang w:eastAsia="en-US"/>
        </w:rPr>
        <w:t>numer Umowy nadany przez Zamawiającego.</w:t>
      </w:r>
    </w:p>
    <w:p w:rsidR="00D976F4" w:rsidRPr="00D976F4" w:rsidRDefault="00D976F4" w:rsidP="00D976F4">
      <w:pPr>
        <w:spacing w:after="0" w:line="240" w:lineRule="auto"/>
        <w:ind w:left="284"/>
        <w:jc w:val="both"/>
        <w:rPr>
          <w:rFonts w:ascii="Arial" w:eastAsiaTheme="minorHAnsi" w:hAnsi="Arial" w:cs="Arial"/>
          <w:i/>
          <w:sz w:val="22"/>
          <w:szCs w:val="22"/>
          <w:lang w:eastAsia="en-US"/>
        </w:rPr>
      </w:pPr>
      <w:r w:rsidRPr="00D976F4">
        <w:rPr>
          <w:rFonts w:ascii="Arial" w:hAnsi="Arial" w:cs="Arial"/>
          <w:bCs/>
          <w:sz w:val="22"/>
          <w:szCs w:val="22"/>
          <w:lang w:eastAsia="en-US"/>
        </w:rPr>
        <w:t xml:space="preserve">Dokumenty potwierdzające dokonanie odbioru przedmiotu Umowy lub jego etapu stanowić będą załączniki do faktury. </w:t>
      </w:r>
    </w:p>
    <w:p w:rsidR="00D976F4" w:rsidRPr="00D976F4" w:rsidRDefault="00D976F4" w:rsidP="006F4C9D">
      <w:pPr>
        <w:numPr>
          <w:ilvl w:val="0"/>
          <w:numId w:val="127"/>
        </w:numPr>
        <w:spacing w:after="0" w:line="240" w:lineRule="auto"/>
        <w:ind w:left="426" w:hanging="426"/>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Zamawiający zapłaci Wykonawcy wynagrodzenie za wykonane usługi przelewem bankowym w ciągu 30 dni od daty otrzymania prawidłowo wystawionej faktury, na rachunek bankowy Wykonawcy wskazany na fakturze. </w:t>
      </w:r>
    </w:p>
    <w:p w:rsidR="00D976F4" w:rsidRPr="00D976F4" w:rsidRDefault="00D976F4" w:rsidP="006F4C9D">
      <w:pPr>
        <w:numPr>
          <w:ilvl w:val="0"/>
          <w:numId w:val="127"/>
        </w:numPr>
        <w:spacing w:after="0" w:line="240" w:lineRule="auto"/>
        <w:ind w:left="426" w:hanging="426"/>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Strony uzgadniają, że miejscem spełnienia świadczenia pieniężnego jest bank Zamawiającego, a za datę jego wykonania uznaje się dzień obciążenia rachunku Zamawiającego w tym banku.</w:t>
      </w:r>
    </w:p>
    <w:p w:rsidR="00D976F4" w:rsidRPr="00D976F4" w:rsidRDefault="00D976F4" w:rsidP="006F4C9D">
      <w:pPr>
        <w:numPr>
          <w:ilvl w:val="0"/>
          <w:numId w:val="127"/>
        </w:numPr>
        <w:spacing w:after="0" w:line="240" w:lineRule="auto"/>
        <w:ind w:left="426" w:hanging="426"/>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lastRenderedPageBreak/>
        <w:t>Faktury VAT w imieniu Wykonawców wchodzących w skład konsorcjum będzie wystawiał wyłącznie Lider Konsorcjum.</w:t>
      </w:r>
    </w:p>
    <w:p w:rsidR="00D976F4" w:rsidRPr="00D976F4" w:rsidRDefault="00D976F4" w:rsidP="006F4C9D">
      <w:pPr>
        <w:numPr>
          <w:ilvl w:val="0"/>
          <w:numId w:val="127"/>
        </w:numPr>
        <w:spacing w:after="0" w:line="240" w:lineRule="auto"/>
        <w:ind w:left="426" w:hanging="426"/>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 przypadku konsorcjum wszelkie oświadczenia i informacje złożone Liderowi Konsorcjum są skuteczne wobec pozostałych członków konsorcjum.</w:t>
      </w:r>
    </w:p>
    <w:p w:rsidR="00D976F4" w:rsidRPr="00D976F4" w:rsidRDefault="00D976F4" w:rsidP="006F4C9D">
      <w:pPr>
        <w:numPr>
          <w:ilvl w:val="0"/>
          <w:numId w:val="127"/>
        </w:numPr>
        <w:spacing w:after="0" w:line="240" w:lineRule="auto"/>
        <w:ind w:left="426" w:hanging="426"/>
        <w:jc w:val="both"/>
        <w:rPr>
          <w:rFonts w:ascii="Arial" w:eastAsia="Times New Roman" w:hAnsi="Arial" w:cs="Arial"/>
          <w:bCs/>
          <w:color w:val="000000"/>
          <w:sz w:val="22"/>
          <w:szCs w:val="22"/>
          <w:lang w:eastAsia="en-US"/>
        </w:rPr>
      </w:pPr>
      <w:r w:rsidRPr="00D976F4">
        <w:rPr>
          <w:rFonts w:ascii="Arial" w:eastAsia="Times New Roman" w:hAnsi="Arial" w:cs="Arial"/>
          <w:sz w:val="22"/>
          <w:szCs w:val="22"/>
          <w:lang w:eastAsia="en-US"/>
        </w:rPr>
        <w:t>Wykonawca oświadcza, że jest czynnym podatnikiem podatku od towarów i usług (VAT).</w:t>
      </w:r>
    </w:p>
    <w:p w:rsidR="00D976F4" w:rsidRPr="00D976F4" w:rsidRDefault="00D976F4" w:rsidP="006F4C9D">
      <w:pPr>
        <w:numPr>
          <w:ilvl w:val="0"/>
          <w:numId w:val="127"/>
        </w:numPr>
        <w:spacing w:after="0" w:line="240" w:lineRule="auto"/>
        <w:ind w:left="426" w:hanging="426"/>
        <w:jc w:val="both"/>
        <w:rPr>
          <w:rFonts w:ascii="Arial" w:eastAsia="Times New Roman" w:hAnsi="Arial" w:cs="Arial"/>
          <w:bCs/>
          <w:color w:val="000000"/>
          <w:sz w:val="22"/>
          <w:szCs w:val="22"/>
          <w:lang w:eastAsia="en-US"/>
        </w:rPr>
      </w:pPr>
      <w:r w:rsidRPr="00D976F4">
        <w:rPr>
          <w:rFonts w:ascii="Arial" w:eastAsia="Times New Roman" w:hAnsi="Arial" w:cs="Arial"/>
          <w:sz w:val="22"/>
          <w:szCs w:val="22"/>
          <w:lang w:eastAsia="en-US"/>
        </w:rPr>
        <w:t>Zamawiający oświadcza, że jest czynnym podatnikiem podatku od towarów i usług (VAT).</w:t>
      </w:r>
    </w:p>
    <w:p w:rsidR="00D976F4" w:rsidRPr="00D976F4" w:rsidRDefault="00D976F4" w:rsidP="006F4C9D">
      <w:pPr>
        <w:numPr>
          <w:ilvl w:val="0"/>
          <w:numId w:val="127"/>
        </w:numPr>
        <w:spacing w:after="0" w:line="240" w:lineRule="auto"/>
        <w:ind w:left="426" w:hanging="426"/>
        <w:jc w:val="both"/>
        <w:rPr>
          <w:rFonts w:ascii="Arial" w:eastAsia="Times New Roman" w:hAnsi="Arial" w:cs="Arial"/>
          <w:bCs/>
          <w:color w:val="000000"/>
          <w:sz w:val="22"/>
          <w:szCs w:val="22"/>
          <w:lang w:eastAsia="en-US"/>
        </w:rPr>
      </w:pPr>
      <w:r w:rsidRPr="00D976F4">
        <w:rPr>
          <w:rFonts w:ascii="Arial" w:eastAsia="Times New Roman" w:hAnsi="Arial" w:cs="Arial"/>
          <w:sz w:val="22"/>
          <w:szCs w:val="22"/>
          <w:lang w:eastAsia="en-US"/>
        </w:rPr>
        <w:t>W sytuacji, gdyby którakolwiek ze Stron przestała być czynnym podatnikiem podatku od towarów i usług (VAT), ma ona obowiązek niezwłocznego poinformowania o tym drugiej Strony pod rygorem poniesienia odpowiedzialności odszkodowawczej.</w:t>
      </w:r>
    </w:p>
    <w:p w:rsidR="00D976F4" w:rsidRPr="00D976F4" w:rsidRDefault="00D976F4" w:rsidP="006F4C9D">
      <w:pPr>
        <w:numPr>
          <w:ilvl w:val="0"/>
          <w:numId w:val="127"/>
        </w:numPr>
        <w:spacing w:after="0" w:line="240" w:lineRule="auto"/>
        <w:ind w:left="426" w:hanging="426"/>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Zamawiający może bez zgody Wykonawcy przenieść wszelkie wierzytelności wynikające z niniejszej Umowy na osobę trzecią, chyba że sprzeciwiałoby się to ustawie, zastrzeżeniu umownemu albo właściwości zobowiązania. Z zastrzeżeniem odmiennych postanowień wynikających z Umowy, przeniesienie praw lub obowiązków Wykonawcy, wynikających z Umowy, na osobę trzecią wymaga pisemnej zgody Zamawiającego, pod rygorem nieważności. Zamawiający, wyrażając zgodę na przeniesienie praw lub obowiązków wynikających z Umowy na osobę trzecią może uzależnić swoją zgodę od spełnienia przez Wykonawcę dokonującego przeniesienia praw lub obowiązków wynikających z Umowy, określonych warunków lub przesłanek. Wyłącza się uprawnienie do jednostronnego potrącenia przez Wykonawcę wierzytelności przysługujących mu wobec Zamawiającego.</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§6 LICENCJA, WSPARCIE TECHNICZNE</w:t>
      </w:r>
    </w:p>
    <w:p w:rsidR="00D976F4" w:rsidRPr="00D976F4" w:rsidRDefault="00D976F4" w:rsidP="006F4C9D">
      <w:pPr>
        <w:numPr>
          <w:ilvl w:val="0"/>
          <w:numId w:val="94"/>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 odniesieniu do utworów wyszczególnionych w treści Załącznika nr 7 do Umowy, jako „Utwory licencjonowane” Wykonawca udziela Zamawiającemu, bez ograniczenia co do zakresu i terytorium, niewyłącznej licencji na korzystanie z nich.</w:t>
      </w:r>
    </w:p>
    <w:p w:rsidR="00D976F4" w:rsidRPr="00D976F4" w:rsidRDefault="00D976F4" w:rsidP="006F4C9D">
      <w:pPr>
        <w:numPr>
          <w:ilvl w:val="0"/>
          <w:numId w:val="94"/>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Licencja, o której mowa w ust. 1, jest udzielana na czas nieoznaczony. Każda ze Stron może wypowiedzieć licencję z zachowaniem miesięcznego okresu wypowiedzenia ze skutkiem na koniec roku kalendarzowego.</w:t>
      </w:r>
    </w:p>
    <w:p w:rsidR="00D976F4" w:rsidRPr="00D976F4" w:rsidRDefault="00D976F4" w:rsidP="006F4C9D">
      <w:pPr>
        <w:numPr>
          <w:ilvl w:val="0"/>
          <w:numId w:val="94"/>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upoważnia Zamawiającego do udzielania dalszych licencji na korzystanie z utworów w zakresie uzyskanej przez Zamawiającego licencji.</w:t>
      </w:r>
    </w:p>
    <w:p w:rsidR="00D976F4" w:rsidRPr="00D976F4" w:rsidRDefault="00D976F4" w:rsidP="006F4C9D">
      <w:pPr>
        <w:numPr>
          <w:ilvl w:val="0"/>
          <w:numId w:val="94"/>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 odniesieniu do licencji, o której mowa w ust. 1, stosuje się odpowiednio postanowienia §9 ust. 2 - 13, w szczególności, co do pól eksploatacji oraz oświadczeń i obowiązków Wykonawcy.</w:t>
      </w:r>
    </w:p>
    <w:p w:rsidR="00D976F4" w:rsidRPr="00D976F4" w:rsidRDefault="00D976F4" w:rsidP="006F4C9D">
      <w:pPr>
        <w:numPr>
          <w:ilvl w:val="0"/>
          <w:numId w:val="94"/>
        </w:numPr>
        <w:spacing w:after="0" w:line="240" w:lineRule="auto"/>
        <w:ind w:left="284" w:hanging="284"/>
        <w:contextualSpacing/>
        <w:jc w:val="both"/>
        <w:rPr>
          <w:rFonts w:ascii="Arial" w:eastAsia="Times New Roman" w:hAnsi="Arial" w:cs="Arial"/>
          <w:i/>
          <w:sz w:val="22"/>
          <w:szCs w:val="22"/>
        </w:rPr>
      </w:pPr>
      <w:r w:rsidRPr="00D976F4">
        <w:rPr>
          <w:rFonts w:ascii="Arial" w:eastAsia="Times New Roman" w:hAnsi="Arial" w:cs="Arial"/>
          <w:sz w:val="22"/>
          <w:szCs w:val="22"/>
        </w:rPr>
        <w:t xml:space="preserve">Wykonawca zapewni Zamawiającemu wsparcie </w:t>
      </w:r>
      <w:r w:rsidRPr="00D976F4">
        <w:rPr>
          <w:rFonts w:ascii="Arial" w:hAnsi="Arial" w:cs="Arial"/>
          <w:sz w:val="22"/>
          <w:szCs w:val="22"/>
        </w:rPr>
        <w:t>techniczne</w:t>
      </w:r>
      <w:r w:rsidRPr="00D976F4">
        <w:rPr>
          <w:rFonts w:ascii="Arial" w:eastAsia="Times New Roman" w:hAnsi="Arial" w:cs="Arial"/>
          <w:sz w:val="22"/>
          <w:szCs w:val="22"/>
        </w:rPr>
        <w:t>, o którym mowa w §1 ust. 10, polegające na utrzymaniu aplikacji, dostarczonej Zamawiającemu, obejmujące:</w:t>
      </w:r>
    </w:p>
    <w:p w:rsidR="00D976F4" w:rsidRPr="00D976F4" w:rsidRDefault="00D976F4" w:rsidP="006F4C9D">
      <w:pPr>
        <w:numPr>
          <w:ilvl w:val="1"/>
          <w:numId w:val="121"/>
        </w:numPr>
        <w:spacing w:after="0" w:line="240" w:lineRule="auto"/>
        <w:ind w:left="567" w:hanging="283"/>
        <w:contextualSpacing/>
        <w:jc w:val="both"/>
        <w:rPr>
          <w:rFonts w:ascii="Arial" w:eastAsia="Times New Roman" w:hAnsi="Arial" w:cs="Arial"/>
          <w:i/>
          <w:sz w:val="22"/>
          <w:szCs w:val="22"/>
        </w:rPr>
      </w:pPr>
      <w:r w:rsidRPr="00D976F4">
        <w:rPr>
          <w:rFonts w:ascii="Arial" w:eastAsia="Times New Roman" w:hAnsi="Arial" w:cs="Arial"/>
          <w:sz w:val="22"/>
          <w:szCs w:val="22"/>
        </w:rPr>
        <w:t>naprawianie aplikacji, usuwanie błędów oraz inne czynności zmierzające do zapewnienia możliwości prawidłowego korzystania z programu,</w:t>
      </w:r>
    </w:p>
    <w:p w:rsidR="00D976F4" w:rsidRPr="00D976F4" w:rsidRDefault="00D976F4" w:rsidP="006F4C9D">
      <w:pPr>
        <w:numPr>
          <w:ilvl w:val="1"/>
          <w:numId w:val="121"/>
        </w:numPr>
        <w:spacing w:after="0" w:line="240" w:lineRule="auto"/>
        <w:ind w:left="567" w:hanging="283"/>
        <w:contextualSpacing/>
        <w:jc w:val="both"/>
        <w:rPr>
          <w:rFonts w:ascii="Arial" w:eastAsia="Times New Roman" w:hAnsi="Arial" w:cs="Arial"/>
          <w:i/>
          <w:sz w:val="22"/>
          <w:szCs w:val="22"/>
        </w:rPr>
      </w:pPr>
      <w:r w:rsidRPr="00D976F4">
        <w:rPr>
          <w:rFonts w:ascii="Arial" w:eastAsia="Times New Roman" w:hAnsi="Arial" w:cs="Arial"/>
          <w:sz w:val="22"/>
          <w:szCs w:val="22"/>
        </w:rPr>
        <w:t>diagnozowanie przyczyn zgłaszanych problemów, a w efekcie podejmowanie działań zaradczych,</w:t>
      </w:r>
    </w:p>
    <w:p w:rsidR="00D976F4" w:rsidRPr="00D976F4" w:rsidRDefault="00D976F4" w:rsidP="006F4C9D">
      <w:pPr>
        <w:numPr>
          <w:ilvl w:val="1"/>
          <w:numId w:val="121"/>
        </w:numPr>
        <w:spacing w:after="0" w:line="240" w:lineRule="auto"/>
        <w:ind w:left="567" w:hanging="283"/>
        <w:contextualSpacing/>
        <w:jc w:val="both"/>
        <w:rPr>
          <w:rFonts w:ascii="Arial" w:eastAsia="Times New Roman" w:hAnsi="Arial" w:cs="Arial"/>
          <w:i/>
          <w:sz w:val="22"/>
          <w:szCs w:val="22"/>
        </w:rPr>
      </w:pPr>
      <w:r w:rsidRPr="00D976F4">
        <w:rPr>
          <w:rFonts w:ascii="Arial" w:eastAsia="Times New Roman" w:hAnsi="Arial" w:cs="Arial"/>
          <w:sz w:val="22"/>
          <w:szCs w:val="22"/>
        </w:rPr>
        <w:t>świadczenie usług doradczych w zakresie użytkowania programu, w szczególności: parametryzacja programu, asystowanie podczas rozruchu programu, udzielanie praktycznych wskazówek dotyczących eksploatacji programu,</w:t>
      </w:r>
    </w:p>
    <w:p w:rsidR="00D976F4" w:rsidRPr="00D976F4" w:rsidRDefault="00D976F4" w:rsidP="006F4C9D">
      <w:pPr>
        <w:numPr>
          <w:ilvl w:val="1"/>
          <w:numId w:val="121"/>
        </w:numPr>
        <w:spacing w:after="0" w:line="240" w:lineRule="auto"/>
        <w:ind w:left="567" w:hanging="283"/>
        <w:contextualSpacing/>
        <w:jc w:val="both"/>
        <w:rPr>
          <w:rFonts w:ascii="Arial" w:eastAsia="Times New Roman" w:hAnsi="Arial" w:cs="Arial"/>
          <w:i/>
          <w:sz w:val="22"/>
          <w:szCs w:val="22"/>
        </w:rPr>
      </w:pPr>
      <w:r w:rsidRPr="00D976F4">
        <w:rPr>
          <w:rFonts w:ascii="Arial" w:eastAsia="Times New Roman" w:hAnsi="Arial" w:cs="Arial"/>
          <w:sz w:val="22"/>
          <w:szCs w:val="22"/>
        </w:rPr>
        <w:t xml:space="preserve">udzielanie konsultacji w zakresie programu (wg zasady „Help </w:t>
      </w:r>
      <w:proofErr w:type="spellStart"/>
      <w:r w:rsidRPr="00D976F4">
        <w:rPr>
          <w:rFonts w:ascii="Arial" w:eastAsia="Times New Roman" w:hAnsi="Arial" w:cs="Arial"/>
          <w:sz w:val="22"/>
          <w:szCs w:val="22"/>
        </w:rPr>
        <w:t>Desk</w:t>
      </w:r>
      <w:proofErr w:type="spellEnd"/>
      <w:r w:rsidRPr="00D976F4">
        <w:rPr>
          <w:rFonts w:ascii="Arial" w:eastAsia="Times New Roman" w:hAnsi="Arial" w:cs="Arial"/>
          <w:sz w:val="22"/>
          <w:szCs w:val="22"/>
        </w:rPr>
        <w:t xml:space="preserve">”), w tym: </w:t>
      </w:r>
    </w:p>
    <w:p w:rsidR="00D976F4" w:rsidRPr="00D976F4" w:rsidRDefault="00D976F4" w:rsidP="006F4C9D">
      <w:pPr>
        <w:numPr>
          <w:ilvl w:val="0"/>
          <w:numId w:val="123"/>
        </w:numPr>
        <w:spacing w:after="0" w:line="240" w:lineRule="auto"/>
        <w:ind w:left="851" w:hanging="284"/>
        <w:contextualSpacing/>
        <w:jc w:val="both"/>
        <w:rPr>
          <w:rFonts w:ascii="Arial" w:eastAsia="Times New Roman" w:hAnsi="Arial" w:cs="Arial"/>
          <w:i/>
          <w:sz w:val="22"/>
          <w:szCs w:val="22"/>
        </w:rPr>
      </w:pPr>
      <w:r w:rsidRPr="00D976F4">
        <w:rPr>
          <w:rFonts w:ascii="Arial" w:eastAsia="Times New Roman" w:hAnsi="Arial" w:cs="Arial"/>
          <w:sz w:val="22"/>
          <w:szCs w:val="22"/>
        </w:rPr>
        <w:t xml:space="preserve">wsparcie zdalne (e-mail, telefon) – od poniedziałku do piątku, w godzinach od 7:00 do 15:00; </w:t>
      </w:r>
    </w:p>
    <w:p w:rsidR="00D976F4" w:rsidRPr="00D976F4" w:rsidRDefault="00D976F4" w:rsidP="006F4C9D">
      <w:pPr>
        <w:numPr>
          <w:ilvl w:val="0"/>
          <w:numId w:val="123"/>
        </w:numPr>
        <w:spacing w:after="0" w:line="240" w:lineRule="auto"/>
        <w:ind w:left="851" w:hanging="284"/>
        <w:contextualSpacing/>
        <w:jc w:val="both"/>
        <w:rPr>
          <w:rFonts w:ascii="Arial" w:eastAsia="Times New Roman" w:hAnsi="Arial" w:cs="Arial"/>
          <w:i/>
          <w:sz w:val="22"/>
          <w:szCs w:val="22"/>
        </w:rPr>
      </w:pPr>
      <w:r w:rsidRPr="00D976F4">
        <w:rPr>
          <w:rFonts w:ascii="Arial" w:eastAsia="Times New Roman" w:hAnsi="Arial" w:cs="Arial"/>
          <w:sz w:val="22"/>
          <w:szCs w:val="22"/>
        </w:rPr>
        <w:t>konsultacje wdrożeniowe na życzenie w siedzibie Zamawiającego – po 1 spotkaniu na Oddział i Centralę TAURON Dystrybucja S.A. (w sumie maksymalnie 12 spotkań) do 8 godzin, od poniedziałku do piątku, w godzinach od 7:00 do 15:00.</w:t>
      </w:r>
    </w:p>
    <w:p w:rsidR="00D976F4" w:rsidRPr="00D976F4" w:rsidRDefault="00D976F4" w:rsidP="006F4C9D">
      <w:pPr>
        <w:numPr>
          <w:ilvl w:val="1"/>
          <w:numId w:val="121"/>
        </w:numPr>
        <w:spacing w:after="0" w:line="240" w:lineRule="auto"/>
        <w:ind w:left="567" w:hanging="283"/>
        <w:contextualSpacing/>
        <w:jc w:val="both"/>
        <w:rPr>
          <w:rFonts w:ascii="Arial" w:eastAsia="Times New Roman" w:hAnsi="Arial" w:cs="Arial"/>
          <w:i/>
          <w:sz w:val="22"/>
          <w:szCs w:val="22"/>
        </w:rPr>
      </w:pPr>
      <w:r w:rsidRPr="00D976F4">
        <w:rPr>
          <w:rFonts w:ascii="Arial" w:eastAsia="Times New Roman" w:hAnsi="Arial" w:cs="Arial"/>
          <w:sz w:val="22"/>
          <w:szCs w:val="22"/>
        </w:rPr>
        <w:t xml:space="preserve">informowanie o wszelkich powstałych aktualizacjach programu, dostarczanie aktualizacji na żądanie bez odrębnych opłat licencyjnych i niezwłoczne wdrożenie zgodnie z obowiązującymi licencjami na oprogramowanie. </w:t>
      </w:r>
    </w:p>
    <w:p w:rsidR="00D976F4" w:rsidRPr="00D976F4" w:rsidRDefault="00D976F4" w:rsidP="00D976F4">
      <w:pPr>
        <w:spacing w:after="0" w:line="240" w:lineRule="auto"/>
        <w:ind w:left="284"/>
        <w:jc w:val="both"/>
        <w:rPr>
          <w:rFonts w:ascii="Arial" w:eastAsia="Times New Roman" w:hAnsi="Arial" w:cs="Arial"/>
          <w:i/>
          <w:sz w:val="22"/>
          <w:szCs w:val="22"/>
        </w:rPr>
      </w:pPr>
      <w:r w:rsidRPr="00D976F4">
        <w:rPr>
          <w:rFonts w:ascii="Arial" w:eastAsia="Times New Roman" w:hAnsi="Arial" w:cs="Arial"/>
          <w:sz w:val="22"/>
          <w:szCs w:val="22"/>
        </w:rPr>
        <w:t>Dostępność przedmiotowych danych określona została według następujących potrzeb:</w:t>
      </w:r>
    </w:p>
    <w:p w:rsidR="00D976F4" w:rsidRPr="00D976F4" w:rsidRDefault="00D976F4" w:rsidP="006F4C9D">
      <w:pPr>
        <w:numPr>
          <w:ilvl w:val="0"/>
          <w:numId w:val="122"/>
        </w:numPr>
        <w:spacing w:after="0" w:line="240" w:lineRule="auto"/>
        <w:ind w:left="567" w:hanging="283"/>
        <w:contextualSpacing/>
        <w:jc w:val="both"/>
        <w:rPr>
          <w:rFonts w:ascii="Arial" w:eastAsia="Times New Roman" w:hAnsi="Arial" w:cs="Arial"/>
          <w:i/>
          <w:sz w:val="22"/>
          <w:szCs w:val="22"/>
        </w:rPr>
      </w:pPr>
      <w:r w:rsidRPr="00D976F4">
        <w:rPr>
          <w:rFonts w:ascii="Arial" w:eastAsia="Times New Roman" w:hAnsi="Arial" w:cs="Arial"/>
          <w:sz w:val="22"/>
          <w:szCs w:val="22"/>
        </w:rPr>
        <w:t>łączny czas niedostępności (nieplanowanej) danych w ciągu roku: </w:t>
      </w:r>
      <w:r w:rsidRPr="00D976F4">
        <w:rPr>
          <w:rFonts w:ascii="Arial" w:eastAsia="Times New Roman" w:hAnsi="Arial" w:cs="Arial"/>
          <w:iCs/>
          <w:sz w:val="22"/>
          <w:szCs w:val="22"/>
        </w:rPr>
        <w:t>14 dni</w:t>
      </w:r>
      <w:r w:rsidRPr="00D976F4">
        <w:rPr>
          <w:rFonts w:ascii="Arial" w:eastAsia="Times New Roman" w:hAnsi="Arial" w:cs="Arial"/>
          <w:sz w:val="22"/>
          <w:szCs w:val="22"/>
        </w:rPr>
        <w:t>,</w:t>
      </w:r>
    </w:p>
    <w:p w:rsidR="00D976F4" w:rsidRPr="00D976F4" w:rsidRDefault="00D976F4" w:rsidP="006F4C9D">
      <w:pPr>
        <w:numPr>
          <w:ilvl w:val="0"/>
          <w:numId w:val="122"/>
        </w:numPr>
        <w:spacing w:after="0" w:line="240" w:lineRule="auto"/>
        <w:ind w:left="567" w:hanging="283"/>
        <w:contextualSpacing/>
        <w:jc w:val="both"/>
        <w:rPr>
          <w:rFonts w:ascii="Arial" w:eastAsia="Times New Roman" w:hAnsi="Arial" w:cs="Arial"/>
          <w:i/>
          <w:sz w:val="22"/>
          <w:szCs w:val="22"/>
        </w:rPr>
      </w:pPr>
      <w:r w:rsidRPr="00D976F4">
        <w:rPr>
          <w:rFonts w:ascii="Arial" w:eastAsia="Times New Roman" w:hAnsi="Arial" w:cs="Arial"/>
          <w:sz w:val="22"/>
          <w:szCs w:val="22"/>
        </w:rPr>
        <w:lastRenderedPageBreak/>
        <w:t>maksymalny czas jednorazowej niedostępności danych: </w:t>
      </w:r>
      <w:r w:rsidRPr="00D976F4">
        <w:rPr>
          <w:rFonts w:ascii="Arial" w:eastAsia="Times New Roman" w:hAnsi="Arial" w:cs="Arial"/>
          <w:iCs/>
          <w:sz w:val="22"/>
          <w:szCs w:val="22"/>
        </w:rPr>
        <w:t>72h</w:t>
      </w:r>
      <w:r w:rsidRPr="00D976F4">
        <w:rPr>
          <w:rFonts w:ascii="Arial" w:eastAsia="Times New Roman" w:hAnsi="Arial" w:cs="Arial"/>
          <w:sz w:val="22"/>
          <w:szCs w:val="22"/>
        </w:rPr>
        <w:t>.</w:t>
      </w:r>
    </w:p>
    <w:p w:rsidR="00D976F4" w:rsidRPr="00D976F4" w:rsidRDefault="00D976F4" w:rsidP="006F4C9D">
      <w:pPr>
        <w:numPr>
          <w:ilvl w:val="0"/>
          <w:numId w:val="94"/>
        </w:numPr>
        <w:spacing w:after="0" w:line="240" w:lineRule="auto"/>
        <w:ind w:left="284" w:hanging="284"/>
        <w:contextualSpacing/>
        <w:jc w:val="both"/>
        <w:rPr>
          <w:rFonts w:ascii="Arial" w:eastAsia="Times New Roman" w:hAnsi="Arial" w:cs="Arial"/>
          <w:i/>
          <w:sz w:val="22"/>
          <w:szCs w:val="22"/>
        </w:rPr>
      </w:pPr>
      <w:r w:rsidRPr="00D976F4">
        <w:rPr>
          <w:rFonts w:ascii="Arial" w:eastAsia="Times New Roman" w:hAnsi="Arial" w:cs="Arial"/>
          <w:sz w:val="22"/>
          <w:szCs w:val="22"/>
        </w:rPr>
        <w:t>Usługa utrzymania oprogramowania świadczona będzie zgodnie ze standardami ogólnie przyjętymi w IT. Usterka krytyczna, w dni robocze będzie usunięta w do 72 godzin, a niekrytyczna do 120 godzin od momentu zgłoszenia.</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§7 ODPOWIEDZIALNOŚĆ Z TYTUŁU RĘKOJMI I GWARANCJI</w:t>
      </w:r>
    </w:p>
    <w:p w:rsidR="00D976F4" w:rsidRPr="00D976F4" w:rsidRDefault="00D976F4" w:rsidP="006F4C9D">
      <w:pPr>
        <w:numPr>
          <w:ilvl w:val="0"/>
          <w:numId w:val="107"/>
        </w:numPr>
        <w:autoSpaceDE w:val="0"/>
        <w:autoSpaceDN w:val="0"/>
        <w:adjustRightInd w:val="0"/>
        <w:spacing w:after="0" w:line="240" w:lineRule="auto"/>
        <w:ind w:left="284" w:hanging="284"/>
        <w:jc w:val="both"/>
        <w:rPr>
          <w:rFonts w:ascii="Arial" w:eastAsia="Times New Roman" w:hAnsi="Arial" w:cs="Arial"/>
          <w:i/>
          <w:color w:val="000000"/>
          <w:sz w:val="22"/>
          <w:szCs w:val="22"/>
        </w:rPr>
      </w:pPr>
      <w:r w:rsidRPr="00D976F4">
        <w:rPr>
          <w:rFonts w:ascii="Arial" w:eastAsia="Times New Roman" w:hAnsi="Arial" w:cs="Arial"/>
          <w:color w:val="000000"/>
          <w:sz w:val="22"/>
          <w:szCs w:val="22"/>
        </w:rPr>
        <w:t>Wykonawca udziela Zamawiającemu gwarancji jakości (gwarancja) za wady fizyczne oraz rękojmi za wady fizyczne i wady prawne przedmiotu Umowy, z zastrzeżeniem poniższych postanowień.</w:t>
      </w:r>
    </w:p>
    <w:p w:rsidR="00D976F4" w:rsidRPr="00D976F4" w:rsidRDefault="00D976F4" w:rsidP="006F4C9D">
      <w:pPr>
        <w:numPr>
          <w:ilvl w:val="0"/>
          <w:numId w:val="107"/>
        </w:numPr>
        <w:autoSpaceDE w:val="0"/>
        <w:autoSpaceDN w:val="0"/>
        <w:adjustRightInd w:val="0"/>
        <w:spacing w:after="0" w:line="240" w:lineRule="auto"/>
        <w:ind w:left="284" w:hanging="284"/>
        <w:jc w:val="both"/>
        <w:rPr>
          <w:rFonts w:ascii="Arial" w:eastAsia="Times New Roman" w:hAnsi="Arial" w:cs="Arial"/>
          <w:i/>
          <w:color w:val="000000"/>
          <w:sz w:val="22"/>
          <w:szCs w:val="22"/>
          <w:u w:val="single"/>
        </w:rPr>
      </w:pPr>
      <w:r w:rsidRPr="00D976F4">
        <w:rPr>
          <w:rFonts w:ascii="Arial" w:eastAsia="Times New Roman" w:hAnsi="Arial" w:cs="Arial"/>
          <w:color w:val="000000"/>
          <w:sz w:val="22"/>
          <w:szCs w:val="22"/>
        </w:rPr>
        <w:t>Wykonawca udziela Zamawiającemu gwarancji na wykonany przedmiot Umowy, w tym na jakość dostarczonych materiałów oraz na funkcjonalność i poprawność działania systemu informatycznego na okres ….</w:t>
      </w:r>
      <w:r w:rsidRPr="00D976F4">
        <w:rPr>
          <w:rFonts w:ascii="Arial" w:eastAsia="Times New Roman" w:hAnsi="Arial" w:cs="Arial"/>
          <w:color w:val="000000"/>
          <w:sz w:val="22"/>
          <w:szCs w:val="22"/>
          <w:u w:val="single"/>
        </w:rPr>
        <w:t xml:space="preserve"> </w:t>
      </w:r>
    </w:p>
    <w:p w:rsidR="00D976F4" w:rsidRPr="00D976F4" w:rsidRDefault="00D976F4" w:rsidP="006F4C9D">
      <w:pPr>
        <w:numPr>
          <w:ilvl w:val="0"/>
          <w:numId w:val="107"/>
        </w:numPr>
        <w:autoSpaceDE w:val="0"/>
        <w:autoSpaceDN w:val="0"/>
        <w:adjustRightInd w:val="0"/>
        <w:spacing w:after="0" w:line="240" w:lineRule="auto"/>
        <w:ind w:left="284" w:hanging="284"/>
        <w:jc w:val="both"/>
        <w:rPr>
          <w:rFonts w:ascii="Arial" w:eastAsia="Times New Roman" w:hAnsi="Arial" w:cs="Arial"/>
          <w:i/>
          <w:color w:val="000000"/>
          <w:sz w:val="22"/>
          <w:szCs w:val="22"/>
        </w:rPr>
      </w:pPr>
      <w:r w:rsidRPr="00D976F4">
        <w:rPr>
          <w:rFonts w:ascii="Arial" w:eastAsia="Times New Roman" w:hAnsi="Arial" w:cs="Arial"/>
          <w:color w:val="000000"/>
          <w:sz w:val="22"/>
          <w:szCs w:val="22"/>
        </w:rPr>
        <w:t xml:space="preserve">Okres gwarancji, o której mowa w ust. 2, rozpoczyna bieg od dnia podpisania protokołu końcowego odbioru przedmiotu Umowy. </w:t>
      </w:r>
    </w:p>
    <w:p w:rsidR="00D976F4" w:rsidRPr="00D976F4" w:rsidRDefault="00D976F4" w:rsidP="006F4C9D">
      <w:pPr>
        <w:numPr>
          <w:ilvl w:val="0"/>
          <w:numId w:val="107"/>
        </w:numPr>
        <w:autoSpaceDE w:val="0"/>
        <w:autoSpaceDN w:val="0"/>
        <w:adjustRightInd w:val="0"/>
        <w:spacing w:after="0" w:line="240" w:lineRule="auto"/>
        <w:ind w:left="284" w:hanging="284"/>
        <w:jc w:val="both"/>
        <w:rPr>
          <w:rFonts w:ascii="Arial" w:eastAsia="Times New Roman" w:hAnsi="Arial" w:cs="Arial"/>
          <w:i/>
          <w:color w:val="000000"/>
          <w:sz w:val="22"/>
          <w:szCs w:val="22"/>
        </w:rPr>
      </w:pPr>
      <w:r w:rsidRPr="00D976F4">
        <w:rPr>
          <w:rFonts w:ascii="Arial" w:eastAsia="Times New Roman" w:hAnsi="Arial" w:cs="Arial"/>
          <w:color w:val="000000"/>
          <w:sz w:val="22"/>
          <w:szCs w:val="22"/>
        </w:rPr>
        <w:t xml:space="preserve">Z tytułu gwarancji Wykonawca ponosi odpowiedzialność za wszelkie wady przedmiotu Umowy objętego gwarancją, w szczególności zmniejszające jego wartość użytkową, techniczną i estetyczną. </w:t>
      </w:r>
    </w:p>
    <w:p w:rsidR="00D976F4" w:rsidRPr="00D976F4" w:rsidRDefault="00D976F4" w:rsidP="006F4C9D">
      <w:pPr>
        <w:numPr>
          <w:ilvl w:val="0"/>
          <w:numId w:val="107"/>
        </w:numPr>
        <w:autoSpaceDE w:val="0"/>
        <w:autoSpaceDN w:val="0"/>
        <w:adjustRightInd w:val="0"/>
        <w:spacing w:after="0" w:line="240" w:lineRule="auto"/>
        <w:ind w:left="284" w:hanging="284"/>
        <w:jc w:val="both"/>
        <w:rPr>
          <w:rFonts w:ascii="Arial" w:eastAsia="Times New Roman" w:hAnsi="Arial" w:cs="Arial"/>
          <w:i/>
          <w:color w:val="000000"/>
          <w:sz w:val="22"/>
          <w:szCs w:val="22"/>
        </w:rPr>
      </w:pPr>
      <w:r w:rsidRPr="00D976F4">
        <w:rPr>
          <w:rFonts w:ascii="Arial" w:eastAsia="Times New Roman" w:hAnsi="Arial" w:cs="Arial"/>
          <w:color w:val="000000"/>
          <w:sz w:val="22"/>
          <w:szCs w:val="22"/>
        </w:rPr>
        <w:t>Jeżeli w okresie, gwarancji, Zamawiający stwierdzi wystąpienie wady przedmiotu Umowy, uprawniony jest do zgłoszenia Wykonawcy reklamacji (reklamacja), pocztą elektroniczną, faksem lub w formie pisemnej. Wykonawca zobowiązuje się niezwłocznie potwierdzić na piśmie lub pocztą elektroniczną otrzymanie zgłoszenia reklamacji. Jeżeli w terminie 7 dni od zgłoszenia reklamacji przez Zamawiającego Wykonawca nie potwierdzi jej otrzymania, uważa się, że Wykonawca takie potwierdzenie złożył z chwilą upływu tego terminu.</w:t>
      </w:r>
    </w:p>
    <w:p w:rsidR="00D976F4" w:rsidRPr="00D976F4" w:rsidRDefault="00D976F4" w:rsidP="006F4C9D">
      <w:pPr>
        <w:numPr>
          <w:ilvl w:val="0"/>
          <w:numId w:val="107"/>
        </w:numPr>
        <w:autoSpaceDE w:val="0"/>
        <w:autoSpaceDN w:val="0"/>
        <w:adjustRightInd w:val="0"/>
        <w:spacing w:after="0" w:line="240" w:lineRule="auto"/>
        <w:ind w:left="284" w:hanging="284"/>
        <w:jc w:val="both"/>
        <w:rPr>
          <w:rFonts w:ascii="Arial" w:eastAsia="Times New Roman" w:hAnsi="Arial" w:cs="Arial"/>
          <w:i/>
          <w:color w:val="000000"/>
          <w:sz w:val="22"/>
          <w:szCs w:val="22"/>
        </w:rPr>
      </w:pPr>
      <w:r w:rsidRPr="00D976F4">
        <w:rPr>
          <w:rFonts w:ascii="Arial" w:eastAsia="Times New Roman" w:hAnsi="Arial" w:cs="Arial"/>
          <w:color w:val="000000"/>
          <w:sz w:val="22"/>
          <w:szCs w:val="22"/>
        </w:rPr>
        <w:t>Reklamacje, o których mowa w ust. 5 powyżej mogą być składane w imieniu Zamawiającego właściwemu przedstawicielowi Wykonawcy zgodnie z §15 ust. 2 Umowy przez osoby wymienione w §15 ust. 1 Umowy uprawnione do działania w tym zakresie jednoosobowo. Wykonawca potwierdza otrzymanie reklamacji - w imieniu Wykonawcy uprawnione do działania w tym zakresie jednoosobowo są osoby wymienione w §15 ust. 2 Umowy.</w:t>
      </w:r>
    </w:p>
    <w:p w:rsidR="00D976F4" w:rsidRPr="00D976F4" w:rsidRDefault="00D976F4" w:rsidP="006F4C9D">
      <w:pPr>
        <w:numPr>
          <w:ilvl w:val="0"/>
          <w:numId w:val="107"/>
        </w:numPr>
        <w:autoSpaceDE w:val="0"/>
        <w:autoSpaceDN w:val="0"/>
        <w:adjustRightInd w:val="0"/>
        <w:spacing w:after="0" w:line="240" w:lineRule="auto"/>
        <w:ind w:left="284" w:hanging="284"/>
        <w:jc w:val="both"/>
        <w:rPr>
          <w:rFonts w:ascii="Arial" w:eastAsia="Times New Roman" w:hAnsi="Arial" w:cs="Arial"/>
          <w:i/>
          <w:color w:val="000000"/>
          <w:sz w:val="22"/>
          <w:szCs w:val="22"/>
        </w:rPr>
      </w:pPr>
      <w:r w:rsidRPr="00D976F4">
        <w:rPr>
          <w:rFonts w:ascii="Arial" w:eastAsia="Times New Roman" w:hAnsi="Arial" w:cs="Arial"/>
          <w:color w:val="000000"/>
          <w:sz w:val="22"/>
          <w:szCs w:val="22"/>
        </w:rPr>
        <w:t xml:space="preserve">Wykonawca zobowiązuje się usunąć wadę niezwłocznie, jednak nie później niż w terminie wskazanym przez Zamawiającego w zgłoszeniu reklamacji przedmiotu Umowy poprzez wymianę lub naprawę wadliwego elementu lub poprzez ponowne wykonanie wadliwie wykonanej usługi wchodzącej w zakres przedmiotu Umowy. Usunięcie wady nastąpi bez uszczerbku dla parametrów technicznych i funkcjonalnych przedmiotu Umowy. </w:t>
      </w:r>
    </w:p>
    <w:p w:rsidR="00D976F4" w:rsidRPr="00D976F4" w:rsidRDefault="00D976F4" w:rsidP="006F4C9D">
      <w:pPr>
        <w:numPr>
          <w:ilvl w:val="0"/>
          <w:numId w:val="107"/>
        </w:numPr>
        <w:autoSpaceDE w:val="0"/>
        <w:autoSpaceDN w:val="0"/>
        <w:adjustRightInd w:val="0"/>
        <w:spacing w:after="0" w:line="240" w:lineRule="auto"/>
        <w:ind w:left="284" w:hanging="284"/>
        <w:jc w:val="both"/>
        <w:rPr>
          <w:rFonts w:ascii="Arial" w:eastAsia="Times New Roman" w:hAnsi="Arial" w:cs="Arial"/>
          <w:i/>
          <w:color w:val="000000"/>
          <w:sz w:val="22"/>
          <w:szCs w:val="22"/>
        </w:rPr>
      </w:pPr>
      <w:r w:rsidRPr="00D976F4">
        <w:rPr>
          <w:rFonts w:ascii="Arial" w:eastAsia="Times New Roman" w:hAnsi="Arial" w:cs="Arial"/>
          <w:color w:val="000000"/>
          <w:sz w:val="22"/>
          <w:szCs w:val="22"/>
        </w:rPr>
        <w:t>W uzasadnionych przypadkach, w szczególności ze względów technologicznych, Zamawiający, na wniosek Wykonawcy, może wyrazić w formie pisemnej zgodę na przedłużenie terminu przewidzianego w ust. 8 powyżej.</w:t>
      </w:r>
    </w:p>
    <w:p w:rsidR="00D976F4" w:rsidRPr="00D976F4" w:rsidRDefault="00D976F4" w:rsidP="006F4C9D">
      <w:pPr>
        <w:numPr>
          <w:ilvl w:val="0"/>
          <w:numId w:val="107"/>
        </w:numPr>
        <w:autoSpaceDE w:val="0"/>
        <w:autoSpaceDN w:val="0"/>
        <w:adjustRightInd w:val="0"/>
        <w:spacing w:after="0" w:line="240" w:lineRule="auto"/>
        <w:ind w:left="284" w:hanging="284"/>
        <w:jc w:val="both"/>
        <w:rPr>
          <w:rFonts w:ascii="Arial" w:eastAsia="Times New Roman" w:hAnsi="Arial" w:cs="Arial"/>
          <w:i/>
          <w:color w:val="000000"/>
          <w:sz w:val="22"/>
          <w:szCs w:val="22"/>
        </w:rPr>
      </w:pPr>
      <w:r w:rsidRPr="00D976F4">
        <w:rPr>
          <w:rFonts w:ascii="Arial" w:eastAsia="Times New Roman" w:hAnsi="Arial" w:cs="Arial"/>
          <w:color w:val="000000"/>
          <w:sz w:val="22"/>
          <w:szCs w:val="22"/>
        </w:rPr>
        <w:t>Prace polegające na usunięciu wady będą prowadzone w terminach uzgodnionych z Zamawiającym, z uwzględnieniem warunków eksploatacyjnych przedmiotu Umowy, umożliwiających prowadzenie tych prac.</w:t>
      </w:r>
    </w:p>
    <w:p w:rsidR="00D976F4" w:rsidRPr="00D976F4" w:rsidRDefault="00D976F4" w:rsidP="006F4C9D">
      <w:pPr>
        <w:numPr>
          <w:ilvl w:val="0"/>
          <w:numId w:val="107"/>
        </w:numPr>
        <w:tabs>
          <w:tab w:val="num" w:pos="502"/>
        </w:tabs>
        <w:autoSpaceDE w:val="0"/>
        <w:autoSpaceDN w:val="0"/>
        <w:adjustRightInd w:val="0"/>
        <w:spacing w:after="0" w:line="240" w:lineRule="auto"/>
        <w:ind w:left="426" w:hanging="426"/>
        <w:jc w:val="both"/>
        <w:rPr>
          <w:rFonts w:ascii="Arial" w:eastAsia="Times New Roman" w:hAnsi="Arial" w:cs="Arial"/>
          <w:i/>
          <w:color w:val="000000"/>
          <w:sz w:val="22"/>
          <w:szCs w:val="22"/>
        </w:rPr>
      </w:pPr>
      <w:r w:rsidRPr="00D976F4">
        <w:rPr>
          <w:rFonts w:ascii="Arial" w:eastAsia="Times New Roman" w:hAnsi="Arial" w:cs="Arial"/>
          <w:color w:val="000000"/>
          <w:sz w:val="22"/>
          <w:szCs w:val="22"/>
        </w:rPr>
        <w:t>Okres gwarancji ulega przedłużeniu o czas usuwania wady przedmiotu Umowy, z tym zastrzeżeniem, że w odniesieniu do wymiany wadliwego elementu lub ponownego wykonania wadliwie wykonanej usługi wchodzącej w zakres przedmiotu Umowy okres gwarancji biegnie na nowo od chwili dokonania odbioru wykonanej naprawy.</w:t>
      </w:r>
    </w:p>
    <w:p w:rsidR="00D976F4" w:rsidRPr="00D976F4" w:rsidRDefault="00D976F4" w:rsidP="006F4C9D">
      <w:pPr>
        <w:numPr>
          <w:ilvl w:val="0"/>
          <w:numId w:val="107"/>
        </w:numPr>
        <w:tabs>
          <w:tab w:val="num" w:pos="502"/>
        </w:tabs>
        <w:autoSpaceDE w:val="0"/>
        <w:autoSpaceDN w:val="0"/>
        <w:adjustRightInd w:val="0"/>
        <w:spacing w:after="0" w:line="240" w:lineRule="auto"/>
        <w:ind w:left="426" w:hanging="426"/>
        <w:jc w:val="both"/>
        <w:rPr>
          <w:rFonts w:ascii="Arial" w:eastAsia="Times New Roman" w:hAnsi="Arial" w:cs="Arial"/>
          <w:i/>
          <w:color w:val="000000"/>
          <w:sz w:val="22"/>
          <w:szCs w:val="22"/>
        </w:rPr>
      </w:pPr>
      <w:r w:rsidRPr="00D976F4">
        <w:rPr>
          <w:rFonts w:ascii="Arial" w:eastAsia="Times New Roman" w:hAnsi="Arial" w:cs="Arial"/>
          <w:color w:val="000000"/>
          <w:sz w:val="22"/>
          <w:szCs w:val="22"/>
        </w:rPr>
        <w:t>Usunięcie wady zostanie każdorazowo potwierdzone w protokole podpisanym przez Strony.</w:t>
      </w:r>
    </w:p>
    <w:p w:rsidR="00D976F4" w:rsidRPr="00D976F4" w:rsidRDefault="00D976F4" w:rsidP="006F4C9D">
      <w:pPr>
        <w:numPr>
          <w:ilvl w:val="0"/>
          <w:numId w:val="107"/>
        </w:numPr>
        <w:tabs>
          <w:tab w:val="num" w:pos="502"/>
        </w:tabs>
        <w:autoSpaceDE w:val="0"/>
        <w:autoSpaceDN w:val="0"/>
        <w:adjustRightInd w:val="0"/>
        <w:spacing w:after="0" w:line="240" w:lineRule="auto"/>
        <w:ind w:left="426" w:hanging="426"/>
        <w:jc w:val="both"/>
        <w:rPr>
          <w:rFonts w:ascii="Arial" w:eastAsia="Times New Roman" w:hAnsi="Arial" w:cs="Arial"/>
          <w:i/>
          <w:color w:val="000000"/>
          <w:sz w:val="22"/>
          <w:szCs w:val="22"/>
        </w:rPr>
      </w:pPr>
      <w:r w:rsidRPr="00D976F4">
        <w:rPr>
          <w:rFonts w:ascii="Arial" w:eastAsia="Times New Roman" w:hAnsi="Arial" w:cs="Arial"/>
          <w:color w:val="000000"/>
          <w:sz w:val="22"/>
          <w:szCs w:val="22"/>
        </w:rPr>
        <w:t xml:space="preserve">W przypadku wymiany przez Wykonawcę wadliwego przedmiotu objętego gwarancją lub jego wadliwej części na nową na żądanie Zamawiającego Wykonawca zobowiązany jest do odbioru od Zamawiającego wadliwego przedmiotu objętego gwarancją albo jego wadliwej części i usunięcia wszelkich skutków tego odbioru. </w:t>
      </w:r>
    </w:p>
    <w:p w:rsidR="00D976F4" w:rsidRPr="00D976F4" w:rsidRDefault="00D976F4" w:rsidP="006F4C9D">
      <w:pPr>
        <w:numPr>
          <w:ilvl w:val="0"/>
          <w:numId w:val="107"/>
        </w:numPr>
        <w:tabs>
          <w:tab w:val="num" w:pos="502"/>
        </w:tabs>
        <w:autoSpaceDE w:val="0"/>
        <w:autoSpaceDN w:val="0"/>
        <w:adjustRightInd w:val="0"/>
        <w:spacing w:after="0" w:line="240" w:lineRule="auto"/>
        <w:ind w:left="426" w:hanging="426"/>
        <w:jc w:val="both"/>
        <w:rPr>
          <w:rFonts w:ascii="Arial" w:eastAsia="Times New Roman" w:hAnsi="Arial" w:cs="Arial"/>
          <w:i/>
          <w:color w:val="000000"/>
          <w:sz w:val="22"/>
          <w:szCs w:val="22"/>
        </w:rPr>
      </w:pPr>
      <w:r w:rsidRPr="00D976F4">
        <w:rPr>
          <w:rFonts w:ascii="Arial" w:eastAsia="Times New Roman" w:hAnsi="Arial" w:cs="Arial"/>
          <w:color w:val="000000"/>
          <w:sz w:val="22"/>
          <w:szCs w:val="22"/>
        </w:rPr>
        <w:t xml:space="preserve">Jeżeli w okresie gwarancji przedmiot Umowy objęty gwarancją lub jego część, dwukrotnie będzie przedmiotem reklamacji, to przy trzeciej reklamacji, ten element (część) podlega wymianie na nowy, wolny od wad, bez względu na możliwość i dopuszczalność jego naprawy. Postanowienia niniejszego ustępu nie wykluczają </w:t>
      </w:r>
      <w:r w:rsidRPr="00D976F4">
        <w:rPr>
          <w:rFonts w:ascii="Arial" w:eastAsia="Times New Roman" w:hAnsi="Arial" w:cs="Arial"/>
          <w:color w:val="000000"/>
          <w:sz w:val="22"/>
          <w:szCs w:val="22"/>
        </w:rPr>
        <w:lastRenderedPageBreak/>
        <w:t>możliwości żądania wymiany przedmiotu Umowy objętego gwarancją, na nowy, wolny od wad już przy pierwszej lub drugiej reklamacji. Postanowienie to nie ma zastosowania, jeżeli Wykonawca wykaże, że odpowiedzialność za przyczynę powtarzającego się uszkodzenia ponosi Zamawiający.</w:t>
      </w:r>
    </w:p>
    <w:p w:rsidR="00D976F4" w:rsidRPr="00D976F4" w:rsidRDefault="00D976F4" w:rsidP="006F4C9D">
      <w:pPr>
        <w:numPr>
          <w:ilvl w:val="0"/>
          <w:numId w:val="107"/>
        </w:numPr>
        <w:tabs>
          <w:tab w:val="num" w:pos="502"/>
        </w:tabs>
        <w:autoSpaceDE w:val="0"/>
        <w:autoSpaceDN w:val="0"/>
        <w:adjustRightInd w:val="0"/>
        <w:spacing w:after="0" w:line="240" w:lineRule="auto"/>
        <w:ind w:left="426" w:hanging="426"/>
        <w:jc w:val="both"/>
        <w:rPr>
          <w:rFonts w:ascii="Arial" w:eastAsia="Times New Roman" w:hAnsi="Arial" w:cs="Arial"/>
          <w:i/>
          <w:color w:val="000000"/>
          <w:sz w:val="22"/>
          <w:szCs w:val="22"/>
        </w:rPr>
      </w:pPr>
      <w:r w:rsidRPr="00D976F4">
        <w:rPr>
          <w:rFonts w:ascii="Arial" w:eastAsia="Times New Roman" w:hAnsi="Arial" w:cs="Arial"/>
          <w:color w:val="000000"/>
          <w:sz w:val="22"/>
          <w:szCs w:val="22"/>
        </w:rPr>
        <w:t>Jeżeli Wykonawca odmówi usunięcia wady przedmiotu objętego gwarancją lub jego części albo nie usunie jej w terminie przewidzianym w ust. 7 lub określonym na podstawie ust. 8 albo też nie wykona prawidłowo usługi objętej gwarancją, Zamawiający będzie uprawniony do samodzielnego lub za pośrednictwem osoby trzeciej, usunięcia zgłoszonej wady na koszt i ryzyko Wykonawcy i bez uszczerbku dla zobowiązań Wykonawcy wynikających z udzielonej gwarancji i rękojmi.</w:t>
      </w:r>
    </w:p>
    <w:p w:rsidR="00D976F4" w:rsidRPr="00D976F4" w:rsidRDefault="00D976F4" w:rsidP="006F4C9D">
      <w:pPr>
        <w:numPr>
          <w:ilvl w:val="0"/>
          <w:numId w:val="107"/>
        </w:numPr>
        <w:tabs>
          <w:tab w:val="num" w:pos="502"/>
        </w:tabs>
        <w:autoSpaceDE w:val="0"/>
        <w:autoSpaceDN w:val="0"/>
        <w:adjustRightInd w:val="0"/>
        <w:spacing w:after="0" w:line="240" w:lineRule="auto"/>
        <w:ind w:left="426" w:hanging="426"/>
        <w:jc w:val="both"/>
        <w:rPr>
          <w:rFonts w:ascii="Arial" w:eastAsia="Times New Roman" w:hAnsi="Arial" w:cs="Arial"/>
          <w:i/>
          <w:color w:val="000000"/>
          <w:sz w:val="22"/>
          <w:szCs w:val="22"/>
        </w:rPr>
      </w:pPr>
      <w:r w:rsidRPr="00D976F4">
        <w:rPr>
          <w:rFonts w:ascii="Arial" w:eastAsia="Times New Roman" w:hAnsi="Arial" w:cs="Arial"/>
          <w:color w:val="000000"/>
          <w:sz w:val="22"/>
          <w:szCs w:val="22"/>
        </w:rPr>
        <w:t>Wykonawca jest odpowiedzialny za wszelkie szkody, które spowodował w czasie usuwania wad.</w:t>
      </w:r>
    </w:p>
    <w:p w:rsidR="00D976F4" w:rsidRPr="00D976F4" w:rsidRDefault="00D976F4" w:rsidP="006F4C9D">
      <w:pPr>
        <w:numPr>
          <w:ilvl w:val="0"/>
          <w:numId w:val="107"/>
        </w:numPr>
        <w:tabs>
          <w:tab w:val="num" w:pos="502"/>
        </w:tabs>
        <w:autoSpaceDE w:val="0"/>
        <w:autoSpaceDN w:val="0"/>
        <w:adjustRightInd w:val="0"/>
        <w:spacing w:after="0" w:line="240" w:lineRule="auto"/>
        <w:ind w:left="426" w:hanging="426"/>
        <w:jc w:val="both"/>
        <w:rPr>
          <w:rFonts w:ascii="Arial" w:eastAsia="Times New Roman" w:hAnsi="Arial" w:cs="Arial"/>
          <w:i/>
          <w:color w:val="000000"/>
          <w:sz w:val="22"/>
          <w:szCs w:val="22"/>
        </w:rPr>
      </w:pPr>
      <w:r w:rsidRPr="00D976F4">
        <w:rPr>
          <w:rFonts w:ascii="Arial" w:eastAsia="Times New Roman" w:hAnsi="Arial" w:cs="Arial"/>
          <w:color w:val="000000"/>
          <w:sz w:val="22"/>
          <w:szCs w:val="22"/>
        </w:rPr>
        <w:t>Zamawiający może dochodzić roszczeń z tytułu gwarancji także po upływie okresów gwarancji, jeżeli wady ujawnią się przed ich upływem.</w:t>
      </w:r>
    </w:p>
    <w:p w:rsidR="00D976F4" w:rsidRPr="00D976F4" w:rsidRDefault="00D976F4" w:rsidP="006F4C9D">
      <w:pPr>
        <w:numPr>
          <w:ilvl w:val="0"/>
          <w:numId w:val="107"/>
        </w:numPr>
        <w:tabs>
          <w:tab w:val="num" w:pos="502"/>
        </w:tabs>
        <w:autoSpaceDE w:val="0"/>
        <w:autoSpaceDN w:val="0"/>
        <w:adjustRightInd w:val="0"/>
        <w:spacing w:after="0" w:line="240" w:lineRule="auto"/>
        <w:ind w:left="426" w:hanging="426"/>
        <w:jc w:val="both"/>
        <w:rPr>
          <w:rFonts w:ascii="Arial" w:eastAsia="Times New Roman" w:hAnsi="Arial" w:cs="Arial"/>
          <w:i/>
          <w:color w:val="000000"/>
          <w:sz w:val="22"/>
          <w:szCs w:val="22"/>
          <w:u w:val="single"/>
        </w:rPr>
      </w:pPr>
      <w:r w:rsidRPr="00D976F4">
        <w:rPr>
          <w:rFonts w:ascii="Arial" w:eastAsia="Times New Roman" w:hAnsi="Arial" w:cs="Arial"/>
          <w:color w:val="000000"/>
          <w:sz w:val="22"/>
          <w:szCs w:val="22"/>
        </w:rPr>
        <w:t>Postanowienia niniejszego paragrafu nie wyłączają ani nie ograniczają uprawnień Zamawiającego z tytułu rękojmi za wady przysługujących mu na zasadach ogólnych, z uwzględnieniem postanowień ust. 18 - 22.</w:t>
      </w:r>
    </w:p>
    <w:p w:rsidR="00D976F4" w:rsidRPr="00D976F4" w:rsidRDefault="00D976F4" w:rsidP="006F4C9D">
      <w:pPr>
        <w:numPr>
          <w:ilvl w:val="0"/>
          <w:numId w:val="107"/>
        </w:numPr>
        <w:tabs>
          <w:tab w:val="num" w:pos="502"/>
        </w:tabs>
        <w:autoSpaceDE w:val="0"/>
        <w:autoSpaceDN w:val="0"/>
        <w:adjustRightInd w:val="0"/>
        <w:spacing w:after="0" w:line="240" w:lineRule="auto"/>
        <w:ind w:left="426" w:hanging="426"/>
        <w:jc w:val="both"/>
        <w:rPr>
          <w:rFonts w:ascii="Arial" w:eastAsia="Times New Roman" w:hAnsi="Arial" w:cs="Arial"/>
          <w:i/>
          <w:color w:val="000000"/>
          <w:sz w:val="22"/>
          <w:szCs w:val="22"/>
        </w:rPr>
      </w:pPr>
      <w:r w:rsidRPr="00D976F4">
        <w:rPr>
          <w:rFonts w:ascii="Arial" w:eastAsia="Times New Roman" w:hAnsi="Arial" w:cs="Arial"/>
          <w:color w:val="000000"/>
          <w:sz w:val="22"/>
          <w:szCs w:val="22"/>
        </w:rPr>
        <w:t xml:space="preserve">Wykonawca udziela Zamawiającemu rękojmi na cały przedmiot Umowy na okres ……… miesięcy licząc od dnia podpisania protokołu końcowego odbioru przedmiotu Umowy. </w:t>
      </w:r>
    </w:p>
    <w:p w:rsidR="00D976F4" w:rsidRPr="00D976F4" w:rsidRDefault="00D976F4" w:rsidP="006F4C9D">
      <w:pPr>
        <w:numPr>
          <w:ilvl w:val="0"/>
          <w:numId w:val="107"/>
        </w:numPr>
        <w:tabs>
          <w:tab w:val="num" w:pos="502"/>
        </w:tabs>
        <w:autoSpaceDE w:val="0"/>
        <w:autoSpaceDN w:val="0"/>
        <w:adjustRightInd w:val="0"/>
        <w:spacing w:after="0" w:line="240" w:lineRule="auto"/>
        <w:ind w:left="426" w:hanging="426"/>
        <w:jc w:val="both"/>
        <w:rPr>
          <w:rFonts w:ascii="Arial" w:eastAsia="Times New Roman" w:hAnsi="Arial" w:cs="Arial"/>
          <w:i/>
          <w:color w:val="000000"/>
          <w:sz w:val="22"/>
          <w:szCs w:val="22"/>
          <w:u w:val="single"/>
        </w:rPr>
      </w:pPr>
      <w:r w:rsidRPr="00D976F4">
        <w:rPr>
          <w:rFonts w:ascii="Arial" w:eastAsia="Times New Roman" w:hAnsi="Arial" w:cs="Arial"/>
          <w:color w:val="000000"/>
          <w:sz w:val="22"/>
          <w:szCs w:val="22"/>
        </w:rPr>
        <w:t>Wykonawca zobowiązuje się usunąć na swój koszt wady zgłoszone przez uprawnionego z rękojmi Zamawiającego niezwłocznie, jednak nie później niż w terminie wskazanym przez Zamawiającego w zgłoszeniu reklamacji. W uzasadnionych przypadkach, w szczególności ze względów technologicznych, Zamawiający, na wniosek Wykonawcy, może wyrazić w formie pisemnej zgodę na przedłużenie terminu przewidzianego w zdaniu pierwszym.</w:t>
      </w:r>
    </w:p>
    <w:p w:rsidR="00D976F4" w:rsidRPr="00D976F4" w:rsidRDefault="00D976F4" w:rsidP="006F4C9D">
      <w:pPr>
        <w:numPr>
          <w:ilvl w:val="0"/>
          <w:numId w:val="107"/>
        </w:numPr>
        <w:tabs>
          <w:tab w:val="num" w:pos="502"/>
        </w:tabs>
        <w:autoSpaceDE w:val="0"/>
        <w:autoSpaceDN w:val="0"/>
        <w:adjustRightInd w:val="0"/>
        <w:spacing w:after="0" w:line="240" w:lineRule="auto"/>
        <w:ind w:left="426" w:hanging="426"/>
        <w:jc w:val="both"/>
        <w:rPr>
          <w:rFonts w:ascii="Arial" w:eastAsia="Times New Roman" w:hAnsi="Arial" w:cs="Arial"/>
          <w:i/>
          <w:color w:val="000000"/>
          <w:sz w:val="22"/>
          <w:szCs w:val="22"/>
          <w:u w:val="single"/>
        </w:rPr>
      </w:pPr>
      <w:r w:rsidRPr="00D976F4">
        <w:rPr>
          <w:rFonts w:ascii="Arial" w:eastAsia="Times New Roman" w:hAnsi="Arial" w:cs="Arial"/>
          <w:color w:val="000000"/>
          <w:sz w:val="22"/>
          <w:szCs w:val="22"/>
        </w:rPr>
        <w:t>Niezależnie od możliwości składania reklamacji, o których mowa w ust. 19, przez Zamawiającego w formie pisemnej, reklamacje te mogą być składane w imieniu Zamawiającego na adres poczty elektronicznej Wykonawcy wskazany w ust. 6 zdanie pierwsze, przez uprawnione przez Zamawiającego osoby tam wskazane.</w:t>
      </w:r>
    </w:p>
    <w:p w:rsidR="00D976F4" w:rsidRPr="00D976F4" w:rsidRDefault="00D976F4" w:rsidP="006F4C9D">
      <w:pPr>
        <w:numPr>
          <w:ilvl w:val="0"/>
          <w:numId w:val="107"/>
        </w:numPr>
        <w:tabs>
          <w:tab w:val="num" w:pos="502"/>
        </w:tabs>
        <w:autoSpaceDE w:val="0"/>
        <w:autoSpaceDN w:val="0"/>
        <w:adjustRightInd w:val="0"/>
        <w:spacing w:after="0" w:line="240" w:lineRule="auto"/>
        <w:ind w:left="426" w:hanging="426"/>
        <w:jc w:val="both"/>
        <w:rPr>
          <w:rFonts w:ascii="Arial" w:eastAsia="Times New Roman" w:hAnsi="Arial" w:cs="Arial"/>
          <w:i/>
          <w:color w:val="000000"/>
          <w:sz w:val="22"/>
          <w:szCs w:val="22"/>
          <w:u w:val="single"/>
        </w:rPr>
      </w:pPr>
      <w:r w:rsidRPr="00D976F4">
        <w:rPr>
          <w:rFonts w:ascii="Arial" w:eastAsia="Times New Roman" w:hAnsi="Arial" w:cs="Arial"/>
          <w:color w:val="000000"/>
          <w:sz w:val="22"/>
          <w:szCs w:val="22"/>
        </w:rPr>
        <w:t>Wykonawca przenosi przysługujące mu uprawnienia z tytułu rękojmi za wady fizyczne przedmiotu Umowy na Zamawiającego i gwarantuje, że przeniesienie to jest skuteczne. Powyższe nie uchybia uprawnieniom z rękojmi przysługującym Zamawiającemu względem Wykonawcy.</w:t>
      </w:r>
    </w:p>
    <w:p w:rsidR="00D976F4" w:rsidRPr="00D976F4" w:rsidRDefault="00D976F4" w:rsidP="006F4C9D">
      <w:pPr>
        <w:numPr>
          <w:ilvl w:val="0"/>
          <w:numId w:val="107"/>
        </w:numPr>
        <w:tabs>
          <w:tab w:val="num" w:pos="502"/>
        </w:tabs>
        <w:autoSpaceDE w:val="0"/>
        <w:autoSpaceDN w:val="0"/>
        <w:adjustRightInd w:val="0"/>
        <w:spacing w:after="0" w:line="240" w:lineRule="auto"/>
        <w:ind w:left="426" w:hanging="426"/>
        <w:jc w:val="both"/>
        <w:rPr>
          <w:rFonts w:ascii="Arial" w:eastAsia="Times New Roman" w:hAnsi="Arial" w:cs="Arial"/>
          <w:i/>
          <w:color w:val="000000"/>
          <w:sz w:val="22"/>
          <w:szCs w:val="22"/>
          <w:u w:val="single"/>
        </w:rPr>
      </w:pPr>
      <w:r w:rsidRPr="00D976F4">
        <w:rPr>
          <w:rFonts w:ascii="Arial" w:eastAsia="Times New Roman" w:hAnsi="Arial" w:cs="Arial"/>
          <w:color w:val="000000"/>
          <w:sz w:val="22"/>
          <w:szCs w:val="22"/>
        </w:rPr>
        <w:t>Zamawiający może wykonywać uprawnienia z tytułu rękojmi za wady fizyczne przedmiotu Umowy niezależnie od uprawnień wynikających z gwarancji.</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§8 KARY UMOWNE</w:t>
      </w:r>
    </w:p>
    <w:p w:rsidR="00D976F4" w:rsidRPr="00D976F4" w:rsidRDefault="00D976F4" w:rsidP="006F4C9D">
      <w:pPr>
        <w:numPr>
          <w:ilvl w:val="6"/>
          <w:numId w:val="100"/>
        </w:numPr>
        <w:tabs>
          <w:tab w:val="num" w:pos="-2410"/>
        </w:tabs>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Strony ustalają, że Wykonawca zobowiązany będzie do zapłaty na rzecz Zamawiającego kar umownych w następujących przypadkach:</w:t>
      </w:r>
    </w:p>
    <w:p w:rsidR="00D976F4" w:rsidRPr="00D976F4" w:rsidRDefault="00D976F4" w:rsidP="006F4C9D">
      <w:pPr>
        <w:numPr>
          <w:ilvl w:val="0"/>
          <w:numId w:val="101"/>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t>w przypadku opóźnienia w wykonaniu w terminie przedmiotu Umowy i/lub jego etapu - w wysokości 0,1% wartości netto przedmiotu Umowy - za każdy dzień opóźnienia;</w:t>
      </w:r>
    </w:p>
    <w:p w:rsidR="00D976F4" w:rsidRPr="00D976F4" w:rsidRDefault="00D976F4" w:rsidP="006F4C9D">
      <w:pPr>
        <w:numPr>
          <w:ilvl w:val="0"/>
          <w:numId w:val="101"/>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t>w przypadku opóźnienia w usunięciu w terminie wad stwierdzonych przy odbiorze przedmiotu Umowy i/lub jego etapu - w wysokości 0,1% wartości netto przedmiotu Umowy - za każdy dzień opóźnienia;</w:t>
      </w:r>
    </w:p>
    <w:p w:rsidR="00D976F4" w:rsidRPr="00D976F4" w:rsidRDefault="00D976F4" w:rsidP="006F4C9D">
      <w:pPr>
        <w:numPr>
          <w:ilvl w:val="0"/>
          <w:numId w:val="101"/>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t>w przypadku opóźnienia w usunięciu w terminie wad ujawnionych w okresie gwarancji i/lub rękojmi - w wysokości 0,1% wartości netto przedmiotu Umowy - za każdy dzień opóźnienia;</w:t>
      </w:r>
    </w:p>
    <w:p w:rsidR="00D976F4" w:rsidRPr="00D976F4" w:rsidRDefault="00D976F4" w:rsidP="006F4C9D">
      <w:pPr>
        <w:numPr>
          <w:ilvl w:val="0"/>
          <w:numId w:val="101"/>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t>w przypadku, gdy którakolwiek ze Stron odstąpi od Umowy w całości lub w części z przyczyn leżących po stronie Wykonawcy lub gdy Wykonawca odstąpi od Umowy w całości lub w części bez uzasadnionej przyczyny - w wysokości 10% wartości netto przedmiotu Umowy;</w:t>
      </w:r>
    </w:p>
    <w:p w:rsidR="00D976F4" w:rsidRPr="00D976F4" w:rsidRDefault="00D976F4" w:rsidP="006F4C9D">
      <w:pPr>
        <w:numPr>
          <w:ilvl w:val="0"/>
          <w:numId w:val="101"/>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t>w przypadku naruszenia przez Wykonawcę obowiązku poufności określonego w §14 Umowy - w wysokości 10% wartości netto przedmiotu Umowy - za każde jednokrotne naruszenie tego obowiązku;</w:t>
      </w:r>
    </w:p>
    <w:p w:rsidR="00D976F4" w:rsidRPr="00D976F4" w:rsidRDefault="00D976F4" w:rsidP="006F4C9D">
      <w:pPr>
        <w:numPr>
          <w:ilvl w:val="0"/>
          <w:numId w:val="101"/>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lastRenderedPageBreak/>
        <w:t xml:space="preserve">w przypadku naruszenia przez Wykonawcę obowiązku określonego w §4 ust. 6 Umowy - w wysokości 10% wartości netto przedmiotu Umowy; </w:t>
      </w:r>
    </w:p>
    <w:p w:rsidR="00D976F4" w:rsidRPr="00D976F4" w:rsidRDefault="00D976F4" w:rsidP="006F4C9D">
      <w:pPr>
        <w:numPr>
          <w:ilvl w:val="0"/>
          <w:numId w:val="101"/>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t>w przypadku stwierdzenia błędów w generowanych raportach lub złej jakości otrzymanych od Wykonawcy danych określonych w §4 ust. 5 - w wysokości 0,1% wartości netto przedmiotu Umowy - za każde jednokrotne zdarzenie, nie usunięte w wyznaczonym terminie.</w:t>
      </w:r>
    </w:p>
    <w:p w:rsidR="00D976F4" w:rsidRPr="00D976F4" w:rsidRDefault="00D976F4" w:rsidP="006F4C9D">
      <w:pPr>
        <w:numPr>
          <w:ilvl w:val="0"/>
          <w:numId w:val="100"/>
        </w:numPr>
        <w:spacing w:after="0" w:line="240" w:lineRule="auto"/>
        <w:ind w:left="284" w:hanging="281"/>
        <w:jc w:val="both"/>
        <w:rPr>
          <w:rFonts w:ascii="Arial" w:eastAsia="Times New Roman" w:hAnsi="Arial" w:cs="Arial"/>
          <w:i/>
          <w:sz w:val="22"/>
          <w:szCs w:val="22"/>
        </w:rPr>
      </w:pPr>
      <w:r w:rsidRPr="00D976F4">
        <w:rPr>
          <w:rFonts w:ascii="Arial" w:eastAsia="Times New Roman" w:hAnsi="Arial" w:cs="Arial"/>
          <w:sz w:val="22"/>
          <w:szCs w:val="22"/>
        </w:rPr>
        <w:t xml:space="preserve">Kary umowne mogą być potrącane z wynagrodzenia Wykonawcy. </w:t>
      </w:r>
    </w:p>
    <w:p w:rsidR="00D976F4" w:rsidRPr="00D976F4" w:rsidRDefault="00D976F4" w:rsidP="006F4C9D">
      <w:pPr>
        <w:numPr>
          <w:ilvl w:val="0"/>
          <w:numId w:val="100"/>
        </w:numPr>
        <w:spacing w:after="0" w:line="240" w:lineRule="auto"/>
        <w:ind w:left="284" w:hanging="281"/>
        <w:jc w:val="both"/>
        <w:rPr>
          <w:rFonts w:ascii="Arial" w:eastAsia="Times New Roman" w:hAnsi="Arial" w:cs="Arial"/>
          <w:i/>
          <w:sz w:val="22"/>
          <w:szCs w:val="22"/>
        </w:rPr>
      </w:pPr>
      <w:r w:rsidRPr="00D976F4">
        <w:rPr>
          <w:rFonts w:ascii="Arial" w:eastAsia="Times New Roman" w:hAnsi="Arial" w:cs="Arial"/>
          <w:sz w:val="22"/>
          <w:szCs w:val="22"/>
        </w:rPr>
        <w:t>Postanowienia Umowy dotyczące kar umownych z tytułu odstąpienia od Umowy w całości lub w części zachowują moc pomimo odstąpienia od Umowy w całości lub w części.</w:t>
      </w:r>
    </w:p>
    <w:p w:rsidR="00D976F4" w:rsidRPr="00D976F4" w:rsidRDefault="00D976F4" w:rsidP="006F4C9D">
      <w:pPr>
        <w:numPr>
          <w:ilvl w:val="0"/>
          <w:numId w:val="100"/>
        </w:numPr>
        <w:spacing w:after="0" w:line="240" w:lineRule="auto"/>
        <w:ind w:left="284" w:hanging="281"/>
        <w:jc w:val="both"/>
        <w:rPr>
          <w:rFonts w:ascii="Arial" w:eastAsia="Times New Roman" w:hAnsi="Arial" w:cs="Arial"/>
          <w:i/>
          <w:sz w:val="22"/>
          <w:szCs w:val="22"/>
        </w:rPr>
      </w:pPr>
      <w:r w:rsidRPr="00D976F4">
        <w:rPr>
          <w:rFonts w:ascii="Arial" w:eastAsia="Times New Roman" w:hAnsi="Arial" w:cs="Arial"/>
          <w:sz w:val="22"/>
          <w:szCs w:val="22"/>
        </w:rPr>
        <w:t>Żądanie odszkodowania przenoszącego wysokość zastrzeżonej kary umownej jest dopuszczalne, a tym samym Zamawiający może dochodzić od Wykonawcy odszkodowania uzupełniającego na zasadach ogólnych, przewidzianych w Kodeksie cywilnym.</w:t>
      </w:r>
    </w:p>
    <w:p w:rsidR="00D976F4" w:rsidRPr="00D976F4" w:rsidRDefault="00D976F4" w:rsidP="006F4C9D">
      <w:pPr>
        <w:numPr>
          <w:ilvl w:val="0"/>
          <w:numId w:val="100"/>
        </w:numPr>
        <w:tabs>
          <w:tab w:val="left" w:pos="720"/>
        </w:tabs>
        <w:spacing w:after="0" w:line="240" w:lineRule="auto"/>
        <w:ind w:left="284" w:hanging="281"/>
        <w:jc w:val="both"/>
        <w:rPr>
          <w:rFonts w:ascii="Arial" w:eastAsia="Times New Roman" w:hAnsi="Arial" w:cs="Arial"/>
          <w:i/>
          <w:sz w:val="22"/>
          <w:szCs w:val="22"/>
        </w:rPr>
      </w:pPr>
      <w:r w:rsidRPr="00D976F4">
        <w:rPr>
          <w:rFonts w:ascii="Arial" w:eastAsia="Times New Roman" w:hAnsi="Arial" w:cs="Arial"/>
          <w:sz w:val="22"/>
          <w:szCs w:val="22"/>
        </w:rPr>
        <w:t>Łączna odpowiedzialność odszkodowawcza Wykonawcy z tytułu kar umownych ograniczona jest do 100% wartości netto przedmiotu Umowy, o której mowa w §5 ust. 1 niniejszej Umowy.</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§9 PRZENIESIENIE PRAW AUTORSKICH</w:t>
      </w:r>
    </w:p>
    <w:p w:rsidR="00D976F4" w:rsidRPr="00D976F4" w:rsidRDefault="00D976F4" w:rsidP="006F4C9D">
      <w:pPr>
        <w:numPr>
          <w:ilvl w:val="0"/>
          <w:numId w:val="113"/>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Ustępy 2 - 13 niniejszego paragrafu znajdują zastosowanie, jeżeli w ramach realizacji Umowy Wykonawca zobowiązany jest do dostarczenia Zamawiającemu utworów w rozumieniu ustawy z dnia 4 lutego 1994r. o prawie autorskim i prawach pokrewnych (</w:t>
      </w:r>
      <w:proofErr w:type="spellStart"/>
      <w:r w:rsidRPr="00D976F4">
        <w:rPr>
          <w:rFonts w:ascii="Arial" w:eastAsiaTheme="minorHAnsi" w:hAnsi="Arial" w:cs="Arial"/>
          <w:sz w:val="22"/>
          <w:szCs w:val="22"/>
          <w:lang w:eastAsia="en-US"/>
        </w:rPr>
        <w:t>t.j</w:t>
      </w:r>
      <w:proofErr w:type="spellEnd"/>
      <w:r w:rsidRPr="00D976F4">
        <w:rPr>
          <w:rFonts w:ascii="Arial" w:eastAsiaTheme="minorHAnsi" w:hAnsi="Arial" w:cs="Arial"/>
          <w:sz w:val="22"/>
          <w:szCs w:val="22"/>
          <w:lang w:eastAsia="en-US"/>
        </w:rPr>
        <w:t>.: Dz. U. z 2006r., Nr 90, poz. 631 ze zm.).</w:t>
      </w:r>
    </w:p>
    <w:p w:rsidR="00D976F4" w:rsidRPr="00D976F4" w:rsidRDefault="00D976F4" w:rsidP="006F4C9D">
      <w:pPr>
        <w:numPr>
          <w:ilvl w:val="0"/>
          <w:numId w:val="113"/>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gwarantuje, że przysługują mu wyłączne autorskie prawa majątkowe do wszelkich takich utworów objętych przedmiotem Umowy, wyłączne prawo zezwalania na wykonywanie zależnych praw autorskich w stosunku do utworów oraz wyłączne prawo do rozporządzania utworami na polach eksploatacji określonych w ust. 4, lub też - najpóźniej w dniu wydania utworów Zamawiającemu - prawa te będą Wykonawcy przysługiwały. Wykonawca gwarantuje i zobowiązuje się, że prawa powyższe nie będą niczym i przez nikogo ograniczone, a w szczególności będą wolne od wad prawnych i nie będą naruszać praw majątkowych ani dóbr osobistych osób trzecich. Wobec powyższego Wykonawca gwarantuje i zobowiązuje się, że utwory będą stanowiły dzieła oryginalne, spełniające kryteria, wskazane w treści art. 1 ustawy z dnia 4 lutego 1994r. o prawie autorskim i prawach pokrewnych (</w:t>
      </w:r>
      <w:proofErr w:type="spellStart"/>
      <w:r w:rsidRPr="00D976F4">
        <w:rPr>
          <w:rFonts w:ascii="Arial" w:eastAsiaTheme="minorHAnsi" w:hAnsi="Arial" w:cs="Arial"/>
          <w:sz w:val="22"/>
          <w:szCs w:val="22"/>
          <w:lang w:eastAsia="en-US"/>
        </w:rPr>
        <w:t>t.j</w:t>
      </w:r>
      <w:proofErr w:type="spellEnd"/>
      <w:r w:rsidRPr="00D976F4">
        <w:rPr>
          <w:rFonts w:ascii="Arial" w:eastAsiaTheme="minorHAnsi" w:hAnsi="Arial" w:cs="Arial"/>
          <w:sz w:val="22"/>
          <w:szCs w:val="22"/>
          <w:lang w:eastAsia="en-US"/>
        </w:rPr>
        <w:t>.: Dz. U. z 2006r., Nr 90, poz. 631 ze zm.), natomiast nośniki, na których utwory zostaną utrwalone będą stanowiły wyłączną własność Wykonawcy.</w:t>
      </w:r>
    </w:p>
    <w:p w:rsidR="00D976F4" w:rsidRPr="00D976F4" w:rsidRDefault="00D976F4" w:rsidP="006F4C9D">
      <w:pPr>
        <w:numPr>
          <w:ilvl w:val="0"/>
          <w:numId w:val="113"/>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oświadcza, iż zawarcie i wykonanie przedmiotu Umowy nie wymaga uzyskania zezwoleń osób trzecich i nie narusza praw osób trzecich.</w:t>
      </w:r>
    </w:p>
    <w:p w:rsidR="00D976F4" w:rsidRPr="00D976F4" w:rsidRDefault="00D976F4" w:rsidP="006F4C9D">
      <w:pPr>
        <w:numPr>
          <w:ilvl w:val="0"/>
          <w:numId w:val="113"/>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przenosi na Zamawiającego autorskie prawa majątkowe do utworów objętych przedmiotem Umowy na wymienionych poniżej polach eksploatacji:</w:t>
      </w:r>
    </w:p>
    <w:p w:rsidR="00D976F4" w:rsidRPr="00D976F4" w:rsidRDefault="00D976F4" w:rsidP="006F4C9D">
      <w:pPr>
        <w:numPr>
          <w:ilvl w:val="1"/>
          <w:numId w:val="114"/>
        </w:numPr>
        <w:spacing w:after="0" w:line="240" w:lineRule="auto"/>
        <w:ind w:left="568"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utrwalanie i zwielokrotnianie jakąkolwiek techniką nieograniczonej liczby egzemplarzy utworów lub ich elementów, w tym techniką drukarską, reprograficzną, zapisu magnetycznego, w pamięci komputera oraz techniką cyfrową, jak i w sieciach multimedialnych, w tym typu Internet i Intranet, na wszelkich nośnikach danych, włącznie z czynnościami przygotowawczymi do sporządzenia egzemplarzy utworów czy ich utrwalenia, a także poprzez wydruk komputerowy;</w:t>
      </w:r>
    </w:p>
    <w:p w:rsidR="00D976F4" w:rsidRPr="00D976F4" w:rsidRDefault="00D976F4" w:rsidP="006F4C9D">
      <w:pPr>
        <w:numPr>
          <w:ilvl w:val="1"/>
          <w:numId w:val="114"/>
        </w:numPr>
        <w:spacing w:after="0" w:line="240" w:lineRule="auto"/>
        <w:ind w:left="568"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wprowadzanie oryginału utworów lub ich elementów oraz egzemplarzy nośników, na których utwory utrwalono, do obrotu, bez ograniczenia, co do terytorium oraz liczby nośników: w postaci wprowadzania zwielokrotnionych egzemplarzy utworów lub ich elementów do obrotu drogą przeniesienia własności egzemplarza utworu (w sposób odpłatny albo nieodpłatny), przez rozpowszechnianie w każdej formie i we wszelkiego typu materiałach, w szczególności za pomocą sieci Internet i Intranet, a także użyczenia, najmu lub dzierżawy oryginału albo egzemplarzy utworów, albo ich elementów;</w:t>
      </w:r>
    </w:p>
    <w:p w:rsidR="00D976F4" w:rsidRPr="00D976F4" w:rsidRDefault="00D976F4" w:rsidP="006F4C9D">
      <w:pPr>
        <w:numPr>
          <w:ilvl w:val="1"/>
          <w:numId w:val="114"/>
        </w:numPr>
        <w:spacing w:after="0" w:line="240" w:lineRule="auto"/>
        <w:ind w:left="568"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publiczne wykonanie, wystawienie, wyświetlenie, odtworzenie, nadawanie, reemitowanie oraz ekspozycja w ramach platform cyfrowych, przesyłanie za </w:t>
      </w:r>
      <w:r w:rsidRPr="00D976F4">
        <w:rPr>
          <w:rFonts w:ascii="Arial" w:eastAsiaTheme="minorHAnsi" w:hAnsi="Arial" w:cs="Arial"/>
          <w:sz w:val="22"/>
          <w:szCs w:val="22"/>
          <w:lang w:eastAsia="en-US"/>
        </w:rPr>
        <w:lastRenderedPageBreak/>
        <w:t>pośrednictwem sieci multimedialnych, w szczególności Internetu i Intranetu, rozpowszechnianie w postaci wydruku bądź wywołanych zdjęć, wykorzystanie w działaniach wizualnych, audiowizualnych lub multimedialnych oraz publiczne udostępnianie w taki sposób, aby każdy mógł mieć do utworów dostęp w miejscu i w czasie przez siebie wybranym, w tym poprzez zamieszczanie na stronie internetowej i intranetowej Zamawiającego i innych stronach internetowych i intranetowych oraz w treści korespondencji i materiałów przesyłanych drogą elektroniczną, a także poprzez wprowadzanie do pamięci komputera lub innych urządzeń służących do przetwarzania danych - jakąkolwiek techniką, włącznie z tymczasową (czasową) postacią pojawiającą się np. w pamięci RAM;</w:t>
      </w:r>
    </w:p>
    <w:p w:rsidR="00D976F4" w:rsidRPr="00D976F4" w:rsidRDefault="00D976F4" w:rsidP="006F4C9D">
      <w:pPr>
        <w:numPr>
          <w:ilvl w:val="1"/>
          <w:numId w:val="114"/>
        </w:numPr>
        <w:spacing w:after="0" w:line="240" w:lineRule="auto"/>
        <w:ind w:left="568"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wykorzystanie utworów oraz ich elementów do wykonywania nowych opracowań, w tym materiałów reklamowych i promocyjnych, strategii, koncepcji, planów itp., a także wykorzystanie utworów oraz ich elementów do korzystania z oraz rozpowszechniania opracowań, strategii, koncepcji, planów itp., oraz wyrażanie zgody na dokonywanie powyższego przez osoby trzecie (zgoda na wykonywanie praw zależnych);</w:t>
      </w:r>
    </w:p>
    <w:p w:rsidR="00D976F4" w:rsidRPr="00D976F4" w:rsidRDefault="00D976F4" w:rsidP="006F4C9D">
      <w:pPr>
        <w:numPr>
          <w:ilvl w:val="1"/>
          <w:numId w:val="114"/>
        </w:numPr>
        <w:spacing w:after="0" w:line="240" w:lineRule="auto"/>
        <w:ind w:left="568"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tłumaczenie utworów w całości lub w części, a w szczególności na języki obce oraz zmiana i przepisanie na inny rodzaj zapisu bądź system;</w:t>
      </w:r>
    </w:p>
    <w:p w:rsidR="00D976F4" w:rsidRPr="00D976F4" w:rsidRDefault="00D976F4" w:rsidP="006F4C9D">
      <w:pPr>
        <w:numPr>
          <w:ilvl w:val="1"/>
          <w:numId w:val="114"/>
        </w:numPr>
        <w:spacing w:after="0" w:line="240" w:lineRule="auto"/>
        <w:ind w:left="568"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wykorzystywanie utworu do realizacji zaprojektowanego obiektu oraz do zaprojektowania i realizacji innych obiektów.</w:t>
      </w:r>
    </w:p>
    <w:p w:rsidR="00D976F4" w:rsidRPr="00D976F4" w:rsidRDefault="00D976F4" w:rsidP="006F4C9D">
      <w:pPr>
        <w:numPr>
          <w:ilvl w:val="0"/>
          <w:numId w:val="113"/>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Autorskie prawa majątkowe do utworów, jako całości oraz ich elementów, przechodzą na Zamawiającego z chwilą ustalenia utworów, (przy czym w razie wątpliwości utwory uważa się za ustalone najpóźniej z chwilą wydania egzemplarza nośnika, na którym utwór został utrwalony). Z tą samą chwilą przechodzi na Zamawiającego także prawo własności egzemplarzy nośników, na których utwory utrwalono, przekazanych Zamawiającemu.</w:t>
      </w:r>
    </w:p>
    <w:p w:rsidR="00D976F4" w:rsidRPr="00D976F4" w:rsidRDefault="00D976F4" w:rsidP="006F4C9D">
      <w:pPr>
        <w:numPr>
          <w:ilvl w:val="0"/>
          <w:numId w:val="113"/>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Wynagrodzenie za przeniesienie autorskich praw majątkowych i za korzystanie z utworów na wszystkich polach eksploatacji wskazanych w ust. 4 oraz z tytułu przeniesienia prawa własności egzemplarzy nośników, na których utwory utrwalono jest objęta kwotą wynagrodzenia za wykonanie całego przedmiotu Umowy. W związku z powyższym Strony ustalają, iż za przeniesienie powyższych praw i własności nośników nie przysługuje Wykonawcy dodatkowe wynagrodzenie.</w:t>
      </w:r>
    </w:p>
    <w:p w:rsidR="00D976F4" w:rsidRPr="00D976F4" w:rsidRDefault="00D976F4" w:rsidP="006F4C9D">
      <w:pPr>
        <w:numPr>
          <w:ilvl w:val="0"/>
          <w:numId w:val="113"/>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gwarantuje i zobowiązuje się, że w przypadku wystąpienia przez osobę trzecią z roszczeniami z tytułu praw autorskich, zwolni Zamawiającego od tych roszczeń lub naprawi poniesione przez niego szkody, wynikające w szczególności z działań mających na celu doprowadzenie do odstąpienia przez osobę trzecią od dochodzenia roszczeń lub z konieczności zaspokojenia roszczeń osób trzecich, w tym pokryje wszelkie koszty czynności przedsądowych i ewentualnego postępowania sądowego.</w:t>
      </w:r>
    </w:p>
    <w:p w:rsidR="00D976F4" w:rsidRPr="00D976F4" w:rsidRDefault="00D976F4" w:rsidP="006F4C9D">
      <w:pPr>
        <w:numPr>
          <w:ilvl w:val="0"/>
          <w:numId w:val="113"/>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Wykonawca oświadcza, że posiada zgodę twórcy na dokonywanie zmian, adaptacji lub aktualizacji utworów oraz na modyfikowanie, adaptowanie i łączenie utworów z innymi utworami, a także na zastosowanie, eksploatację i zbycie takich opracowań na polach eksploatacji określonych w ust. 4 bez konieczności uzyskiwania dodatkowej zgody twórcy, a także jest upoważniony do udzielania w imieniu twórcy takiej zgody. W związku z tym Wykonawca wyraża zgodę na dokonywanie przez Zamawiającego powyższego oraz na udzielanie przez Zamawiającego dalszej zgody w tym zakresie. Wykonawca jednocześnie wyraża zgodę na rozpowszechnianie i korzystanie przez Zamawiającego z opracowań utworów, ich części i poszczególnych elementów, a także z dalszych opracowań. </w:t>
      </w:r>
    </w:p>
    <w:p w:rsidR="00D976F4" w:rsidRPr="00D976F4" w:rsidRDefault="00D976F4" w:rsidP="006F4C9D">
      <w:pPr>
        <w:numPr>
          <w:ilvl w:val="0"/>
          <w:numId w:val="113"/>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Zamawiającemu będzie przysługiwać na wszystkich wymienionych w ust. 4 polach eksploatacji prawo do korzystania i rozporządzania utworami, ich częściami lub poszczególnymi elementami w celach związanych lub niezwiązanych z działalnością gospodarczą Zamawiającego. Dotyczy to również opracowań utworów, ich części i poszczególnych elementów, a także dalszych opracowań. </w:t>
      </w:r>
    </w:p>
    <w:p w:rsidR="00D976F4" w:rsidRPr="00D976F4" w:rsidRDefault="00D976F4" w:rsidP="006F4C9D">
      <w:pPr>
        <w:numPr>
          <w:ilvl w:val="0"/>
          <w:numId w:val="113"/>
        </w:numPr>
        <w:tabs>
          <w:tab w:val="left" w:pos="294"/>
        </w:tabs>
        <w:spacing w:after="0" w:line="240" w:lineRule="auto"/>
        <w:ind w:left="425" w:hanging="425"/>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przenosi na Zamawiającego wyłączne prawo zezwalania na wykonywanie zależnych praw autorskich bez ograniczeń terytorialnych, czasowych i podmiotowych.</w:t>
      </w:r>
    </w:p>
    <w:p w:rsidR="00D976F4" w:rsidRPr="00D976F4" w:rsidRDefault="00D976F4" w:rsidP="006F4C9D">
      <w:pPr>
        <w:numPr>
          <w:ilvl w:val="0"/>
          <w:numId w:val="113"/>
        </w:numPr>
        <w:tabs>
          <w:tab w:val="left" w:pos="364"/>
        </w:tabs>
        <w:spacing w:after="0" w:line="240" w:lineRule="auto"/>
        <w:ind w:left="425" w:hanging="425"/>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lastRenderedPageBreak/>
        <w:t>Wykonawca gwarantuje, że twórca wyraża zgodę na wykonywanie przez Zamawiającego przysługujących twórcy praw osobistych do utworów i ich opracowań i ich dalszych opracowań, w tym sprawowanie nadzoru autorskiego.</w:t>
      </w:r>
    </w:p>
    <w:p w:rsidR="00D976F4" w:rsidRPr="00D976F4" w:rsidRDefault="00D976F4" w:rsidP="006F4C9D">
      <w:pPr>
        <w:numPr>
          <w:ilvl w:val="0"/>
          <w:numId w:val="113"/>
        </w:numPr>
        <w:tabs>
          <w:tab w:val="left" w:pos="406"/>
        </w:tabs>
        <w:spacing w:after="0" w:line="240" w:lineRule="auto"/>
        <w:ind w:left="425" w:hanging="425"/>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gwarantuje i zobowiązuje się, że twórca nie będzie wykonywał wobec Zamawiającego autorskich praw osobistych do utworów, w szczególności gwarantuje, że twórca wyraża zgodę na swobodny wybór przez Zamawiającego czasu, miejsca oraz formy pierwszego publicznego udostępnienia utworów.</w:t>
      </w:r>
    </w:p>
    <w:p w:rsidR="00D976F4" w:rsidRPr="00D976F4" w:rsidRDefault="00D976F4" w:rsidP="006F4C9D">
      <w:pPr>
        <w:numPr>
          <w:ilvl w:val="0"/>
          <w:numId w:val="113"/>
        </w:numPr>
        <w:tabs>
          <w:tab w:val="left" w:pos="462"/>
        </w:tabs>
        <w:spacing w:after="0" w:line="240" w:lineRule="auto"/>
        <w:ind w:left="425" w:hanging="425"/>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Zamawiającemu będzie przysługiwać prawo przeniesienia uprawnień i obowiązków wynikających z Umowy na osoby trzecie w zakresie, w jakim prawa i obowiązki te wynikają z niniejszego paragrafu Umowy, w tym autorskich praw majątkowych do utworów i ich opracowań oraz udzielania dalszych upoważnień w sprawach, w których Zamawiający upoważniony został przez Wykonawcę na podstawie niniejszego paragrafu Umowy.</w:t>
      </w:r>
    </w:p>
    <w:p w:rsidR="00D976F4" w:rsidRPr="00D976F4" w:rsidRDefault="00D976F4" w:rsidP="006F4C9D">
      <w:pPr>
        <w:numPr>
          <w:ilvl w:val="0"/>
          <w:numId w:val="113"/>
        </w:numPr>
        <w:tabs>
          <w:tab w:val="left" w:pos="476"/>
        </w:tabs>
        <w:spacing w:after="0" w:line="240" w:lineRule="auto"/>
        <w:ind w:left="425" w:hanging="425"/>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Postanowienia ust. 2 - 13 niniejszego paragrafu znajdują odpowiednie zastosowanie w zakresie uprawnień Zamawiającego wobec dostarczonej przez Wykonawcę dokumentacji, która nie jest utworem w rozumieniu ustawy z dnia 4 lutego 1994r.o prawie autorskim i prawach pokrewnych (</w:t>
      </w:r>
      <w:proofErr w:type="spellStart"/>
      <w:r w:rsidRPr="00D976F4">
        <w:rPr>
          <w:rFonts w:ascii="Arial" w:eastAsiaTheme="minorHAnsi" w:hAnsi="Arial" w:cs="Arial"/>
          <w:sz w:val="22"/>
          <w:szCs w:val="22"/>
          <w:lang w:eastAsia="en-US"/>
        </w:rPr>
        <w:t>t.j</w:t>
      </w:r>
      <w:proofErr w:type="spellEnd"/>
      <w:r w:rsidRPr="00D976F4">
        <w:rPr>
          <w:rFonts w:ascii="Arial" w:eastAsiaTheme="minorHAnsi" w:hAnsi="Arial" w:cs="Arial"/>
          <w:sz w:val="22"/>
          <w:szCs w:val="22"/>
          <w:lang w:eastAsia="en-US"/>
        </w:rPr>
        <w:t>.: Dz. U. z 2006r., Nr 90, poz. 631 ze zm.).</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§10 PRAWA WŁASNOŚCI INTELEKTUALNEJ</w:t>
      </w:r>
    </w:p>
    <w:p w:rsidR="00D976F4" w:rsidRPr="00D976F4" w:rsidRDefault="00D976F4" w:rsidP="006F4C9D">
      <w:pPr>
        <w:numPr>
          <w:ilvl w:val="3"/>
          <w:numId w:val="115"/>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gwarantuje i zobowiązuje się, że w przypadku wystąpienia przez osobę trzecią z roszczeniami z tytułu praw autorskich co, do których Wykonawca udzielił Zamawiającemu licencji - Wykonawca zwolni Zamawiającego od tych roszczeń lub naprawi poniesione przez niego szkody, wynikające z szczególności z działań mających na celu doprowadzenie do odstąpienia przez osobę trzecią od dochodzenia roszczeń lub z konieczności zaspokojenia roszczeń osób trzecich, w tym pokryje wszelkie koszty czynności przedsądowych i ewentualnego postępowania sądowego.</w:t>
      </w:r>
    </w:p>
    <w:p w:rsidR="00D976F4" w:rsidRPr="00D976F4" w:rsidRDefault="00D976F4" w:rsidP="006F4C9D">
      <w:pPr>
        <w:numPr>
          <w:ilvl w:val="3"/>
          <w:numId w:val="115"/>
        </w:numPr>
        <w:spacing w:after="0" w:line="240" w:lineRule="auto"/>
        <w:ind w:left="284" w:hanging="284"/>
        <w:contextualSpacing/>
        <w:jc w:val="both"/>
        <w:rPr>
          <w:rFonts w:ascii="Arial" w:eastAsiaTheme="minorHAnsi" w:hAnsi="Arial" w:cs="Arial"/>
          <w:bCs/>
          <w:i/>
          <w:sz w:val="22"/>
          <w:szCs w:val="22"/>
          <w:lang w:eastAsia="en-US"/>
        </w:rPr>
      </w:pPr>
      <w:r w:rsidRPr="00D976F4">
        <w:rPr>
          <w:rFonts w:ascii="Arial" w:eastAsiaTheme="minorHAnsi" w:hAnsi="Arial" w:cs="Arial"/>
          <w:bCs/>
          <w:sz w:val="22"/>
          <w:szCs w:val="22"/>
          <w:lang w:eastAsia="en-US"/>
        </w:rPr>
        <w:t>Wykonawca oświadcza zgodnie ze swoją najlepszą wiedzą, że nie istnieją żadne prawa, patenty lub zastosowania patentowe lub własności przemysłowe, które stosowane w przedmiocie poszczególnych Umów zawieranych w oparciu o niniejszą Umowę przez Zamawiającego mogłyby spowodować naruszenia patentów, praw autorskich lub własności osób trzecich.</w:t>
      </w:r>
    </w:p>
    <w:p w:rsidR="00D976F4" w:rsidRPr="00D976F4" w:rsidRDefault="00D976F4" w:rsidP="006F4C9D">
      <w:pPr>
        <w:numPr>
          <w:ilvl w:val="3"/>
          <w:numId w:val="115"/>
        </w:numPr>
        <w:spacing w:after="0" w:line="240" w:lineRule="auto"/>
        <w:ind w:left="284" w:hanging="284"/>
        <w:contextualSpacing/>
        <w:jc w:val="both"/>
        <w:rPr>
          <w:rFonts w:ascii="Arial" w:eastAsiaTheme="minorHAnsi" w:hAnsi="Arial" w:cs="Arial"/>
          <w:bCs/>
          <w:i/>
          <w:sz w:val="22"/>
          <w:szCs w:val="22"/>
          <w:lang w:eastAsia="en-US"/>
        </w:rPr>
      </w:pPr>
      <w:r w:rsidRPr="00D976F4">
        <w:rPr>
          <w:rFonts w:ascii="Arial" w:eastAsiaTheme="minorHAnsi" w:hAnsi="Arial" w:cs="Arial"/>
          <w:bCs/>
          <w:sz w:val="22"/>
          <w:szCs w:val="22"/>
          <w:lang w:eastAsia="en-US"/>
        </w:rPr>
        <w:t>Wykonawca jest w pełni odpowiedzialny za jakiekolwiek naruszenie patentów, praw znaków handlowych, praw przedruków, know-how, zastrzeżeń projektowych, praw autorskich lub własności przemysłowych, które byłyby własnością osób trzecich.</w:t>
      </w:r>
    </w:p>
    <w:p w:rsidR="00D976F4" w:rsidRPr="00D976F4" w:rsidRDefault="00D976F4" w:rsidP="006F4C9D">
      <w:pPr>
        <w:numPr>
          <w:ilvl w:val="3"/>
          <w:numId w:val="115"/>
        </w:numPr>
        <w:spacing w:after="0" w:line="240" w:lineRule="auto"/>
        <w:ind w:left="284" w:hanging="284"/>
        <w:contextualSpacing/>
        <w:jc w:val="both"/>
        <w:rPr>
          <w:rFonts w:ascii="Arial" w:eastAsiaTheme="minorHAnsi" w:hAnsi="Arial" w:cs="Arial"/>
          <w:bCs/>
          <w:i/>
          <w:sz w:val="22"/>
          <w:szCs w:val="22"/>
          <w:lang w:eastAsia="en-US"/>
        </w:rPr>
      </w:pPr>
      <w:r w:rsidRPr="00D976F4">
        <w:rPr>
          <w:rFonts w:ascii="Arial" w:eastAsiaTheme="minorHAnsi" w:hAnsi="Arial" w:cs="Arial"/>
          <w:bCs/>
          <w:sz w:val="22"/>
          <w:szCs w:val="22"/>
          <w:lang w:eastAsia="en-US"/>
        </w:rPr>
        <w:t>Każda Strona będzie informowała drugą Stronę natychmiast o wszystkich ulepszeniach (w szczególności projektach racjonalizatorskich, wynalazkach, wzorach użytkowych, rozwiązaniach organizacyjnych), które mogą powstać w trakcie realizacji Umowy. Jeżeli takie ulepszenia będą miały zdolność patentową, każda Strona będzie upoważniona do zapewnienia we własnym imieniu i na swój koszt ochrony patentowej na te ulepszenia informując drugą Stronę, która będzie miała pierwszeństwo do zakupu praw licencyjnych z takich patentów lub wzorów użytkowych. Strony nie wykluczają, że powstałe ulepszenie może stanowić własność wspólną, która będzie stosowną Umową o współwłasności prawa.</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§11 UBEZPIECZENIA</w:t>
      </w:r>
    </w:p>
    <w:p w:rsidR="00D976F4" w:rsidRPr="00D976F4" w:rsidRDefault="00D976F4" w:rsidP="006F4C9D">
      <w:pPr>
        <w:numPr>
          <w:ilvl w:val="3"/>
          <w:numId w:val="116"/>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zawrze i utrzyma w mocy przez cały okres trwania Umowy ubezpieczenie odpowiedzialności cywilnej (OC), w którym rodzaj działalności objętej ochroną będzie zgodny z zakresem niniejszej Umowy.</w:t>
      </w:r>
    </w:p>
    <w:p w:rsidR="00D976F4" w:rsidRPr="00D976F4" w:rsidRDefault="00D976F4" w:rsidP="006F4C9D">
      <w:pPr>
        <w:numPr>
          <w:ilvl w:val="0"/>
          <w:numId w:val="116"/>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Zakres ochrony ubezpieczeniowej objąć powinien odpowiedzialność cywilną Wykonawców z tytułu czynów niedozwolonych (odpowiedzialność deliktową) oraz odpowiedzialność cywilną za szkody wynikające z niewykonania lub nienależytego wykonania zobowiązania (odpowiedzialność kontraktowa). Ochroną zostaną objęte szkody rzeczowe i osobowe wyrządzone osobom trzecim.</w:t>
      </w:r>
    </w:p>
    <w:p w:rsidR="00D976F4" w:rsidRPr="00D976F4" w:rsidRDefault="00D976F4" w:rsidP="006F4C9D">
      <w:pPr>
        <w:numPr>
          <w:ilvl w:val="0"/>
          <w:numId w:val="116"/>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lastRenderedPageBreak/>
        <w:t>Jeżeli do realizacji prac zostaną zatrudnieni podwykonawcy, Wykonawca zapewni ubezpieczenie odpowiedzialności cywilnej podwykonawców w zakresie obejmującym co najmniej realizowane przez nich prace. Dopuszcza się zastosowanie regresu w stosunku do podwykonawcy będącego sprawcą szkody.</w:t>
      </w:r>
    </w:p>
    <w:p w:rsidR="00D976F4" w:rsidRPr="00D976F4" w:rsidRDefault="00D976F4" w:rsidP="006F4C9D">
      <w:pPr>
        <w:numPr>
          <w:ilvl w:val="0"/>
          <w:numId w:val="116"/>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Wysokość sumy gwarancyjnej powinna wynosić co najmniej 1.000.000,00 zł (słownie: jeden milion złotych 00/100).</w:t>
      </w:r>
    </w:p>
    <w:p w:rsidR="00D976F4" w:rsidRPr="00D976F4" w:rsidRDefault="00D976F4" w:rsidP="006F4C9D">
      <w:pPr>
        <w:numPr>
          <w:ilvl w:val="0"/>
          <w:numId w:val="116"/>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Franszyzy redukcyjne powinny wynosić nie więcej niż 20.000 zł (słownie: dwadzieścia tysięcy złotych).</w:t>
      </w:r>
    </w:p>
    <w:p w:rsidR="00D976F4" w:rsidRPr="00D976F4" w:rsidRDefault="00D976F4" w:rsidP="006F4C9D">
      <w:pPr>
        <w:numPr>
          <w:ilvl w:val="0"/>
          <w:numId w:val="116"/>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Zakres terytorialny umowy ubezpieczenia odpowiedzialności cywilnej: teren Polski.</w:t>
      </w:r>
    </w:p>
    <w:p w:rsidR="00D976F4" w:rsidRPr="00D976F4" w:rsidRDefault="00D976F4" w:rsidP="006F4C9D">
      <w:pPr>
        <w:numPr>
          <w:ilvl w:val="0"/>
          <w:numId w:val="116"/>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Wyłączenia odpowiedzialności są dopuszczalne w zakresie zgodnym z aktualnym standardem rynkowym.</w:t>
      </w:r>
    </w:p>
    <w:p w:rsidR="00D976F4" w:rsidRPr="00D976F4" w:rsidRDefault="00D976F4" w:rsidP="006F4C9D">
      <w:pPr>
        <w:numPr>
          <w:ilvl w:val="0"/>
          <w:numId w:val="116"/>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jest zobligowany dostarczyć kopie polis poświadczającą zawarcie umowy ubezpieczenia, zgodnej z wymogami, o których mowa w niniejszym paragrafie.</w:t>
      </w:r>
    </w:p>
    <w:p w:rsidR="00D976F4" w:rsidRPr="00D976F4" w:rsidRDefault="00D976F4" w:rsidP="006F4C9D">
      <w:pPr>
        <w:numPr>
          <w:ilvl w:val="0"/>
          <w:numId w:val="116"/>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Jeżeli w trakcie trwania niniejszej Umowy upłynie okres ubezpieczenia z tytułu przedłożonej przez Wykonawcę umowy ubezpieczenia, Wykonawca niezwłocznie i bez wezwania dostarczy Zamawiającemu dokument potwierdzający przedłużenie bieżącej lub zawarcie nowej umowy ubezpieczenia zgodnej z wymaganiami określonymi w niniejszym artykule, w terminie najpóźniej 3 dni przed końcem bieżącego okresu ubezpieczenia. Wykonawca ma przy tym obowiązek zapewnić ciągłość ochrony ubezpieczeniowej (lub spowodować taki stan).</w:t>
      </w:r>
    </w:p>
    <w:p w:rsidR="00D976F4" w:rsidRPr="00D976F4" w:rsidRDefault="00D976F4" w:rsidP="006F4C9D">
      <w:pPr>
        <w:numPr>
          <w:ilvl w:val="0"/>
          <w:numId w:val="116"/>
        </w:numPr>
        <w:spacing w:after="0" w:line="240" w:lineRule="auto"/>
        <w:ind w:left="425" w:hanging="425"/>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Jeżeli wymagana umowa ubezpieczenia nie zostanie zawarta lub dokumenty potwierdzające jej zawarcie (w tym opłacenie składki) nie zostaną dostarczone, albo jeśli zakres ochrony będzie odbiegał na niekorzyść Zamawiającego od zakresu wskazanego w niniejszym artykule lub Wykonawca w jakikolwiek sposób i stopniu zmieni zapisy Umowy na niekorzyść Zamawiającego bez jego zgody bądź gdy świadomie wprowadzi w błąd Zamawiającego co do istnienia lub warunków tejże umów ubezpieczenia, Zamawiający ma prawo samodzielnie zawrzeć stosowną umowę ubezpieczenia we wskazanym powyżej zakresie. Zamawiający obciąży Wykonawcę składką za tak zawartą umowę ubezpieczenia wzywając go do zapłaty lub dokonując potrącenia wraz z należnymi odsetkami z wynagrodzenia Wykonawcy.</w:t>
      </w:r>
    </w:p>
    <w:p w:rsidR="00D976F4" w:rsidRPr="00D976F4" w:rsidRDefault="00D976F4" w:rsidP="006F4C9D">
      <w:pPr>
        <w:numPr>
          <w:ilvl w:val="0"/>
          <w:numId w:val="116"/>
        </w:numPr>
        <w:spacing w:after="0" w:line="240" w:lineRule="auto"/>
        <w:ind w:left="426" w:hanging="426"/>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Ubezpieczenia winny zostać zawarte z ubezpieczycielem lub ubezpieczycielami na warunkach przedstawionych w Umowie. Zatwierdzenia wymaga jakakolwiek zmiana w warunkach zawartych ubezpieczeń powodująca pogorszenie warunków ubezpieczenia w porównaniu z Umową.</w:t>
      </w:r>
    </w:p>
    <w:p w:rsidR="00D976F4" w:rsidRPr="00D976F4" w:rsidRDefault="00D976F4" w:rsidP="006F4C9D">
      <w:pPr>
        <w:numPr>
          <w:ilvl w:val="0"/>
          <w:numId w:val="116"/>
        </w:numPr>
        <w:spacing w:after="0" w:line="240" w:lineRule="auto"/>
        <w:ind w:left="426" w:hanging="426"/>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Obowiązek Wykonawcy lub podwykonawców do zawarcia i przedłużania ważności wymaganych ubezpieczeń nie może być w żadnym wypadku interpretowany jako ograniczenie odpowiedzialności wynikającej z niniejszej Umowy.</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§12 ODSTĄPIENIE OD UMOWY</w:t>
      </w:r>
    </w:p>
    <w:p w:rsidR="00D976F4" w:rsidRPr="00D976F4" w:rsidRDefault="00D976F4" w:rsidP="006F4C9D">
      <w:pPr>
        <w:numPr>
          <w:ilvl w:val="6"/>
          <w:numId w:val="97"/>
        </w:numPr>
        <w:tabs>
          <w:tab w:val="num" w:pos="-2268"/>
        </w:tabs>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Niezależnie od postanowień niniejszego paragrafu, każda ze Stron Umowy może od niej odstąpić w przypadkach i w sposób określony ustawą, w szczególności Kodeksem cywilnym.</w:t>
      </w:r>
    </w:p>
    <w:p w:rsidR="00D976F4" w:rsidRPr="00D976F4" w:rsidRDefault="00D976F4" w:rsidP="006F4C9D">
      <w:pPr>
        <w:numPr>
          <w:ilvl w:val="6"/>
          <w:numId w:val="97"/>
        </w:numPr>
        <w:tabs>
          <w:tab w:val="num" w:pos="-2268"/>
        </w:tabs>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Niezależnie od możliwości odstąpienia przez Zamawiającego od Umowy na podstawie ust. 1, 4, lub 5 oraz innych postanowień Umowy, Zamawiający może od Umowy odstąpić w całości lub części, jeżeli Wykonawca naruszy istotny obowiązek określony w Umowie, a w szczególności:</w:t>
      </w:r>
    </w:p>
    <w:p w:rsidR="00D976F4" w:rsidRPr="00D976F4" w:rsidRDefault="00D976F4" w:rsidP="006F4C9D">
      <w:pPr>
        <w:numPr>
          <w:ilvl w:val="0"/>
          <w:numId w:val="99"/>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t xml:space="preserve">wykonuje Umowę bez zachowania należytej staranności, i/lub wykonuje Umowę z naruszeniem obowiązujących przepisów, i/lub wykonuje Umowę niezgodnie z warunkami zawartymi w niniejszej Umowie i/lub w inny sposób rażąco narusza postanowienia Umowy, </w:t>
      </w:r>
    </w:p>
    <w:p w:rsidR="00D976F4" w:rsidRPr="00D976F4" w:rsidRDefault="00D976F4" w:rsidP="006F4C9D">
      <w:pPr>
        <w:numPr>
          <w:ilvl w:val="0"/>
          <w:numId w:val="99"/>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t>nie rozpocznie wykonywania usługi lub nie wyda przedmiotu Umowy w terminie bez uzasadnionej przyczyny lub przerwie wykonywanie usługi i przerwa ta trwała będzie dłużej niż 7 dni;</w:t>
      </w:r>
    </w:p>
    <w:p w:rsidR="00D976F4" w:rsidRPr="00D976F4" w:rsidRDefault="00D976F4" w:rsidP="006F4C9D">
      <w:pPr>
        <w:numPr>
          <w:ilvl w:val="0"/>
          <w:numId w:val="99"/>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lastRenderedPageBreak/>
        <w:t>naruszy obowiązek zachowania poufności wynikający z Umowy, o którym mowa w §14 Umowy;</w:t>
      </w:r>
    </w:p>
    <w:p w:rsidR="00D976F4" w:rsidRPr="00D976F4" w:rsidRDefault="00D976F4" w:rsidP="006F4C9D">
      <w:pPr>
        <w:numPr>
          <w:ilvl w:val="0"/>
          <w:numId w:val="99"/>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t xml:space="preserve">nie usunie wad przedmiotu Umowy objętego gwarancją lub jego części w terminie określonym zgodnie z §7 Umowy; </w:t>
      </w:r>
    </w:p>
    <w:p w:rsidR="00D976F4" w:rsidRPr="00D976F4" w:rsidRDefault="00D976F4" w:rsidP="006F4C9D">
      <w:pPr>
        <w:numPr>
          <w:ilvl w:val="0"/>
          <w:numId w:val="99"/>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t xml:space="preserve">nie usunie wad przedmiotu Umowy objętego rękojmią w terminie określonym zgodnie z §7 Umowy; </w:t>
      </w:r>
    </w:p>
    <w:p w:rsidR="00D976F4" w:rsidRPr="00D976F4" w:rsidRDefault="00D976F4" w:rsidP="006F4C9D">
      <w:pPr>
        <w:numPr>
          <w:ilvl w:val="0"/>
          <w:numId w:val="99"/>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t>nie usunie lub nie naprawi w wyznaczonym terminie błędu w raportach i/lub jakości dostarczonych Zamawiającemu danych;</w:t>
      </w:r>
    </w:p>
    <w:p w:rsidR="00D976F4" w:rsidRPr="00D976F4" w:rsidRDefault="00D976F4" w:rsidP="00D976F4">
      <w:pPr>
        <w:widowControl w:val="0"/>
        <w:spacing w:after="0" w:line="240" w:lineRule="auto"/>
        <w:ind w:left="284"/>
        <w:jc w:val="both"/>
        <w:rPr>
          <w:rFonts w:ascii="Arial" w:eastAsia="Times New Roman" w:hAnsi="Arial" w:cs="Arial"/>
          <w:i/>
          <w:sz w:val="22"/>
          <w:szCs w:val="22"/>
        </w:rPr>
      </w:pPr>
      <w:r w:rsidRPr="00D976F4">
        <w:rPr>
          <w:rFonts w:ascii="Arial" w:eastAsia="Times New Roman" w:hAnsi="Arial" w:cs="Arial"/>
          <w:bCs/>
          <w:sz w:val="22"/>
          <w:szCs w:val="22"/>
        </w:rPr>
        <w:t>W przypadkach wymienionych w niniejszym ustępie Zamawiający może odstąpić od Umowy, nie zwalniając Wykonawcy z odpowiedzialności wynikającej z warunków Umowy i powierzyć realizację zadania osobie trzeciej na koszt Wykonawcy.</w:t>
      </w:r>
    </w:p>
    <w:p w:rsidR="00D976F4" w:rsidRPr="00D976F4" w:rsidRDefault="00D976F4" w:rsidP="006F4C9D">
      <w:pPr>
        <w:numPr>
          <w:ilvl w:val="6"/>
          <w:numId w:val="97"/>
        </w:numPr>
        <w:tabs>
          <w:tab w:val="num" w:pos="-2410"/>
        </w:tabs>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Jeśli przepis ustawy nie stanowi inaczej, uprawnienie do odstąpienia od Umowy Strona uprawniona może wykonać w ciągu 30 dni od dnia wystąpienia zdarzenia uprawniającego do złożenia oświadczenia o odstąpieniu od Umowy - nie później jednak, niż do dnia planowanego upływu terminu realizacji niniejszej Umowy wskazanego powyżej w §2. Złożenie oświadczenia o odstąpieniu jest możliwym, jeśli wcześniej Zamawiający dokonał wobec Wykonawcy odpowiedniego wezwania, a Wykonawca nie zastosował się do tegoż wezwania w ciągu 3 dni od jego otrzymania.</w:t>
      </w:r>
    </w:p>
    <w:p w:rsidR="00D976F4" w:rsidRPr="00D976F4" w:rsidRDefault="00D976F4" w:rsidP="006F4C9D">
      <w:pPr>
        <w:numPr>
          <w:ilvl w:val="6"/>
          <w:numId w:val="97"/>
        </w:numPr>
        <w:tabs>
          <w:tab w:val="num" w:pos="-2410"/>
        </w:tabs>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Niezależnie od możliwości odstąpienia od Umowy przez Zamawiającego na podstawie ust. 1 lub 2 Umowy oraz innych postanowień Umowy, Zamawiający może od Umowy odstąpić także bez podawania przyczyn w terminie 14 dni od dnia zawarcia niniejszej Umowy. W takim przypadku ust. 3 nie ma zastosowania.</w:t>
      </w:r>
    </w:p>
    <w:p w:rsidR="00D976F4" w:rsidRPr="00D976F4" w:rsidRDefault="00D976F4" w:rsidP="006F4C9D">
      <w:pPr>
        <w:numPr>
          <w:ilvl w:val="6"/>
          <w:numId w:val="97"/>
        </w:numPr>
        <w:tabs>
          <w:tab w:val="num" w:pos="-2410"/>
        </w:tabs>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W razie wystąpienia zmiany okoliczności powodującej, że wykonanie Umowy nie leży w interesie Zamawiającego, czego nie można było przewidzieć w chwili zawarcia Umowy, Zamawiający może (aż do dnia upływu terminu realizacji niniejszej Umowy wskazanego powyżej w §2) odstąpić od Umowy w terminie 30 dni od powzięcia wiadomości o tych okolicznościach. W takim wypadku Wykonawca może żądać jedynie wynagrodzenia należnego mu z tytułu tej części przedmiotu Umowy którą zrealizowano do dnia odstąpienia od Umowy. Wykonawcy nie przysługuje z tego tytułu żadne odszkodowanie.</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 xml:space="preserve">§13 ZABEZPIECZENIE NALEŻYTEGO WYKONANIA UMOWY </w:t>
      </w:r>
    </w:p>
    <w:p w:rsidR="00D976F4" w:rsidRPr="00D976F4" w:rsidRDefault="00D976F4" w:rsidP="006F4C9D">
      <w:pPr>
        <w:numPr>
          <w:ilvl w:val="0"/>
          <w:numId w:val="118"/>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wnosi zabezpieczenie należytego wykonania Umowy oraz obowiązków Wykonawcy z tytułu gwarancji i rękojmi (zabezpieczenie) w jednej lub kilku następujących formach:</w:t>
      </w:r>
    </w:p>
    <w:p w:rsidR="00D976F4" w:rsidRPr="00D976F4" w:rsidRDefault="00D976F4" w:rsidP="006F4C9D">
      <w:pPr>
        <w:numPr>
          <w:ilvl w:val="0"/>
          <w:numId w:val="119"/>
        </w:numPr>
        <w:spacing w:after="0" w:line="240" w:lineRule="auto"/>
        <w:ind w:left="567" w:hanging="283"/>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 pieniądzu,</w:t>
      </w:r>
    </w:p>
    <w:p w:rsidR="00D976F4" w:rsidRPr="00D976F4" w:rsidRDefault="00D976F4" w:rsidP="006F4C9D">
      <w:pPr>
        <w:numPr>
          <w:ilvl w:val="0"/>
          <w:numId w:val="119"/>
        </w:numPr>
        <w:spacing w:after="0" w:line="240" w:lineRule="auto"/>
        <w:ind w:left="567" w:hanging="283"/>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 poręczeniach bankowych lub poręczeniach spółdzielczej kasy oszczędnościowo - kredytowej, z tym, że zobowiązanie kasy jest zawsze zobowiązaniem pieniężnym,</w:t>
      </w:r>
    </w:p>
    <w:p w:rsidR="00D976F4" w:rsidRPr="00D976F4" w:rsidRDefault="00D976F4" w:rsidP="006F4C9D">
      <w:pPr>
        <w:numPr>
          <w:ilvl w:val="0"/>
          <w:numId w:val="119"/>
        </w:numPr>
        <w:spacing w:after="0" w:line="240" w:lineRule="auto"/>
        <w:ind w:left="567" w:hanging="283"/>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 gwarancjach bankowych,</w:t>
      </w:r>
    </w:p>
    <w:p w:rsidR="00D976F4" w:rsidRPr="00D976F4" w:rsidRDefault="00D976F4" w:rsidP="006F4C9D">
      <w:pPr>
        <w:numPr>
          <w:ilvl w:val="0"/>
          <w:numId w:val="119"/>
        </w:numPr>
        <w:spacing w:after="0" w:line="240" w:lineRule="auto"/>
        <w:ind w:left="567" w:hanging="283"/>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w gwarancjach ubezpieczeniowych, </w:t>
      </w:r>
    </w:p>
    <w:p w:rsidR="00D976F4" w:rsidRPr="00D976F4" w:rsidRDefault="00D976F4" w:rsidP="006F4C9D">
      <w:pPr>
        <w:numPr>
          <w:ilvl w:val="0"/>
          <w:numId w:val="119"/>
        </w:numPr>
        <w:spacing w:after="0" w:line="240" w:lineRule="auto"/>
        <w:ind w:left="567" w:hanging="283"/>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 poręczeniach udzielanych przez podmioty, o których mowa w art. 6b ust. 5 pkt 2 ustawy z dnia 9 listopada 2000r. o utworzeniu Polskiej Agencji Rozwoju Przedsiębiorczości, (Dz. U. z 2007 r., Nr. 42, poz. 275 ze zm.).</w:t>
      </w:r>
    </w:p>
    <w:p w:rsidR="00D976F4" w:rsidRPr="00D976F4" w:rsidRDefault="00D976F4" w:rsidP="006F4C9D">
      <w:pPr>
        <w:numPr>
          <w:ilvl w:val="0"/>
          <w:numId w:val="118"/>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Zabezpieczenie należytego wykonania Umowy będzie służyć Zamawiającemu do pokrycia roszczeń z tytułu niewykonania lub nienależytego wykonania Umowy przez Wykonawcę oraz do pokrycia roszczeń Zamawiającego względem Wykonawcy z tytułu gwarancji jakości lub rękojmi za wady.</w:t>
      </w:r>
    </w:p>
    <w:p w:rsidR="00D976F4" w:rsidRPr="00D976F4" w:rsidRDefault="00D976F4" w:rsidP="006F4C9D">
      <w:pPr>
        <w:numPr>
          <w:ilvl w:val="0"/>
          <w:numId w:val="118"/>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Szczegółowe zasady Zabezpieczenia należytego wykonania Umowy oraz roszczeń z tytułu gwarancji i rękojmi ustala Załącznik nr 6 do Umowy.</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§14 KLAUZULA POUFNOŚCI</w:t>
      </w:r>
    </w:p>
    <w:p w:rsidR="00D976F4" w:rsidRPr="00D976F4" w:rsidRDefault="00D976F4" w:rsidP="006F4C9D">
      <w:pPr>
        <w:numPr>
          <w:ilvl w:val="0"/>
          <w:numId w:val="98"/>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Wykonawca nieodwołalnie i bezwarunkowo zobowiązuje się do zachowania w ścisłej tajemnicy Informacji Poufnych w rozumieniu niniejszego paragrafu oraz zobowiązuje się traktować je i chronić jak tajemnicę przedsiębiorstwa w rozumieniu ustawy z dnia 16 </w:t>
      </w:r>
      <w:r w:rsidRPr="00D976F4">
        <w:rPr>
          <w:rFonts w:ascii="Arial" w:eastAsiaTheme="minorHAnsi" w:hAnsi="Arial" w:cs="Arial"/>
          <w:sz w:val="22"/>
          <w:szCs w:val="22"/>
          <w:lang w:eastAsia="en-US"/>
        </w:rPr>
        <w:lastRenderedPageBreak/>
        <w:t>kwietnia 1993r. o zwalczaniu nieuczciwej konkurencji (</w:t>
      </w:r>
      <w:proofErr w:type="spellStart"/>
      <w:r w:rsidRPr="00D976F4">
        <w:rPr>
          <w:rFonts w:ascii="Arial" w:eastAsiaTheme="minorHAnsi" w:hAnsi="Arial" w:cs="Arial"/>
          <w:sz w:val="22"/>
          <w:szCs w:val="22"/>
          <w:lang w:eastAsia="en-US"/>
        </w:rPr>
        <w:t>t.j</w:t>
      </w:r>
      <w:proofErr w:type="spellEnd"/>
      <w:r w:rsidRPr="00D976F4">
        <w:rPr>
          <w:rFonts w:ascii="Arial" w:eastAsiaTheme="minorHAnsi" w:hAnsi="Arial" w:cs="Arial"/>
          <w:sz w:val="22"/>
          <w:szCs w:val="22"/>
          <w:lang w:eastAsia="en-US"/>
        </w:rPr>
        <w:t>.: Dz. U. z 2003r., Nr 153, poz. 1503 ze zm.).</w:t>
      </w:r>
    </w:p>
    <w:p w:rsidR="00D976F4" w:rsidRPr="00D976F4" w:rsidRDefault="00D976F4" w:rsidP="006F4C9D">
      <w:pPr>
        <w:numPr>
          <w:ilvl w:val="0"/>
          <w:numId w:val="98"/>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Przez Informacje Poufne należy rozumieć wszelkie informacje (w tym przekazane lub pozyskane w formie ustnej, pisemnej, elektronicznej i każdej innej) związane z Umową (w tym także sam fakt jej zawarcia), uzyskane w trakcie negocjacji warunków Umowy, w trakcie postępowań mających na celu zawarcie Umowy oraz w trakcie jej realizacji, bez względu na to, czy zostały one udostępnione Wykonawcy w związku z zawarciem lub wykonywaniem Umowy, czy też zostały pozyskane przy tej okazji w inny sposób, w szczególności informacje o charakterze finansowym, gospodarczym, ekonomicznym, prawnym, technicznym, organizacyjnym, handlowym, administracyjnym, marketingowym, w tym dotyczące Zamawiającego, a także innych podmiotów, w szczególności tych, z którymi Zamawiający pozostaje w stosunku dominacji lub zależności oraz, z którymi jest powiązany kapitałowo lub umownie („Informacje Poufne”).</w:t>
      </w:r>
    </w:p>
    <w:p w:rsidR="00D976F4" w:rsidRPr="00D976F4" w:rsidRDefault="00D976F4" w:rsidP="006F4C9D">
      <w:pPr>
        <w:numPr>
          <w:ilvl w:val="0"/>
          <w:numId w:val="98"/>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 xml:space="preserve">Wykonawca nie może bez uprzedniej pisemnej zgody Zamawiającego ujawniać, upubliczniać, przekazywać ani w inny sposób udostępniać osobom trzecim lub wykorzystywać do celów innych niż realizacja Umowy, jakichkolwiek Informacji Poufnych. </w:t>
      </w:r>
    </w:p>
    <w:p w:rsidR="00D976F4" w:rsidRPr="00D976F4" w:rsidRDefault="00D976F4" w:rsidP="006F4C9D">
      <w:pPr>
        <w:numPr>
          <w:ilvl w:val="0"/>
          <w:numId w:val="98"/>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Zobowiązanie do zachowania poufności nie ma zastosowania do Informacji Poufnych:</w:t>
      </w:r>
    </w:p>
    <w:p w:rsidR="00D976F4" w:rsidRPr="00D976F4" w:rsidRDefault="00D976F4" w:rsidP="006F4C9D">
      <w:pPr>
        <w:numPr>
          <w:ilvl w:val="0"/>
          <w:numId w:val="117"/>
        </w:numPr>
        <w:spacing w:after="0" w:line="240" w:lineRule="auto"/>
        <w:ind w:left="568"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które są dostępne Wykonawcy przed ich ujawnieniem Wykonawcy przez Zamawiającego,</w:t>
      </w:r>
    </w:p>
    <w:p w:rsidR="00D976F4" w:rsidRPr="00D976F4" w:rsidRDefault="00D976F4" w:rsidP="006F4C9D">
      <w:pPr>
        <w:numPr>
          <w:ilvl w:val="0"/>
          <w:numId w:val="117"/>
        </w:numPr>
        <w:spacing w:after="0" w:line="240" w:lineRule="auto"/>
        <w:ind w:left="568"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które zostały uzyskane z wyraźnym wyłączeniem przez Zamawiającego zobowiązania Wykonawcy do zachowania poufności,</w:t>
      </w:r>
    </w:p>
    <w:p w:rsidR="00D976F4" w:rsidRPr="00D976F4" w:rsidRDefault="00D976F4" w:rsidP="006F4C9D">
      <w:pPr>
        <w:numPr>
          <w:ilvl w:val="0"/>
          <w:numId w:val="117"/>
        </w:numPr>
        <w:spacing w:after="0" w:line="240" w:lineRule="auto"/>
        <w:ind w:left="568"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które zostały uzyskane od osoby trzeciej, która uprawniona jest do udzielenia takich informacji,</w:t>
      </w:r>
    </w:p>
    <w:p w:rsidR="00D976F4" w:rsidRPr="00D976F4" w:rsidRDefault="00D976F4" w:rsidP="006F4C9D">
      <w:pPr>
        <w:numPr>
          <w:ilvl w:val="0"/>
          <w:numId w:val="117"/>
        </w:numPr>
        <w:spacing w:after="0" w:line="240" w:lineRule="auto"/>
        <w:ind w:left="568"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których ujawnienie wymagane jest na podstawie bezwzględnie obowiązujących przepisów prawa lub na podstawie żądania uprawnionych władz,</w:t>
      </w:r>
    </w:p>
    <w:p w:rsidR="00D976F4" w:rsidRPr="00D976F4" w:rsidRDefault="00D976F4" w:rsidP="006F4C9D">
      <w:pPr>
        <w:numPr>
          <w:ilvl w:val="0"/>
          <w:numId w:val="117"/>
        </w:numPr>
        <w:spacing w:after="0" w:line="240" w:lineRule="auto"/>
        <w:ind w:left="568"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które stanowią informacje powszechnie znane.</w:t>
      </w:r>
    </w:p>
    <w:p w:rsidR="00D976F4" w:rsidRPr="00D976F4" w:rsidRDefault="00D976F4" w:rsidP="006F4C9D">
      <w:pPr>
        <w:numPr>
          <w:ilvl w:val="0"/>
          <w:numId w:val="98"/>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 zakresie niezbędnym do realizacji Umowy, Wykonawca może ujawniać Informacje Poufne swoim pracownikom lub osobom fizycznym i prawnym oraz jednostkom organizacyjnym nieposiadającym osobowości prawnej, którym ustawa przyznaje zdolność prawną, którymi posługuje się przy wykonywaniu Umowy, pod warunkiem, że przed jakimkolwiek takim ujawnieniem zobowiąże te osoby do zachowania poufności na zasadach określonych w Umowie. Za działania lub zaniechania takich osób Wykonawca ponosi odpowiedzialność, jak za działania i zaniechania własne.</w:t>
      </w:r>
    </w:p>
    <w:p w:rsidR="00D976F4" w:rsidRPr="00D976F4" w:rsidRDefault="00D976F4" w:rsidP="006F4C9D">
      <w:pPr>
        <w:numPr>
          <w:ilvl w:val="0"/>
          <w:numId w:val="98"/>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Zobowiązanie do zachowania poufności, o którym mowa w niniejszym paragrafie wiąże Wykonawcę bezterminowo, także w razie wygaśnięcia, rozwiązania lub odstąpienia od Umowy.</w:t>
      </w:r>
    </w:p>
    <w:p w:rsidR="00D976F4" w:rsidRPr="00D976F4" w:rsidRDefault="00D976F4" w:rsidP="006F4C9D">
      <w:pPr>
        <w:numPr>
          <w:ilvl w:val="0"/>
          <w:numId w:val="98"/>
        </w:numPr>
        <w:spacing w:after="0" w:line="240" w:lineRule="auto"/>
        <w:ind w:left="284" w:hanging="284"/>
        <w:contextualSpacing/>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Wykonawca zobowiązuje się, że zarówno on, jak i osoby, którymi posługuje się przy wykonywaniu Umowy, niezwłocznie po zakończeniu wykonania Umowy, a także na każde pisemne żądanie Zamawiającego, bezzwłocznie zwrócą lub zniszczą wszelkie dokumenty lub inne nośniki Informacji Poufnych, w tym ich kopie oraz opracowania i wyciągi, za wyjątkiem jednego ich egzemplarza dla celów archiwalnych, który Wykonawca uprawniony jest zachować.</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§15 OSOBY ODPOWIEDZIALNE</w:t>
      </w:r>
    </w:p>
    <w:p w:rsidR="00D976F4" w:rsidRPr="00D976F4" w:rsidRDefault="00D976F4" w:rsidP="006F4C9D">
      <w:pPr>
        <w:numPr>
          <w:ilvl w:val="0"/>
          <w:numId w:val="131"/>
        </w:numPr>
        <w:spacing w:after="0" w:line="240" w:lineRule="auto"/>
        <w:ind w:left="284" w:hanging="284"/>
        <w:contextualSpacing/>
        <w:jc w:val="both"/>
        <w:rPr>
          <w:rFonts w:ascii="Arial" w:eastAsia="Times New Roman" w:hAnsi="Arial" w:cs="Arial"/>
          <w:sz w:val="22"/>
          <w:szCs w:val="22"/>
        </w:rPr>
      </w:pPr>
      <w:r w:rsidRPr="00D976F4">
        <w:rPr>
          <w:rFonts w:ascii="Arial" w:eastAsiaTheme="minorHAnsi" w:hAnsi="Arial" w:cs="Arial"/>
          <w:sz w:val="22"/>
          <w:szCs w:val="22"/>
          <w:lang w:eastAsia="en-US"/>
        </w:rPr>
        <w:t xml:space="preserve">Ze strony Zamawiającego osobami odpowiedzialnymi za prawidłowe wykonanie przedmiotu Umowy są </w:t>
      </w:r>
      <w:r w:rsidRPr="00D976F4">
        <w:rPr>
          <w:rFonts w:ascii="Arial" w:eastAsia="Times New Roman" w:hAnsi="Arial" w:cs="Arial"/>
          <w:sz w:val="22"/>
          <w:szCs w:val="22"/>
        </w:rPr>
        <w:t>przedstawiciele TAURON Dystrybucja S.A.:</w:t>
      </w:r>
    </w:p>
    <w:p w:rsidR="00D976F4" w:rsidRPr="00D976F4" w:rsidRDefault="00D976F4" w:rsidP="006F4C9D">
      <w:pPr>
        <w:numPr>
          <w:ilvl w:val="1"/>
          <w:numId w:val="131"/>
        </w:numPr>
        <w:spacing w:after="0" w:line="240" w:lineRule="auto"/>
        <w:ind w:left="709" w:hanging="425"/>
        <w:contextualSpacing/>
        <w:jc w:val="both"/>
        <w:rPr>
          <w:rFonts w:ascii="Arial" w:eastAsia="Times New Roman" w:hAnsi="Arial" w:cs="Arial"/>
          <w:sz w:val="22"/>
          <w:szCs w:val="22"/>
        </w:rPr>
      </w:pPr>
      <w:r w:rsidRPr="00D976F4">
        <w:rPr>
          <w:rFonts w:ascii="Arial" w:eastAsia="Times New Roman" w:hAnsi="Arial" w:cs="Arial"/>
          <w:sz w:val="22"/>
          <w:szCs w:val="22"/>
        </w:rPr>
        <w:t>w zakresie systemu informatycznego i licencji : ………………………………..</w:t>
      </w:r>
    </w:p>
    <w:p w:rsidR="00D976F4" w:rsidRPr="00D976F4" w:rsidRDefault="00D976F4" w:rsidP="006F4C9D">
      <w:pPr>
        <w:numPr>
          <w:ilvl w:val="1"/>
          <w:numId w:val="131"/>
        </w:numPr>
        <w:spacing w:after="0" w:line="240" w:lineRule="auto"/>
        <w:ind w:left="709" w:hanging="425"/>
        <w:contextualSpacing/>
        <w:jc w:val="both"/>
        <w:rPr>
          <w:rFonts w:ascii="Arial" w:eastAsia="Times New Roman" w:hAnsi="Arial" w:cs="Arial"/>
          <w:sz w:val="22"/>
          <w:szCs w:val="22"/>
        </w:rPr>
      </w:pPr>
      <w:r w:rsidRPr="00D976F4">
        <w:rPr>
          <w:rFonts w:ascii="Arial" w:eastAsia="Times New Roman" w:hAnsi="Arial" w:cs="Arial"/>
          <w:sz w:val="22"/>
          <w:szCs w:val="22"/>
        </w:rPr>
        <w:t>w zakresie linii WN przedstawiciel Oddziału w Jeleniej Górze pełniący funkcję tzw. oddziałowego koordynatora ds. oblotów: ………………………………………………</w:t>
      </w:r>
    </w:p>
    <w:p w:rsidR="00D976F4" w:rsidRPr="00D976F4" w:rsidRDefault="00D976F4" w:rsidP="006F4C9D">
      <w:pPr>
        <w:numPr>
          <w:ilvl w:val="1"/>
          <w:numId w:val="131"/>
        </w:numPr>
        <w:spacing w:after="0" w:line="240" w:lineRule="auto"/>
        <w:ind w:left="709" w:hanging="425"/>
        <w:contextualSpacing/>
        <w:jc w:val="both"/>
        <w:rPr>
          <w:rFonts w:ascii="Arial" w:eastAsia="Times New Roman" w:hAnsi="Arial" w:cs="Arial"/>
          <w:sz w:val="22"/>
          <w:szCs w:val="22"/>
        </w:rPr>
      </w:pPr>
      <w:r w:rsidRPr="00D976F4">
        <w:rPr>
          <w:rFonts w:ascii="Arial" w:eastAsia="Times New Roman" w:hAnsi="Arial" w:cs="Arial"/>
          <w:sz w:val="22"/>
          <w:szCs w:val="22"/>
        </w:rPr>
        <w:t xml:space="preserve">w zakresie linii WN i SN przedstawiciel Oddziału w Legnicy pełniący funkcję tzw. oddziałowego koordynatora ds. oblotów: ………………………………………………, </w:t>
      </w:r>
    </w:p>
    <w:p w:rsidR="00D976F4" w:rsidRPr="00D976F4" w:rsidRDefault="00D976F4" w:rsidP="006F4C9D">
      <w:pPr>
        <w:numPr>
          <w:ilvl w:val="1"/>
          <w:numId w:val="131"/>
        </w:numPr>
        <w:spacing w:after="0" w:line="240" w:lineRule="auto"/>
        <w:ind w:left="709" w:hanging="425"/>
        <w:contextualSpacing/>
        <w:jc w:val="both"/>
        <w:rPr>
          <w:rFonts w:ascii="Arial" w:eastAsia="Times New Roman" w:hAnsi="Arial" w:cs="Arial"/>
          <w:sz w:val="22"/>
          <w:szCs w:val="22"/>
        </w:rPr>
      </w:pPr>
      <w:r w:rsidRPr="00D976F4">
        <w:rPr>
          <w:rFonts w:ascii="Arial" w:eastAsia="Times New Roman" w:hAnsi="Arial" w:cs="Arial"/>
          <w:sz w:val="22"/>
          <w:szCs w:val="22"/>
        </w:rPr>
        <w:t>w zakresie linii WN przedstawiciel Oddziału w Opolu pełniący funkcję tzw. oddziałowego koordynatora ds. oblotów: ……………………………………………….</w:t>
      </w:r>
    </w:p>
    <w:p w:rsidR="00D976F4" w:rsidRPr="00D976F4" w:rsidRDefault="00D976F4" w:rsidP="006F4C9D">
      <w:pPr>
        <w:numPr>
          <w:ilvl w:val="1"/>
          <w:numId w:val="131"/>
        </w:numPr>
        <w:spacing w:after="0" w:line="240" w:lineRule="auto"/>
        <w:ind w:left="709" w:hanging="425"/>
        <w:contextualSpacing/>
        <w:jc w:val="both"/>
        <w:rPr>
          <w:rFonts w:ascii="Arial" w:eastAsia="Times New Roman" w:hAnsi="Arial" w:cs="Arial"/>
          <w:sz w:val="22"/>
          <w:szCs w:val="22"/>
        </w:rPr>
      </w:pPr>
      <w:r w:rsidRPr="00D976F4">
        <w:rPr>
          <w:rFonts w:ascii="Arial" w:eastAsia="Times New Roman" w:hAnsi="Arial" w:cs="Arial"/>
          <w:sz w:val="22"/>
          <w:szCs w:val="22"/>
        </w:rPr>
        <w:lastRenderedPageBreak/>
        <w:t>w zakresie linii WN przedstawiciel Oddziału w Wałbrzychu pełniący funkcję tzw. oddziałowego koordynatora ds. oblotów: ………………………………………………</w:t>
      </w:r>
    </w:p>
    <w:p w:rsidR="00D976F4" w:rsidRPr="00D976F4" w:rsidRDefault="00D976F4" w:rsidP="006F4C9D">
      <w:pPr>
        <w:numPr>
          <w:ilvl w:val="1"/>
          <w:numId w:val="131"/>
        </w:numPr>
        <w:spacing w:after="0" w:line="240" w:lineRule="auto"/>
        <w:ind w:left="709" w:hanging="425"/>
        <w:contextualSpacing/>
        <w:jc w:val="both"/>
        <w:rPr>
          <w:rFonts w:ascii="Arial" w:eastAsia="Times New Roman" w:hAnsi="Arial" w:cs="Arial"/>
          <w:sz w:val="22"/>
          <w:szCs w:val="22"/>
        </w:rPr>
      </w:pPr>
      <w:r w:rsidRPr="00D976F4">
        <w:rPr>
          <w:rFonts w:ascii="Arial" w:eastAsia="Times New Roman" w:hAnsi="Arial" w:cs="Arial"/>
          <w:sz w:val="22"/>
          <w:szCs w:val="22"/>
        </w:rPr>
        <w:t>w zakresie linii WN i SN przedstawiciel Oddziału we Wrocławiu pełniący funkcję tzw. oddziałowego koordynatora ds. oblotów: ………………………………………………</w:t>
      </w:r>
    </w:p>
    <w:p w:rsidR="00D976F4" w:rsidRPr="00D976F4" w:rsidRDefault="00D976F4" w:rsidP="006F4C9D">
      <w:pPr>
        <w:numPr>
          <w:ilvl w:val="1"/>
          <w:numId w:val="131"/>
        </w:numPr>
        <w:spacing w:after="0" w:line="240" w:lineRule="auto"/>
        <w:ind w:left="709" w:hanging="425"/>
        <w:contextualSpacing/>
        <w:jc w:val="both"/>
        <w:rPr>
          <w:rFonts w:ascii="Arial" w:eastAsia="Times New Roman" w:hAnsi="Arial" w:cs="Arial"/>
          <w:sz w:val="22"/>
          <w:szCs w:val="22"/>
        </w:rPr>
      </w:pPr>
      <w:r w:rsidRPr="00D976F4">
        <w:rPr>
          <w:rFonts w:ascii="Arial" w:eastAsia="Times New Roman" w:hAnsi="Arial" w:cs="Arial"/>
          <w:sz w:val="22"/>
          <w:szCs w:val="22"/>
        </w:rPr>
        <w:t>w zakresie linii SN</w:t>
      </w:r>
      <w:r w:rsidR="00D61967">
        <w:rPr>
          <w:rFonts w:ascii="Arial" w:eastAsia="Times New Roman" w:hAnsi="Arial" w:cs="Arial"/>
          <w:sz w:val="22"/>
          <w:szCs w:val="22"/>
        </w:rPr>
        <w:t xml:space="preserve"> i WN</w:t>
      </w:r>
      <w:r w:rsidRPr="00D976F4">
        <w:rPr>
          <w:rFonts w:ascii="Arial" w:eastAsia="Times New Roman" w:hAnsi="Arial" w:cs="Arial"/>
          <w:sz w:val="22"/>
          <w:szCs w:val="22"/>
        </w:rPr>
        <w:t xml:space="preserve"> przedstawiciel Oddziału w Bielsku Białej pełniący funkcję tzw. oddziałowego koordynatora ds. oblotów: ……………………………………………..</w:t>
      </w:r>
    </w:p>
    <w:p w:rsidR="00D976F4" w:rsidRPr="00D976F4" w:rsidRDefault="00D976F4" w:rsidP="006F4C9D">
      <w:pPr>
        <w:numPr>
          <w:ilvl w:val="1"/>
          <w:numId w:val="131"/>
        </w:numPr>
        <w:spacing w:after="0" w:line="240" w:lineRule="auto"/>
        <w:ind w:left="709" w:hanging="425"/>
        <w:contextualSpacing/>
        <w:jc w:val="both"/>
        <w:rPr>
          <w:rFonts w:ascii="Arial" w:eastAsia="Times New Roman" w:hAnsi="Arial" w:cs="Arial"/>
          <w:sz w:val="22"/>
          <w:szCs w:val="22"/>
        </w:rPr>
      </w:pPr>
      <w:r w:rsidRPr="00D976F4">
        <w:rPr>
          <w:rFonts w:ascii="Arial" w:eastAsia="Times New Roman" w:hAnsi="Arial" w:cs="Arial"/>
          <w:sz w:val="22"/>
          <w:szCs w:val="22"/>
        </w:rPr>
        <w:t>w zakresie linii SN</w:t>
      </w:r>
      <w:r w:rsidR="00D61967">
        <w:rPr>
          <w:rFonts w:ascii="Arial" w:eastAsia="Times New Roman" w:hAnsi="Arial" w:cs="Arial"/>
          <w:sz w:val="22"/>
          <w:szCs w:val="22"/>
        </w:rPr>
        <w:t xml:space="preserve"> i WN</w:t>
      </w:r>
      <w:r w:rsidRPr="00D976F4">
        <w:rPr>
          <w:rFonts w:ascii="Arial" w:eastAsia="Times New Roman" w:hAnsi="Arial" w:cs="Arial"/>
          <w:sz w:val="22"/>
          <w:szCs w:val="22"/>
        </w:rPr>
        <w:t xml:space="preserve"> przedstawiciel Oddziału w Będzinie pełniący funkcję tzw. oddziałowego koordynatora ds. oblotów: ……………………………………………..</w:t>
      </w:r>
    </w:p>
    <w:p w:rsidR="00D976F4" w:rsidRPr="00D976F4" w:rsidRDefault="00D976F4" w:rsidP="006F4C9D">
      <w:pPr>
        <w:numPr>
          <w:ilvl w:val="1"/>
          <w:numId w:val="131"/>
        </w:numPr>
        <w:spacing w:after="0" w:line="240" w:lineRule="auto"/>
        <w:ind w:left="709" w:hanging="425"/>
        <w:contextualSpacing/>
        <w:jc w:val="both"/>
        <w:rPr>
          <w:rFonts w:ascii="Arial" w:eastAsia="Times New Roman" w:hAnsi="Arial" w:cs="Arial"/>
          <w:sz w:val="22"/>
          <w:szCs w:val="22"/>
        </w:rPr>
      </w:pPr>
      <w:r w:rsidRPr="00D976F4">
        <w:rPr>
          <w:rFonts w:ascii="Arial" w:eastAsia="Times New Roman" w:hAnsi="Arial" w:cs="Arial"/>
          <w:sz w:val="22"/>
          <w:szCs w:val="22"/>
        </w:rPr>
        <w:t>w zakresie linii WN i SN przedstawiciel Oddziału w Częstochowie pełniący funkcję tzw. oddziałowego koordynatora ds. oblotów: ………………………………………….</w:t>
      </w:r>
    </w:p>
    <w:p w:rsidR="00D976F4" w:rsidRPr="00D976F4" w:rsidRDefault="00D976F4" w:rsidP="006F4C9D">
      <w:pPr>
        <w:numPr>
          <w:ilvl w:val="1"/>
          <w:numId w:val="131"/>
        </w:numPr>
        <w:spacing w:after="0" w:line="240" w:lineRule="auto"/>
        <w:ind w:left="709" w:hanging="425"/>
        <w:contextualSpacing/>
        <w:jc w:val="both"/>
        <w:rPr>
          <w:rFonts w:ascii="Arial" w:eastAsia="Times New Roman" w:hAnsi="Arial" w:cs="Arial"/>
          <w:sz w:val="22"/>
          <w:szCs w:val="22"/>
        </w:rPr>
      </w:pPr>
      <w:r w:rsidRPr="00D976F4">
        <w:rPr>
          <w:rFonts w:ascii="Arial" w:eastAsia="Times New Roman" w:hAnsi="Arial" w:cs="Arial"/>
          <w:sz w:val="22"/>
          <w:szCs w:val="22"/>
        </w:rPr>
        <w:t>w zakresie linii WN przedstawiciel Oddziału w Krakowie pełniący funkcję tzw. oddziałowego koordynatora ds. oblotów: …………………………………………………</w:t>
      </w:r>
    </w:p>
    <w:p w:rsidR="00D976F4" w:rsidRPr="00D976F4" w:rsidRDefault="00D976F4" w:rsidP="006F4C9D">
      <w:pPr>
        <w:numPr>
          <w:ilvl w:val="1"/>
          <w:numId w:val="131"/>
        </w:numPr>
        <w:spacing w:after="0" w:line="240" w:lineRule="auto"/>
        <w:ind w:left="709" w:hanging="425"/>
        <w:contextualSpacing/>
        <w:jc w:val="both"/>
        <w:rPr>
          <w:rFonts w:ascii="Arial" w:eastAsia="Times New Roman" w:hAnsi="Arial" w:cs="Arial"/>
          <w:sz w:val="22"/>
          <w:szCs w:val="22"/>
        </w:rPr>
      </w:pPr>
      <w:r w:rsidRPr="00D976F4">
        <w:rPr>
          <w:rFonts w:ascii="Arial" w:eastAsia="Times New Roman" w:hAnsi="Arial" w:cs="Arial"/>
          <w:sz w:val="22"/>
          <w:szCs w:val="22"/>
        </w:rPr>
        <w:t>w zakresie linii WN i SN przedstawiciel Oddziału w Tarnowie pełniący funkcję tzw. oddziałowego koordynatora ds. oblotów: ……………………………………………..</w:t>
      </w:r>
    </w:p>
    <w:p w:rsidR="00D976F4" w:rsidRPr="00D976F4" w:rsidRDefault="00D976F4" w:rsidP="006F4C9D">
      <w:pPr>
        <w:numPr>
          <w:ilvl w:val="1"/>
          <w:numId w:val="131"/>
        </w:numPr>
        <w:spacing w:after="0" w:line="240" w:lineRule="auto"/>
        <w:ind w:left="709" w:hanging="425"/>
        <w:contextualSpacing/>
        <w:jc w:val="both"/>
        <w:rPr>
          <w:rFonts w:ascii="Arial" w:eastAsia="Times New Roman" w:hAnsi="Arial" w:cs="Arial"/>
          <w:sz w:val="22"/>
          <w:szCs w:val="22"/>
        </w:rPr>
      </w:pPr>
      <w:r w:rsidRPr="00D976F4">
        <w:rPr>
          <w:rFonts w:ascii="Arial" w:eastAsia="Times New Roman" w:hAnsi="Arial" w:cs="Arial"/>
          <w:sz w:val="22"/>
          <w:szCs w:val="22"/>
        </w:rPr>
        <w:t>w zakresie linii WN i SN przedstawiciel Oddziału w Gliwicach pełniący funkcję tzw. oddziałowego koordynatora ds. oblotów: …………………………………………….</w:t>
      </w:r>
    </w:p>
    <w:p w:rsidR="00D976F4" w:rsidRPr="00D976F4" w:rsidRDefault="00D976F4" w:rsidP="006F4C9D">
      <w:pPr>
        <w:numPr>
          <w:ilvl w:val="1"/>
          <w:numId w:val="131"/>
        </w:numPr>
        <w:spacing w:after="0" w:line="240" w:lineRule="auto"/>
        <w:ind w:left="709" w:hanging="425"/>
        <w:contextualSpacing/>
        <w:jc w:val="both"/>
        <w:rPr>
          <w:rFonts w:ascii="Arial" w:eastAsia="Times New Roman" w:hAnsi="Arial" w:cs="Arial"/>
          <w:sz w:val="22"/>
          <w:szCs w:val="22"/>
        </w:rPr>
      </w:pPr>
      <w:r w:rsidRPr="00D976F4">
        <w:rPr>
          <w:rFonts w:ascii="Arial" w:eastAsia="Times New Roman" w:hAnsi="Arial" w:cs="Arial"/>
          <w:sz w:val="22"/>
          <w:szCs w:val="22"/>
        </w:rPr>
        <w:t>w zakresie linii SN przedstawiciel Oddziału w Jeleniej Górze pełniący funkcję tzw. oddziałowego koordynatora ds. oblotów: ……………………………………………..</w:t>
      </w:r>
    </w:p>
    <w:p w:rsidR="00D976F4" w:rsidRPr="00D976F4" w:rsidRDefault="00D976F4" w:rsidP="006F4C9D">
      <w:pPr>
        <w:numPr>
          <w:ilvl w:val="1"/>
          <w:numId w:val="131"/>
        </w:numPr>
        <w:spacing w:after="0" w:line="240" w:lineRule="auto"/>
        <w:ind w:left="709" w:hanging="425"/>
        <w:contextualSpacing/>
        <w:jc w:val="both"/>
        <w:rPr>
          <w:rFonts w:ascii="Arial" w:eastAsia="Times New Roman" w:hAnsi="Arial" w:cs="Arial"/>
          <w:sz w:val="22"/>
          <w:szCs w:val="22"/>
        </w:rPr>
      </w:pPr>
      <w:r w:rsidRPr="00D976F4">
        <w:rPr>
          <w:rFonts w:ascii="Arial" w:eastAsia="Times New Roman" w:hAnsi="Arial" w:cs="Arial"/>
          <w:sz w:val="22"/>
          <w:szCs w:val="22"/>
        </w:rPr>
        <w:t>w zakresie linii SN</w:t>
      </w:r>
      <w:r w:rsidR="00D61967">
        <w:rPr>
          <w:rFonts w:ascii="Arial" w:eastAsia="Times New Roman" w:hAnsi="Arial" w:cs="Arial"/>
          <w:sz w:val="22"/>
          <w:szCs w:val="22"/>
        </w:rPr>
        <w:t xml:space="preserve"> i WN</w:t>
      </w:r>
      <w:r w:rsidRPr="00D976F4">
        <w:rPr>
          <w:rFonts w:ascii="Arial" w:eastAsia="Times New Roman" w:hAnsi="Arial" w:cs="Arial"/>
          <w:sz w:val="22"/>
          <w:szCs w:val="22"/>
        </w:rPr>
        <w:t xml:space="preserve"> przedstawiciel Oddziału w Opolu pełniący funkcję tzw. oddziałowego koordynatora ds. oblotów: ………………………………………………</w:t>
      </w:r>
    </w:p>
    <w:p w:rsidR="00D976F4" w:rsidRPr="00D976F4" w:rsidRDefault="00D976F4" w:rsidP="006F4C9D">
      <w:pPr>
        <w:numPr>
          <w:ilvl w:val="1"/>
          <w:numId w:val="131"/>
        </w:numPr>
        <w:spacing w:after="0" w:line="240" w:lineRule="auto"/>
        <w:ind w:left="709" w:hanging="425"/>
        <w:contextualSpacing/>
        <w:jc w:val="both"/>
        <w:rPr>
          <w:rFonts w:ascii="Arial" w:eastAsia="Times New Roman" w:hAnsi="Arial" w:cs="Arial"/>
          <w:sz w:val="22"/>
          <w:szCs w:val="22"/>
        </w:rPr>
      </w:pPr>
      <w:r w:rsidRPr="00D976F4">
        <w:rPr>
          <w:rFonts w:ascii="Arial" w:eastAsia="Times New Roman" w:hAnsi="Arial" w:cs="Arial"/>
          <w:sz w:val="22"/>
          <w:szCs w:val="22"/>
        </w:rPr>
        <w:t>w zakresie linii SN</w:t>
      </w:r>
      <w:r w:rsidR="00D61967">
        <w:rPr>
          <w:rFonts w:ascii="Arial" w:eastAsia="Times New Roman" w:hAnsi="Arial" w:cs="Arial"/>
          <w:sz w:val="22"/>
          <w:szCs w:val="22"/>
        </w:rPr>
        <w:t xml:space="preserve"> i WN</w:t>
      </w:r>
      <w:r w:rsidRPr="00D976F4">
        <w:rPr>
          <w:rFonts w:ascii="Arial" w:eastAsia="Times New Roman" w:hAnsi="Arial" w:cs="Arial"/>
          <w:sz w:val="22"/>
          <w:szCs w:val="22"/>
        </w:rPr>
        <w:t xml:space="preserve"> przedstawiciel Oddziału w Wałbrzychu pełniący funkcję tzw. oddziałowego koordynatora ds. oblotów: ……………………………………………….</w:t>
      </w:r>
    </w:p>
    <w:p w:rsidR="00D976F4" w:rsidRPr="00D976F4" w:rsidRDefault="00D976F4" w:rsidP="006F4C9D">
      <w:pPr>
        <w:numPr>
          <w:ilvl w:val="1"/>
          <w:numId w:val="131"/>
        </w:numPr>
        <w:spacing w:after="0" w:line="240" w:lineRule="auto"/>
        <w:ind w:left="709" w:hanging="425"/>
        <w:contextualSpacing/>
        <w:jc w:val="both"/>
        <w:rPr>
          <w:rFonts w:ascii="Arial" w:eastAsia="Times New Roman" w:hAnsi="Arial" w:cs="Arial"/>
          <w:sz w:val="22"/>
          <w:szCs w:val="22"/>
        </w:rPr>
      </w:pPr>
      <w:r w:rsidRPr="00D976F4">
        <w:rPr>
          <w:rFonts w:ascii="Arial" w:eastAsia="Times New Roman" w:hAnsi="Arial" w:cs="Arial"/>
          <w:sz w:val="22"/>
          <w:szCs w:val="22"/>
        </w:rPr>
        <w:t>w zakresie linii SN</w:t>
      </w:r>
      <w:r w:rsidR="00D61967">
        <w:rPr>
          <w:rFonts w:ascii="Arial" w:eastAsia="Times New Roman" w:hAnsi="Arial" w:cs="Arial"/>
          <w:sz w:val="22"/>
          <w:szCs w:val="22"/>
        </w:rPr>
        <w:t xml:space="preserve"> i WN</w:t>
      </w:r>
      <w:r w:rsidRPr="00D976F4">
        <w:rPr>
          <w:rFonts w:ascii="Arial" w:eastAsia="Times New Roman" w:hAnsi="Arial" w:cs="Arial"/>
          <w:sz w:val="22"/>
          <w:szCs w:val="22"/>
        </w:rPr>
        <w:t xml:space="preserve"> przedstawiciel Oddziału w Krakowie pełniący funkcję tzw. oddziałowego koordynatora ds. oblotów: ………………………………………………….</w:t>
      </w:r>
    </w:p>
    <w:p w:rsidR="00D976F4" w:rsidRPr="00D976F4" w:rsidRDefault="00D976F4" w:rsidP="006F4C9D">
      <w:pPr>
        <w:numPr>
          <w:ilvl w:val="0"/>
          <w:numId w:val="131"/>
        </w:numPr>
        <w:spacing w:after="0" w:line="240" w:lineRule="auto"/>
        <w:ind w:left="284" w:hanging="284"/>
        <w:jc w:val="both"/>
        <w:rPr>
          <w:rFonts w:ascii="Arial" w:eastAsiaTheme="minorHAnsi" w:hAnsi="Arial" w:cs="Arial"/>
          <w:i/>
          <w:sz w:val="22"/>
          <w:szCs w:val="22"/>
          <w:lang w:eastAsia="en-US"/>
        </w:rPr>
      </w:pPr>
      <w:r w:rsidRPr="00D976F4">
        <w:rPr>
          <w:rFonts w:ascii="Arial" w:eastAsiaTheme="minorHAnsi" w:hAnsi="Arial" w:cs="Arial"/>
          <w:sz w:val="22"/>
          <w:szCs w:val="22"/>
          <w:lang w:eastAsia="en-US"/>
        </w:rPr>
        <w:t>Ze strony Wykonawcy osobami odpowiedzialnymi za prawidłowe wykonanie przedmiotu Umowy są:</w:t>
      </w:r>
    </w:p>
    <w:p w:rsidR="00D976F4" w:rsidRPr="00D976F4" w:rsidRDefault="00D976F4" w:rsidP="006F4C9D">
      <w:pPr>
        <w:numPr>
          <w:ilvl w:val="1"/>
          <w:numId w:val="132"/>
        </w:numPr>
        <w:spacing w:after="0" w:line="240" w:lineRule="auto"/>
        <w:ind w:left="567" w:hanging="283"/>
        <w:contextualSpacing/>
        <w:rPr>
          <w:rFonts w:ascii="Arial" w:eastAsiaTheme="minorHAnsi" w:hAnsi="Arial" w:cs="Arial"/>
          <w:i/>
          <w:sz w:val="22"/>
          <w:szCs w:val="22"/>
          <w:lang w:val="en-US" w:eastAsia="en-US"/>
        </w:rPr>
      </w:pPr>
      <w:r w:rsidRPr="00D976F4">
        <w:rPr>
          <w:rFonts w:ascii="Arial" w:eastAsiaTheme="minorHAnsi" w:hAnsi="Arial" w:cs="Arial"/>
          <w:sz w:val="22"/>
          <w:szCs w:val="22"/>
          <w:lang w:val="en-US" w:eastAsia="en-US"/>
        </w:rPr>
        <w:t xml:space="preserve">........................................., </w:t>
      </w:r>
      <w:proofErr w:type="spellStart"/>
      <w:r w:rsidRPr="00D976F4">
        <w:rPr>
          <w:rFonts w:ascii="Arial" w:eastAsiaTheme="minorHAnsi" w:hAnsi="Arial" w:cs="Arial"/>
          <w:sz w:val="22"/>
          <w:szCs w:val="22"/>
          <w:lang w:val="en-US" w:eastAsia="en-US"/>
        </w:rPr>
        <w:t>tel</w:t>
      </w:r>
      <w:proofErr w:type="spellEnd"/>
      <w:r w:rsidRPr="00D976F4">
        <w:rPr>
          <w:rFonts w:ascii="Arial" w:eastAsiaTheme="minorHAnsi" w:hAnsi="Arial" w:cs="Arial"/>
          <w:sz w:val="22"/>
          <w:szCs w:val="22"/>
          <w:lang w:val="en-US" w:eastAsia="en-US"/>
        </w:rPr>
        <w:t>:..............., fax: ........................, e-mail. ............................</w:t>
      </w:r>
    </w:p>
    <w:p w:rsidR="00D976F4" w:rsidRPr="00D976F4" w:rsidRDefault="00D976F4" w:rsidP="006F4C9D">
      <w:pPr>
        <w:numPr>
          <w:ilvl w:val="1"/>
          <w:numId w:val="132"/>
        </w:numPr>
        <w:tabs>
          <w:tab w:val="left" w:pos="720"/>
        </w:tabs>
        <w:spacing w:after="0" w:line="240" w:lineRule="auto"/>
        <w:ind w:left="567" w:hanging="283"/>
        <w:contextualSpacing/>
        <w:rPr>
          <w:rFonts w:ascii="Arial" w:eastAsiaTheme="minorHAnsi" w:hAnsi="Arial" w:cs="Arial"/>
          <w:i/>
          <w:sz w:val="22"/>
          <w:szCs w:val="22"/>
          <w:lang w:val="pt-BR" w:eastAsia="en-US"/>
        </w:rPr>
      </w:pPr>
      <w:r w:rsidRPr="00D976F4">
        <w:rPr>
          <w:rFonts w:ascii="Arial" w:eastAsiaTheme="minorHAnsi" w:hAnsi="Arial" w:cs="Arial"/>
          <w:sz w:val="22"/>
          <w:szCs w:val="22"/>
          <w:lang w:val="en-US" w:eastAsia="en-US"/>
        </w:rPr>
        <w:t xml:space="preserve">........................................., </w:t>
      </w:r>
      <w:proofErr w:type="spellStart"/>
      <w:r w:rsidRPr="00D976F4">
        <w:rPr>
          <w:rFonts w:ascii="Arial" w:eastAsiaTheme="minorHAnsi" w:hAnsi="Arial" w:cs="Arial"/>
          <w:sz w:val="22"/>
          <w:szCs w:val="22"/>
          <w:lang w:val="en-US" w:eastAsia="en-US"/>
        </w:rPr>
        <w:t>tel</w:t>
      </w:r>
      <w:proofErr w:type="spellEnd"/>
      <w:r w:rsidRPr="00D976F4">
        <w:rPr>
          <w:rFonts w:ascii="Arial" w:eastAsiaTheme="minorHAnsi" w:hAnsi="Arial" w:cs="Arial"/>
          <w:sz w:val="22"/>
          <w:szCs w:val="22"/>
          <w:lang w:val="en-US" w:eastAsia="en-US"/>
        </w:rPr>
        <w:t>:..............., fax: ........................, e-mail. ...........................</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§16 SIŁA WYŻSZA</w:t>
      </w:r>
    </w:p>
    <w:p w:rsidR="00D976F4" w:rsidRPr="00D976F4" w:rsidRDefault="00D976F4" w:rsidP="006F4C9D">
      <w:pPr>
        <w:widowControl w:val="0"/>
        <w:numPr>
          <w:ilvl w:val="6"/>
          <w:numId w:val="103"/>
        </w:numPr>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 xml:space="preserve">Użyte w Umowie określenie „Siła Wyższa” oznacza zewnętrzne zdarzenie nagłe, nieprzewidywalne i niezależne od woli Stron, które wystąpiło po zawarciu Umowy, uniemożliwiające wykonanie Umowy w całości lub w części, na stałe lub na pewien czas, któremu nie można zapobiec ani przeciwdziałać przy zachowaniu należytej staranności Stron. Za przejawy Siły Wyższej Strony uznają w szczególności: </w:t>
      </w:r>
    </w:p>
    <w:p w:rsidR="00D976F4" w:rsidRPr="00D976F4" w:rsidRDefault="00D976F4" w:rsidP="006F4C9D">
      <w:pPr>
        <w:widowControl w:val="0"/>
        <w:numPr>
          <w:ilvl w:val="1"/>
          <w:numId w:val="104"/>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t>klęski żywiołowe, w tym: trzęsienie ziemi, huragan, powódź oraz inne nadzwyczajne zjawiska atmosferyczne;</w:t>
      </w:r>
    </w:p>
    <w:p w:rsidR="00D976F4" w:rsidRPr="00D976F4" w:rsidRDefault="00D976F4" w:rsidP="006F4C9D">
      <w:pPr>
        <w:widowControl w:val="0"/>
        <w:numPr>
          <w:ilvl w:val="1"/>
          <w:numId w:val="104"/>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t>akty władzy państwowej, w tym: stan wojenny, stan wyjątkowy, itd.;</w:t>
      </w:r>
    </w:p>
    <w:p w:rsidR="00D976F4" w:rsidRPr="00D976F4" w:rsidRDefault="00D976F4" w:rsidP="006F4C9D">
      <w:pPr>
        <w:widowControl w:val="0"/>
        <w:numPr>
          <w:ilvl w:val="1"/>
          <w:numId w:val="104"/>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t>działania wojenne, akty sabotażu, akty terrorystyczne i inne podobne wydarzenia zagrażające porządkowi publicznemu;</w:t>
      </w:r>
    </w:p>
    <w:p w:rsidR="00D976F4" w:rsidRPr="00D976F4" w:rsidRDefault="00D976F4" w:rsidP="006F4C9D">
      <w:pPr>
        <w:widowControl w:val="0"/>
        <w:numPr>
          <w:ilvl w:val="1"/>
          <w:numId w:val="104"/>
        </w:numPr>
        <w:spacing w:after="0" w:line="240" w:lineRule="auto"/>
        <w:ind w:left="567" w:hanging="283"/>
        <w:jc w:val="both"/>
        <w:rPr>
          <w:rFonts w:ascii="Arial" w:eastAsia="Times New Roman" w:hAnsi="Arial" w:cs="Arial"/>
          <w:i/>
          <w:sz w:val="22"/>
          <w:szCs w:val="22"/>
        </w:rPr>
      </w:pPr>
      <w:r w:rsidRPr="00D976F4">
        <w:rPr>
          <w:rFonts w:ascii="Arial" w:eastAsia="Times New Roman" w:hAnsi="Arial" w:cs="Arial"/>
          <w:sz w:val="22"/>
          <w:szCs w:val="22"/>
        </w:rPr>
        <w:t>strajki powszechne lub inne niepokoje społeczne, w tym publiczne demonstracje, z wyłączeniem strajków u Stron.</w:t>
      </w:r>
    </w:p>
    <w:p w:rsidR="00D976F4" w:rsidRPr="00D976F4" w:rsidRDefault="00D976F4" w:rsidP="006F4C9D">
      <w:pPr>
        <w:widowControl w:val="0"/>
        <w:numPr>
          <w:ilvl w:val="6"/>
          <w:numId w:val="103"/>
        </w:numPr>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Jeżeli Siła Wyższa uniemożliwia lub uniemożliwi jednej ze Stron wywiązanie się z jakiegokolwiek zobowiązania objętego Umową, Strona ta zobowiązana jest niezwłocznie, nie później jednak niż w terminie dwóch dni od wystąpienia Siły Wyższej, zawiadomić drugą Stronę na piśmie o wydarzeniu lub okolicznościach stanowiących Siłę Wyższą wymieniając przy tym zobowiązania, z których nie może lub nie będzie mogła się wywiązać oraz wskazując przewidywany okres, w którym nie będzie możliwe wykonywanie Umowy. Powinna także dążyć do kontynuowania realizacji swoich zobowiązań w rozsądnym zakresie oraz podjąć działania niezbędne do zminimalizowania skutków działania Siły Wyższej oraz czasu jej trwania.</w:t>
      </w:r>
    </w:p>
    <w:p w:rsidR="00D976F4" w:rsidRPr="00D976F4" w:rsidRDefault="00D976F4" w:rsidP="006F4C9D">
      <w:pPr>
        <w:widowControl w:val="0"/>
        <w:numPr>
          <w:ilvl w:val="6"/>
          <w:numId w:val="103"/>
        </w:numPr>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 xml:space="preserve">Strony nie ponoszą odpowiedzialności za niewykonanie lub nienależyte wykonanie Umowy w całości lub w części, w takim zakresie, w jakim zostało to spowodowane wystąpieniem Siły Wyższej. W wypadku zaistnienia Siły Wyższej o charakterze </w:t>
      </w:r>
      <w:r w:rsidRPr="00D976F4">
        <w:rPr>
          <w:rFonts w:ascii="Arial" w:eastAsia="Times New Roman" w:hAnsi="Arial" w:cs="Arial"/>
          <w:sz w:val="22"/>
          <w:szCs w:val="22"/>
        </w:rPr>
        <w:lastRenderedPageBreak/>
        <w:t>długotrwałym, powodującej niewykonywanie Umowy przez okres dłuższy niż jeden miesiąc, Strony będą prowadzić negocjacje w celu określenia dalszej realizacji lub odstąpienia od Umowy.</w:t>
      </w:r>
    </w:p>
    <w:p w:rsidR="00D976F4" w:rsidRPr="00D976F4" w:rsidRDefault="00D976F4" w:rsidP="006F4C9D">
      <w:pPr>
        <w:widowControl w:val="0"/>
        <w:numPr>
          <w:ilvl w:val="6"/>
          <w:numId w:val="103"/>
        </w:numPr>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 xml:space="preserve">Negocjacje, o których mowa w ust. 3 zdanie drugie, uważa się za bezskutecznie zakończone, jeżeli po upływie 14 dni od dnia ich rozpoczęcia Strony nie osiągną porozumienia, chyba że przed upływem tego terminu Strony wyrażą w formie pisemnej zgodę na ich kontynuowanie i określą inną datę zakończenia negocjacji. </w:t>
      </w:r>
    </w:p>
    <w:p w:rsidR="00D976F4" w:rsidRPr="008911D8" w:rsidRDefault="00D976F4" w:rsidP="006F4C9D">
      <w:pPr>
        <w:widowControl w:val="0"/>
        <w:numPr>
          <w:ilvl w:val="6"/>
          <w:numId w:val="103"/>
        </w:numPr>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W przypadku bezskutecznego zakończenia negocjacji w terminie określonym zgodnie z ust. 4, Zamawiający jest uprawniony do odstąpienia od Umowy.</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§17 OBOWIĄZKI W ZAKRESIE OCHRONY ŚRODOWISKA, GOSPODAROWANIA ODPADAMI i BHP</w:t>
      </w:r>
    </w:p>
    <w:p w:rsidR="00D976F4" w:rsidRPr="00D976F4" w:rsidRDefault="00D976F4" w:rsidP="006F4C9D">
      <w:pPr>
        <w:numPr>
          <w:ilvl w:val="0"/>
          <w:numId w:val="120"/>
        </w:numPr>
        <w:spacing w:after="0" w:line="240" w:lineRule="auto"/>
        <w:ind w:left="284" w:hanging="284"/>
        <w:contextualSpacing/>
        <w:jc w:val="both"/>
        <w:rPr>
          <w:rFonts w:ascii="Arial" w:eastAsia="Times New Roman" w:hAnsi="Arial" w:cs="Arial"/>
          <w:i/>
          <w:sz w:val="22"/>
          <w:szCs w:val="22"/>
          <w:lang w:eastAsia="en-US"/>
        </w:rPr>
      </w:pPr>
      <w:r w:rsidRPr="00D976F4">
        <w:rPr>
          <w:rFonts w:ascii="Arial" w:eastAsiaTheme="minorHAnsi" w:hAnsi="Arial" w:cs="Arial"/>
          <w:sz w:val="22"/>
          <w:szCs w:val="22"/>
          <w:lang w:eastAsia="en-US"/>
        </w:rPr>
        <w:t>Wykonawca w trakcie realizacji przedmiotu Umowy zobowiązuje się do przestrzegania przepisów obowiązujących w zakresie ochrony środowiska, gospodarowania odpadami i bhp</w:t>
      </w:r>
    </w:p>
    <w:p w:rsidR="00D976F4" w:rsidRPr="00D976F4" w:rsidRDefault="00D976F4" w:rsidP="006F4C9D">
      <w:pPr>
        <w:numPr>
          <w:ilvl w:val="0"/>
          <w:numId w:val="120"/>
        </w:numPr>
        <w:spacing w:after="0" w:line="240" w:lineRule="auto"/>
        <w:ind w:left="284" w:right="40" w:hanging="284"/>
        <w:contextualSpacing/>
        <w:jc w:val="both"/>
        <w:rPr>
          <w:rFonts w:ascii="Arial" w:eastAsia="Arial" w:hAnsi="Arial" w:cs="Arial"/>
          <w:i/>
          <w:sz w:val="22"/>
          <w:szCs w:val="22"/>
          <w:lang w:eastAsia="en-US"/>
        </w:rPr>
      </w:pPr>
      <w:r w:rsidRPr="00D976F4">
        <w:rPr>
          <w:rFonts w:ascii="Arial" w:eastAsia="Arial" w:hAnsi="Arial" w:cs="Arial"/>
          <w:sz w:val="22"/>
          <w:szCs w:val="22"/>
          <w:lang w:eastAsia="en-US"/>
        </w:rPr>
        <w:t>Wykonawca jest zobowiązany zorganizować pracę osób, za pomocą których realizuje przedmiot Umowy, w sposób zapewniający tym osobom bezpieczne i higieniczne warunki pracy zgodnie z przepisami powszechnie obowiązującego prawa.</w:t>
      </w:r>
    </w:p>
    <w:p w:rsidR="00D976F4" w:rsidRPr="00D976F4" w:rsidRDefault="00D976F4" w:rsidP="006F4C9D">
      <w:pPr>
        <w:numPr>
          <w:ilvl w:val="0"/>
          <w:numId w:val="120"/>
        </w:numPr>
        <w:spacing w:after="0" w:line="240" w:lineRule="auto"/>
        <w:ind w:left="284" w:hanging="284"/>
        <w:contextualSpacing/>
        <w:jc w:val="both"/>
        <w:rPr>
          <w:rFonts w:ascii="Arial" w:eastAsia="Arial" w:hAnsi="Arial" w:cs="Arial"/>
          <w:i/>
          <w:color w:val="000000"/>
          <w:sz w:val="22"/>
          <w:szCs w:val="22"/>
          <w:lang w:eastAsia="en-US"/>
        </w:rPr>
      </w:pPr>
      <w:r w:rsidRPr="00D976F4">
        <w:rPr>
          <w:rFonts w:ascii="Arial" w:eastAsia="Arial" w:hAnsi="Arial" w:cs="Arial"/>
          <w:bCs/>
          <w:color w:val="000000"/>
          <w:sz w:val="22"/>
          <w:szCs w:val="22"/>
          <w:lang w:eastAsia="en-US"/>
        </w:rPr>
        <w:t>Wykonawca ponosi całkowitą odpowiedzialność za skutki wykonywania pracy w sposób niezgodny z Umową, przepisami i zasadami bezpieczeństwa i higieny pracy oraz pokryje wszelkie koszty związane z niedopuszczeniem do pracy lub jej przerwaniem z tego powodu.</w:t>
      </w:r>
    </w:p>
    <w:p w:rsidR="00D976F4" w:rsidRPr="00D976F4" w:rsidRDefault="00D976F4" w:rsidP="006F4C9D">
      <w:pPr>
        <w:numPr>
          <w:ilvl w:val="0"/>
          <w:numId w:val="120"/>
        </w:numPr>
        <w:spacing w:after="0" w:line="240" w:lineRule="auto"/>
        <w:ind w:left="284" w:hanging="284"/>
        <w:contextualSpacing/>
        <w:jc w:val="both"/>
        <w:rPr>
          <w:rFonts w:ascii="Arial" w:eastAsia="Arial" w:hAnsi="Arial" w:cs="Arial"/>
          <w:i/>
          <w:color w:val="000000"/>
          <w:sz w:val="22"/>
          <w:szCs w:val="22"/>
          <w:lang w:eastAsia="en-US"/>
        </w:rPr>
      </w:pPr>
      <w:r w:rsidRPr="00D976F4">
        <w:rPr>
          <w:rFonts w:ascii="Arial" w:eastAsia="Arial" w:hAnsi="Arial" w:cs="Arial"/>
          <w:bCs/>
          <w:color w:val="000000"/>
          <w:sz w:val="22"/>
          <w:szCs w:val="22"/>
          <w:lang w:eastAsia="en-US"/>
        </w:rPr>
        <w:t xml:space="preserve">Wykonawca przejmuje odpowiedzialność za prawidłową gospodarkę odpadami powstałymi przy pracach realizowanych na podstawie niniejszej Umowy na zasadach zawartych w ustawie z </w:t>
      </w:r>
      <w:r w:rsidRPr="00D976F4">
        <w:rPr>
          <w:rFonts w:ascii="Arial" w:eastAsia="Times New Roman" w:hAnsi="Arial" w:cs="Arial"/>
          <w:sz w:val="22"/>
          <w:szCs w:val="22"/>
        </w:rPr>
        <w:t>dnia 14 grudnia 2012r. o odpadach</w:t>
      </w:r>
      <w:r w:rsidRPr="00D976F4">
        <w:rPr>
          <w:rFonts w:ascii="Arial" w:eastAsia="Arial" w:hAnsi="Arial" w:cs="Arial"/>
          <w:color w:val="000000"/>
          <w:sz w:val="22"/>
          <w:szCs w:val="22"/>
        </w:rPr>
        <w:t xml:space="preserve"> (</w:t>
      </w:r>
      <w:proofErr w:type="spellStart"/>
      <w:r w:rsidRPr="00D976F4">
        <w:rPr>
          <w:rFonts w:ascii="Arial" w:eastAsia="Arial" w:hAnsi="Arial" w:cs="Arial"/>
          <w:color w:val="000000"/>
          <w:sz w:val="22"/>
          <w:szCs w:val="22"/>
        </w:rPr>
        <w:t>t.j</w:t>
      </w:r>
      <w:proofErr w:type="spellEnd"/>
      <w:r w:rsidRPr="00D976F4">
        <w:rPr>
          <w:rFonts w:ascii="Arial" w:eastAsia="Arial" w:hAnsi="Arial" w:cs="Arial"/>
          <w:color w:val="000000"/>
          <w:sz w:val="22"/>
          <w:szCs w:val="22"/>
        </w:rPr>
        <w:t>.: Dz. U. z 2013r., poz. 21). Wykonawca powinien posiadać uregulowany stan formalno-prawny w zakresie gospodarki odpadami</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§18 ZMIANA POSTANOWIEŃ UMOWY</w:t>
      </w:r>
    </w:p>
    <w:p w:rsidR="00D976F4" w:rsidRPr="00D976F4" w:rsidRDefault="00D976F4" w:rsidP="006F4C9D">
      <w:pPr>
        <w:numPr>
          <w:ilvl w:val="0"/>
          <w:numId w:val="129"/>
        </w:numPr>
        <w:spacing w:after="0" w:line="240" w:lineRule="auto"/>
        <w:ind w:left="284" w:hanging="284"/>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Dopuszcza się zmiany postanowień Umowy w stosunku do treści oferty, na podstawie której dokonano wyboru Wykonawcy. Do okoliczności uprawniających do ewentualnych zmian postanowień Umowy należą:</w:t>
      </w:r>
    </w:p>
    <w:p w:rsidR="00D976F4" w:rsidRPr="00D976F4" w:rsidRDefault="00D976F4" w:rsidP="006F4C9D">
      <w:pPr>
        <w:numPr>
          <w:ilvl w:val="3"/>
          <w:numId w:val="128"/>
        </w:numPr>
        <w:spacing w:after="0" w:line="240" w:lineRule="auto"/>
        <w:ind w:left="567" w:hanging="283"/>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wprowadzenie nowości technicznych korzystnych dla Zamawiającego, niezbędnych do wprowadzenia w przedmiocie Umowy;</w:t>
      </w:r>
    </w:p>
    <w:p w:rsidR="00D976F4" w:rsidRPr="00D976F4" w:rsidRDefault="00D976F4" w:rsidP="006F4C9D">
      <w:pPr>
        <w:numPr>
          <w:ilvl w:val="3"/>
          <w:numId w:val="128"/>
        </w:numPr>
        <w:spacing w:after="0" w:line="240" w:lineRule="auto"/>
        <w:ind w:left="567" w:hanging="283"/>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zmiany w przedmiocie Umowy korzystne dla Zamawiającego z punktu widzenia ekonomiczno-finansowego (np. obniżające koszty realizowania Umowy itp.);</w:t>
      </w:r>
    </w:p>
    <w:p w:rsidR="00D976F4" w:rsidRPr="00D976F4" w:rsidRDefault="00D976F4" w:rsidP="006F4C9D">
      <w:pPr>
        <w:numPr>
          <w:ilvl w:val="3"/>
          <w:numId w:val="128"/>
        </w:numPr>
        <w:spacing w:after="0" w:line="240" w:lineRule="auto"/>
        <w:ind w:left="567" w:hanging="283"/>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działanie Siły Wyższej</w:t>
      </w:r>
      <w:r w:rsidRPr="00D976F4">
        <w:rPr>
          <w:rFonts w:eastAsia="Times New Roman"/>
          <w:sz w:val="22"/>
          <w:szCs w:val="22"/>
          <w:lang w:eastAsia="en-US"/>
        </w:rPr>
        <w:t xml:space="preserve"> </w:t>
      </w:r>
      <w:r w:rsidRPr="00D976F4">
        <w:rPr>
          <w:rFonts w:ascii="Arial" w:eastAsia="Times New Roman" w:hAnsi="Arial" w:cs="Arial"/>
          <w:sz w:val="22"/>
          <w:szCs w:val="22"/>
          <w:lang w:eastAsia="en-US"/>
        </w:rPr>
        <w:t>uniemożliwiającej bądź utrudniającej realizację przedmiotu Umowy;</w:t>
      </w:r>
    </w:p>
    <w:p w:rsidR="00D976F4" w:rsidRPr="00D976F4" w:rsidRDefault="00D976F4" w:rsidP="006F4C9D">
      <w:pPr>
        <w:numPr>
          <w:ilvl w:val="3"/>
          <w:numId w:val="128"/>
        </w:numPr>
        <w:spacing w:after="0" w:line="240" w:lineRule="auto"/>
        <w:ind w:left="567" w:hanging="283"/>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konieczność powierzenia podwykonawcom realizacji części przedmiotu Umowy, która ujawni się dopiero w trakcie realizacji przedmiotu Umowy z przyczyn, których Wykonawca nie był w stanie przewidzieć na etapie sporządzenia oferty;</w:t>
      </w:r>
    </w:p>
    <w:p w:rsidR="00D976F4" w:rsidRPr="00D976F4" w:rsidRDefault="00D976F4" w:rsidP="006F4C9D">
      <w:pPr>
        <w:numPr>
          <w:ilvl w:val="3"/>
          <w:numId w:val="128"/>
        </w:numPr>
        <w:spacing w:after="0" w:line="240" w:lineRule="auto"/>
        <w:ind w:left="567" w:hanging="283"/>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kolizja realizowanego przedmiotu Umowy z planowanymi lub równolegle prowadzonymi przez Zamawiającego pracami, remontami, projektami czy innymi działaniami;</w:t>
      </w:r>
    </w:p>
    <w:p w:rsidR="00D976F4" w:rsidRPr="00D976F4" w:rsidRDefault="00D976F4" w:rsidP="006F4C9D">
      <w:pPr>
        <w:numPr>
          <w:ilvl w:val="3"/>
          <w:numId w:val="128"/>
        </w:numPr>
        <w:spacing w:after="0" w:line="240" w:lineRule="auto"/>
        <w:ind w:left="567" w:hanging="283"/>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konieczność dostosowania terminu realizacji przedmiotu Umowy do terminów planowanych lub równolegle prowadzonych przez Zamawiającego prac, remontów, projektów czy innych działań, nie będących w zakresie przedmiotu Umowy;</w:t>
      </w:r>
    </w:p>
    <w:p w:rsidR="00D976F4" w:rsidRPr="00D976F4" w:rsidRDefault="00D976F4" w:rsidP="006F4C9D">
      <w:pPr>
        <w:numPr>
          <w:ilvl w:val="3"/>
          <w:numId w:val="128"/>
        </w:numPr>
        <w:spacing w:after="0" w:line="240" w:lineRule="auto"/>
        <w:ind w:left="567" w:hanging="283"/>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konieczność wykonania prac dodatkowych niezbędnych dla zapewnienia bezpieczeństwa lub konieczność zapobieżenia awarii;</w:t>
      </w:r>
    </w:p>
    <w:p w:rsidR="00D976F4" w:rsidRPr="00D976F4" w:rsidRDefault="00D976F4" w:rsidP="006F4C9D">
      <w:pPr>
        <w:numPr>
          <w:ilvl w:val="3"/>
          <w:numId w:val="128"/>
        </w:numPr>
        <w:spacing w:after="0" w:line="240" w:lineRule="auto"/>
        <w:ind w:left="567" w:hanging="283"/>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inne przyczyny zewnętrzne, niezależne wyłącznie od Zamawiającego a zarazem niezależne od Wykonawcy, uniemożliwiające bądź utrudniające realizację przedmiotu Umowy.</w:t>
      </w:r>
    </w:p>
    <w:p w:rsidR="00D976F4" w:rsidRPr="00D976F4" w:rsidRDefault="00D976F4" w:rsidP="006F4C9D">
      <w:pPr>
        <w:numPr>
          <w:ilvl w:val="0"/>
          <w:numId w:val="128"/>
        </w:numPr>
        <w:spacing w:after="0" w:line="240" w:lineRule="auto"/>
        <w:ind w:left="284" w:hanging="284"/>
        <w:jc w:val="both"/>
        <w:rPr>
          <w:rFonts w:ascii="Arial" w:eastAsia="Times New Roman" w:hAnsi="Arial" w:cs="Arial"/>
          <w:sz w:val="22"/>
          <w:szCs w:val="22"/>
        </w:rPr>
      </w:pPr>
      <w:r w:rsidRPr="00D976F4">
        <w:rPr>
          <w:rFonts w:ascii="Arial" w:eastAsia="Times New Roman" w:hAnsi="Arial" w:cs="Arial"/>
          <w:sz w:val="22"/>
          <w:szCs w:val="22"/>
        </w:rPr>
        <w:t>Postanowienia ust. 1 powyżej stanowią katalog zmian, na które Zamawiający może wyrazić zgodę. Nie stanowią jednocześnie zobowiązania do wyrażenia takiej zgody.</w:t>
      </w:r>
    </w:p>
    <w:p w:rsidR="00D976F4" w:rsidRPr="00D976F4" w:rsidRDefault="00D976F4" w:rsidP="006F4C9D">
      <w:pPr>
        <w:numPr>
          <w:ilvl w:val="0"/>
          <w:numId w:val="128"/>
        </w:numPr>
        <w:spacing w:after="0" w:line="240" w:lineRule="auto"/>
        <w:ind w:left="284" w:hanging="284"/>
        <w:jc w:val="both"/>
        <w:rPr>
          <w:rFonts w:ascii="Arial" w:eastAsia="Times New Roman" w:hAnsi="Arial" w:cs="Arial"/>
          <w:sz w:val="22"/>
          <w:szCs w:val="22"/>
        </w:rPr>
      </w:pPr>
      <w:r w:rsidRPr="00D976F4">
        <w:rPr>
          <w:rFonts w:ascii="Arial" w:eastAsia="Times New Roman" w:hAnsi="Arial" w:cs="Arial"/>
          <w:sz w:val="22"/>
          <w:szCs w:val="22"/>
          <w:lang w:eastAsia="en-US"/>
        </w:rPr>
        <w:lastRenderedPageBreak/>
        <w:t>Wszelkie zmiany i uzupełnienia Umowy wymagają zachowania formy pisemnej pod rygorem nieważności.</w:t>
      </w:r>
    </w:p>
    <w:p w:rsidR="00D976F4" w:rsidRPr="00D976F4" w:rsidRDefault="00D976F4" w:rsidP="006F4C9D">
      <w:pPr>
        <w:numPr>
          <w:ilvl w:val="0"/>
          <w:numId w:val="128"/>
        </w:numPr>
        <w:spacing w:after="0" w:line="240" w:lineRule="auto"/>
        <w:ind w:left="284" w:hanging="284"/>
        <w:jc w:val="both"/>
        <w:rPr>
          <w:rFonts w:ascii="Arial" w:eastAsia="Times New Roman" w:hAnsi="Arial" w:cs="Arial"/>
          <w:sz w:val="22"/>
          <w:szCs w:val="22"/>
        </w:rPr>
      </w:pPr>
      <w:r w:rsidRPr="00D976F4">
        <w:rPr>
          <w:rFonts w:ascii="Arial" w:eastAsia="Times New Roman" w:hAnsi="Arial" w:cs="Arial"/>
          <w:sz w:val="22"/>
          <w:szCs w:val="22"/>
          <w:lang w:eastAsia="en-US"/>
        </w:rPr>
        <w:t>Nie stanowią zmiany Umowy zmiany dotyczące:</w:t>
      </w:r>
    </w:p>
    <w:p w:rsidR="00D976F4" w:rsidRPr="00D976F4" w:rsidRDefault="00D976F4" w:rsidP="006F4C9D">
      <w:pPr>
        <w:numPr>
          <w:ilvl w:val="1"/>
          <w:numId w:val="130"/>
        </w:numPr>
        <w:spacing w:after="0" w:line="240" w:lineRule="auto"/>
        <w:ind w:left="567" w:hanging="283"/>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oznaczeń indywidualizujących Strony, wskazanych na wstępie Umowy;</w:t>
      </w:r>
    </w:p>
    <w:p w:rsidR="00D976F4" w:rsidRPr="00D976F4" w:rsidRDefault="00D976F4" w:rsidP="006F4C9D">
      <w:pPr>
        <w:numPr>
          <w:ilvl w:val="1"/>
          <w:numId w:val="130"/>
        </w:numPr>
        <w:spacing w:after="0" w:line="240" w:lineRule="auto"/>
        <w:ind w:left="567" w:hanging="283"/>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danych wskazanych w §15 Umowy;</w:t>
      </w:r>
    </w:p>
    <w:p w:rsidR="00D976F4" w:rsidRPr="00D976F4" w:rsidRDefault="00D976F4" w:rsidP="006F4C9D">
      <w:pPr>
        <w:numPr>
          <w:ilvl w:val="1"/>
          <w:numId w:val="130"/>
        </w:numPr>
        <w:spacing w:after="0" w:line="240" w:lineRule="auto"/>
        <w:ind w:left="567" w:hanging="283"/>
        <w:contextualSpacing/>
        <w:jc w:val="both"/>
        <w:rPr>
          <w:rFonts w:ascii="Arial" w:eastAsia="Times New Roman" w:hAnsi="Arial" w:cs="Arial"/>
          <w:sz w:val="22"/>
          <w:szCs w:val="22"/>
          <w:lang w:eastAsia="en-US"/>
        </w:rPr>
      </w:pPr>
      <w:r w:rsidRPr="00D976F4">
        <w:rPr>
          <w:rFonts w:ascii="Arial" w:eastAsia="Times New Roman" w:hAnsi="Arial" w:cs="Arial"/>
          <w:bCs/>
          <w:sz w:val="22"/>
          <w:szCs w:val="22"/>
          <w:lang w:eastAsia="en-US"/>
        </w:rPr>
        <w:t>danych wystawcy i odbiorcy faktury a także danych adresowych dotyczących wystawiania i doręczania faktur.</w:t>
      </w:r>
    </w:p>
    <w:p w:rsidR="00D976F4" w:rsidRPr="008911D8" w:rsidRDefault="00D976F4" w:rsidP="008911D8">
      <w:pPr>
        <w:spacing w:before="120" w:after="120"/>
        <w:jc w:val="center"/>
        <w:rPr>
          <w:rFonts w:ascii="Arial" w:hAnsi="Arial" w:cs="Arial"/>
          <w:b/>
          <w:sz w:val="22"/>
          <w:szCs w:val="22"/>
        </w:rPr>
      </w:pPr>
      <w:r w:rsidRPr="008911D8">
        <w:rPr>
          <w:rFonts w:ascii="Arial" w:hAnsi="Arial" w:cs="Arial"/>
          <w:b/>
          <w:sz w:val="22"/>
          <w:szCs w:val="22"/>
        </w:rPr>
        <w:t>§19 ZAŁĄCZNIKI</w:t>
      </w:r>
    </w:p>
    <w:p w:rsidR="00D976F4" w:rsidRPr="00D976F4" w:rsidRDefault="00D976F4" w:rsidP="00D976F4">
      <w:pPr>
        <w:widowControl w:val="0"/>
        <w:numPr>
          <w:ilvl w:val="12"/>
          <w:numId w:val="0"/>
        </w:numPr>
        <w:spacing w:after="0" w:line="240" w:lineRule="auto"/>
        <w:jc w:val="both"/>
        <w:rPr>
          <w:rFonts w:ascii="Arial" w:eastAsia="Times New Roman" w:hAnsi="Arial" w:cs="Arial"/>
          <w:i/>
          <w:sz w:val="22"/>
          <w:szCs w:val="22"/>
        </w:rPr>
      </w:pPr>
      <w:r w:rsidRPr="00D976F4">
        <w:rPr>
          <w:rFonts w:ascii="Arial" w:eastAsia="Times New Roman" w:hAnsi="Arial" w:cs="Arial"/>
          <w:sz w:val="22"/>
          <w:szCs w:val="22"/>
        </w:rPr>
        <w:t>Integralnymi składnikami niniejszej Umowy są następujące dokumenty:</w:t>
      </w:r>
    </w:p>
    <w:p w:rsidR="00D976F4" w:rsidRPr="00D976F4" w:rsidRDefault="00D976F4" w:rsidP="006F4C9D">
      <w:pPr>
        <w:widowControl w:val="0"/>
        <w:numPr>
          <w:ilvl w:val="0"/>
          <w:numId w:val="102"/>
        </w:numPr>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Załącznik nr 1 do Umowy – Przedmiot Umowy.</w:t>
      </w:r>
    </w:p>
    <w:p w:rsidR="00D976F4" w:rsidRPr="00D976F4" w:rsidRDefault="00D976F4" w:rsidP="006F4C9D">
      <w:pPr>
        <w:widowControl w:val="0"/>
        <w:numPr>
          <w:ilvl w:val="0"/>
          <w:numId w:val="102"/>
        </w:numPr>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Załącznik nr 2 do Umowy – Zakres oblotów linii WN</w:t>
      </w:r>
    </w:p>
    <w:p w:rsidR="00D976F4" w:rsidRPr="00D976F4" w:rsidRDefault="00D976F4" w:rsidP="006F4C9D">
      <w:pPr>
        <w:widowControl w:val="0"/>
        <w:numPr>
          <w:ilvl w:val="0"/>
          <w:numId w:val="102"/>
        </w:numPr>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Załącznik nr 3 do Umowy – Zakres oblotów linii SN</w:t>
      </w:r>
    </w:p>
    <w:p w:rsidR="00D976F4" w:rsidRPr="00D976F4" w:rsidRDefault="00D976F4" w:rsidP="006F4C9D">
      <w:pPr>
        <w:widowControl w:val="0"/>
        <w:numPr>
          <w:ilvl w:val="0"/>
          <w:numId w:val="102"/>
        </w:numPr>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Załącznik nr 4 do Umowy – Protokół odbioru</w:t>
      </w:r>
    </w:p>
    <w:p w:rsidR="00D976F4" w:rsidRPr="00D976F4" w:rsidRDefault="00D976F4" w:rsidP="006F4C9D">
      <w:pPr>
        <w:widowControl w:val="0"/>
        <w:numPr>
          <w:ilvl w:val="0"/>
          <w:numId w:val="102"/>
        </w:numPr>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Załącznik nr 5 do Umowy – Karta oględzin</w:t>
      </w:r>
    </w:p>
    <w:p w:rsidR="00D976F4" w:rsidRPr="00D976F4" w:rsidRDefault="00D976F4" w:rsidP="006F4C9D">
      <w:pPr>
        <w:widowControl w:val="0"/>
        <w:numPr>
          <w:ilvl w:val="0"/>
          <w:numId w:val="102"/>
        </w:numPr>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Załącznik nr 6 do Umowy – Formy zabezpieczenia</w:t>
      </w:r>
    </w:p>
    <w:p w:rsidR="00D976F4" w:rsidRPr="00851D08" w:rsidRDefault="00D976F4" w:rsidP="006F4C9D">
      <w:pPr>
        <w:widowControl w:val="0"/>
        <w:numPr>
          <w:ilvl w:val="0"/>
          <w:numId w:val="102"/>
        </w:numPr>
        <w:spacing w:after="0" w:line="240" w:lineRule="auto"/>
        <w:ind w:left="284" w:hanging="284"/>
        <w:jc w:val="both"/>
        <w:rPr>
          <w:rFonts w:ascii="Arial" w:eastAsia="Times New Roman" w:hAnsi="Arial" w:cs="Arial"/>
          <w:i/>
          <w:sz w:val="22"/>
          <w:szCs w:val="22"/>
        </w:rPr>
      </w:pPr>
      <w:r w:rsidRPr="00D976F4">
        <w:rPr>
          <w:rFonts w:ascii="Arial" w:eastAsia="Times New Roman" w:hAnsi="Arial" w:cs="Arial"/>
          <w:sz w:val="22"/>
          <w:szCs w:val="22"/>
        </w:rPr>
        <w:t>Załącznik nr 7 do Umowy – Utwory licencjonowane</w:t>
      </w:r>
    </w:p>
    <w:p w:rsidR="00851D08" w:rsidRPr="00851D08" w:rsidRDefault="00851D08" w:rsidP="00851D08">
      <w:pPr>
        <w:pStyle w:val="Akapitzlist"/>
        <w:numPr>
          <w:ilvl w:val="0"/>
          <w:numId w:val="102"/>
        </w:numPr>
        <w:spacing w:after="0"/>
        <w:ind w:left="284" w:hanging="284"/>
        <w:rPr>
          <w:rFonts w:ascii="Arial" w:eastAsia="Times New Roman" w:hAnsi="Arial" w:cs="Arial"/>
          <w:sz w:val="22"/>
          <w:szCs w:val="22"/>
        </w:rPr>
      </w:pPr>
      <w:r w:rsidRPr="00851D08">
        <w:rPr>
          <w:rFonts w:ascii="Arial" w:eastAsia="Times New Roman" w:hAnsi="Arial" w:cs="Arial"/>
          <w:sz w:val="22"/>
          <w:szCs w:val="22"/>
        </w:rPr>
        <w:t xml:space="preserve">Załącznik nr 8 do Umowy </w:t>
      </w:r>
      <w:r w:rsidR="00DD1B19">
        <w:rPr>
          <w:rFonts w:ascii="Arial" w:eastAsia="Times New Roman" w:hAnsi="Arial" w:cs="Arial"/>
          <w:sz w:val="22"/>
          <w:szCs w:val="22"/>
        </w:rPr>
        <w:t xml:space="preserve"> </w:t>
      </w:r>
      <w:r w:rsidRPr="00851D08">
        <w:rPr>
          <w:rFonts w:ascii="Arial" w:eastAsia="Times New Roman" w:hAnsi="Arial" w:cs="Arial"/>
          <w:sz w:val="22"/>
          <w:szCs w:val="22"/>
        </w:rPr>
        <w:t xml:space="preserve">- </w:t>
      </w:r>
      <w:r w:rsidR="00DD1B19">
        <w:rPr>
          <w:rFonts w:ascii="Arial" w:eastAsia="Times New Roman" w:hAnsi="Arial" w:cs="Arial"/>
          <w:sz w:val="22"/>
          <w:szCs w:val="22"/>
        </w:rPr>
        <w:t xml:space="preserve"> </w:t>
      </w:r>
      <w:r w:rsidRPr="00851D08">
        <w:rPr>
          <w:rFonts w:ascii="Arial" w:eastAsia="Times New Roman" w:hAnsi="Arial" w:cs="Arial"/>
          <w:sz w:val="22"/>
          <w:szCs w:val="22"/>
        </w:rPr>
        <w:t>Raport meteorologiczny</w:t>
      </w:r>
      <w:r w:rsidR="007613A5">
        <w:rPr>
          <w:rFonts w:ascii="Arial" w:eastAsia="Times New Roman" w:hAnsi="Arial" w:cs="Arial"/>
          <w:sz w:val="22"/>
          <w:szCs w:val="22"/>
        </w:rPr>
        <w:t xml:space="preserve"> (pdf)</w:t>
      </w:r>
    </w:p>
    <w:p w:rsidR="00851D08" w:rsidRPr="00DD1B19" w:rsidRDefault="00851D08" w:rsidP="00DD1B19">
      <w:pPr>
        <w:pStyle w:val="Akapitzlist"/>
        <w:numPr>
          <w:ilvl w:val="0"/>
          <w:numId w:val="102"/>
        </w:numPr>
        <w:spacing w:after="0"/>
        <w:ind w:left="284" w:hanging="284"/>
        <w:rPr>
          <w:rFonts w:ascii="Arial" w:eastAsia="Times New Roman" w:hAnsi="Arial" w:cs="Arial"/>
          <w:sz w:val="22"/>
          <w:szCs w:val="22"/>
        </w:rPr>
      </w:pPr>
      <w:r w:rsidRPr="00DD1B19">
        <w:rPr>
          <w:rFonts w:ascii="Arial" w:eastAsia="Times New Roman" w:hAnsi="Arial" w:cs="Arial"/>
          <w:sz w:val="22"/>
          <w:szCs w:val="22"/>
        </w:rPr>
        <w:t xml:space="preserve">Załącznik nr 9 do Umowy - </w:t>
      </w:r>
      <w:r w:rsidR="00DD1B19" w:rsidRPr="00DD1B19">
        <w:rPr>
          <w:rFonts w:ascii="Arial" w:eastAsia="Times New Roman" w:hAnsi="Arial" w:cs="Arial"/>
          <w:sz w:val="22"/>
          <w:szCs w:val="22"/>
        </w:rPr>
        <w:t>Raport pozycji słupów WN i SN</w:t>
      </w:r>
      <w:r w:rsidR="007613A5">
        <w:rPr>
          <w:rFonts w:ascii="Arial" w:eastAsia="Times New Roman" w:hAnsi="Arial" w:cs="Arial"/>
          <w:sz w:val="22"/>
          <w:szCs w:val="22"/>
        </w:rPr>
        <w:t xml:space="preserve"> (pdf)</w:t>
      </w:r>
    </w:p>
    <w:p w:rsidR="00851D08" w:rsidRDefault="00DD1B19" w:rsidP="00AE1E9D">
      <w:pPr>
        <w:widowControl w:val="0"/>
        <w:numPr>
          <w:ilvl w:val="0"/>
          <w:numId w:val="102"/>
        </w:numPr>
        <w:spacing w:after="0" w:line="240" w:lineRule="auto"/>
        <w:jc w:val="both"/>
        <w:rPr>
          <w:rFonts w:ascii="Arial" w:eastAsia="Times New Roman" w:hAnsi="Arial" w:cs="Arial"/>
          <w:sz w:val="22"/>
          <w:szCs w:val="22"/>
        </w:rPr>
      </w:pPr>
      <w:r w:rsidRPr="00DD1B19">
        <w:rPr>
          <w:rFonts w:ascii="Arial" w:eastAsia="Times New Roman" w:hAnsi="Arial" w:cs="Arial"/>
          <w:sz w:val="22"/>
          <w:szCs w:val="22"/>
        </w:rPr>
        <w:t>Załąc</w:t>
      </w:r>
      <w:r>
        <w:rPr>
          <w:rFonts w:ascii="Arial" w:eastAsia="Times New Roman" w:hAnsi="Arial" w:cs="Arial"/>
          <w:sz w:val="22"/>
          <w:szCs w:val="22"/>
        </w:rPr>
        <w:t>znik nr 10 do U</w:t>
      </w:r>
      <w:r w:rsidRPr="00DD1B19">
        <w:rPr>
          <w:rFonts w:ascii="Arial" w:eastAsia="Times New Roman" w:hAnsi="Arial" w:cs="Arial"/>
          <w:sz w:val="22"/>
          <w:szCs w:val="22"/>
        </w:rPr>
        <w:t>mowy</w:t>
      </w:r>
      <w:r>
        <w:rPr>
          <w:rFonts w:ascii="Arial" w:eastAsia="Times New Roman" w:hAnsi="Arial" w:cs="Arial"/>
          <w:sz w:val="22"/>
          <w:szCs w:val="22"/>
        </w:rPr>
        <w:t xml:space="preserve"> - </w:t>
      </w:r>
      <w:r w:rsidR="00AE1E9D" w:rsidRPr="00AE1E9D">
        <w:rPr>
          <w:rFonts w:ascii="Arial" w:eastAsia="Times New Roman" w:hAnsi="Arial" w:cs="Arial"/>
          <w:sz w:val="22"/>
          <w:szCs w:val="22"/>
        </w:rPr>
        <w:t>Raport przęseł z przekroczeniami dopuszczalnych odległości przewodu</w:t>
      </w:r>
      <w:r w:rsidR="004C34DD">
        <w:rPr>
          <w:rFonts w:ascii="Arial" w:eastAsia="Times New Roman" w:hAnsi="Arial" w:cs="Arial"/>
          <w:sz w:val="22"/>
          <w:szCs w:val="22"/>
        </w:rPr>
        <w:t xml:space="preserve"> do obiektu</w:t>
      </w:r>
      <w:r w:rsidR="007613A5">
        <w:rPr>
          <w:rFonts w:ascii="Arial" w:eastAsia="Times New Roman" w:hAnsi="Arial" w:cs="Arial"/>
          <w:sz w:val="22"/>
          <w:szCs w:val="22"/>
        </w:rPr>
        <w:t xml:space="preserve"> (pdf)</w:t>
      </w:r>
    </w:p>
    <w:p w:rsidR="004C34DD" w:rsidRPr="004C34DD" w:rsidRDefault="00AE1E9D" w:rsidP="004C34DD">
      <w:pPr>
        <w:pStyle w:val="Akapitzlist"/>
        <w:numPr>
          <w:ilvl w:val="0"/>
          <w:numId w:val="102"/>
        </w:numPr>
        <w:spacing w:after="0"/>
        <w:ind w:left="284" w:hanging="284"/>
        <w:rPr>
          <w:rFonts w:ascii="Arial" w:eastAsia="Times New Roman" w:hAnsi="Arial" w:cs="Arial"/>
          <w:sz w:val="22"/>
          <w:szCs w:val="22"/>
        </w:rPr>
      </w:pPr>
      <w:r w:rsidRPr="004C34DD">
        <w:rPr>
          <w:rFonts w:ascii="Arial" w:eastAsia="Times New Roman" w:hAnsi="Arial" w:cs="Arial"/>
          <w:sz w:val="22"/>
          <w:szCs w:val="22"/>
        </w:rPr>
        <w:t xml:space="preserve">Załącznik nr 11 do Umowy - </w:t>
      </w:r>
      <w:r w:rsidR="004C34DD" w:rsidRPr="004C34DD">
        <w:rPr>
          <w:rFonts w:ascii="Arial" w:eastAsia="Times New Roman" w:hAnsi="Arial" w:cs="Arial"/>
          <w:sz w:val="22"/>
          <w:szCs w:val="22"/>
        </w:rPr>
        <w:t>Raport przęseł z przekroczeniami dopuszczalnyc</w:t>
      </w:r>
      <w:r w:rsidR="004C34DD">
        <w:rPr>
          <w:rFonts w:ascii="Arial" w:eastAsia="Times New Roman" w:hAnsi="Arial" w:cs="Arial"/>
          <w:sz w:val="22"/>
          <w:szCs w:val="22"/>
        </w:rPr>
        <w:t>h odległości przewodu do drzew</w:t>
      </w:r>
      <w:r w:rsidR="007613A5">
        <w:rPr>
          <w:rFonts w:ascii="Arial" w:eastAsia="Times New Roman" w:hAnsi="Arial" w:cs="Arial"/>
          <w:sz w:val="22"/>
          <w:szCs w:val="22"/>
        </w:rPr>
        <w:t xml:space="preserve"> (pdf)</w:t>
      </w:r>
    </w:p>
    <w:p w:rsidR="00EC6E6E" w:rsidRPr="00EC6E6E" w:rsidRDefault="00EC6E6E" w:rsidP="00EC6E6E">
      <w:pPr>
        <w:pStyle w:val="Akapitzlist"/>
        <w:numPr>
          <w:ilvl w:val="0"/>
          <w:numId w:val="102"/>
        </w:numPr>
        <w:spacing w:after="0"/>
        <w:ind w:left="284" w:hanging="284"/>
        <w:contextualSpacing w:val="0"/>
        <w:rPr>
          <w:rFonts w:ascii="Arial" w:eastAsia="Times New Roman" w:hAnsi="Arial" w:cs="Arial"/>
          <w:sz w:val="22"/>
          <w:szCs w:val="22"/>
        </w:rPr>
      </w:pPr>
      <w:r w:rsidRPr="00EC6E6E">
        <w:rPr>
          <w:rFonts w:ascii="Arial" w:eastAsia="Times New Roman" w:hAnsi="Arial" w:cs="Arial"/>
          <w:sz w:val="22"/>
          <w:szCs w:val="22"/>
        </w:rPr>
        <w:t xml:space="preserve"> Załącznik nr 12 do Umowy - Raport pochylenia słupów WN</w:t>
      </w:r>
      <w:r w:rsidR="007613A5">
        <w:rPr>
          <w:rFonts w:ascii="Arial" w:eastAsia="Times New Roman" w:hAnsi="Arial" w:cs="Arial"/>
          <w:sz w:val="22"/>
          <w:szCs w:val="22"/>
        </w:rPr>
        <w:t xml:space="preserve"> (pdf)</w:t>
      </w:r>
    </w:p>
    <w:p w:rsidR="00AE1E9D" w:rsidRPr="007613A5" w:rsidRDefault="00EC6E6E" w:rsidP="007613A5">
      <w:pPr>
        <w:pStyle w:val="Akapitzlist"/>
        <w:numPr>
          <w:ilvl w:val="0"/>
          <w:numId w:val="102"/>
        </w:numPr>
        <w:rPr>
          <w:rFonts w:ascii="Arial" w:eastAsia="Times New Roman" w:hAnsi="Arial" w:cs="Arial"/>
          <w:sz w:val="22"/>
          <w:szCs w:val="22"/>
        </w:rPr>
      </w:pPr>
      <w:r w:rsidRPr="007613A5">
        <w:rPr>
          <w:rFonts w:ascii="Arial" w:eastAsia="Times New Roman" w:hAnsi="Arial" w:cs="Arial"/>
          <w:sz w:val="22"/>
          <w:szCs w:val="22"/>
        </w:rPr>
        <w:t xml:space="preserve"> Załącznik nr 13 do Umowy - </w:t>
      </w:r>
      <w:r w:rsidR="007613A5" w:rsidRPr="007613A5">
        <w:rPr>
          <w:rFonts w:ascii="Arial" w:eastAsia="Times New Roman" w:hAnsi="Arial" w:cs="Arial"/>
          <w:sz w:val="22"/>
          <w:szCs w:val="22"/>
        </w:rPr>
        <w:t>Raport do wyznaczenia dynamicznej obciążalności linii (DOL)WN</w:t>
      </w:r>
      <w:r w:rsidR="007613A5">
        <w:rPr>
          <w:rFonts w:ascii="Arial" w:eastAsia="Times New Roman" w:hAnsi="Arial" w:cs="Arial"/>
          <w:sz w:val="22"/>
          <w:szCs w:val="22"/>
        </w:rPr>
        <w:t xml:space="preserve"> (plik </w:t>
      </w:r>
      <w:proofErr w:type="spellStart"/>
      <w:r w:rsidR="007613A5">
        <w:rPr>
          <w:rFonts w:ascii="Arial" w:eastAsia="Times New Roman" w:hAnsi="Arial" w:cs="Arial"/>
          <w:sz w:val="22"/>
          <w:szCs w:val="22"/>
        </w:rPr>
        <w:t>excel</w:t>
      </w:r>
      <w:proofErr w:type="spellEnd"/>
      <w:r w:rsidR="007613A5">
        <w:rPr>
          <w:rFonts w:ascii="Arial" w:eastAsia="Times New Roman" w:hAnsi="Arial" w:cs="Arial"/>
          <w:sz w:val="22"/>
          <w:szCs w:val="22"/>
        </w:rPr>
        <w:t>).</w:t>
      </w:r>
    </w:p>
    <w:p w:rsidR="00D976F4" w:rsidRPr="008911D8" w:rsidRDefault="00D976F4" w:rsidP="008911D8">
      <w:pPr>
        <w:spacing w:before="120" w:after="120"/>
        <w:jc w:val="center"/>
        <w:rPr>
          <w:rFonts w:ascii="Arial" w:hAnsi="Arial" w:cs="Arial"/>
          <w:b/>
          <w:sz w:val="22"/>
          <w:szCs w:val="22"/>
        </w:rPr>
      </w:pPr>
      <w:bookmarkStart w:id="146" w:name="OLE_LINK1"/>
      <w:bookmarkStart w:id="147" w:name="OLE_LINK2"/>
      <w:r w:rsidRPr="008911D8">
        <w:rPr>
          <w:rFonts w:ascii="Arial" w:hAnsi="Arial" w:cs="Arial"/>
          <w:b/>
          <w:sz w:val="22"/>
          <w:szCs w:val="22"/>
        </w:rPr>
        <w:t>§20 POSTANOWIENIA KOŃCOWE</w:t>
      </w:r>
    </w:p>
    <w:bookmarkEnd w:id="146"/>
    <w:bookmarkEnd w:id="147"/>
    <w:p w:rsidR="00D976F4" w:rsidRPr="00D976F4" w:rsidRDefault="00D976F4" w:rsidP="006F4C9D">
      <w:pPr>
        <w:widowControl w:val="0"/>
        <w:numPr>
          <w:ilvl w:val="4"/>
          <w:numId w:val="93"/>
        </w:numPr>
        <w:tabs>
          <w:tab w:val="num" w:pos="2771"/>
        </w:tabs>
        <w:spacing w:after="0" w:line="240" w:lineRule="auto"/>
        <w:ind w:left="284" w:hanging="284"/>
        <w:jc w:val="both"/>
        <w:rPr>
          <w:rFonts w:ascii="Arial" w:hAnsi="Arial" w:cs="Arial"/>
          <w:i/>
          <w:sz w:val="22"/>
          <w:szCs w:val="22"/>
          <w:lang w:val="x-none"/>
        </w:rPr>
      </w:pPr>
      <w:r w:rsidRPr="00D976F4">
        <w:rPr>
          <w:rFonts w:ascii="Arial" w:hAnsi="Arial" w:cs="Arial"/>
          <w:sz w:val="22"/>
          <w:szCs w:val="22"/>
          <w:lang w:val="x-none"/>
        </w:rPr>
        <w:t>Wykonawca oświadcza, iż wedle jego najlepszej wiedzy nie występuje jakikolwiek konflikt interesów, który mógłby stanowić przeszkodę dla wykonywania Umowy przez Wykonawcę, wpływać na bezstronność, niezależność lub rzetelność Wykonawcy, lub jakość jego prac.</w:t>
      </w:r>
    </w:p>
    <w:p w:rsidR="00D976F4" w:rsidRPr="00D976F4" w:rsidRDefault="00D976F4" w:rsidP="006F4C9D">
      <w:pPr>
        <w:widowControl w:val="0"/>
        <w:numPr>
          <w:ilvl w:val="4"/>
          <w:numId w:val="93"/>
        </w:numPr>
        <w:tabs>
          <w:tab w:val="num" w:pos="2771"/>
        </w:tabs>
        <w:spacing w:after="0" w:line="240" w:lineRule="auto"/>
        <w:ind w:left="284" w:hanging="284"/>
        <w:jc w:val="both"/>
        <w:rPr>
          <w:rFonts w:ascii="Arial" w:hAnsi="Arial" w:cs="Arial"/>
          <w:i/>
          <w:sz w:val="22"/>
          <w:szCs w:val="22"/>
          <w:lang w:val="x-none"/>
        </w:rPr>
      </w:pPr>
      <w:r w:rsidRPr="00D976F4">
        <w:rPr>
          <w:rFonts w:ascii="Arial" w:hAnsi="Arial" w:cs="Arial"/>
          <w:sz w:val="22"/>
          <w:szCs w:val="22"/>
          <w:lang w:val="x-none"/>
        </w:rPr>
        <w:t>W przypadku powstania po podpisaniu Umowy, ryzyka ewentualnego konfliktu interesów wpływającego na prawdziwość lub kompletność oświadczenia, o którym mowa w ust. 1, Wykonawca o zaistniałym ryzyku niezwłocznie zawiadomi na piśmie Zamawiającego i</w:t>
      </w:r>
      <w:r w:rsidRPr="00D976F4">
        <w:rPr>
          <w:rFonts w:ascii="Arial" w:hAnsi="Arial" w:cs="Arial"/>
          <w:sz w:val="22"/>
          <w:szCs w:val="22"/>
        </w:rPr>
        <w:t> </w:t>
      </w:r>
      <w:r w:rsidRPr="00D976F4">
        <w:rPr>
          <w:rFonts w:ascii="Arial" w:hAnsi="Arial" w:cs="Arial"/>
          <w:sz w:val="22"/>
          <w:szCs w:val="22"/>
          <w:lang w:val="x-none"/>
        </w:rPr>
        <w:t>niezwłocznie zapobiegnie takiemu potencjalnemu konfliktowi w zgodzie z interesami Zamawiającego oraz obowiązującymi Wykonawcę zasadami etyki zawodowej. Wykonawca zobowiązuje się zachować najwyższą staranność w prowadzeniu swojej działalności, tak aby uniknąć konfliktu interesów w trakcie realizacji Umowy.</w:t>
      </w:r>
    </w:p>
    <w:p w:rsidR="00D976F4" w:rsidRPr="00D976F4" w:rsidRDefault="00D976F4" w:rsidP="006F4C9D">
      <w:pPr>
        <w:widowControl w:val="0"/>
        <w:numPr>
          <w:ilvl w:val="4"/>
          <w:numId w:val="93"/>
        </w:numPr>
        <w:tabs>
          <w:tab w:val="num" w:pos="2771"/>
        </w:tabs>
        <w:spacing w:after="0" w:line="240" w:lineRule="auto"/>
        <w:ind w:left="284" w:hanging="284"/>
        <w:jc w:val="both"/>
        <w:rPr>
          <w:rFonts w:ascii="Arial" w:hAnsi="Arial" w:cs="Arial"/>
          <w:i/>
          <w:sz w:val="22"/>
          <w:szCs w:val="22"/>
          <w:lang w:val="x-none"/>
        </w:rPr>
      </w:pPr>
      <w:r w:rsidRPr="00D976F4">
        <w:rPr>
          <w:rFonts w:ascii="Arial" w:hAnsi="Arial" w:cs="Arial"/>
          <w:sz w:val="22"/>
          <w:szCs w:val="22"/>
          <w:lang w:val="x-none"/>
        </w:rPr>
        <w:t>W przypadkach i na zasadach prawem przewidzianych Zamawiający ma prawo do naliczania i dochodzenia odsetek ustawowych.</w:t>
      </w:r>
    </w:p>
    <w:p w:rsidR="00D976F4" w:rsidRPr="00D976F4" w:rsidRDefault="00D976F4" w:rsidP="006F4C9D">
      <w:pPr>
        <w:widowControl w:val="0"/>
        <w:numPr>
          <w:ilvl w:val="4"/>
          <w:numId w:val="93"/>
        </w:numPr>
        <w:tabs>
          <w:tab w:val="num" w:pos="-3969"/>
        </w:tabs>
        <w:spacing w:after="0" w:line="240" w:lineRule="auto"/>
        <w:ind w:left="284" w:hanging="284"/>
        <w:jc w:val="both"/>
        <w:rPr>
          <w:rFonts w:ascii="Arial" w:hAnsi="Arial" w:cs="Arial"/>
          <w:i/>
          <w:sz w:val="22"/>
          <w:szCs w:val="22"/>
          <w:lang w:val="x-none"/>
        </w:rPr>
      </w:pPr>
      <w:r w:rsidRPr="00D976F4">
        <w:rPr>
          <w:rFonts w:ascii="Arial" w:hAnsi="Arial" w:cs="Arial"/>
          <w:sz w:val="22"/>
          <w:szCs w:val="22"/>
          <w:lang w:val="x-none"/>
        </w:rPr>
        <w:t>Strony zobowiązane są informować się wzajemnie w formie pisemnej o zmianie adresów wskazanych w niniejszej Umowie. W przypadku zaniechania tego obowiązku przez jedną ze Stron, doręczenie staje się skuteczne z chwilą dotarcia pisma drugiej ze Stron na ostatni znany jej adres Strony, która uchybiła obowiązkowi wynikającemu z niniejszego ustępu.</w:t>
      </w:r>
    </w:p>
    <w:p w:rsidR="00D976F4" w:rsidRPr="00D976F4" w:rsidRDefault="00D976F4" w:rsidP="006F4C9D">
      <w:pPr>
        <w:widowControl w:val="0"/>
        <w:numPr>
          <w:ilvl w:val="4"/>
          <w:numId w:val="93"/>
        </w:numPr>
        <w:tabs>
          <w:tab w:val="num" w:pos="-3969"/>
        </w:tabs>
        <w:spacing w:after="0" w:line="240" w:lineRule="auto"/>
        <w:ind w:left="284" w:hanging="284"/>
        <w:jc w:val="both"/>
        <w:rPr>
          <w:rFonts w:ascii="Arial" w:hAnsi="Arial" w:cs="Arial"/>
          <w:i/>
          <w:sz w:val="22"/>
          <w:szCs w:val="22"/>
          <w:lang w:val="x-none"/>
        </w:rPr>
      </w:pPr>
      <w:r w:rsidRPr="00D976F4">
        <w:rPr>
          <w:rFonts w:ascii="Arial" w:hAnsi="Arial" w:cs="Arial"/>
          <w:sz w:val="22"/>
          <w:szCs w:val="22"/>
          <w:lang w:val="x-none"/>
        </w:rPr>
        <w:t>Wszelkie zmiany i uzupełnienia niniejszej Umowy mogą być dokonywane (pod rygorem nieważności) jedynie w formie pisemnej w postaci aneksu do Umowy podpisanego przez obydwie Strony, z wyłączeniem zmian zapisów §1</w:t>
      </w:r>
      <w:r w:rsidRPr="00D976F4">
        <w:rPr>
          <w:rFonts w:ascii="Arial" w:hAnsi="Arial" w:cs="Arial"/>
          <w:sz w:val="22"/>
          <w:szCs w:val="22"/>
        </w:rPr>
        <w:t>5</w:t>
      </w:r>
      <w:r w:rsidRPr="00D976F4">
        <w:rPr>
          <w:rFonts w:ascii="Arial" w:hAnsi="Arial" w:cs="Arial"/>
          <w:sz w:val="22"/>
          <w:szCs w:val="22"/>
          <w:lang w:val="x-none"/>
        </w:rPr>
        <w:t xml:space="preserve"> niniejszej Umowy.</w:t>
      </w:r>
    </w:p>
    <w:p w:rsidR="00D976F4" w:rsidRPr="00D976F4" w:rsidRDefault="00D976F4" w:rsidP="006F4C9D">
      <w:pPr>
        <w:widowControl w:val="0"/>
        <w:numPr>
          <w:ilvl w:val="4"/>
          <w:numId w:val="93"/>
        </w:numPr>
        <w:tabs>
          <w:tab w:val="num" w:pos="-3969"/>
        </w:tabs>
        <w:spacing w:after="0" w:line="240" w:lineRule="auto"/>
        <w:ind w:left="284" w:hanging="284"/>
        <w:jc w:val="both"/>
        <w:rPr>
          <w:rFonts w:ascii="Arial" w:hAnsi="Arial" w:cs="Arial"/>
          <w:i/>
          <w:sz w:val="22"/>
          <w:szCs w:val="22"/>
          <w:lang w:val="x-none"/>
        </w:rPr>
      </w:pPr>
      <w:r w:rsidRPr="00D976F4">
        <w:rPr>
          <w:rFonts w:ascii="Arial" w:hAnsi="Arial" w:cs="Arial"/>
          <w:sz w:val="22"/>
          <w:szCs w:val="22"/>
          <w:lang w:val="x-none"/>
        </w:rPr>
        <w:t xml:space="preserve">W sprawach nieuregulowanych niniejszą Umową będą miały zastosowanie przepisy powszechnie obowiązujące. W przypadku sprzeczności któregokolwiek postanowienia niniejszej Umowy z powszechnie obowiązującymi przepisami prawa, pierwszeństwo mają </w:t>
      </w:r>
      <w:r w:rsidRPr="00D976F4">
        <w:rPr>
          <w:rFonts w:ascii="Arial" w:hAnsi="Arial" w:cs="Arial"/>
          <w:sz w:val="22"/>
          <w:szCs w:val="22"/>
          <w:lang w:val="x-none"/>
        </w:rPr>
        <w:lastRenderedPageBreak/>
        <w:t>powszechnie obowiązujące przepisy prawa.</w:t>
      </w:r>
    </w:p>
    <w:p w:rsidR="00D976F4" w:rsidRPr="00D976F4" w:rsidRDefault="00D976F4" w:rsidP="006F4C9D">
      <w:pPr>
        <w:widowControl w:val="0"/>
        <w:numPr>
          <w:ilvl w:val="4"/>
          <w:numId w:val="93"/>
        </w:numPr>
        <w:tabs>
          <w:tab w:val="num" w:pos="-3969"/>
        </w:tabs>
        <w:spacing w:after="0" w:line="240" w:lineRule="auto"/>
        <w:ind w:left="284" w:hanging="284"/>
        <w:jc w:val="both"/>
        <w:rPr>
          <w:rFonts w:ascii="Arial" w:hAnsi="Arial" w:cs="Arial"/>
          <w:i/>
          <w:sz w:val="22"/>
          <w:szCs w:val="22"/>
          <w:lang w:val="x-none"/>
        </w:rPr>
      </w:pPr>
      <w:r w:rsidRPr="00D976F4">
        <w:rPr>
          <w:rFonts w:ascii="Arial" w:hAnsi="Arial" w:cs="Arial"/>
          <w:sz w:val="22"/>
          <w:szCs w:val="22"/>
          <w:lang w:val="x-none"/>
        </w:rPr>
        <w:t xml:space="preserve">W razie gdyby którekolwiek z postanowień niniejszej </w:t>
      </w:r>
      <w:r w:rsidRPr="00D976F4">
        <w:rPr>
          <w:rFonts w:ascii="Arial" w:hAnsi="Arial" w:cs="Arial"/>
          <w:sz w:val="22"/>
          <w:szCs w:val="22"/>
        </w:rPr>
        <w:t>U</w:t>
      </w:r>
      <w:r w:rsidRPr="00D976F4">
        <w:rPr>
          <w:rFonts w:ascii="Arial" w:hAnsi="Arial" w:cs="Arial"/>
          <w:sz w:val="22"/>
          <w:szCs w:val="22"/>
          <w:lang w:val="x-none"/>
        </w:rPr>
        <w:t xml:space="preserve">mowy było lub miało się stać nieważne, ważność </w:t>
      </w:r>
      <w:r w:rsidRPr="00D976F4">
        <w:rPr>
          <w:rFonts w:ascii="Arial" w:hAnsi="Arial" w:cs="Arial"/>
          <w:sz w:val="22"/>
          <w:szCs w:val="22"/>
        </w:rPr>
        <w:t>U</w:t>
      </w:r>
      <w:r w:rsidRPr="00D976F4">
        <w:rPr>
          <w:rFonts w:ascii="Arial" w:hAnsi="Arial" w:cs="Arial"/>
          <w:sz w:val="22"/>
          <w:szCs w:val="22"/>
          <w:lang w:val="x-none"/>
        </w:rPr>
        <w:t>mowy pozostaje przez to w pozostałej części nienaruszona.</w:t>
      </w:r>
    </w:p>
    <w:p w:rsidR="00D976F4" w:rsidRPr="00D976F4" w:rsidRDefault="00D976F4" w:rsidP="006F4C9D">
      <w:pPr>
        <w:widowControl w:val="0"/>
        <w:numPr>
          <w:ilvl w:val="4"/>
          <w:numId w:val="93"/>
        </w:numPr>
        <w:tabs>
          <w:tab w:val="num" w:pos="-3969"/>
        </w:tabs>
        <w:spacing w:after="0" w:line="240" w:lineRule="auto"/>
        <w:ind w:left="284" w:hanging="284"/>
        <w:jc w:val="both"/>
        <w:rPr>
          <w:rFonts w:ascii="Arial" w:hAnsi="Arial" w:cs="Arial"/>
          <w:i/>
          <w:sz w:val="22"/>
          <w:szCs w:val="22"/>
          <w:lang w:val="x-none"/>
        </w:rPr>
      </w:pPr>
      <w:r w:rsidRPr="00D976F4">
        <w:rPr>
          <w:rFonts w:ascii="Arial" w:hAnsi="Arial" w:cs="Arial"/>
          <w:sz w:val="22"/>
          <w:szCs w:val="22"/>
          <w:lang w:val="x-none"/>
        </w:rPr>
        <w:t xml:space="preserve">W przypadku określonym w ust. powyżej </w:t>
      </w:r>
      <w:r w:rsidRPr="00D976F4">
        <w:rPr>
          <w:rFonts w:ascii="Arial" w:hAnsi="Arial" w:cs="Arial"/>
          <w:sz w:val="22"/>
          <w:szCs w:val="22"/>
        </w:rPr>
        <w:t>S</w:t>
      </w:r>
      <w:r w:rsidRPr="00D976F4">
        <w:rPr>
          <w:rFonts w:ascii="Arial" w:hAnsi="Arial" w:cs="Arial"/>
          <w:sz w:val="22"/>
          <w:szCs w:val="22"/>
          <w:lang w:val="x-none"/>
        </w:rPr>
        <w:t xml:space="preserve">trony </w:t>
      </w:r>
      <w:r w:rsidRPr="00D976F4">
        <w:rPr>
          <w:rFonts w:ascii="Arial" w:hAnsi="Arial" w:cs="Arial"/>
          <w:sz w:val="22"/>
          <w:szCs w:val="22"/>
        </w:rPr>
        <w:t>U</w:t>
      </w:r>
      <w:r w:rsidRPr="00D976F4">
        <w:rPr>
          <w:rFonts w:ascii="Arial" w:hAnsi="Arial" w:cs="Arial"/>
          <w:sz w:val="22"/>
          <w:szCs w:val="22"/>
          <w:lang w:val="x-none"/>
        </w:rPr>
        <w:t xml:space="preserve">mowy zastąpią nieważne postanowienie innym, niepodważalnym prawnie postanowieniem, które możliwie najwierniej oddaje zamierzony cel gospodarczy nieważnego postanowienia. </w:t>
      </w:r>
    </w:p>
    <w:p w:rsidR="00D976F4" w:rsidRPr="00D976F4" w:rsidRDefault="00D976F4" w:rsidP="006F4C9D">
      <w:pPr>
        <w:widowControl w:val="0"/>
        <w:numPr>
          <w:ilvl w:val="4"/>
          <w:numId w:val="93"/>
        </w:numPr>
        <w:tabs>
          <w:tab w:val="num" w:pos="-3969"/>
        </w:tabs>
        <w:spacing w:after="0" w:line="240" w:lineRule="auto"/>
        <w:ind w:left="284" w:hanging="284"/>
        <w:jc w:val="both"/>
        <w:rPr>
          <w:rFonts w:ascii="Arial" w:hAnsi="Arial" w:cs="Arial"/>
          <w:i/>
          <w:sz w:val="22"/>
          <w:szCs w:val="22"/>
          <w:lang w:val="x-none"/>
        </w:rPr>
      </w:pPr>
      <w:r w:rsidRPr="00D976F4">
        <w:rPr>
          <w:rFonts w:ascii="Arial" w:hAnsi="Arial" w:cs="Arial"/>
          <w:sz w:val="22"/>
          <w:szCs w:val="22"/>
          <w:lang w:val="x-none"/>
        </w:rPr>
        <w:t>Umowa podlega prawu polskiemu i zgodnie z nim powinna być interpretowana.</w:t>
      </w:r>
    </w:p>
    <w:p w:rsidR="00D976F4" w:rsidRPr="00D976F4" w:rsidRDefault="00D976F4" w:rsidP="006F4C9D">
      <w:pPr>
        <w:widowControl w:val="0"/>
        <w:numPr>
          <w:ilvl w:val="4"/>
          <w:numId w:val="93"/>
        </w:numPr>
        <w:spacing w:after="0" w:line="240" w:lineRule="auto"/>
        <w:ind w:left="426" w:hanging="426"/>
        <w:jc w:val="both"/>
        <w:rPr>
          <w:rFonts w:ascii="Arial" w:hAnsi="Arial" w:cs="Arial"/>
          <w:i/>
          <w:sz w:val="22"/>
          <w:szCs w:val="22"/>
          <w:lang w:val="x-none"/>
        </w:rPr>
      </w:pPr>
      <w:r w:rsidRPr="00D976F4">
        <w:rPr>
          <w:rFonts w:ascii="Arial" w:hAnsi="Arial" w:cs="Arial"/>
          <w:sz w:val="22"/>
          <w:szCs w:val="22"/>
          <w:lang w:val="x-none"/>
        </w:rPr>
        <w:t>Wszelkie spory mogące wyniknąć z niniejszej Umowy będą rozpatrywane przez Sąd właściwy dla siedziby Oddziału Zamawiającego</w:t>
      </w:r>
      <w:r w:rsidRPr="00D976F4">
        <w:rPr>
          <w:rFonts w:ascii="Arial" w:hAnsi="Arial" w:cs="Arial"/>
          <w:sz w:val="22"/>
          <w:szCs w:val="22"/>
        </w:rPr>
        <w:t>, którego spór dotyczy</w:t>
      </w:r>
      <w:r w:rsidRPr="00D976F4">
        <w:rPr>
          <w:rFonts w:ascii="Arial" w:hAnsi="Arial" w:cs="Arial"/>
          <w:sz w:val="22"/>
          <w:szCs w:val="22"/>
          <w:lang w:val="x-none"/>
        </w:rPr>
        <w:t>.</w:t>
      </w:r>
    </w:p>
    <w:p w:rsidR="00D976F4" w:rsidRPr="00D976F4" w:rsidRDefault="00D976F4" w:rsidP="006F4C9D">
      <w:pPr>
        <w:numPr>
          <w:ilvl w:val="4"/>
          <w:numId w:val="93"/>
        </w:numPr>
        <w:tabs>
          <w:tab w:val="num" w:pos="284"/>
        </w:tabs>
        <w:spacing w:after="0" w:line="240" w:lineRule="auto"/>
        <w:ind w:left="426" w:hanging="426"/>
        <w:jc w:val="both"/>
        <w:rPr>
          <w:rFonts w:ascii="Arial" w:hAnsi="Arial" w:cs="Arial"/>
          <w:i/>
          <w:sz w:val="22"/>
          <w:szCs w:val="22"/>
          <w:lang w:val="x-none"/>
        </w:rPr>
      </w:pPr>
      <w:r w:rsidRPr="00D976F4">
        <w:rPr>
          <w:rFonts w:ascii="Arial" w:hAnsi="Arial" w:cs="Arial"/>
          <w:sz w:val="22"/>
          <w:szCs w:val="22"/>
          <w:lang w:val="x-none"/>
        </w:rPr>
        <w:t xml:space="preserve">Umowę sporządzono w dwóch/trzech jednobrzmiących egzemplarzach, po jednym dla każdej ze </w:t>
      </w:r>
      <w:r w:rsidRPr="00D976F4">
        <w:rPr>
          <w:rFonts w:ascii="Arial" w:hAnsi="Arial" w:cs="Arial"/>
          <w:sz w:val="22"/>
          <w:szCs w:val="22"/>
        </w:rPr>
        <w:t>S</w:t>
      </w:r>
      <w:r w:rsidRPr="00D976F4">
        <w:rPr>
          <w:rFonts w:ascii="Arial" w:hAnsi="Arial" w:cs="Arial"/>
          <w:sz w:val="22"/>
          <w:szCs w:val="22"/>
          <w:lang w:val="x-none"/>
        </w:rPr>
        <w:t>tron.</w:t>
      </w:r>
    </w:p>
    <w:tbl>
      <w:tblPr>
        <w:tblW w:w="9568" w:type="dxa"/>
        <w:jc w:val="center"/>
        <w:tblLayout w:type="fixed"/>
        <w:tblCellMar>
          <w:left w:w="70" w:type="dxa"/>
          <w:right w:w="70" w:type="dxa"/>
        </w:tblCellMar>
        <w:tblLook w:val="0000" w:firstRow="0" w:lastRow="0" w:firstColumn="0" w:lastColumn="0" w:noHBand="0" w:noVBand="0"/>
      </w:tblPr>
      <w:tblGrid>
        <w:gridCol w:w="4889"/>
        <w:gridCol w:w="4679"/>
      </w:tblGrid>
      <w:tr w:rsidR="00D976F4" w:rsidRPr="00D976F4" w:rsidTr="00D976F4">
        <w:trPr>
          <w:jc w:val="center"/>
        </w:trPr>
        <w:tc>
          <w:tcPr>
            <w:tcW w:w="4889" w:type="dxa"/>
          </w:tcPr>
          <w:p w:rsidR="00D976F4" w:rsidRPr="00D976F4" w:rsidRDefault="00D976F4" w:rsidP="00D976F4">
            <w:pPr>
              <w:widowControl w:val="0"/>
              <w:tabs>
                <w:tab w:val="left" w:pos="4678"/>
              </w:tabs>
              <w:spacing w:after="0" w:line="240" w:lineRule="auto"/>
              <w:ind w:left="232"/>
              <w:jc w:val="center"/>
              <w:rPr>
                <w:rFonts w:ascii="Arial" w:eastAsiaTheme="minorHAnsi" w:hAnsi="Arial" w:cs="Arial"/>
                <w:b/>
                <w:i/>
                <w:sz w:val="22"/>
                <w:szCs w:val="22"/>
                <w:lang w:eastAsia="en-US"/>
              </w:rPr>
            </w:pPr>
          </w:p>
          <w:p w:rsidR="00D976F4" w:rsidRPr="00D976F4" w:rsidRDefault="00D976F4" w:rsidP="00D976F4">
            <w:pPr>
              <w:widowControl w:val="0"/>
              <w:tabs>
                <w:tab w:val="left" w:pos="4678"/>
              </w:tabs>
              <w:spacing w:after="0" w:line="240" w:lineRule="auto"/>
              <w:ind w:left="232"/>
              <w:jc w:val="center"/>
              <w:rPr>
                <w:rFonts w:ascii="Arial" w:eastAsiaTheme="minorHAnsi" w:hAnsi="Arial" w:cs="Arial"/>
                <w:b/>
                <w:i/>
                <w:sz w:val="22"/>
                <w:szCs w:val="22"/>
                <w:lang w:eastAsia="en-US"/>
              </w:rPr>
            </w:pPr>
            <w:r w:rsidRPr="00D976F4">
              <w:rPr>
                <w:rFonts w:ascii="Arial" w:eastAsiaTheme="minorHAnsi" w:hAnsi="Arial" w:cs="Arial"/>
                <w:b/>
                <w:sz w:val="22"/>
                <w:szCs w:val="22"/>
                <w:lang w:eastAsia="en-US"/>
              </w:rPr>
              <w:t>WYKONAWCA</w:t>
            </w:r>
          </w:p>
        </w:tc>
        <w:tc>
          <w:tcPr>
            <w:tcW w:w="4679" w:type="dxa"/>
          </w:tcPr>
          <w:p w:rsidR="00D976F4" w:rsidRPr="00D976F4" w:rsidRDefault="00D976F4" w:rsidP="00D976F4">
            <w:pPr>
              <w:widowControl w:val="0"/>
              <w:tabs>
                <w:tab w:val="left" w:pos="4678"/>
              </w:tabs>
              <w:spacing w:after="0" w:line="240" w:lineRule="auto"/>
              <w:ind w:left="232"/>
              <w:jc w:val="center"/>
              <w:rPr>
                <w:rFonts w:ascii="Arial" w:eastAsiaTheme="minorHAnsi" w:hAnsi="Arial" w:cs="Arial"/>
                <w:b/>
                <w:i/>
                <w:sz w:val="22"/>
                <w:szCs w:val="22"/>
                <w:lang w:eastAsia="en-US"/>
              </w:rPr>
            </w:pPr>
          </w:p>
          <w:p w:rsidR="00D976F4" w:rsidRPr="00D976F4" w:rsidRDefault="00D976F4" w:rsidP="00D976F4">
            <w:pPr>
              <w:widowControl w:val="0"/>
              <w:tabs>
                <w:tab w:val="left" w:pos="4678"/>
              </w:tabs>
              <w:spacing w:after="0" w:line="240" w:lineRule="auto"/>
              <w:ind w:left="232"/>
              <w:jc w:val="center"/>
              <w:rPr>
                <w:rFonts w:ascii="Arial" w:eastAsiaTheme="minorHAnsi" w:hAnsi="Arial" w:cs="Arial"/>
                <w:b/>
                <w:i/>
                <w:sz w:val="22"/>
                <w:szCs w:val="22"/>
                <w:lang w:eastAsia="en-US"/>
              </w:rPr>
            </w:pPr>
            <w:r w:rsidRPr="00D976F4">
              <w:rPr>
                <w:rFonts w:ascii="Arial" w:eastAsiaTheme="minorHAnsi" w:hAnsi="Arial" w:cs="Arial"/>
                <w:b/>
                <w:sz w:val="22"/>
                <w:szCs w:val="22"/>
                <w:lang w:eastAsia="en-US"/>
              </w:rPr>
              <w:t>ZAMAWIAJĄCY</w:t>
            </w:r>
          </w:p>
        </w:tc>
      </w:tr>
      <w:tr w:rsidR="00D976F4" w:rsidRPr="00D976F4" w:rsidTr="00D976F4">
        <w:trPr>
          <w:jc w:val="center"/>
        </w:trPr>
        <w:tc>
          <w:tcPr>
            <w:tcW w:w="4889" w:type="dxa"/>
          </w:tcPr>
          <w:p w:rsidR="00D976F4" w:rsidRPr="00D976F4" w:rsidRDefault="00D976F4" w:rsidP="00D976F4">
            <w:pPr>
              <w:widowControl w:val="0"/>
              <w:spacing w:after="0" w:line="240" w:lineRule="auto"/>
              <w:rPr>
                <w:rFonts w:ascii="Arial" w:eastAsia="Times New Roman" w:hAnsi="Arial" w:cs="Arial"/>
                <w:sz w:val="22"/>
                <w:szCs w:val="22"/>
              </w:rPr>
            </w:pPr>
          </w:p>
          <w:p w:rsidR="00D976F4" w:rsidRPr="00D976F4" w:rsidRDefault="00D976F4" w:rsidP="00D976F4">
            <w:pPr>
              <w:widowControl w:val="0"/>
              <w:spacing w:after="0" w:line="240" w:lineRule="auto"/>
              <w:rPr>
                <w:rFonts w:ascii="Arial" w:eastAsia="Times New Roman" w:hAnsi="Arial" w:cs="Arial"/>
                <w:sz w:val="22"/>
                <w:szCs w:val="22"/>
              </w:rPr>
            </w:pPr>
          </w:p>
          <w:p w:rsidR="00D976F4" w:rsidRPr="00D976F4" w:rsidRDefault="00D976F4" w:rsidP="00D976F4">
            <w:pPr>
              <w:widowControl w:val="0"/>
              <w:spacing w:after="0" w:line="240" w:lineRule="auto"/>
              <w:rPr>
                <w:rFonts w:ascii="Arial" w:eastAsia="Times New Roman" w:hAnsi="Arial" w:cs="Arial"/>
                <w:sz w:val="22"/>
                <w:szCs w:val="22"/>
              </w:rPr>
            </w:pPr>
          </w:p>
          <w:p w:rsidR="00D976F4" w:rsidRPr="00D976F4" w:rsidRDefault="00D976F4" w:rsidP="00D976F4">
            <w:pPr>
              <w:widowControl w:val="0"/>
              <w:spacing w:after="0" w:line="240" w:lineRule="auto"/>
              <w:jc w:val="center"/>
              <w:rPr>
                <w:rFonts w:ascii="Arial" w:eastAsia="Times New Roman" w:hAnsi="Arial" w:cs="Arial"/>
                <w:i/>
                <w:sz w:val="22"/>
                <w:szCs w:val="22"/>
              </w:rPr>
            </w:pPr>
            <w:r w:rsidRPr="00D976F4">
              <w:rPr>
                <w:rFonts w:ascii="Arial" w:eastAsia="Times New Roman" w:hAnsi="Arial" w:cs="Arial"/>
                <w:sz w:val="22"/>
                <w:szCs w:val="22"/>
              </w:rPr>
              <w:t>..................................................................... (podpis i pieczęć Wykonawcy)</w:t>
            </w:r>
          </w:p>
        </w:tc>
        <w:tc>
          <w:tcPr>
            <w:tcW w:w="4679" w:type="dxa"/>
          </w:tcPr>
          <w:p w:rsidR="00D976F4" w:rsidRPr="00D976F4" w:rsidRDefault="00D976F4" w:rsidP="00D976F4">
            <w:pPr>
              <w:widowControl w:val="0"/>
              <w:spacing w:after="0" w:line="240" w:lineRule="auto"/>
              <w:jc w:val="center"/>
              <w:rPr>
                <w:rFonts w:ascii="Arial" w:eastAsia="Times New Roman" w:hAnsi="Arial" w:cs="Arial"/>
                <w:i/>
                <w:sz w:val="22"/>
                <w:szCs w:val="22"/>
              </w:rPr>
            </w:pPr>
          </w:p>
          <w:p w:rsidR="00D976F4" w:rsidRPr="00D976F4" w:rsidRDefault="00D976F4" w:rsidP="00D976F4">
            <w:pPr>
              <w:widowControl w:val="0"/>
              <w:spacing w:after="0" w:line="240" w:lineRule="auto"/>
              <w:jc w:val="center"/>
              <w:rPr>
                <w:rFonts w:ascii="Arial" w:eastAsia="Times New Roman" w:hAnsi="Arial" w:cs="Arial"/>
                <w:i/>
                <w:sz w:val="22"/>
                <w:szCs w:val="22"/>
              </w:rPr>
            </w:pPr>
          </w:p>
          <w:p w:rsidR="00D976F4" w:rsidRPr="00D976F4" w:rsidRDefault="00D976F4" w:rsidP="00D976F4">
            <w:pPr>
              <w:widowControl w:val="0"/>
              <w:spacing w:after="0" w:line="240" w:lineRule="auto"/>
              <w:rPr>
                <w:rFonts w:ascii="Arial" w:eastAsia="Times New Roman" w:hAnsi="Arial" w:cs="Arial"/>
                <w:i/>
                <w:sz w:val="22"/>
                <w:szCs w:val="22"/>
              </w:rPr>
            </w:pPr>
          </w:p>
          <w:p w:rsidR="00D976F4" w:rsidRPr="00D976F4" w:rsidRDefault="00D976F4" w:rsidP="00D976F4">
            <w:pPr>
              <w:widowControl w:val="0"/>
              <w:spacing w:after="0" w:line="240" w:lineRule="auto"/>
              <w:jc w:val="center"/>
              <w:rPr>
                <w:rFonts w:ascii="Arial" w:eastAsia="Times New Roman" w:hAnsi="Arial" w:cs="Arial"/>
                <w:sz w:val="22"/>
                <w:szCs w:val="22"/>
              </w:rPr>
            </w:pPr>
            <w:r w:rsidRPr="00D976F4">
              <w:rPr>
                <w:rFonts w:ascii="Arial" w:eastAsia="Times New Roman" w:hAnsi="Arial" w:cs="Arial"/>
                <w:sz w:val="22"/>
                <w:szCs w:val="22"/>
              </w:rPr>
              <w:t>.....................................................................</w:t>
            </w:r>
          </w:p>
          <w:p w:rsidR="00D976F4" w:rsidRPr="00D976F4" w:rsidRDefault="00D976F4" w:rsidP="00D976F4">
            <w:pPr>
              <w:widowControl w:val="0"/>
              <w:spacing w:after="0" w:line="240" w:lineRule="auto"/>
              <w:jc w:val="center"/>
              <w:rPr>
                <w:rFonts w:ascii="Arial" w:eastAsia="Times New Roman" w:hAnsi="Arial" w:cs="Arial"/>
                <w:sz w:val="22"/>
                <w:szCs w:val="22"/>
              </w:rPr>
            </w:pPr>
            <w:r w:rsidRPr="00D976F4">
              <w:rPr>
                <w:rFonts w:ascii="Arial" w:eastAsia="Times New Roman" w:hAnsi="Arial" w:cs="Arial"/>
                <w:sz w:val="22"/>
                <w:szCs w:val="22"/>
              </w:rPr>
              <w:t>(podpis i pieczęć Zamawiającego)</w:t>
            </w:r>
          </w:p>
        </w:tc>
      </w:tr>
    </w:tbl>
    <w:p w:rsidR="00D976F4" w:rsidRPr="00D976F4" w:rsidRDefault="00D976F4" w:rsidP="00D976F4">
      <w:pPr>
        <w:spacing w:after="0" w:line="240" w:lineRule="auto"/>
        <w:rPr>
          <w:rFonts w:ascii="Times New Roman" w:eastAsia="Times New Roman" w:hAnsi="Times New Roman"/>
        </w:rPr>
      </w:pPr>
    </w:p>
    <w:p w:rsidR="00D976F4" w:rsidRPr="00D976F4" w:rsidRDefault="00D976F4" w:rsidP="00D976F4">
      <w:pPr>
        <w:rPr>
          <w:rFonts w:ascii="Times New Roman" w:eastAsia="Times New Roman" w:hAnsi="Times New Roman"/>
        </w:rPr>
      </w:pPr>
      <w:r w:rsidRPr="00D976F4">
        <w:rPr>
          <w:rFonts w:ascii="Times New Roman" w:eastAsia="Times New Roman" w:hAnsi="Times New Roman"/>
        </w:rPr>
        <w:br w:type="page"/>
      </w:r>
    </w:p>
    <w:p w:rsidR="00D976F4" w:rsidRPr="00D976F4" w:rsidRDefault="00D976F4" w:rsidP="00D976F4">
      <w:pPr>
        <w:keepLines/>
        <w:spacing w:before="120" w:after="120" w:line="240" w:lineRule="auto"/>
        <w:jc w:val="right"/>
        <w:outlineLvl w:val="1"/>
        <w:rPr>
          <w:rFonts w:ascii="Arial" w:eastAsiaTheme="majorEastAsia" w:hAnsi="Arial" w:cs="Arial"/>
          <w:b/>
          <w:bCs/>
          <w:sz w:val="22"/>
          <w:szCs w:val="22"/>
        </w:rPr>
      </w:pPr>
      <w:bookmarkStart w:id="148" w:name="_Toc444862247"/>
      <w:r w:rsidRPr="00D976F4">
        <w:rPr>
          <w:rFonts w:ascii="Arial" w:eastAsiaTheme="majorEastAsia" w:hAnsi="Arial" w:cs="Arial"/>
          <w:b/>
          <w:bCs/>
          <w:sz w:val="22"/>
          <w:szCs w:val="22"/>
        </w:rPr>
        <w:lastRenderedPageBreak/>
        <w:t>Załącznik nr 1 do Umowy „Przedmiot Umowy”</w:t>
      </w:r>
      <w:bookmarkEnd w:id="148"/>
    </w:p>
    <w:p w:rsidR="00D976F4" w:rsidRPr="00D976F4" w:rsidRDefault="00D976F4" w:rsidP="00D976F4">
      <w:pPr>
        <w:jc w:val="center"/>
        <w:rPr>
          <w:rFonts w:ascii="Times New Roman" w:eastAsia="Times New Roman" w:hAnsi="Times New Roman"/>
          <w:u w:val="single"/>
        </w:rPr>
      </w:pPr>
      <w:r w:rsidRPr="00D976F4">
        <w:rPr>
          <w:rFonts w:ascii="Arial" w:eastAsia="Times New Roman" w:hAnsi="Arial" w:cs="Arial"/>
          <w:b/>
          <w:sz w:val="22"/>
          <w:szCs w:val="22"/>
          <w:u w:val="single"/>
        </w:rPr>
        <w:t>„Przedmiot Umowy”</w:t>
      </w:r>
    </w:p>
    <w:p w:rsidR="00D976F4" w:rsidRPr="00D976F4" w:rsidRDefault="00D976F4" w:rsidP="006F4C9D">
      <w:pPr>
        <w:numPr>
          <w:ilvl w:val="0"/>
          <w:numId w:val="136"/>
        </w:numPr>
        <w:tabs>
          <w:tab w:val="num" w:pos="426"/>
        </w:tabs>
        <w:spacing w:after="0" w:line="240" w:lineRule="auto"/>
        <w:jc w:val="both"/>
        <w:rPr>
          <w:rFonts w:ascii="Arial" w:eastAsia="Times New Roman" w:hAnsi="Arial" w:cs="Arial"/>
          <w:b/>
          <w:sz w:val="22"/>
          <w:szCs w:val="22"/>
          <w:u w:val="single"/>
        </w:rPr>
      </w:pPr>
      <w:r w:rsidRPr="00D976F4">
        <w:rPr>
          <w:rFonts w:ascii="Arial" w:eastAsiaTheme="minorHAnsi" w:hAnsi="Arial" w:cs="Arial"/>
          <w:b/>
          <w:sz w:val="22"/>
          <w:szCs w:val="22"/>
          <w:lang w:eastAsia="en-US"/>
        </w:rPr>
        <w:t>ZAMAWIAJĄCY ZLECA A WYKONAWCA PRZYJMUJE DO WYKONANIA ZADANIE</w:t>
      </w:r>
      <w:r w:rsidRPr="00D976F4">
        <w:rPr>
          <w:rFonts w:ascii="Arial" w:eastAsia="Times New Roman" w:hAnsi="Arial" w:cs="Arial"/>
          <w:b/>
          <w:sz w:val="22"/>
          <w:szCs w:val="22"/>
          <w:u w:val="single"/>
        </w:rPr>
        <w:t xml:space="preserve"> OBEJMUJĄCE:</w:t>
      </w:r>
    </w:p>
    <w:p w:rsidR="00D976F4" w:rsidRPr="00D976F4" w:rsidRDefault="00D976F4" w:rsidP="00D976F4">
      <w:pPr>
        <w:overflowPunct w:val="0"/>
        <w:autoSpaceDE w:val="0"/>
        <w:autoSpaceDN w:val="0"/>
        <w:adjustRightInd w:val="0"/>
        <w:spacing w:after="0" w:line="240" w:lineRule="auto"/>
        <w:ind w:left="792"/>
        <w:contextualSpacing/>
        <w:textAlignment w:val="baseline"/>
        <w:rPr>
          <w:rFonts w:ascii="Arial" w:eastAsiaTheme="minorHAnsi" w:hAnsi="Arial" w:cs="Arial"/>
          <w:sz w:val="22"/>
          <w:szCs w:val="22"/>
          <w:lang w:eastAsia="en-US"/>
        </w:rPr>
      </w:pPr>
    </w:p>
    <w:p w:rsidR="00D976F4" w:rsidRPr="00D976F4" w:rsidRDefault="00D976F4" w:rsidP="00D976F4">
      <w:pPr>
        <w:overflowPunct w:val="0"/>
        <w:autoSpaceDE w:val="0"/>
        <w:autoSpaceDN w:val="0"/>
        <w:adjustRightInd w:val="0"/>
        <w:spacing w:after="0" w:line="240" w:lineRule="auto"/>
        <w:ind w:left="792"/>
        <w:contextualSpacing/>
        <w:textAlignment w:val="baseline"/>
        <w:rPr>
          <w:rFonts w:ascii="Arial" w:eastAsiaTheme="minorHAnsi" w:hAnsi="Arial" w:cs="Arial"/>
          <w:sz w:val="22"/>
          <w:szCs w:val="22"/>
          <w:lang w:eastAsia="en-US"/>
        </w:rPr>
      </w:pPr>
    </w:p>
    <w:p w:rsidR="00D976F4" w:rsidRPr="00D976F4" w:rsidRDefault="00D976F4" w:rsidP="006F4C9D">
      <w:pPr>
        <w:numPr>
          <w:ilvl w:val="1"/>
          <w:numId w:val="136"/>
        </w:numPr>
        <w:tabs>
          <w:tab w:val="num" w:pos="567"/>
        </w:tabs>
        <w:overflowPunct w:val="0"/>
        <w:autoSpaceDE w:val="0"/>
        <w:autoSpaceDN w:val="0"/>
        <w:adjustRightInd w:val="0"/>
        <w:spacing w:after="0" w:line="240" w:lineRule="auto"/>
        <w:contextualSpacing/>
        <w:jc w:val="both"/>
        <w:textAlignment w:val="baseline"/>
        <w:rPr>
          <w:rFonts w:ascii="Arial" w:eastAsiaTheme="minorHAnsi" w:hAnsi="Arial" w:cs="Arial"/>
          <w:sz w:val="22"/>
          <w:szCs w:val="22"/>
          <w:lang w:eastAsia="en-US"/>
        </w:rPr>
      </w:pPr>
      <w:r w:rsidRPr="00D976F4">
        <w:rPr>
          <w:rFonts w:ascii="Arial" w:eastAsiaTheme="minorHAnsi" w:hAnsi="Arial" w:cs="Arial"/>
          <w:b/>
          <w:sz w:val="22"/>
          <w:szCs w:val="22"/>
          <w:lang w:eastAsia="en-US"/>
        </w:rPr>
        <w:t xml:space="preserve">Wykonanie rejestracji, cyfrową metodą </w:t>
      </w:r>
      <w:proofErr w:type="spellStart"/>
      <w:r w:rsidRPr="00D976F4">
        <w:rPr>
          <w:rFonts w:ascii="Arial" w:eastAsiaTheme="minorHAnsi" w:hAnsi="Arial" w:cs="Arial"/>
          <w:b/>
          <w:sz w:val="22"/>
          <w:szCs w:val="22"/>
          <w:lang w:eastAsia="en-US"/>
        </w:rPr>
        <w:t>poklatkową</w:t>
      </w:r>
      <w:proofErr w:type="spellEnd"/>
      <w:r w:rsidRPr="00D976F4">
        <w:rPr>
          <w:rFonts w:ascii="Arial" w:eastAsiaTheme="minorHAnsi" w:hAnsi="Arial" w:cs="Arial"/>
          <w:b/>
          <w:sz w:val="22"/>
          <w:szCs w:val="22"/>
          <w:lang w:eastAsia="en-US"/>
        </w:rPr>
        <w:t xml:space="preserve"> obrazu linii</w:t>
      </w:r>
      <w:r w:rsidRPr="00D976F4">
        <w:rPr>
          <w:rFonts w:ascii="Arial" w:eastAsiaTheme="minorHAnsi" w:hAnsi="Arial" w:cs="Arial"/>
          <w:sz w:val="22"/>
          <w:szCs w:val="22"/>
          <w:lang w:eastAsia="en-US"/>
        </w:rPr>
        <w:t xml:space="preserve"> dystrybucji energii elektrycznej TAURON Dystrybucja S.A. w ilości </w:t>
      </w:r>
      <w:r w:rsidRPr="00D976F4">
        <w:rPr>
          <w:rFonts w:ascii="Arial" w:eastAsia="Times New Roman" w:hAnsi="Arial" w:cs="Arial"/>
          <w:sz w:val="22"/>
          <w:szCs w:val="22"/>
        </w:rPr>
        <w:t xml:space="preserve">wskazanej w wykazie stanowiącym Załącznik nr </w:t>
      </w:r>
      <w:r w:rsidRPr="00D976F4">
        <w:rPr>
          <w:rFonts w:ascii="Arial" w:eastAsiaTheme="minorHAnsi" w:hAnsi="Arial" w:cs="Arial"/>
          <w:sz w:val="22"/>
          <w:szCs w:val="22"/>
          <w:lang w:eastAsia="en-US"/>
        </w:rPr>
        <w:t xml:space="preserve">2 </w:t>
      </w:r>
      <w:r w:rsidRPr="00D976F4">
        <w:rPr>
          <w:rFonts w:ascii="Arial" w:eastAsia="Times New Roman" w:hAnsi="Arial" w:cs="Arial"/>
          <w:sz w:val="22"/>
          <w:szCs w:val="22"/>
        </w:rPr>
        <w:t xml:space="preserve">i 3 (dalej zwana: „Linia”) </w:t>
      </w:r>
      <w:r w:rsidRPr="00D976F4">
        <w:rPr>
          <w:rFonts w:ascii="Arial" w:eastAsiaTheme="minorHAnsi" w:hAnsi="Arial" w:cs="Arial"/>
          <w:sz w:val="22"/>
          <w:szCs w:val="22"/>
          <w:lang w:eastAsia="en-US"/>
        </w:rPr>
        <w:t xml:space="preserve">oraz ich otoczenia w pasie o szerokości w każdą stronę od osi linii co najmniej 20m dla sieci WN oraz 15 m dla sieci SN </w:t>
      </w:r>
      <w:r w:rsidRPr="00D976F4">
        <w:rPr>
          <w:rFonts w:ascii="Arial" w:eastAsia="Times New Roman" w:hAnsi="Arial" w:cs="Arial"/>
          <w:sz w:val="22"/>
          <w:szCs w:val="22"/>
        </w:rPr>
        <w:t>(dalej zwane: „otoczenie linii”)</w:t>
      </w:r>
      <w:r w:rsidRPr="00D976F4">
        <w:rPr>
          <w:rFonts w:ascii="Arial" w:eastAsiaTheme="minorHAnsi" w:hAnsi="Arial" w:cs="Arial"/>
          <w:sz w:val="22"/>
          <w:szCs w:val="22"/>
          <w:lang w:eastAsia="en-US"/>
        </w:rPr>
        <w:t>. Zdjęcia powinny być wykonane za pomocą systemu kamer cyfrowych, zamontowanych na statku powietrznym (określonym w punkcie 1.3) umożliwiających:</w:t>
      </w:r>
    </w:p>
    <w:p w:rsidR="00D976F4" w:rsidRPr="00D976F4" w:rsidRDefault="00D976F4" w:rsidP="006F4C9D">
      <w:pPr>
        <w:numPr>
          <w:ilvl w:val="2"/>
          <w:numId w:val="144"/>
        </w:numPr>
        <w:overflowPunct w:val="0"/>
        <w:autoSpaceDE w:val="0"/>
        <w:autoSpaceDN w:val="0"/>
        <w:adjustRightInd w:val="0"/>
        <w:spacing w:after="0" w:line="240" w:lineRule="auto"/>
        <w:ind w:hanging="657"/>
        <w:contextualSpacing/>
        <w:jc w:val="both"/>
        <w:textAlignment w:val="baseline"/>
        <w:rPr>
          <w:rFonts w:ascii="Arial" w:eastAsia="Times New Roman" w:hAnsi="Arial" w:cs="Arial"/>
          <w:sz w:val="22"/>
          <w:szCs w:val="22"/>
        </w:rPr>
      </w:pPr>
      <w:r w:rsidRPr="00D976F4">
        <w:rPr>
          <w:rFonts w:ascii="Arial" w:eastAsiaTheme="minorHAnsi" w:hAnsi="Arial" w:cs="Arial"/>
          <w:sz w:val="22"/>
          <w:szCs w:val="22"/>
          <w:lang w:eastAsia="en-US"/>
        </w:rPr>
        <w:t>wykonanie zdjęć stereograficznych</w:t>
      </w:r>
      <w:r w:rsidRPr="00D976F4" w:rsidDel="00B35330">
        <w:rPr>
          <w:rFonts w:ascii="Arial" w:eastAsiaTheme="minorHAnsi" w:hAnsi="Arial" w:cs="Arial"/>
          <w:sz w:val="22"/>
          <w:szCs w:val="22"/>
          <w:lang w:eastAsia="en-US"/>
        </w:rPr>
        <w:t xml:space="preserve"> </w:t>
      </w:r>
      <w:r w:rsidRPr="00D976F4">
        <w:rPr>
          <w:rFonts w:ascii="Arial" w:eastAsiaTheme="minorHAnsi" w:hAnsi="Arial" w:cs="Arial"/>
          <w:sz w:val="22"/>
          <w:szCs w:val="22"/>
          <w:lang w:eastAsia="en-US"/>
        </w:rPr>
        <w:t>pozwalających na obserwację otoczenia linii oraz uzyskanie obrazu stereoskopowego, umożliwiając w rezultacie wyświetlenie zdjęć na monitorze w trybie 3D. Zdjęcia należy wykonać w technologii cyfrowej, wykorzystując technikę polegającą na wykonaniu dwóch zdjęć obiektu z różnych punktów widzenia (baza). System wykorzystany do pozyskania zdjęć stereograficznych, musi umożliwiać obserwację materiału zdjęciowego w trybie wizualizacji 3D w dostarczonej aplikacji oraz pozwalać na pomiar współrzędnych infrastruktury elektroenergetycznej oraz obiektów będących w otoczeniu linii na zdjęciach stereoskopowych</w:t>
      </w:r>
      <w:r w:rsidRPr="00D976F4">
        <w:rPr>
          <w:rFonts w:ascii="Arial" w:eastAsia="Times New Roman" w:hAnsi="Arial" w:cs="Arial"/>
          <w:sz w:val="22"/>
          <w:szCs w:val="22"/>
        </w:rPr>
        <w:t xml:space="preserve">. </w:t>
      </w:r>
      <w:r w:rsidRPr="00D976F4">
        <w:rPr>
          <w:rFonts w:ascii="Arial" w:eastAsiaTheme="minorHAnsi" w:hAnsi="Arial" w:cs="Arial"/>
          <w:sz w:val="22"/>
          <w:szCs w:val="22"/>
          <w:lang w:eastAsia="en-US"/>
        </w:rPr>
        <w:t>Rozdzielczość terenowa zdjęcia z tych kamer na wysokości środkowego izolatora winna wynosić co najmniej 10 pikseli/m</w:t>
      </w:r>
    </w:p>
    <w:p w:rsidR="00D976F4" w:rsidRPr="00D976F4" w:rsidRDefault="00D976F4" w:rsidP="006F4C9D">
      <w:pPr>
        <w:numPr>
          <w:ilvl w:val="2"/>
          <w:numId w:val="144"/>
        </w:numPr>
        <w:overflowPunct w:val="0"/>
        <w:autoSpaceDE w:val="0"/>
        <w:autoSpaceDN w:val="0"/>
        <w:adjustRightInd w:val="0"/>
        <w:spacing w:after="0" w:line="240" w:lineRule="auto"/>
        <w:ind w:hanging="657"/>
        <w:contextualSpacing/>
        <w:jc w:val="both"/>
        <w:textAlignment w:val="baseline"/>
        <w:rPr>
          <w:rFonts w:ascii="Arial" w:eastAsiaTheme="minorHAnsi" w:hAnsi="Arial" w:cs="Arial"/>
          <w:sz w:val="22"/>
          <w:szCs w:val="22"/>
          <w:lang w:eastAsia="en-US"/>
        </w:rPr>
      </w:pPr>
      <w:r w:rsidRPr="00D976F4">
        <w:rPr>
          <w:rFonts w:ascii="Arial" w:eastAsiaTheme="minorHAnsi" w:hAnsi="Arial" w:cs="Arial"/>
          <w:sz w:val="22"/>
          <w:szCs w:val="22"/>
          <w:lang w:eastAsia="en-US"/>
        </w:rPr>
        <w:t>wykonanie zdjęć służących oględzinom i na ich podstawie późniejszej oceny stanu technicznego linii, dla których będzie zarejestrowany obraz co najmniej „w przód” i „w tył”, wzdłuż linii pod kątem zbliżonym do 45 stopni do powierzchni terenu. Kamera „w przód” powinna być skierowana do przodu na słup, umożliwiając ocenę stanu technicznego stopy słupa, osprzętu oraz izolatorów. Kamera „w tył” skierowana do tyłu ma umożliwiać ocenę stanu technicznego stopy słupa, osprzętu oraz izolatorów. Kamera „w przód” i „w tył” wykorzystywana do celów oględzin powinna mieć rozdzielczość co najmniej 15 megapikseli. . Każda konstrukcja wsporcza wraz z jej bezpośrednim otoczeniem musi być widoczna na co najmniej dwóch następujących po sobie zdjęciach z każdej kamery. Rozdzielczość terenowa zdjęć służących ocenie stanu technicznego linii</w:t>
      </w:r>
      <w:r w:rsidRPr="00D976F4" w:rsidDel="00246FF2">
        <w:rPr>
          <w:rFonts w:ascii="Arial" w:eastAsiaTheme="minorHAnsi" w:hAnsi="Arial" w:cs="Arial"/>
          <w:sz w:val="22"/>
          <w:szCs w:val="22"/>
          <w:lang w:eastAsia="en-US"/>
        </w:rPr>
        <w:t xml:space="preserve"> </w:t>
      </w:r>
      <w:r w:rsidRPr="00D976F4">
        <w:rPr>
          <w:rFonts w:ascii="Arial" w:eastAsiaTheme="minorHAnsi" w:hAnsi="Arial" w:cs="Arial"/>
          <w:sz w:val="22"/>
          <w:szCs w:val="22"/>
          <w:lang w:eastAsia="en-US"/>
        </w:rPr>
        <w:t xml:space="preserve">na wysokości środkowego izolatora winna wynosić co najmniej 250 pikseli/m, Jakość zdjęć musi umożliwić jednoznaczne rozpoznanie istnienia usterek, a w szczególności. ubity izolator, rozplecione przewody, wiązałki, tak jak prezentują przykładowe zdjęcia nr 1 i 2 (udostępnione również w postaci pliku jpg.) </w:t>
      </w:r>
    </w:p>
    <w:p w:rsidR="00D976F4" w:rsidRPr="00D976F4" w:rsidRDefault="00D976F4" w:rsidP="00D976F4">
      <w:pPr>
        <w:keepNext/>
        <w:overflowPunct w:val="0"/>
        <w:autoSpaceDE w:val="0"/>
        <w:autoSpaceDN w:val="0"/>
        <w:adjustRightInd w:val="0"/>
        <w:spacing w:after="0" w:line="240" w:lineRule="auto"/>
        <w:ind w:left="720"/>
        <w:textAlignment w:val="baseline"/>
        <w:rPr>
          <w:rFonts w:asciiTheme="minorHAnsi" w:eastAsiaTheme="minorHAnsi" w:hAnsiTheme="minorHAnsi" w:cstheme="minorBidi"/>
          <w:sz w:val="22"/>
          <w:szCs w:val="22"/>
          <w:lang w:eastAsia="en-US"/>
        </w:rPr>
      </w:pPr>
      <w:r w:rsidRPr="00D976F4">
        <w:rPr>
          <w:rFonts w:asciiTheme="minorHAnsi" w:eastAsiaTheme="minorHAnsi" w:hAnsiTheme="minorHAnsi" w:cstheme="minorBidi"/>
          <w:noProof/>
          <w:sz w:val="22"/>
          <w:szCs w:val="22"/>
        </w:rPr>
        <w:lastRenderedPageBreak/>
        <w:drawing>
          <wp:inline distT="0" distB="0" distL="0" distR="0" wp14:anchorId="3C6FC765" wp14:editId="274131A7">
            <wp:extent cx="3610800" cy="2743200"/>
            <wp:effectExtent l="0" t="0" r="889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j_1_wiazalk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10800" cy="2743200"/>
                    </a:xfrm>
                    <a:prstGeom prst="rect">
                      <a:avLst/>
                    </a:prstGeom>
                  </pic:spPr>
                </pic:pic>
              </a:graphicData>
            </a:graphic>
          </wp:inline>
        </w:drawing>
      </w:r>
    </w:p>
    <w:p w:rsidR="00D976F4" w:rsidRPr="00D976F4" w:rsidRDefault="00D976F4" w:rsidP="00D976F4">
      <w:pPr>
        <w:spacing w:line="240" w:lineRule="auto"/>
        <w:rPr>
          <w:rFonts w:asciiTheme="minorHAnsi" w:eastAsiaTheme="minorHAnsi" w:hAnsiTheme="minorHAnsi" w:cstheme="minorBidi"/>
          <w:b/>
          <w:bCs/>
          <w:color w:val="4F81BD" w:themeColor="accent1"/>
          <w:sz w:val="18"/>
          <w:szCs w:val="18"/>
          <w:lang w:eastAsia="en-US"/>
        </w:rPr>
      </w:pPr>
      <w:r w:rsidRPr="00D976F4">
        <w:rPr>
          <w:rFonts w:asciiTheme="minorHAnsi" w:eastAsiaTheme="minorHAnsi" w:hAnsiTheme="minorHAnsi" w:cstheme="minorBidi"/>
          <w:b/>
          <w:bCs/>
          <w:color w:val="4F81BD" w:themeColor="accent1"/>
          <w:sz w:val="18"/>
          <w:szCs w:val="18"/>
          <w:lang w:eastAsia="en-US"/>
        </w:rPr>
        <w:fldChar w:fldCharType="begin"/>
      </w:r>
      <w:r w:rsidRPr="00D976F4">
        <w:rPr>
          <w:rFonts w:asciiTheme="minorHAnsi" w:eastAsiaTheme="minorHAnsi" w:hAnsiTheme="minorHAnsi" w:cstheme="minorBidi"/>
          <w:b/>
          <w:bCs/>
          <w:color w:val="4F81BD" w:themeColor="accent1"/>
          <w:sz w:val="18"/>
          <w:szCs w:val="18"/>
          <w:lang w:eastAsia="en-US"/>
        </w:rPr>
        <w:instrText xml:space="preserve"> SEQ Zdjęcie_1_wiązałka \* ARABIC </w:instrText>
      </w:r>
      <w:r w:rsidRPr="00D976F4">
        <w:rPr>
          <w:rFonts w:asciiTheme="minorHAnsi" w:eastAsiaTheme="minorHAnsi" w:hAnsiTheme="minorHAnsi" w:cstheme="minorBidi"/>
          <w:b/>
          <w:bCs/>
          <w:color w:val="4F81BD" w:themeColor="accent1"/>
          <w:sz w:val="18"/>
          <w:szCs w:val="18"/>
          <w:lang w:eastAsia="en-US"/>
        </w:rPr>
        <w:fldChar w:fldCharType="separate"/>
      </w:r>
      <w:r w:rsidR="00365F20">
        <w:rPr>
          <w:rFonts w:asciiTheme="minorHAnsi" w:eastAsiaTheme="minorHAnsi" w:hAnsiTheme="minorHAnsi" w:cstheme="minorBidi"/>
          <w:b/>
          <w:bCs/>
          <w:noProof/>
          <w:color w:val="4F81BD" w:themeColor="accent1"/>
          <w:sz w:val="18"/>
          <w:szCs w:val="18"/>
          <w:lang w:eastAsia="en-US"/>
        </w:rPr>
        <w:t>1</w:t>
      </w:r>
      <w:r w:rsidRPr="00D976F4">
        <w:rPr>
          <w:rFonts w:asciiTheme="minorHAnsi" w:eastAsiaTheme="minorHAnsi" w:hAnsiTheme="minorHAnsi" w:cstheme="minorBidi"/>
          <w:b/>
          <w:bCs/>
          <w:noProof/>
          <w:color w:val="4F81BD" w:themeColor="accent1"/>
          <w:sz w:val="18"/>
          <w:szCs w:val="18"/>
          <w:lang w:eastAsia="en-US"/>
        </w:rPr>
        <w:fldChar w:fldCharType="end"/>
      </w:r>
    </w:p>
    <w:p w:rsidR="00D976F4" w:rsidRPr="00D976F4" w:rsidRDefault="00D976F4" w:rsidP="00D976F4">
      <w:pPr>
        <w:overflowPunct w:val="0"/>
        <w:autoSpaceDE w:val="0"/>
        <w:autoSpaceDN w:val="0"/>
        <w:adjustRightInd w:val="0"/>
        <w:spacing w:after="0" w:line="240" w:lineRule="auto"/>
        <w:textAlignment w:val="baseline"/>
        <w:rPr>
          <w:rFonts w:ascii="Arial" w:eastAsiaTheme="minorHAnsi" w:hAnsi="Arial" w:cs="Arial"/>
          <w:sz w:val="22"/>
          <w:szCs w:val="22"/>
          <w:lang w:eastAsia="en-US"/>
        </w:rPr>
      </w:pPr>
    </w:p>
    <w:p w:rsidR="00D976F4" w:rsidRPr="00D976F4" w:rsidRDefault="00D976F4" w:rsidP="00D976F4">
      <w:pPr>
        <w:keepNext/>
        <w:overflowPunct w:val="0"/>
        <w:autoSpaceDE w:val="0"/>
        <w:autoSpaceDN w:val="0"/>
        <w:adjustRightInd w:val="0"/>
        <w:spacing w:after="0" w:line="240" w:lineRule="auto"/>
        <w:textAlignment w:val="baseline"/>
        <w:rPr>
          <w:rFonts w:asciiTheme="minorHAnsi" w:eastAsiaTheme="minorHAnsi" w:hAnsiTheme="minorHAnsi" w:cstheme="minorBidi"/>
          <w:sz w:val="22"/>
          <w:szCs w:val="22"/>
          <w:lang w:eastAsia="en-US"/>
        </w:rPr>
      </w:pPr>
      <w:r w:rsidRPr="00D976F4">
        <w:rPr>
          <w:rFonts w:asciiTheme="minorHAnsi" w:eastAsiaTheme="minorHAnsi" w:hAnsiTheme="minorHAnsi" w:cstheme="minorBidi"/>
          <w:noProof/>
          <w:sz w:val="22"/>
          <w:szCs w:val="22"/>
        </w:rPr>
        <w:drawing>
          <wp:inline distT="0" distB="0" distL="0" distR="0" wp14:anchorId="0B1AA3D8" wp14:editId="180C5696">
            <wp:extent cx="4535424" cy="320925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j_2_izolator.jpg"/>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4544288" cy="3215525"/>
                    </a:xfrm>
                    <a:prstGeom prst="rect">
                      <a:avLst/>
                    </a:prstGeom>
                  </pic:spPr>
                </pic:pic>
              </a:graphicData>
            </a:graphic>
          </wp:inline>
        </w:drawing>
      </w:r>
    </w:p>
    <w:p w:rsidR="00D976F4" w:rsidRPr="00D976F4" w:rsidRDefault="00D976F4" w:rsidP="00D976F4">
      <w:pPr>
        <w:spacing w:line="240" w:lineRule="auto"/>
        <w:rPr>
          <w:rFonts w:asciiTheme="minorHAnsi" w:eastAsiaTheme="minorHAnsi" w:hAnsiTheme="minorHAnsi" w:cstheme="minorBidi"/>
          <w:b/>
          <w:bCs/>
          <w:color w:val="4F81BD" w:themeColor="accent1"/>
          <w:sz w:val="18"/>
          <w:szCs w:val="18"/>
          <w:lang w:eastAsia="en-US"/>
        </w:rPr>
      </w:pPr>
      <w:r w:rsidRPr="00D976F4">
        <w:rPr>
          <w:rFonts w:asciiTheme="minorHAnsi" w:eastAsiaTheme="minorHAnsi" w:hAnsiTheme="minorHAnsi" w:cstheme="minorBidi"/>
          <w:b/>
          <w:bCs/>
          <w:color w:val="4F81BD" w:themeColor="accent1"/>
          <w:sz w:val="18"/>
          <w:szCs w:val="18"/>
          <w:lang w:eastAsia="en-US"/>
        </w:rPr>
        <w:t>2</w:t>
      </w:r>
    </w:p>
    <w:p w:rsidR="00D976F4" w:rsidRPr="00D976F4" w:rsidRDefault="00D976F4" w:rsidP="00D976F4">
      <w:pPr>
        <w:overflowPunct w:val="0"/>
        <w:autoSpaceDE w:val="0"/>
        <w:autoSpaceDN w:val="0"/>
        <w:adjustRightInd w:val="0"/>
        <w:spacing w:after="0" w:line="240" w:lineRule="auto"/>
        <w:jc w:val="both"/>
        <w:textAlignment w:val="baseline"/>
        <w:rPr>
          <w:rFonts w:ascii="Arial" w:eastAsiaTheme="minorHAnsi" w:hAnsi="Arial" w:cs="Arial"/>
          <w:sz w:val="22"/>
          <w:szCs w:val="22"/>
          <w:lang w:eastAsia="en-US"/>
        </w:rPr>
      </w:pPr>
    </w:p>
    <w:p w:rsidR="00D976F4" w:rsidRPr="00D976F4" w:rsidRDefault="00D976F4" w:rsidP="006F4C9D">
      <w:pPr>
        <w:numPr>
          <w:ilvl w:val="2"/>
          <w:numId w:val="144"/>
        </w:numPr>
        <w:overflowPunct w:val="0"/>
        <w:autoSpaceDE w:val="0"/>
        <w:autoSpaceDN w:val="0"/>
        <w:adjustRightInd w:val="0"/>
        <w:spacing w:after="0" w:line="240" w:lineRule="auto"/>
        <w:ind w:hanging="657"/>
        <w:contextualSpacing/>
        <w:jc w:val="both"/>
        <w:textAlignment w:val="baseline"/>
        <w:rPr>
          <w:rFonts w:ascii="Arial" w:eastAsiaTheme="minorHAnsi" w:hAnsi="Arial" w:cs="Arial"/>
          <w:sz w:val="22"/>
          <w:szCs w:val="22"/>
          <w:lang w:eastAsia="en-US"/>
        </w:rPr>
      </w:pPr>
      <w:r w:rsidRPr="00D976F4">
        <w:rPr>
          <w:rFonts w:ascii="Arial" w:eastAsia="Times New Roman" w:hAnsi="Arial" w:cs="Arial"/>
          <w:sz w:val="22"/>
          <w:szCs w:val="22"/>
        </w:rPr>
        <w:t xml:space="preserve">wykonanie ortofotomapy zawierającej obraz </w:t>
      </w:r>
      <w:r w:rsidRPr="00D976F4">
        <w:rPr>
          <w:rFonts w:ascii="Arial" w:eastAsiaTheme="minorHAnsi" w:hAnsi="Arial" w:cs="Arial"/>
          <w:sz w:val="22"/>
          <w:szCs w:val="22"/>
          <w:lang w:eastAsia="en-US"/>
        </w:rPr>
        <w:t xml:space="preserve">otoczenia </w:t>
      </w:r>
      <w:r w:rsidRPr="00D976F4">
        <w:rPr>
          <w:rFonts w:ascii="Arial" w:eastAsia="Times New Roman" w:hAnsi="Arial" w:cs="Arial"/>
          <w:sz w:val="22"/>
          <w:szCs w:val="22"/>
        </w:rPr>
        <w:t xml:space="preserve">linii z kamery skierowanej </w:t>
      </w:r>
      <w:r w:rsidRPr="00D976F4">
        <w:rPr>
          <w:rFonts w:ascii="Arial" w:eastAsiaTheme="minorHAnsi" w:hAnsi="Arial" w:cs="Arial"/>
          <w:sz w:val="22"/>
          <w:szCs w:val="22"/>
          <w:lang w:eastAsia="en-US"/>
        </w:rPr>
        <w:t>pod kątem zbliżonym do 90 stopni do powierzchni terenu</w:t>
      </w:r>
    </w:p>
    <w:p w:rsidR="00D976F4" w:rsidRPr="00D976F4" w:rsidRDefault="00D976F4" w:rsidP="006F4C9D">
      <w:pPr>
        <w:numPr>
          <w:ilvl w:val="2"/>
          <w:numId w:val="144"/>
        </w:numPr>
        <w:overflowPunct w:val="0"/>
        <w:autoSpaceDE w:val="0"/>
        <w:autoSpaceDN w:val="0"/>
        <w:adjustRightInd w:val="0"/>
        <w:spacing w:after="0" w:line="240" w:lineRule="auto"/>
        <w:ind w:hanging="657"/>
        <w:contextualSpacing/>
        <w:jc w:val="both"/>
        <w:textAlignment w:val="baseline"/>
        <w:rPr>
          <w:rFonts w:ascii="Arial" w:eastAsiaTheme="minorHAnsi" w:hAnsi="Arial" w:cs="Arial"/>
          <w:sz w:val="22"/>
          <w:szCs w:val="22"/>
          <w:lang w:eastAsia="en-US"/>
        </w:rPr>
      </w:pPr>
      <w:r w:rsidRPr="00D976F4">
        <w:rPr>
          <w:rFonts w:ascii="Arial" w:eastAsiaTheme="minorHAnsi" w:hAnsi="Arial" w:cs="Arial"/>
          <w:sz w:val="22"/>
          <w:szCs w:val="22"/>
          <w:lang w:eastAsia="en-US"/>
        </w:rPr>
        <w:t>wykonanie zdjęć termowizyjnych służących diagnostyce linii, na których będzie zarejestrowany obraz co najmniej „w przód” (wzdłuż linii) pod kątem zbliżonym do 45 stopni do powierzchni terenu. Każdy element toru prądowego musi być widoczny na co najmniej dwóch następujących po sobie zdjęciach z każdej kamery termowizyjnej. Czułość termiczna kamer co najmniej 0,1K. Rozdzielczość kamery termowizyjnej rejestrującej obraz w „przód” powinna wynosić co najmniej 640x480 pikseli, a rozdzielczość terenowa zdjęć z kamer termowizyjnych</w:t>
      </w:r>
      <w:r w:rsidRPr="00D976F4" w:rsidDel="00246FF2">
        <w:rPr>
          <w:rFonts w:ascii="Arial" w:eastAsiaTheme="minorHAnsi" w:hAnsi="Arial" w:cs="Arial"/>
          <w:sz w:val="22"/>
          <w:szCs w:val="22"/>
          <w:lang w:eastAsia="en-US"/>
        </w:rPr>
        <w:t xml:space="preserve"> </w:t>
      </w:r>
      <w:r w:rsidRPr="00D976F4">
        <w:rPr>
          <w:rFonts w:ascii="Arial" w:eastAsiaTheme="minorHAnsi" w:hAnsi="Arial" w:cs="Arial"/>
          <w:sz w:val="22"/>
          <w:szCs w:val="22"/>
          <w:lang w:eastAsia="en-US"/>
        </w:rPr>
        <w:t xml:space="preserve">na wysokości środkowego izolatora winna wynosić co najmniej 25 pikseli/m. Jakość zdjęć musi pozwalać na jednoznaczne rozpoznanie usterek </w:t>
      </w:r>
      <w:r w:rsidRPr="00D976F4">
        <w:rPr>
          <w:rFonts w:ascii="Arial" w:eastAsiaTheme="minorHAnsi" w:hAnsi="Arial" w:cs="Arial"/>
          <w:sz w:val="22"/>
          <w:szCs w:val="22"/>
          <w:lang w:eastAsia="en-US"/>
        </w:rPr>
        <w:lastRenderedPageBreak/>
        <w:t>oraz wskazanie elementu np. podwyższona temperatura na zacisku, złączce czy zacisku nN, SN na transformatorze</w:t>
      </w:r>
    </w:p>
    <w:p w:rsidR="00D976F4" w:rsidRPr="001855B4" w:rsidRDefault="00D976F4" w:rsidP="006F4C9D">
      <w:pPr>
        <w:numPr>
          <w:ilvl w:val="2"/>
          <w:numId w:val="144"/>
        </w:numPr>
        <w:overflowPunct w:val="0"/>
        <w:autoSpaceDE w:val="0"/>
        <w:autoSpaceDN w:val="0"/>
        <w:adjustRightInd w:val="0"/>
        <w:spacing w:after="0" w:line="240" w:lineRule="auto"/>
        <w:ind w:hanging="657"/>
        <w:contextualSpacing/>
        <w:jc w:val="both"/>
        <w:textAlignment w:val="baseline"/>
        <w:rPr>
          <w:rFonts w:ascii="Arial" w:eastAsiaTheme="minorHAnsi" w:hAnsi="Arial" w:cs="Arial"/>
          <w:sz w:val="22"/>
          <w:szCs w:val="22"/>
          <w:lang w:eastAsia="en-US"/>
        </w:rPr>
      </w:pPr>
      <w:r w:rsidRPr="001855B4">
        <w:rPr>
          <w:rFonts w:ascii="Arial" w:hAnsi="Arial" w:cs="Arial"/>
          <w:sz w:val="22"/>
          <w:szCs w:val="22"/>
        </w:rPr>
        <w:t xml:space="preserve">Zdjęcia </w:t>
      </w:r>
      <w:proofErr w:type="spellStart"/>
      <w:r w:rsidRPr="001855B4">
        <w:rPr>
          <w:rFonts w:ascii="Arial" w:hAnsi="Arial" w:cs="Arial"/>
          <w:sz w:val="22"/>
          <w:szCs w:val="22"/>
        </w:rPr>
        <w:t>oględzinowe</w:t>
      </w:r>
      <w:proofErr w:type="spellEnd"/>
      <w:r w:rsidRPr="001855B4">
        <w:rPr>
          <w:rFonts w:ascii="Arial" w:hAnsi="Arial" w:cs="Arial"/>
          <w:sz w:val="22"/>
          <w:szCs w:val="22"/>
        </w:rPr>
        <w:t xml:space="preserve"> i termowizyjne w formacie .jpg</w:t>
      </w:r>
      <w:r w:rsidRPr="001855B4">
        <w:rPr>
          <w:rFonts w:ascii="Arial" w:eastAsiaTheme="minorHAnsi" w:hAnsi="Arial" w:cs="Arial"/>
          <w:sz w:val="22"/>
          <w:szCs w:val="22"/>
          <w:lang w:eastAsia="en-US"/>
        </w:rPr>
        <w:t>.</w:t>
      </w:r>
    </w:p>
    <w:p w:rsidR="00D976F4" w:rsidRPr="00D976F4" w:rsidRDefault="00D976F4" w:rsidP="00D976F4">
      <w:pPr>
        <w:spacing w:after="0" w:line="240" w:lineRule="auto"/>
        <w:ind w:left="1418"/>
        <w:jc w:val="both"/>
        <w:rPr>
          <w:rFonts w:ascii="Arial" w:eastAsia="Times New Roman" w:hAnsi="Arial" w:cs="Arial"/>
          <w:sz w:val="22"/>
          <w:szCs w:val="22"/>
        </w:rPr>
      </w:pPr>
    </w:p>
    <w:p w:rsidR="00D976F4" w:rsidRPr="00D976F4" w:rsidRDefault="00D976F4" w:rsidP="00D976F4">
      <w:pPr>
        <w:spacing w:after="0" w:line="240" w:lineRule="auto"/>
        <w:ind w:left="567"/>
        <w:jc w:val="both"/>
        <w:rPr>
          <w:rFonts w:ascii="Arial" w:eastAsia="Times New Roman" w:hAnsi="Arial" w:cs="Arial"/>
          <w:sz w:val="22"/>
          <w:szCs w:val="22"/>
        </w:rPr>
      </w:pPr>
      <w:r w:rsidRPr="00D976F4">
        <w:rPr>
          <w:rFonts w:ascii="Arial" w:eastAsia="Times New Roman" w:hAnsi="Arial" w:cs="Arial"/>
          <w:sz w:val="22"/>
          <w:szCs w:val="22"/>
        </w:rPr>
        <w:t>Rejestracja fotograficzna obrazu linii obejmuje zebranie informacji o stanie technicznym linii napowietrznych i stacji wraz z ich otoczeniem, w szczególności obiektów ocenianych w kartach oględzin. Wszystkie z</w:t>
      </w:r>
      <w:r w:rsidRPr="00D976F4">
        <w:rPr>
          <w:rFonts w:ascii="Arial" w:eastAsiaTheme="minorHAnsi" w:hAnsi="Arial" w:cs="Arial"/>
          <w:sz w:val="22"/>
          <w:szCs w:val="22"/>
          <w:lang w:eastAsia="en-US"/>
        </w:rPr>
        <w:t>djęcia dotyczące aktualnie oblatywanej linii powinny być rejestrowane w tym samym momencie (wyzwalane jednocześnie) z tego samego statku powietrznego. Zarejestrowany materiał zdjęciowy powinien dawać możliwość wykorzystania w dedykowanym oprogramowaniu przetwarzającym. Ogólną metodę techniki pozyskania danych źródłowych (zdjęciowych i laserowych) przedstawia poniższy rysunek:</w:t>
      </w:r>
    </w:p>
    <w:p w:rsidR="00D976F4" w:rsidRPr="00D976F4" w:rsidRDefault="00D976F4" w:rsidP="00D976F4">
      <w:pPr>
        <w:spacing w:after="0" w:line="240" w:lineRule="auto"/>
        <w:ind w:left="426"/>
        <w:jc w:val="both"/>
        <w:rPr>
          <w:rFonts w:ascii="Arial" w:eastAsia="Times New Roman" w:hAnsi="Arial" w:cs="Arial"/>
          <w:sz w:val="22"/>
          <w:szCs w:val="22"/>
        </w:rPr>
      </w:pPr>
    </w:p>
    <w:p w:rsidR="00D976F4" w:rsidRPr="00D976F4" w:rsidRDefault="00D976F4" w:rsidP="00D976F4">
      <w:pPr>
        <w:spacing w:after="0" w:line="240" w:lineRule="auto"/>
        <w:ind w:left="426"/>
        <w:jc w:val="right"/>
        <w:rPr>
          <w:rFonts w:ascii="Arial" w:eastAsia="Times New Roman" w:hAnsi="Arial" w:cs="Arial"/>
          <w:sz w:val="22"/>
          <w:szCs w:val="22"/>
        </w:rPr>
      </w:pPr>
      <w:r w:rsidRPr="00D976F4">
        <w:rPr>
          <w:rFonts w:asciiTheme="minorHAnsi" w:eastAsiaTheme="minorHAnsi" w:hAnsiTheme="minorHAnsi" w:cstheme="minorBidi"/>
          <w:noProof/>
          <w:sz w:val="22"/>
          <w:szCs w:val="22"/>
        </w:rPr>
        <mc:AlternateContent>
          <mc:Choice Requires="wpg">
            <w:drawing>
              <wp:anchor distT="0" distB="0" distL="114300" distR="114300" simplePos="0" relativeHeight="251660288" behindDoc="0" locked="0" layoutInCell="1" allowOverlap="1" wp14:anchorId="2C62660D" wp14:editId="55F1C4FB">
                <wp:simplePos x="0" y="0"/>
                <wp:positionH relativeFrom="column">
                  <wp:posOffset>146050</wp:posOffset>
                </wp:positionH>
                <wp:positionV relativeFrom="paragraph">
                  <wp:posOffset>151603</wp:posOffset>
                </wp:positionV>
                <wp:extent cx="3383915" cy="539750"/>
                <wp:effectExtent l="19050" t="0" r="6985" b="12700"/>
                <wp:wrapNone/>
                <wp:docPr id="48" name="Grupa 48"/>
                <wp:cNvGraphicFramePr/>
                <a:graphic xmlns:a="http://schemas.openxmlformats.org/drawingml/2006/main">
                  <a:graphicData uri="http://schemas.microsoft.com/office/word/2010/wordprocessingGroup">
                    <wpg:wgp>
                      <wpg:cNvGrpSpPr/>
                      <wpg:grpSpPr>
                        <a:xfrm>
                          <a:off x="0" y="0"/>
                          <a:ext cx="3383915" cy="539750"/>
                          <a:chOff x="0" y="0"/>
                          <a:chExt cx="3764132" cy="619125"/>
                        </a:xfrm>
                      </wpg:grpSpPr>
                      <wps:wsp>
                        <wps:cNvPr id="49" name="Pole tekstowe 2"/>
                        <wps:cNvSpPr txBox="1">
                          <a:spLocks noChangeArrowheads="1"/>
                        </wps:cNvSpPr>
                        <wps:spPr bwMode="auto">
                          <a:xfrm>
                            <a:off x="605642" y="0"/>
                            <a:ext cx="3158490" cy="619125"/>
                          </a:xfrm>
                          <a:prstGeom prst="rect">
                            <a:avLst/>
                          </a:prstGeom>
                          <a:noFill/>
                          <a:ln w="9525">
                            <a:noFill/>
                            <a:miter lim="800000"/>
                            <a:headEnd/>
                            <a:tailEnd/>
                          </a:ln>
                        </wps:spPr>
                        <wps:txbx>
                          <w:txbxContent>
                            <w:p w:rsidR="002203B4" w:rsidRPr="00B01358" w:rsidRDefault="002203B4" w:rsidP="00D976F4">
                              <w:pPr>
                                <w:rPr>
                                  <w:rFonts w:ascii="Arial" w:hAnsi="Arial" w:cs="Arial"/>
                                </w:rPr>
                              </w:pPr>
                              <w:r w:rsidRPr="00B01358">
                                <w:rPr>
                                  <w:rFonts w:ascii="Arial" w:hAnsi="Arial" w:cs="Arial"/>
                                </w:rPr>
                                <w:t>- kierunki pozyskiwania zdjęć termowizyjnych</w:t>
                              </w:r>
                              <w:r w:rsidRPr="00B01358">
                                <w:rPr>
                                  <w:rFonts w:ascii="Arial" w:hAnsi="Arial" w:cs="Arial"/>
                                </w:rPr>
                                <w:br/>
                                <w:t>- kierunki pozyskiwania zdjęć wizyjnych</w:t>
                              </w:r>
                              <w:r w:rsidRPr="00B01358">
                                <w:rPr>
                                  <w:rFonts w:ascii="Arial" w:hAnsi="Arial" w:cs="Arial"/>
                                </w:rPr>
                                <w:br/>
                                <w:t>- skaning laserowy</w:t>
                              </w:r>
                            </w:p>
                          </w:txbxContent>
                        </wps:txbx>
                        <wps:bodyPr rot="0" vert="horz" wrap="square" lIns="0" tIns="0" rIns="0" bIns="0" anchor="t" anchorCtr="0">
                          <a:noAutofit/>
                        </wps:bodyPr>
                      </wps:wsp>
                      <wpg:grpSp>
                        <wpg:cNvPr id="50" name="Grupa 50"/>
                        <wpg:cNvGrpSpPr/>
                        <wpg:grpSpPr>
                          <a:xfrm>
                            <a:off x="0" y="35626"/>
                            <a:ext cx="540000" cy="572160"/>
                            <a:chOff x="0" y="0"/>
                            <a:chExt cx="540000" cy="572160"/>
                          </a:xfrm>
                        </wpg:grpSpPr>
                        <wps:wsp>
                          <wps:cNvPr id="51" name="Prążkowana strzałka w prawo 51"/>
                          <wps:cNvSpPr/>
                          <wps:spPr>
                            <a:xfrm flipH="1">
                              <a:off x="0" y="0"/>
                              <a:ext cx="540000" cy="143864"/>
                            </a:xfrm>
                            <a:prstGeom prst="striped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Prążkowana strzałka w prawo 52"/>
                          <wps:cNvSpPr/>
                          <wps:spPr>
                            <a:xfrm flipH="1">
                              <a:off x="0" y="190005"/>
                              <a:ext cx="540000" cy="143374"/>
                            </a:xfrm>
                            <a:prstGeom prst="stripedRight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upa 53"/>
                          <wpg:cNvGrpSpPr/>
                          <wpg:grpSpPr>
                            <a:xfrm rot="5400000">
                              <a:off x="237507" y="356260"/>
                              <a:ext cx="215900" cy="215900"/>
                              <a:chOff x="0" y="0"/>
                              <a:chExt cx="2339975" cy="1736445"/>
                            </a:xfrm>
                          </wpg:grpSpPr>
                          <wpg:grpSp>
                            <wpg:cNvPr id="54" name="Grupa 54"/>
                            <wpg:cNvGrpSpPr/>
                            <wpg:grpSpPr>
                              <a:xfrm>
                                <a:off x="712519" y="380010"/>
                                <a:ext cx="899795" cy="215900"/>
                                <a:chOff x="0" y="0"/>
                                <a:chExt cx="827405" cy="287655"/>
                              </a:xfrm>
                            </wpg:grpSpPr>
                            <wps:wsp>
                              <wps:cNvPr id="55" name="Łuk 55"/>
                              <wps:cNvSpPr/>
                              <wps:spPr>
                                <a:xfrm flipH="1" flipV="1">
                                  <a:off x="31805" y="0"/>
                                  <a:ext cx="755650" cy="28765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Łuk 56"/>
                              <wps:cNvSpPr/>
                              <wps:spPr>
                                <a:xfrm flipV="1">
                                  <a:off x="0" y="0"/>
                                  <a:ext cx="827405" cy="28765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Grupa 57"/>
                            <wpg:cNvGrpSpPr/>
                            <wpg:grpSpPr>
                              <a:xfrm>
                                <a:off x="878774" y="130628"/>
                                <a:ext cx="575945" cy="179705"/>
                                <a:chOff x="0" y="0"/>
                                <a:chExt cx="827405" cy="287655"/>
                              </a:xfrm>
                            </wpg:grpSpPr>
                            <wps:wsp>
                              <wps:cNvPr id="58" name="Łuk 58"/>
                              <wps:cNvSpPr/>
                              <wps:spPr>
                                <a:xfrm flipH="1" flipV="1">
                                  <a:off x="31805" y="0"/>
                                  <a:ext cx="755650" cy="28765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Łuk 59"/>
                              <wps:cNvSpPr/>
                              <wps:spPr>
                                <a:xfrm flipV="1">
                                  <a:off x="0" y="0"/>
                                  <a:ext cx="827405" cy="28765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 name="Grupa 60"/>
                            <wpg:cNvGrpSpPr/>
                            <wpg:grpSpPr>
                              <a:xfrm>
                                <a:off x="985652" y="0"/>
                                <a:ext cx="359410" cy="108000"/>
                                <a:chOff x="0" y="0"/>
                                <a:chExt cx="827405" cy="287655"/>
                              </a:xfrm>
                            </wpg:grpSpPr>
                            <wps:wsp>
                              <wps:cNvPr id="61" name="Łuk 61"/>
                              <wps:cNvSpPr/>
                              <wps:spPr>
                                <a:xfrm flipH="1" flipV="1">
                                  <a:off x="31805" y="0"/>
                                  <a:ext cx="755650" cy="28765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Łuk 62"/>
                              <wps:cNvSpPr/>
                              <wps:spPr>
                                <a:xfrm flipV="1">
                                  <a:off x="0" y="0"/>
                                  <a:ext cx="827405" cy="28765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Grupa 63"/>
                            <wpg:cNvGrpSpPr/>
                            <wpg:grpSpPr>
                              <a:xfrm>
                                <a:off x="510639" y="700644"/>
                                <a:ext cx="1331595" cy="215900"/>
                                <a:chOff x="0" y="0"/>
                                <a:chExt cx="827405" cy="287655"/>
                              </a:xfrm>
                            </wpg:grpSpPr>
                            <wps:wsp>
                              <wps:cNvPr id="128" name="Łuk 128"/>
                              <wps:cNvSpPr/>
                              <wps:spPr>
                                <a:xfrm flipH="1" flipV="1">
                                  <a:off x="31805" y="0"/>
                                  <a:ext cx="755650" cy="28765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Łuk 129"/>
                              <wps:cNvSpPr/>
                              <wps:spPr>
                                <a:xfrm flipV="1">
                                  <a:off x="0" y="0"/>
                                  <a:ext cx="827405" cy="28765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 name="Grupa 130"/>
                            <wpg:cNvGrpSpPr/>
                            <wpg:grpSpPr>
                              <a:xfrm>
                                <a:off x="237506" y="1080654"/>
                                <a:ext cx="1908000" cy="215900"/>
                                <a:chOff x="0" y="0"/>
                                <a:chExt cx="827405" cy="287655"/>
                              </a:xfrm>
                            </wpg:grpSpPr>
                            <wps:wsp>
                              <wps:cNvPr id="131" name="Łuk 131"/>
                              <wps:cNvSpPr/>
                              <wps:spPr>
                                <a:xfrm flipH="1" flipV="1">
                                  <a:off x="31805" y="0"/>
                                  <a:ext cx="755650" cy="28765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Łuk 132"/>
                              <wps:cNvSpPr/>
                              <wps:spPr>
                                <a:xfrm flipV="1">
                                  <a:off x="0" y="0"/>
                                  <a:ext cx="827405" cy="28765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 name="Grupa 133"/>
                            <wpg:cNvGrpSpPr/>
                            <wpg:grpSpPr>
                              <a:xfrm>
                                <a:off x="0" y="1448790"/>
                                <a:ext cx="2339975" cy="287655"/>
                                <a:chOff x="0" y="0"/>
                                <a:chExt cx="827405" cy="287655"/>
                              </a:xfrm>
                            </wpg:grpSpPr>
                            <wps:wsp>
                              <wps:cNvPr id="134" name="Łuk 134"/>
                              <wps:cNvSpPr/>
                              <wps:spPr>
                                <a:xfrm flipH="1" flipV="1">
                                  <a:off x="31805" y="0"/>
                                  <a:ext cx="755650" cy="28765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Łuk 135"/>
                              <wps:cNvSpPr/>
                              <wps:spPr>
                                <a:xfrm flipV="1">
                                  <a:off x="0" y="0"/>
                                  <a:ext cx="827405" cy="28765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upa 48" o:spid="_x0000_s1038" style="position:absolute;left:0;text-align:left;margin-left:11.5pt;margin-top:11.95pt;width:266.45pt;height:42.5pt;z-index:251660288;mso-position-horizontal-relative:text;mso-position-vertical-relative:text" coordsize="37641,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">
                <v:shapetype id="_x0000_t202" coordsize="21600,21600" o:spt="202" path="m,l,21600r21600,l21600,xe">
                  <v:stroke joinstyle="miter"/>
                  <v:path gradientshapeok="t" o:connecttype="rect"/>
                </v:shapetype>
                <v:shape id="Pole tekstowe 2" o:spid="_x0000_s1039" type="#_x0000_t202" style="position:absolute;left:6056;width:31585;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2203B4" w:rsidRPr="00B01358" w:rsidRDefault="002203B4" w:rsidP="00D976F4">
                        <w:pPr>
                          <w:rPr>
                            <w:rFonts w:ascii="Arial" w:hAnsi="Arial" w:cs="Arial"/>
                          </w:rPr>
                        </w:pPr>
                        <w:r w:rsidRPr="00B01358">
                          <w:rPr>
                            <w:rFonts w:ascii="Arial" w:hAnsi="Arial" w:cs="Arial"/>
                          </w:rPr>
                          <w:t>- kierunki pozyskiwania zdjęć termowizyjnych</w:t>
                        </w:r>
                        <w:r w:rsidRPr="00B01358">
                          <w:rPr>
                            <w:rFonts w:ascii="Arial" w:hAnsi="Arial" w:cs="Arial"/>
                          </w:rPr>
                          <w:br/>
                          <w:t>- kierunki pozyskiwania zdjęć wizyjnych</w:t>
                        </w:r>
                        <w:r w:rsidRPr="00B01358">
                          <w:rPr>
                            <w:rFonts w:ascii="Arial" w:hAnsi="Arial" w:cs="Arial"/>
                          </w:rPr>
                          <w:br/>
                          <w:t>- skaning laserowy</w:t>
                        </w:r>
                      </w:p>
                    </w:txbxContent>
                  </v:textbox>
                </v:shape>
                <v:group id="Grupa 50" o:spid="_x0000_s1040" style="position:absolute;top:356;width:5400;height:5721" coordsize="5400,5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Prążkowana strzałka w prawo 51" o:spid="_x0000_s1041" type="#_x0000_t93" style="position:absolute;width:5400;height:143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8MMA&#10;AADbAAAADwAAAGRycy9kb3ducmV2LnhtbESP3WoCMRSE7wt9h3AE72rWilVWo6jQIkLB3/vD5phd&#10;3Jxsk9Tdvn0jFHo5zMw3zHzZ2VrcyYfKsYLhIANBXDhdsVFwPr2/TEGEiKyxdkwKfijAcvH8NMdc&#10;u5YPdD9GIxKEQ44KyhibXMpQlGQxDFxDnLyr8xZjkt5I7bFNcFvL1yx7kxYrTgslNrQpqbgdv62C&#10;ze3zY7dar72p2on9Oo/2urgYpfq9bjUDEamL/+G/9lYrGA/h8S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M8MMAAADbAAAADwAAAAAAAAAAAAAAAACYAgAAZHJzL2Rv&#10;d25yZXYueG1sUEsFBgAAAAAEAAQA9QAAAIgDAAAAAA==&#10;" adj="18723" fillcolor="#c0504d" strokecolor="#8c3836" strokeweight="2pt"/>
                  <v:shape id="Prążkowana strzałka w prawo 52" o:spid="_x0000_s1042" type="#_x0000_t93" style="position:absolute;top:1900;width:5400;height:143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oCcUA&#10;AADbAAAADwAAAGRycy9kb3ducmV2LnhtbESPT2vCQBTE74LfYXmFXkQ3FSohuglFKf1zEIyi10f2&#10;mQSzb0N2G1M/fbcgeBxm5jfMKhtMI3rqXG1ZwcssAkFcWF1zqeCwf5/GIJxH1thYJgW/5CBLx6MV&#10;JtpeeUd97ksRIOwSVFB53yZSuqIig25mW+LgnW1n0AfZlVJ3eA1w08h5FC2kwZrDQoUtrSsqLvmP&#10;UfARbw5fZuP6XXvMT5PvG91iuVXq+Wl4W4LwNPhH+N7+1Ape5/D/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agJxQAAANsAAAAPAAAAAAAAAAAAAAAAAJgCAABkcnMv&#10;ZG93bnJldi54bWxQSwUGAAAAAAQABAD1AAAAigMAAAAA&#10;" adj="18733" fillcolor="#9bbb59" strokecolor="#71893f" strokeweight="2pt"/>
                  <v:group id="Grupa 53" o:spid="_x0000_s1043" style="position:absolute;left:2375;top:3562;width:2159;height:2159;rotation:90" coordsize="23399,17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E/ciMQAAADbAAAA&#10;DwAAAAAAAAAAAAAAAACqAgAAZHJzL2Rvd25yZXYueG1sUEsFBgAAAAAEAAQA+gAAAJsDAAAAAA==&#10;">
                    <v:group id="Grupa 54" o:spid="_x0000_s1044" style="position:absolute;left:7125;top:3800;width:8998;height:2159" coordsize="8274,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Łuk 55" o:spid="_x0000_s1045" style="position:absolute;left:318;width:7556;height:2876;flip:x y;visibility:visible;mso-wrap-style:square;v-text-anchor:middle" coordsize="755650,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HMIA&#10;AADbAAAADwAAAGRycy9kb3ducmV2LnhtbESPQYvCMBSE7wv+h/AEb2uq4iJdoyyCouJlreD10Tyb&#10;7jYvtYla/70RBI/DzHzDTOetrcSVGl86VjDoJyCIc6dLLhQcsuXnBIQPyBorx6TgTh7ms87HFFPt&#10;bvxL130oRISwT1GBCaFOpfS5IYu+72ri6J1cYzFE2RRSN3iLcFvJYZJ8SYslxwWDNS0M5f/7i1Ww&#10;2w4v5Wa0kFVmjitt/jJzOmdK9brtzzeIQG14h1/ttVYwHsP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D8cwgAAANsAAAAPAAAAAAAAAAAAAAAAAJgCAABkcnMvZG93&#10;bnJldi54bWxQSwUGAAAAAAQABAD1AAAAhwMAAAAA&#10;" path="m377825,nsc586492,,755650,64394,755650,143828r-377825,l377825,xem377825,nfc586492,,755650,64394,755650,143828e" filled="f" strokecolor="red" strokeweight="1.5pt">
                        <v:path arrowok="t" o:connecttype="custom" o:connectlocs="377825,0;755650,143828" o:connectangles="0,0"/>
                      </v:shape>
                      <v:shape id="Łuk 56" o:spid="_x0000_s1046" style="position:absolute;width:8274;height:2876;flip:y;visibility:visible;mso-wrap-style:square;v-text-anchor:middle" coordsize="827405,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T4sYA&#10;AADbAAAADwAAAGRycy9kb3ducmV2LnhtbESPW2vCQBSE34X+h+UU+mY2ausldRUVSwuFglf6eMye&#10;JqHZsyG7xvTfuwXBx2FmvmGm89aUoqHaFZYV9KIYBHFqdcGZgv3urTsG4TyyxtIyKfgjB/PZQ2eK&#10;ibYX3lCz9ZkIEHYJKsi9rxIpXZqTQRfZijh4P7Y26IOsM6lrvAS4KWU/jofSYMFhIceKVjmlv9uz&#10;UTA5+sN5Qsv302Dd+/5aHT+b59FJqafHdvEKwlPr7+Fb+0MreBnC/5fw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pT4sYAAADbAAAADwAAAAAAAAAAAAAAAACYAgAAZHJz&#10;L2Rvd25yZXYueG1sUEsFBgAAAAAEAAQA9QAAAIsDAAAAAA==&#10;" path="m413702,nsc642184,,827405,64394,827405,143828r-413702,c413703,95885,413702,47943,413702,xem413702,nfc642184,,827405,64394,827405,143828e" filled="f" strokecolor="red" strokeweight="1.5pt">
                        <v:path arrowok="t" o:connecttype="custom" o:connectlocs="413702,0;827405,143828" o:connectangles="0,0"/>
                      </v:shape>
                    </v:group>
                    <v:group id="Grupa 57" o:spid="_x0000_s1047" style="position:absolute;left:8787;top:1306;width:5760;height:1797" coordsize="8274,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Łuk 58" o:spid="_x0000_s1048" style="position:absolute;left:318;width:7556;height:2876;flip:x y;visibility:visible;mso-wrap-style:square;v-text-anchor:middle" coordsize="755650,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Qgr8A&#10;AADbAAAADwAAAGRycy9kb3ducmV2LnhtbERPTYvCMBC9L/gfwgje1lTFZalGEUFR8bJ2wevQjE21&#10;mdQmav335iB4fLzv6by1lbhT40vHCgb9BARx7nTJhYL/bPX9C8IHZI2VY1LwJA/zWedriql2D/6j&#10;+yEUIoawT1GBCaFOpfS5IYu+72riyJ1cYzFE2BRSN/iI4baSwyT5kRZLjg0Ga1oayi+Hm1Ww3w1v&#10;5Xa0lFVmjmttzpk5XTOlet12MQERqA0f8du90QrGcWz8En+An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mZCCvwAAANsAAAAPAAAAAAAAAAAAAAAAAJgCAABkcnMvZG93bnJl&#10;di54bWxQSwUGAAAAAAQABAD1AAAAhAMAAAAA&#10;" path="m377825,nsc586492,,755650,64394,755650,143828r-377825,l377825,xem377825,nfc586492,,755650,64394,755650,143828e" filled="f" strokecolor="red" strokeweight="1.5pt">
                        <v:path arrowok="t" o:connecttype="custom" o:connectlocs="377825,0;755650,143828" o:connectangles="0,0"/>
                      </v:shape>
                      <v:shape id="Łuk 59" o:spid="_x0000_s1049" style="position:absolute;width:8274;height:2876;flip:y;visibility:visible;mso-wrap-style:square;v-text-anchor:middle" coordsize="827405,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HkMYA&#10;AADbAAAADwAAAGRycy9kb3ducmV2LnhtbESP3WrCQBSE74W+w3IK3tWNta0mukorlgoFwV+8PGaP&#10;SWj2bMiuMb59t1DwcpiZb5jJrDWlaKh2hWUF/V4Egji1uuBMwW77+TQC4TyyxtIyKbiRg9n0oTPB&#10;RNsrr6nZ+EwECLsEFeTeV4mULs3JoOvZijh4Z1sb9EHWmdQ1XgPclPI5it6kwYLDQo4VzXNKfzYX&#10;oyA++P0lpo+v02DRP67mh+/mZXhSqvvYvo9BeGr9PfzfXmoFrzH8fQ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XHkMYAAADbAAAADwAAAAAAAAAAAAAAAACYAgAAZHJz&#10;L2Rvd25yZXYueG1sUEsFBgAAAAAEAAQA9QAAAIsDAAAAAA==&#10;" path="m413702,nsc642184,,827405,64394,827405,143828r-413702,c413703,95885,413702,47943,413702,xem413702,nfc642184,,827405,64394,827405,143828e" filled="f" strokecolor="red" strokeweight="1.5pt">
                        <v:path arrowok="t" o:connecttype="custom" o:connectlocs="413702,0;827405,143828" o:connectangles="0,0"/>
                      </v:shape>
                    </v:group>
                    <v:group id="Grupa 60" o:spid="_x0000_s1050" style="position:absolute;left:9856;width:3594;height:1080" coordsize="8274,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Łuk 61" o:spid="_x0000_s1051" style="position:absolute;left:318;width:7556;height:2876;flip:x y;visibility:visible;mso-wrap-style:square;v-text-anchor:middle" coordsize="755650,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osMA&#10;AADbAAAADwAAAGRycy9kb3ducmV2LnhtbESPQWvCQBSE7wX/w/KE3urGFKTErCKCYksvNYVeH9mX&#10;bDT7NmY3Gv+9Wyj0OMzMN0y+Hm0rrtT7xrGC+SwBQVw63XCt4LvYvbyB8AFZY+uYFNzJw3o1ecox&#10;0+7GX3Q9hlpECPsMFZgQukxKXxqy6GeuI45e5XqLIcq+lrrHW4TbVqZJspAWG44LBjvaGirPx8Eq&#10;+PxIh+b9dSvbwvzstTkVproUSj1Px80SRKAx/If/2getYDGH3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zosMAAADbAAAADwAAAAAAAAAAAAAAAACYAgAAZHJzL2Rv&#10;d25yZXYueG1sUEsFBgAAAAAEAAQA9QAAAIgDAAAAAA==&#10;" path="m377825,nsc586492,,755650,64394,755650,143828r-377825,l377825,xem377825,nfc586492,,755650,64394,755650,143828e" filled="f" strokecolor="red" strokeweight="1.5pt">
                        <v:path arrowok="t" o:connecttype="custom" o:connectlocs="377825,0;755650,143828" o:connectangles="0,0"/>
                      </v:shape>
                      <v:shape id="Łuk 62" o:spid="_x0000_s1052" style="position:absolute;width:8274;height:2876;flip:y;visibility:visible;mso-wrap-style:square;v-text-anchor:middle" coordsize="827405,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fXMUA&#10;AADbAAAADwAAAGRycy9kb3ducmV2LnhtbESPW2vCQBSE3wv+h+UIvtWNtniJrmJFaaFQ8IqPx+wx&#10;CWbPhuwa03/vFgo+DjPzDTOdN6YQNVUut6yg141AECdW55wq2O/WryMQziNrLCyTgl9yMJ+1XqYY&#10;a3vnDdVbn4oAYRejgsz7MpbSJRkZdF1bEgfvYiuDPsgqlbrCe4CbQvajaCAN5hwWMixpmVFy3d6M&#10;gvHRH25j+vg8v616p5/l8bt+H56V6rSbxQSEp8Y/w//tL61g0Ie/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Z9cxQAAANsAAAAPAAAAAAAAAAAAAAAAAJgCAABkcnMv&#10;ZG93bnJldi54bWxQSwUGAAAAAAQABAD1AAAAigMAAAAA&#10;" path="m413702,nsc642184,,827405,64394,827405,143828r-413702,c413703,95885,413702,47943,413702,xem413702,nfc642184,,827405,64394,827405,143828e" filled="f" strokecolor="red" strokeweight="1.5pt">
                        <v:path arrowok="t" o:connecttype="custom" o:connectlocs="413702,0;827405,143828" o:connectangles="0,0"/>
                      </v:shape>
                    </v:group>
                    <v:group id="Grupa 63" o:spid="_x0000_s1053" style="position:absolute;left:5106;top:7006;width:13316;height:2159" coordsize="8274,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Łuk 128" o:spid="_x0000_s1054" style="position:absolute;left:318;width:7556;height:2876;flip:x y;visibility:visible;mso-wrap-style:square;v-text-anchor:middle" coordsize="755650,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5MsQA&#10;AADcAAAADwAAAGRycy9kb3ducmV2LnhtbESPQWvCQBCF7wX/wzJCb3VjBCmpq4igaPFSI/Q6ZMds&#10;2uxszK6a/vvOodDbDO/Ne98sVoNv1Z362AQ2MJ1koIirYBuuDZzL7csrqJiQLbaBycAPRVgtR08L&#10;LGx48AfdT6lWEsKxQAMupa7QOlaOPMZJ6IhFu4TeY5K1r7Xt8SHhvtV5ls21x4alwWFHG0fV9+nm&#10;DRzf81tzmG10W7rPnXVfpbtcS2Oex8P6DVSiIf2b/673VvBzoZV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TLEAAAA3AAAAA8AAAAAAAAAAAAAAAAAmAIAAGRycy9k&#10;b3ducmV2LnhtbFBLBQYAAAAABAAEAPUAAACJAwAAAAA=&#10;" path="m377825,nsc586492,,755650,64394,755650,143828r-377825,l377825,xem377825,nfc586492,,755650,64394,755650,143828e" filled="f" strokecolor="red" strokeweight="1.5pt">
                        <v:path arrowok="t" o:connecttype="custom" o:connectlocs="377825,0;755650,143828" o:connectangles="0,0"/>
                      </v:shape>
                      <v:shape id="Łuk 129" o:spid="_x0000_s1055" style="position:absolute;width:8274;height:2876;flip:y;visibility:visible;mso-wrap-style:square;v-text-anchor:middle" coordsize="827405,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MgMUA&#10;AADcAAAADwAAAGRycy9kb3ducmV2LnhtbERP22rCQBB9L/gPyxT6Vjfa0proKiotFYSC8YKPY3aa&#10;BLOzIbvG9O+7QsG3OZzrTGadqURLjSstKxj0IxDEmdUl5wp228/nEQjnkTVWlknBLzmYTXsPE0y0&#10;vfKG2tTnIoSwS1BB4X2dSOmyggy6vq2JA/djG4M+wCaXusFrCDeVHEbRmzRYcmgosKZlQdk5vRgF&#10;8cHvLzEtvk4vH4Pj9/Kwbl/fT0o9PXbzMQhPnb+L/90rHeYPY7g9Ey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gyAxQAAANwAAAAPAAAAAAAAAAAAAAAAAJgCAABkcnMv&#10;ZG93bnJldi54bWxQSwUGAAAAAAQABAD1AAAAigMAAAAA&#10;" path="m413702,nsc642184,,827405,64394,827405,143828r-413702,c413703,95885,413702,47943,413702,xem413702,nfc642184,,827405,64394,827405,143828e" filled="f" strokecolor="red" strokeweight="1.5pt">
                        <v:path arrowok="t" o:connecttype="custom" o:connectlocs="413702,0;827405,143828" o:connectangles="0,0"/>
                      </v:shape>
                    </v:group>
                    <v:group id="Grupa 130" o:spid="_x0000_s1056" style="position:absolute;left:2375;top:10806;width:19080;height:2159" coordsize="8274,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Łuk 131" o:spid="_x0000_s1057" style="position:absolute;left:318;width:7556;height:2876;flip:x y;visibility:visible;mso-wrap-style:square;v-text-anchor:middle" coordsize="755650,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GcsAA&#10;AADcAAAADwAAAGRycy9kb3ducmV2LnhtbERPTYvCMBC9L/gfwgje1lQFkWoUERRdvGgX9jo0Y1Nt&#10;JrWJ2v33RhC8zeN9zmzR2krcqfGlYwWDfgKCOHe65ELBb7b+noDwAVlj5ZgU/JOHxbzzNcNUuwcf&#10;6H4MhYgh7FNUYEKoUyl9bsii77uaOHIn11gMETaF1A0+Yrit5DBJxtJiybHBYE0rQ/nleLMK9j/D&#10;W7kbrWSVmb+NNufMnK6ZUr1uu5yCCNSGj/jt3uo4fzSA1zPx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7GcsAAAADcAAAADwAAAAAAAAAAAAAAAACYAgAAZHJzL2Rvd25y&#10;ZXYueG1sUEsFBgAAAAAEAAQA9QAAAIUDAAAAAA==&#10;" path="m377825,nsc586492,,755650,64394,755650,143828r-377825,l377825,xem377825,nfc586492,,755650,64394,755650,143828e" filled="f" strokecolor="red" strokeweight="1.5pt">
                        <v:path arrowok="t" o:connecttype="custom" o:connectlocs="377825,0;755650,143828" o:connectangles="0,0"/>
                      </v:shape>
                      <v:shape id="Łuk 132" o:spid="_x0000_s1058" style="position:absolute;width:8274;height:2876;flip:y;visibility:visible;mso-wrap-style:square;v-text-anchor:middle" coordsize="827405,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ILMUA&#10;AADcAAAADwAAAGRycy9kb3ducmV2LnhtbERP22rCQBB9F/oPyxR8040XbE1dpUqLBUGo2tDHSXaa&#10;hGZnQ3aN8e/dgtC3OZzrLFadqURLjSstKxgNIxDEmdUl5wpOx/fBMwjnkTVWlknBlRyslg+9Bcba&#10;XviT2oPPRQhhF6OCwvs6ltJlBRl0Q1sTB+7HNgZ9gE0udYOXEG4qOY6imTRYcmgosKZNQdnv4WwU&#10;zBP/dZ7TeptO3kbf+02ya6dPqVL9x+71BYSnzv+L7+4PHeZPxvD3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wgsxQAAANwAAAAPAAAAAAAAAAAAAAAAAJgCAABkcnMv&#10;ZG93bnJldi54bWxQSwUGAAAAAAQABAD1AAAAigMAAAAA&#10;" path="m413702,nsc642184,,827405,64394,827405,143828r-413702,c413703,95885,413702,47943,413702,xem413702,nfc642184,,827405,64394,827405,143828e" filled="f" strokecolor="red" strokeweight="1.5pt">
                        <v:path arrowok="t" o:connecttype="custom" o:connectlocs="413702,0;827405,143828" o:connectangles="0,0"/>
                      </v:shape>
                    </v:group>
                    <v:group id="Grupa 133" o:spid="_x0000_s1059" style="position:absolute;top:14487;width:23399;height:2877" coordsize="8274,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Łuk 134" o:spid="_x0000_s1060" style="position:absolute;left:318;width:7556;height:2876;flip:x y;visibility:visible;mso-wrap-style:square;v-text-anchor:middle" coordsize="755650,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l6sMA&#10;AADcAAAADwAAAGRycy9kb3ducmV2LnhtbERPTWvCQBC9F/oflhF6azbGIhKziggttfSiKfQ6ZMds&#10;NDubZjca/323UPA2j/c5xXq0rbhQ7xvHCqZJCoK4crrhWsFX+fq8AOEDssbWMSm4kYf16vGhwFy7&#10;K+/pcgi1iCHsc1RgQuhyKX1lyKJPXEccuaPrLYYI+1rqHq8x3LYyS9O5tNhwbDDY0dZQdT4MVsHn&#10;RzY0u9lWtqX5ftPmVJrjT6nU02TcLEEEGsNd/O9+13H+7AX+no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ll6sMAAADcAAAADwAAAAAAAAAAAAAAAACYAgAAZHJzL2Rv&#10;d25yZXYueG1sUEsFBgAAAAAEAAQA9QAAAIgDAAAAAA==&#10;" path="m377825,nsc586492,,755650,64394,755650,143828r-377825,l377825,xem377825,nfc586492,,755650,64394,755650,143828e" filled="f" strokecolor="red" strokeweight="1.5pt">
                        <v:path arrowok="t" o:connecttype="custom" o:connectlocs="377825,0;755650,143828" o:connectangles="0,0"/>
                      </v:shape>
                      <v:shape id="Łuk 135" o:spid="_x0000_s1061" style="position:absolute;width:8274;height:2876;flip:y;visibility:visible;mso-wrap-style:square;v-text-anchor:middle" coordsize="827405,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QWMQA&#10;AADcAAAADwAAAGRycy9kb3ducmV2LnhtbERP22rCQBB9F/yHZQTf6sbaeomuUqWlhYLgFR/H7JgE&#10;s7Mhu8b077uFgm9zONeZLRpTiJoql1tW0O9FIIgTq3NOFex3H09jEM4jaywsk4IfcrCYt1szjLW9&#10;84bqrU9FCGEXo4LM+zKW0iUZGXQ9WxIH7mIrgz7AKpW6wnsIN4V8jqKhNJhzaMiwpFVGyXV7Mwom&#10;R3+4TWj5eR6890/r1fG7fhmdlep2mrcpCE+Nf4j/3V86zB+8wt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kFjEAAAA3AAAAA8AAAAAAAAAAAAAAAAAmAIAAGRycy9k&#10;b3ducmV2LnhtbFBLBQYAAAAABAAEAPUAAACJAwAAAAA=&#10;" path="m413702,nsc642184,,827405,64394,827405,143828r-413702,c413703,95885,413702,47943,413702,xem413702,nfc642184,,827405,64394,827405,143828e" filled="f" strokecolor="red" strokeweight="1.5pt">
                        <v:path arrowok="t" o:connecttype="custom" o:connectlocs="413702,0;827405,143828" o:connectangles="0,0"/>
                      </v:shape>
                    </v:group>
                  </v:group>
                </v:group>
              </v:group>
            </w:pict>
          </mc:Fallback>
        </mc:AlternateContent>
      </w:r>
      <w:r w:rsidRPr="00D976F4">
        <w:rPr>
          <w:rFonts w:asciiTheme="minorHAnsi" w:eastAsiaTheme="minorHAnsi" w:hAnsiTheme="minorHAnsi" w:cstheme="minorBidi"/>
          <w:noProof/>
          <w:sz w:val="22"/>
          <w:szCs w:val="22"/>
        </w:rPr>
        <w:drawing>
          <wp:inline distT="0" distB="0" distL="0" distR="0" wp14:anchorId="371EBD3B" wp14:editId="314E576D">
            <wp:extent cx="3816000" cy="2240579"/>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6000" cy="2240579"/>
                    </a:xfrm>
                    <a:prstGeom prst="rect">
                      <a:avLst/>
                    </a:prstGeom>
                    <a:noFill/>
                    <a:ln>
                      <a:noFill/>
                    </a:ln>
                  </pic:spPr>
                </pic:pic>
              </a:graphicData>
            </a:graphic>
          </wp:inline>
        </w:drawing>
      </w:r>
    </w:p>
    <w:p w:rsidR="00D976F4" w:rsidRPr="00D976F4" w:rsidRDefault="00D976F4" w:rsidP="00D976F4">
      <w:pPr>
        <w:spacing w:after="0" w:line="240" w:lineRule="auto"/>
        <w:ind w:left="426"/>
        <w:jc w:val="both"/>
        <w:rPr>
          <w:rFonts w:ascii="Arial" w:eastAsia="Times New Roman" w:hAnsi="Arial" w:cs="Arial"/>
          <w:sz w:val="22"/>
          <w:szCs w:val="22"/>
        </w:rPr>
      </w:pPr>
    </w:p>
    <w:p w:rsidR="00D976F4" w:rsidRPr="00D976F4" w:rsidRDefault="00D976F4" w:rsidP="00D976F4">
      <w:pPr>
        <w:spacing w:after="0" w:line="240" w:lineRule="auto"/>
        <w:ind w:left="426"/>
        <w:jc w:val="both"/>
        <w:rPr>
          <w:rFonts w:ascii="Arial" w:eastAsia="Times New Roman" w:hAnsi="Arial" w:cs="Arial"/>
          <w:sz w:val="22"/>
          <w:szCs w:val="22"/>
        </w:rPr>
      </w:pPr>
    </w:p>
    <w:p w:rsidR="00D976F4" w:rsidRPr="00D976F4" w:rsidRDefault="00D976F4" w:rsidP="006F4C9D">
      <w:pPr>
        <w:numPr>
          <w:ilvl w:val="1"/>
          <w:numId w:val="136"/>
        </w:numPr>
        <w:contextualSpacing/>
        <w:jc w:val="both"/>
        <w:rPr>
          <w:rFonts w:ascii="Arial" w:eastAsia="Times New Roman" w:hAnsi="Arial" w:cs="Arial"/>
          <w:b/>
          <w:sz w:val="22"/>
          <w:szCs w:val="22"/>
        </w:rPr>
      </w:pPr>
      <w:r w:rsidRPr="00D976F4">
        <w:rPr>
          <w:rFonts w:ascii="Arial" w:eastAsiaTheme="minorHAnsi" w:hAnsi="Arial" w:cs="Arial"/>
          <w:b/>
          <w:sz w:val="22"/>
          <w:szCs w:val="22"/>
          <w:lang w:eastAsia="en-US"/>
        </w:rPr>
        <w:t>Wykonanie i dostarczenie sklasyfikowanego przestrzennego modelu terenu</w:t>
      </w:r>
      <w:r w:rsidRPr="00D976F4">
        <w:rPr>
          <w:rFonts w:ascii="Arial" w:eastAsia="Times New Roman" w:hAnsi="Arial" w:cs="Arial"/>
          <w:b/>
          <w:sz w:val="22"/>
          <w:szCs w:val="22"/>
        </w:rPr>
        <w:t xml:space="preserve"> wokoło linii pozyskanego za pomocą lotniczego skaningu laserowego.</w:t>
      </w:r>
    </w:p>
    <w:p w:rsidR="00D976F4" w:rsidRPr="00D976F4" w:rsidRDefault="00D976F4" w:rsidP="00D976F4">
      <w:pPr>
        <w:ind w:left="1276" w:hanging="709"/>
        <w:contextualSpacing/>
        <w:jc w:val="both"/>
        <w:rPr>
          <w:rFonts w:ascii="Arial" w:eastAsia="Times New Roman" w:hAnsi="Arial" w:cs="Arial"/>
          <w:sz w:val="22"/>
          <w:szCs w:val="22"/>
        </w:rPr>
      </w:pPr>
      <w:r w:rsidRPr="00D976F4">
        <w:rPr>
          <w:rFonts w:ascii="Arial" w:eastAsia="Times New Roman" w:hAnsi="Arial" w:cs="Arial"/>
          <w:sz w:val="22"/>
          <w:szCs w:val="22"/>
        </w:rPr>
        <w:t>Model terenu powinien się charakteryzować następującymi cechami:</w:t>
      </w:r>
    </w:p>
    <w:p w:rsidR="00D976F4" w:rsidRPr="00D976F4" w:rsidRDefault="00D976F4" w:rsidP="00D976F4">
      <w:pPr>
        <w:ind w:left="1276" w:hanging="709"/>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xml:space="preserve">1.2.1. </w:t>
      </w:r>
      <w:r w:rsidRPr="00D976F4">
        <w:rPr>
          <w:rFonts w:ascii="Arial" w:eastAsiaTheme="minorHAnsi" w:hAnsi="Arial" w:cs="Arial"/>
          <w:sz w:val="22"/>
          <w:szCs w:val="22"/>
          <w:lang w:eastAsia="en-US"/>
        </w:rPr>
        <w:tab/>
        <w:t>gęstość punktów modelu powinna wynosić co najmniej 50pkt./m2,</w:t>
      </w:r>
    </w:p>
    <w:p w:rsidR="00D976F4" w:rsidRPr="00D976F4" w:rsidRDefault="00D976F4" w:rsidP="006F4C9D">
      <w:pPr>
        <w:numPr>
          <w:ilvl w:val="2"/>
          <w:numId w:val="146"/>
        </w:numPr>
        <w:overflowPunct w:val="0"/>
        <w:autoSpaceDE w:val="0"/>
        <w:autoSpaceDN w:val="0"/>
        <w:adjustRightInd w:val="0"/>
        <w:spacing w:after="0" w:line="240" w:lineRule="auto"/>
        <w:contextualSpacing/>
        <w:jc w:val="both"/>
        <w:textAlignment w:val="baseline"/>
        <w:rPr>
          <w:rFonts w:ascii="Arial" w:eastAsiaTheme="minorHAnsi" w:hAnsi="Arial" w:cs="Arial"/>
          <w:sz w:val="22"/>
          <w:szCs w:val="22"/>
          <w:lang w:eastAsia="en-US"/>
        </w:rPr>
      </w:pPr>
      <w:r w:rsidRPr="00D976F4">
        <w:rPr>
          <w:rFonts w:ascii="Arial" w:eastAsiaTheme="minorHAnsi" w:hAnsi="Arial" w:cs="Arial"/>
          <w:sz w:val="22"/>
          <w:szCs w:val="22"/>
          <w:lang w:eastAsia="en-US"/>
        </w:rPr>
        <w:t>pozyskany w trakcie wykonywania dokumentacji zdjęciowej (inspekcji linii napowietrznej),</w:t>
      </w:r>
    </w:p>
    <w:p w:rsidR="00D976F4" w:rsidRPr="00D976F4" w:rsidRDefault="00D976F4" w:rsidP="006F4C9D">
      <w:pPr>
        <w:numPr>
          <w:ilvl w:val="2"/>
          <w:numId w:val="146"/>
        </w:numPr>
        <w:overflowPunct w:val="0"/>
        <w:autoSpaceDE w:val="0"/>
        <w:autoSpaceDN w:val="0"/>
        <w:adjustRightInd w:val="0"/>
        <w:spacing w:after="0" w:line="240" w:lineRule="auto"/>
        <w:contextualSpacing/>
        <w:jc w:val="both"/>
        <w:textAlignment w:val="baseline"/>
        <w:rPr>
          <w:rFonts w:ascii="Arial" w:eastAsiaTheme="minorHAnsi" w:hAnsi="Arial" w:cs="Arial"/>
          <w:sz w:val="22"/>
          <w:szCs w:val="22"/>
          <w:lang w:eastAsia="en-US"/>
        </w:rPr>
      </w:pPr>
      <w:r w:rsidRPr="00D976F4">
        <w:rPr>
          <w:rFonts w:ascii="Arial" w:eastAsiaTheme="minorHAnsi" w:hAnsi="Arial" w:cs="Arial"/>
          <w:sz w:val="22"/>
          <w:szCs w:val="22"/>
          <w:lang w:eastAsia="en-US"/>
        </w:rPr>
        <w:t>powinien być przedstawiony w barwach naturalnych terenu,</w:t>
      </w:r>
    </w:p>
    <w:p w:rsidR="00D976F4" w:rsidRPr="00D976F4" w:rsidRDefault="00D976F4" w:rsidP="006F4C9D">
      <w:pPr>
        <w:numPr>
          <w:ilvl w:val="2"/>
          <w:numId w:val="146"/>
        </w:numPr>
        <w:overflowPunct w:val="0"/>
        <w:autoSpaceDE w:val="0"/>
        <w:autoSpaceDN w:val="0"/>
        <w:adjustRightInd w:val="0"/>
        <w:spacing w:after="0" w:line="240" w:lineRule="auto"/>
        <w:contextualSpacing/>
        <w:jc w:val="both"/>
        <w:textAlignment w:val="baseline"/>
        <w:rPr>
          <w:rFonts w:ascii="Arial" w:eastAsiaTheme="minorHAnsi" w:hAnsi="Arial" w:cs="Arial"/>
          <w:sz w:val="22"/>
          <w:szCs w:val="22"/>
          <w:lang w:eastAsia="en-US"/>
        </w:rPr>
      </w:pPr>
      <w:r w:rsidRPr="00D976F4">
        <w:rPr>
          <w:rFonts w:ascii="Arial" w:eastAsiaTheme="minorHAnsi" w:hAnsi="Arial" w:cs="Arial"/>
          <w:sz w:val="22"/>
          <w:szCs w:val="22"/>
          <w:lang w:eastAsia="en-US"/>
        </w:rPr>
        <w:t>układ współrzędnych modelu terenu powinien być taki sam jak układ współrzędnych wykonanych zdjęć tj. układ 2000 strefa 6,</w:t>
      </w:r>
    </w:p>
    <w:p w:rsidR="00D976F4" w:rsidRPr="00D976F4" w:rsidRDefault="00D976F4" w:rsidP="006F4C9D">
      <w:pPr>
        <w:numPr>
          <w:ilvl w:val="2"/>
          <w:numId w:val="146"/>
        </w:numPr>
        <w:overflowPunct w:val="0"/>
        <w:autoSpaceDE w:val="0"/>
        <w:autoSpaceDN w:val="0"/>
        <w:adjustRightInd w:val="0"/>
        <w:spacing w:after="0" w:line="240" w:lineRule="auto"/>
        <w:contextualSpacing/>
        <w:jc w:val="both"/>
        <w:textAlignment w:val="baseline"/>
        <w:rPr>
          <w:rFonts w:ascii="Arial" w:eastAsiaTheme="minorHAnsi" w:hAnsi="Arial" w:cs="Arial"/>
          <w:sz w:val="22"/>
          <w:szCs w:val="22"/>
          <w:lang w:eastAsia="en-US"/>
        </w:rPr>
      </w:pPr>
      <w:r w:rsidRPr="00D976F4">
        <w:rPr>
          <w:rFonts w:ascii="Arial" w:eastAsiaTheme="minorHAnsi" w:hAnsi="Arial" w:cs="Arial"/>
          <w:sz w:val="22"/>
          <w:szCs w:val="22"/>
          <w:lang w:eastAsia="en-US"/>
        </w:rPr>
        <w:t>szerokość skanowanego pasa w każdą stronę od osi linii co najmniej 20m dla sieci WN oraz 15m dla sieci SN</w:t>
      </w:r>
    </w:p>
    <w:p w:rsidR="00D976F4" w:rsidRPr="00D976F4" w:rsidRDefault="00D976F4" w:rsidP="006F4C9D">
      <w:pPr>
        <w:numPr>
          <w:ilvl w:val="2"/>
          <w:numId w:val="146"/>
        </w:numPr>
        <w:overflowPunct w:val="0"/>
        <w:autoSpaceDE w:val="0"/>
        <w:autoSpaceDN w:val="0"/>
        <w:adjustRightInd w:val="0"/>
        <w:spacing w:after="0" w:line="240" w:lineRule="auto"/>
        <w:contextualSpacing/>
        <w:jc w:val="both"/>
        <w:textAlignment w:val="baseline"/>
        <w:rPr>
          <w:rFonts w:ascii="Arial" w:eastAsiaTheme="minorHAnsi" w:hAnsi="Arial" w:cs="Arial"/>
          <w:sz w:val="22"/>
          <w:szCs w:val="22"/>
          <w:lang w:eastAsia="en-US"/>
        </w:rPr>
      </w:pPr>
      <w:r w:rsidRPr="00D976F4">
        <w:rPr>
          <w:rFonts w:ascii="Arial" w:eastAsiaTheme="minorHAnsi" w:hAnsi="Arial" w:cs="Arial"/>
          <w:sz w:val="22"/>
          <w:szCs w:val="22"/>
          <w:lang w:eastAsia="en-US"/>
        </w:rPr>
        <w:t>wyróżnione klasy obiektów w pasie 8 m od skrajnych przewodów: słupy, przewody, grunt, budynki, drogi i parkingi o nawierzchni utwardzonej, drogi nieutwardzone, obszary wodne, rurociągi naziemne, koleje, linie krzyżujące i szata roślinna</w:t>
      </w:r>
    </w:p>
    <w:p w:rsidR="00D976F4" w:rsidRPr="00A86A9E" w:rsidRDefault="00D976F4" w:rsidP="006F4C9D">
      <w:pPr>
        <w:numPr>
          <w:ilvl w:val="2"/>
          <w:numId w:val="146"/>
        </w:numPr>
        <w:overflowPunct w:val="0"/>
        <w:autoSpaceDE w:val="0"/>
        <w:autoSpaceDN w:val="0"/>
        <w:adjustRightInd w:val="0"/>
        <w:spacing w:after="0" w:line="240" w:lineRule="auto"/>
        <w:contextualSpacing/>
        <w:jc w:val="both"/>
        <w:textAlignment w:val="baseline"/>
        <w:rPr>
          <w:rFonts w:ascii="Arial" w:eastAsiaTheme="minorHAnsi" w:hAnsi="Arial" w:cs="Arial"/>
          <w:sz w:val="22"/>
          <w:szCs w:val="22"/>
          <w:lang w:eastAsia="en-US"/>
        </w:rPr>
      </w:pPr>
      <w:r w:rsidRPr="00A86A9E">
        <w:rPr>
          <w:rFonts w:ascii="Arial" w:hAnsi="Arial" w:cs="Arial"/>
          <w:sz w:val="22"/>
          <w:szCs w:val="22"/>
        </w:rPr>
        <w:t>plik modelu w formacie .LAS</w:t>
      </w:r>
      <w:r w:rsidRPr="00A86A9E">
        <w:rPr>
          <w:rFonts w:ascii="Arial" w:eastAsiaTheme="minorHAnsi" w:hAnsi="Arial" w:cs="Arial"/>
          <w:sz w:val="22"/>
          <w:szCs w:val="22"/>
          <w:lang w:eastAsia="en-US"/>
        </w:rPr>
        <w:t>.</w:t>
      </w:r>
    </w:p>
    <w:p w:rsidR="00D976F4" w:rsidRPr="00D976F4" w:rsidRDefault="00D976F4" w:rsidP="00D976F4">
      <w:pPr>
        <w:spacing w:after="0" w:line="240" w:lineRule="auto"/>
        <w:ind w:left="1224"/>
        <w:contextualSpacing/>
        <w:jc w:val="both"/>
        <w:rPr>
          <w:rFonts w:ascii="Arial" w:eastAsiaTheme="minorHAnsi" w:hAnsi="Arial" w:cs="Arial"/>
          <w:sz w:val="22"/>
          <w:szCs w:val="22"/>
          <w:lang w:eastAsia="en-US"/>
        </w:rPr>
      </w:pPr>
    </w:p>
    <w:p w:rsidR="00D976F4" w:rsidRPr="00D976F4" w:rsidRDefault="00D976F4" w:rsidP="006F4C9D">
      <w:pPr>
        <w:numPr>
          <w:ilvl w:val="1"/>
          <w:numId w:val="136"/>
        </w:numPr>
        <w:spacing w:after="0" w:line="240" w:lineRule="auto"/>
        <w:jc w:val="both"/>
        <w:rPr>
          <w:rFonts w:ascii="Arial" w:eastAsia="Times New Roman" w:hAnsi="Arial" w:cs="Arial"/>
          <w:sz w:val="22"/>
          <w:szCs w:val="22"/>
        </w:rPr>
      </w:pPr>
      <w:r w:rsidRPr="00D976F4">
        <w:rPr>
          <w:rFonts w:ascii="Arial" w:eastAsia="Times New Roman" w:hAnsi="Arial" w:cs="Arial"/>
          <w:b/>
          <w:sz w:val="22"/>
          <w:szCs w:val="22"/>
        </w:rPr>
        <w:t>Zapewnienie realizacji usługi przy pomocy helikoptera wyposażonego w silnik turbinowy z załogą i odpowiednim wyposażeniem technicznym (zwanego dalej statkiem powietrznym).</w:t>
      </w:r>
      <w:r w:rsidRPr="00D976F4">
        <w:rPr>
          <w:rFonts w:ascii="Arial" w:eastAsia="Times New Roman" w:hAnsi="Arial" w:cs="Arial"/>
          <w:sz w:val="22"/>
          <w:szCs w:val="22"/>
        </w:rPr>
        <w:t xml:space="preserve"> </w:t>
      </w:r>
    </w:p>
    <w:p w:rsidR="00D976F4" w:rsidRPr="00D976F4" w:rsidRDefault="00D976F4" w:rsidP="00D976F4">
      <w:pPr>
        <w:spacing w:after="0" w:line="240" w:lineRule="auto"/>
        <w:ind w:left="737" w:firstLine="55"/>
        <w:jc w:val="both"/>
        <w:rPr>
          <w:rFonts w:ascii="Arial" w:eastAsia="Times New Roman" w:hAnsi="Arial" w:cs="Arial"/>
          <w:sz w:val="22"/>
          <w:szCs w:val="22"/>
        </w:rPr>
      </w:pPr>
      <w:r w:rsidRPr="00D976F4">
        <w:rPr>
          <w:rFonts w:ascii="Arial" w:eastAsia="Times New Roman" w:hAnsi="Arial" w:cs="Arial"/>
          <w:sz w:val="22"/>
          <w:szCs w:val="22"/>
        </w:rPr>
        <w:t>Statek powietrzny powinien być wyposażony w system GPS i INS umożliwiający:</w:t>
      </w:r>
    </w:p>
    <w:p w:rsidR="00D976F4" w:rsidRPr="00D976F4" w:rsidRDefault="00D976F4" w:rsidP="006F4C9D">
      <w:pPr>
        <w:numPr>
          <w:ilvl w:val="2"/>
          <w:numId w:val="147"/>
        </w:numPr>
        <w:spacing w:after="0" w:line="240" w:lineRule="auto"/>
        <w:ind w:hanging="153"/>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rejestrację pozycji statku powietrznego,</w:t>
      </w:r>
    </w:p>
    <w:p w:rsidR="00D976F4" w:rsidRPr="00D976F4" w:rsidRDefault="00D976F4" w:rsidP="006F4C9D">
      <w:pPr>
        <w:numPr>
          <w:ilvl w:val="2"/>
          <w:numId w:val="147"/>
        </w:numPr>
        <w:spacing w:after="0" w:line="240" w:lineRule="auto"/>
        <w:ind w:hanging="153"/>
        <w:contextualSpacing/>
        <w:jc w:val="both"/>
        <w:rPr>
          <w:rFonts w:ascii="Arial" w:eastAsia="Times New Roman" w:hAnsi="Arial" w:cs="Arial"/>
          <w:sz w:val="22"/>
          <w:szCs w:val="22"/>
        </w:rPr>
      </w:pPr>
      <w:r w:rsidRPr="00D976F4">
        <w:rPr>
          <w:rFonts w:ascii="Arial" w:eastAsiaTheme="minorHAnsi" w:hAnsi="Arial" w:cs="Arial"/>
          <w:sz w:val="22"/>
          <w:szCs w:val="22"/>
          <w:lang w:eastAsia="en-US"/>
        </w:rPr>
        <w:t>wizualizację trasy przelotu względem trasy linii,</w:t>
      </w:r>
    </w:p>
    <w:p w:rsidR="00D976F4" w:rsidRPr="00D976F4" w:rsidRDefault="00D976F4" w:rsidP="006F4C9D">
      <w:pPr>
        <w:numPr>
          <w:ilvl w:val="2"/>
          <w:numId w:val="147"/>
        </w:numPr>
        <w:spacing w:after="0" w:line="240" w:lineRule="auto"/>
        <w:ind w:left="1418" w:hanging="851"/>
        <w:contextualSpacing/>
        <w:jc w:val="both"/>
        <w:rPr>
          <w:rFonts w:ascii="Arial" w:eastAsia="Times New Roman" w:hAnsi="Arial" w:cs="Arial"/>
          <w:sz w:val="22"/>
          <w:szCs w:val="22"/>
        </w:rPr>
      </w:pPr>
      <w:r w:rsidRPr="00D976F4">
        <w:rPr>
          <w:rFonts w:ascii="Arial" w:eastAsiaTheme="minorHAnsi" w:hAnsi="Arial" w:cs="Arial"/>
          <w:sz w:val="22"/>
          <w:szCs w:val="22"/>
          <w:lang w:eastAsia="en-US"/>
        </w:rPr>
        <w:lastRenderedPageBreak/>
        <w:t>spełnienie wszelkich wymogów prawa lotniczego łącznie z wymaganymi pozwoleniami oraz dokumentacją niezbędną do wykonywania oblotów leży po stronie Wykonawcy.</w:t>
      </w:r>
    </w:p>
    <w:p w:rsidR="00D976F4" w:rsidRPr="00D976F4" w:rsidRDefault="00D976F4" w:rsidP="00D976F4">
      <w:pPr>
        <w:spacing w:after="0" w:line="240" w:lineRule="auto"/>
        <w:ind w:left="1224"/>
        <w:jc w:val="both"/>
        <w:rPr>
          <w:rFonts w:ascii="Arial" w:eastAsia="Times New Roman" w:hAnsi="Arial" w:cs="Arial"/>
          <w:sz w:val="22"/>
          <w:szCs w:val="22"/>
        </w:rPr>
      </w:pPr>
    </w:p>
    <w:p w:rsidR="00D976F4" w:rsidRPr="00D976F4" w:rsidRDefault="00D976F4" w:rsidP="00D976F4">
      <w:pPr>
        <w:spacing w:after="0" w:line="240" w:lineRule="auto"/>
        <w:ind w:left="567"/>
        <w:jc w:val="both"/>
        <w:rPr>
          <w:rFonts w:ascii="Arial" w:eastAsia="Times New Roman" w:hAnsi="Arial" w:cs="Arial"/>
          <w:sz w:val="22"/>
          <w:szCs w:val="22"/>
          <w:u w:val="single"/>
        </w:rPr>
      </w:pPr>
      <w:r w:rsidRPr="00D976F4">
        <w:rPr>
          <w:rFonts w:ascii="Arial" w:eastAsia="Times New Roman" w:hAnsi="Arial" w:cs="Arial"/>
          <w:sz w:val="22"/>
          <w:szCs w:val="22"/>
          <w:u w:val="single"/>
        </w:rPr>
        <w:t>Jeżeli w trakcie wykonywania oblotów lub analizy materiałów z oblotów Wykonawca stwierdzi usterkę (w tym wizyjną i termowizyjną) na linii, która stwarza zagrożenie dla ludzi, obiektów otaczających lub majątku Zamawiającego</w:t>
      </w:r>
      <w:r w:rsidRPr="00D976F4">
        <w:rPr>
          <w:rFonts w:ascii="Arial" w:eastAsia="Times New Roman" w:hAnsi="Arial" w:cs="Arial"/>
          <w:u w:val="single"/>
        </w:rPr>
        <w:t xml:space="preserve"> lub/</w:t>
      </w:r>
      <w:r w:rsidRPr="00D55C1F">
        <w:rPr>
          <w:rFonts w:ascii="Arial" w:eastAsia="Times New Roman" w:hAnsi="Arial" w:cs="Arial"/>
          <w:sz w:val="22"/>
          <w:szCs w:val="22"/>
          <w:u w:val="single"/>
        </w:rPr>
        <w:t>i zostanie w karcie oględzin oceniona na „1”,</w:t>
      </w:r>
      <w:r w:rsidRPr="00D976F4">
        <w:rPr>
          <w:rFonts w:ascii="Arial" w:eastAsia="Times New Roman" w:hAnsi="Arial" w:cs="Arial"/>
          <w:sz w:val="22"/>
          <w:szCs w:val="22"/>
          <w:u w:val="single"/>
        </w:rPr>
        <w:t xml:space="preserve"> powinien tę sytuację zgłosić w trybie pilnym w postaci wiadomości e-mail (niezwłocznie, najpóźniej do 24 godzin od momentu powzięcia informacji o usterce) odpowiednim jednostkom organizacyjnym Zamawiającego tj. dyspozycja, Oddziałowego Koordynatora ds. Oblotów (odpowiednio WN lub SN) oraz Kierownika Projektu. Wykaz osób oraz dane kontaktowe do odpowiednich jednostek organizacyjnych zostaną przekazane Wykonawcy najpóźniej z dniem rozpoczęcia fizycznej realizacji oblotów.</w:t>
      </w:r>
    </w:p>
    <w:p w:rsidR="00D976F4" w:rsidRPr="00D976F4" w:rsidRDefault="00D976F4" w:rsidP="00D976F4">
      <w:pPr>
        <w:spacing w:after="0" w:line="240" w:lineRule="auto"/>
        <w:ind w:left="792"/>
        <w:contextualSpacing/>
        <w:jc w:val="both"/>
        <w:rPr>
          <w:rFonts w:ascii="Arial" w:eastAsiaTheme="minorHAnsi" w:hAnsi="Arial" w:cs="Arial"/>
          <w:sz w:val="22"/>
          <w:szCs w:val="22"/>
          <w:lang w:eastAsia="en-US"/>
        </w:rPr>
      </w:pPr>
    </w:p>
    <w:p w:rsidR="00D976F4" w:rsidRPr="00D976F4" w:rsidRDefault="00D976F4" w:rsidP="00D976F4">
      <w:pPr>
        <w:spacing w:after="0" w:line="240" w:lineRule="auto"/>
        <w:ind w:left="360"/>
        <w:jc w:val="both"/>
        <w:rPr>
          <w:rFonts w:ascii="Arial" w:eastAsia="Times New Roman" w:hAnsi="Arial" w:cs="Arial"/>
          <w:sz w:val="22"/>
          <w:szCs w:val="22"/>
        </w:rPr>
      </w:pPr>
    </w:p>
    <w:p w:rsidR="00D976F4" w:rsidRPr="00D976F4" w:rsidRDefault="00D976F4" w:rsidP="006F4C9D">
      <w:pPr>
        <w:numPr>
          <w:ilvl w:val="1"/>
          <w:numId w:val="136"/>
        </w:numPr>
        <w:spacing w:after="0" w:line="240" w:lineRule="auto"/>
        <w:jc w:val="both"/>
        <w:rPr>
          <w:rFonts w:ascii="Arial" w:eastAsia="Times New Roman" w:hAnsi="Arial" w:cs="Arial"/>
          <w:b/>
          <w:sz w:val="22"/>
          <w:szCs w:val="22"/>
        </w:rPr>
      </w:pPr>
      <w:r w:rsidRPr="00D976F4">
        <w:rPr>
          <w:rFonts w:ascii="Arial" w:eastAsiaTheme="minorHAnsi" w:hAnsi="Arial" w:cs="Arial"/>
          <w:b/>
          <w:sz w:val="22"/>
          <w:szCs w:val="22"/>
          <w:lang w:eastAsia="en-US"/>
        </w:rPr>
        <w:t>Wykonanie ortofotomapy</w:t>
      </w:r>
    </w:p>
    <w:p w:rsidR="00D976F4" w:rsidRPr="00D976F4" w:rsidRDefault="00D976F4" w:rsidP="00D976F4">
      <w:pPr>
        <w:spacing w:after="0" w:line="240" w:lineRule="auto"/>
        <w:ind w:left="792"/>
        <w:jc w:val="both"/>
        <w:rPr>
          <w:rFonts w:ascii="Arial" w:eastAsia="Times New Roman" w:hAnsi="Arial" w:cs="Arial"/>
          <w:sz w:val="22"/>
          <w:szCs w:val="22"/>
        </w:rPr>
      </w:pPr>
      <w:r w:rsidRPr="00D976F4">
        <w:rPr>
          <w:rFonts w:ascii="Arial" w:eastAsiaTheme="minorHAnsi" w:hAnsi="Arial" w:cs="Arial"/>
          <w:sz w:val="22"/>
          <w:szCs w:val="22"/>
          <w:lang w:eastAsia="en-US"/>
        </w:rPr>
        <w:t xml:space="preserve">Dostarczenie aktualnej barwnej ortofotomapy cyfrowej wzdłuż linii elektroenergetycznych przygotowanej na podstawie zdjęć wykonanych zgodnie z punktem 1.1.3. Mapa powinna charakteryzować się następującymi parametrami: </w:t>
      </w:r>
    </w:p>
    <w:p w:rsidR="00D976F4" w:rsidRPr="00D976F4" w:rsidRDefault="00445BF4" w:rsidP="00D976F4">
      <w:pPr>
        <w:overflowPunct w:val="0"/>
        <w:autoSpaceDE w:val="0"/>
        <w:autoSpaceDN w:val="0"/>
        <w:adjustRightInd w:val="0"/>
        <w:spacing w:after="0" w:line="240" w:lineRule="auto"/>
        <w:ind w:left="1276" w:hanging="709"/>
        <w:jc w:val="both"/>
        <w:textAlignment w:val="baseline"/>
        <w:rPr>
          <w:rFonts w:ascii="Arial" w:eastAsiaTheme="minorHAnsi" w:hAnsi="Arial" w:cs="Arial"/>
          <w:sz w:val="22"/>
          <w:szCs w:val="22"/>
          <w:lang w:eastAsia="en-US"/>
        </w:rPr>
      </w:pPr>
      <w:r>
        <w:rPr>
          <w:rFonts w:ascii="Arial" w:eastAsiaTheme="minorHAnsi" w:hAnsi="Arial" w:cs="Arial"/>
          <w:sz w:val="22"/>
          <w:szCs w:val="22"/>
          <w:lang w:eastAsia="en-US"/>
        </w:rPr>
        <w:t>1.4.1</w:t>
      </w:r>
      <w:r w:rsidR="00D976F4" w:rsidRPr="00D976F4">
        <w:rPr>
          <w:rFonts w:ascii="Arial" w:eastAsiaTheme="minorHAnsi" w:hAnsi="Arial" w:cs="Arial"/>
          <w:sz w:val="22"/>
          <w:szCs w:val="22"/>
          <w:lang w:eastAsia="en-US"/>
        </w:rPr>
        <w:t>.</w:t>
      </w:r>
      <w:r w:rsidR="00D976F4" w:rsidRPr="00D976F4">
        <w:rPr>
          <w:rFonts w:ascii="Arial" w:eastAsiaTheme="minorHAnsi" w:hAnsi="Arial" w:cs="Arial"/>
          <w:sz w:val="22"/>
          <w:szCs w:val="22"/>
          <w:lang w:eastAsia="en-US"/>
        </w:rPr>
        <w:tab/>
        <w:t>szerokość pasa w każdą stronę od osi linii co najmniej 20m dla sieci WN oraz 15m dla sieci SN,</w:t>
      </w:r>
    </w:p>
    <w:p w:rsidR="00D976F4" w:rsidRPr="00D976F4" w:rsidRDefault="00445BF4" w:rsidP="00D976F4">
      <w:pPr>
        <w:overflowPunct w:val="0"/>
        <w:autoSpaceDE w:val="0"/>
        <w:autoSpaceDN w:val="0"/>
        <w:adjustRightInd w:val="0"/>
        <w:spacing w:after="0" w:line="240" w:lineRule="auto"/>
        <w:ind w:left="1276" w:hanging="709"/>
        <w:jc w:val="both"/>
        <w:textAlignment w:val="baseline"/>
        <w:rPr>
          <w:rFonts w:ascii="Arial" w:eastAsiaTheme="minorHAnsi" w:hAnsi="Arial" w:cs="Arial"/>
          <w:sz w:val="22"/>
          <w:szCs w:val="22"/>
          <w:lang w:eastAsia="en-US"/>
        </w:rPr>
      </w:pPr>
      <w:r>
        <w:rPr>
          <w:rFonts w:ascii="Arial" w:eastAsiaTheme="minorHAnsi" w:hAnsi="Arial" w:cs="Arial"/>
          <w:sz w:val="22"/>
          <w:szCs w:val="22"/>
          <w:lang w:eastAsia="en-US"/>
        </w:rPr>
        <w:t>1.4.2</w:t>
      </w:r>
      <w:r w:rsidR="00D976F4" w:rsidRPr="00D976F4">
        <w:rPr>
          <w:rFonts w:ascii="Arial" w:eastAsiaTheme="minorHAnsi" w:hAnsi="Arial" w:cs="Arial"/>
          <w:sz w:val="22"/>
          <w:szCs w:val="22"/>
          <w:lang w:eastAsia="en-US"/>
        </w:rPr>
        <w:t>.</w:t>
      </w:r>
      <w:r w:rsidR="00D976F4" w:rsidRPr="00D976F4">
        <w:rPr>
          <w:rFonts w:ascii="Arial" w:eastAsiaTheme="minorHAnsi" w:hAnsi="Arial" w:cs="Arial"/>
          <w:sz w:val="22"/>
          <w:szCs w:val="22"/>
          <w:lang w:eastAsia="en-US"/>
        </w:rPr>
        <w:tab/>
        <w:t>piksel terenowy 10cm,</w:t>
      </w:r>
    </w:p>
    <w:p w:rsidR="00D976F4" w:rsidRPr="00D976F4" w:rsidRDefault="00445BF4" w:rsidP="00D976F4">
      <w:pPr>
        <w:overflowPunct w:val="0"/>
        <w:autoSpaceDE w:val="0"/>
        <w:autoSpaceDN w:val="0"/>
        <w:adjustRightInd w:val="0"/>
        <w:spacing w:after="0" w:line="240" w:lineRule="auto"/>
        <w:ind w:left="1276" w:hanging="709"/>
        <w:jc w:val="both"/>
        <w:textAlignment w:val="baseline"/>
        <w:rPr>
          <w:rFonts w:ascii="Arial" w:eastAsiaTheme="minorHAnsi" w:hAnsi="Arial" w:cs="Arial"/>
          <w:sz w:val="22"/>
          <w:szCs w:val="22"/>
          <w:lang w:eastAsia="en-US"/>
        </w:rPr>
      </w:pPr>
      <w:r>
        <w:rPr>
          <w:rFonts w:ascii="Arial" w:eastAsiaTheme="minorHAnsi" w:hAnsi="Arial" w:cs="Arial"/>
          <w:sz w:val="22"/>
          <w:szCs w:val="22"/>
          <w:lang w:eastAsia="en-US"/>
        </w:rPr>
        <w:t>1.4.3</w:t>
      </w:r>
      <w:r w:rsidR="00D976F4" w:rsidRPr="00D976F4">
        <w:rPr>
          <w:rFonts w:ascii="Arial" w:eastAsiaTheme="minorHAnsi" w:hAnsi="Arial" w:cs="Arial"/>
          <w:sz w:val="22"/>
          <w:szCs w:val="22"/>
          <w:lang w:eastAsia="en-US"/>
        </w:rPr>
        <w:t>.</w:t>
      </w:r>
      <w:r w:rsidR="00D976F4" w:rsidRPr="00D976F4">
        <w:rPr>
          <w:rFonts w:ascii="Arial" w:eastAsiaTheme="minorHAnsi" w:hAnsi="Arial" w:cs="Arial"/>
          <w:sz w:val="22"/>
          <w:szCs w:val="22"/>
          <w:lang w:eastAsia="en-US"/>
        </w:rPr>
        <w:tab/>
        <w:t xml:space="preserve">format .ECW oraz .TIF. </w:t>
      </w:r>
    </w:p>
    <w:p w:rsidR="00D976F4" w:rsidRPr="00D976F4" w:rsidRDefault="00D976F4" w:rsidP="00D976F4">
      <w:pPr>
        <w:autoSpaceDE w:val="0"/>
        <w:autoSpaceDN w:val="0"/>
        <w:adjustRightInd w:val="0"/>
        <w:spacing w:after="0" w:line="240" w:lineRule="auto"/>
        <w:ind w:left="720"/>
        <w:contextualSpacing/>
        <w:jc w:val="both"/>
        <w:rPr>
          <w:rFonts w:ascii="Arial" w:eastAsiaTheme="minorHAnsi" w:hAnsi="Arial" w:cs="Arial"/>
          <w:sz w:val="22"/>
          <w:szCs w:val="22"/>
          <w:lang w:eastAsia="en-US"/>
        </w:rPr>
      </w:pPr>
    </w:p>
    <w:p w:rsidR="00D976F4" w:rsidRPr="00D976F4" w:rsidRDefault="00D976F4" w:rsidP="006F4C9D">
      <w:pPr>
        <w:numPr>
          <w:ilvl w:val="1"/>
          <w:numId w:val="136"/>
        </w:numPr>
        <w:spacing w:after="0" w:line="240" w:lineRule="auto"/>
        <w:rPr>
          <w:rFonts w:ascii="Arial" w:eastAsia="Times New Roman" w:hAnsi="Arial" w:cs="Arial"/>
          <w:sz w:val="22"/>
          <w:szCs w:val="22"/>
        </w:rPr>
      </w:pPr>
      <w:r w:rsidRPr="00D976F4">
        <w:rPr>
          <w:rFonts w:ascii="Arial" w:eastAsia="Times New Roman" w:hAnsi="Arial" w:cs="Arial"/>
          <w:b/>
          <w:sz w:val="22"/>
          <w:szCs w:val="22"/>
        </w:rPr>
        <w:t>Pozyskanie i dostarczenie danych meteorologicznych.</w:t>
      </w:r>
    </w:p>
    <w:p w:rsidR="00D976F4" w:rsidRPr="00D976F4" w:rsidRDefault="00D976F4" w:rsidP="00D976F4">
      <w:pPr>
        <w:spacing w:after="0" w:line="240" w:lineRule="auto"/>
        <w:ind w:left="792"/>
        <w:jc w:val="both"/>
        <w:rPr>
          <w:rFonts w:ascii="Arial" w:eastAsia="Times New Roman" w:hAnsi="Arial" w:cs="Arial"/>
          <w:sz w:val="22"/>
          <w:szCs w:val="22"/>
        </w:rPr>
      </w:pPr>
      <w:r w:rsidRPr="00D976F4">
        <w:rPr>
          <w:rFonts w:ascii="Arial" w:eastAsia="Times New Roman" w:hAnsi="Arial" w:cs="Arial"/>
          <w:sz w:val="22"/>
          <w:szCs w:val="22"/>
        </w:rPr>
        <w:t>Dane meteorologiczne powinny zostać zarejestrowane w bezpośrednim otoczeniu linii w czasie wykonywania oblotu z czasookresem rejestracji parametrów co 10 min za pomocą przewoźnej stacji meteorologicznej i przekazane w postaci raportu meteorologicznego. Stacja meteorologiczna nie powinna być w odległości większej niż 30 km od dowolnego punktu ciągu oblatywanego w danym momencie. Dla każdego ciągu powinno wykorzystywać się co najmniej dwie stacje meteorologiczne. Raport meteorologiczny powinien zawierać następujące pozyskane informacje:</w:t>
      </w:r>
    </w:p>
    <w:p w:rsidR="00D976F4" w:rsidRPr="00D976F4" w:rsidRDefault="00D976F4" w:rsidP="006F4C9D">
      <w:pPr>
        <w:numPr>
          <w:ilvl w:val="2"/>
          <w:numId w:val="151"/>
        </w:numPr>
        <w:spacing w:after="0" w:line="240" w:lineRule="auto"/>
        <w:ind w:hanging="118"/>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temperatura powietrza [°C],</w:t>
      </w:r>
    </w:p>
    <w:p w:rsidR="00D976F4" w:rsidRPr="00D976F4" w:rsidRDefault="00D976F4" w:rsidP="006F4C9D">
      <w:pPr>
        <w:numPr>
          <w:ilvl w:val="2"/>
          <w:numId w:val="151"/>
        </w:numPr>
        <w:spacing w:after="0" w:line="240" w:lineRule="auto"/>
        <w:ind w:hanging="118"/>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prędkość [m/s] i kierunek wiatru,</w:t>
      </w:r>
    </w:p>
    <w:p w:rsidR="00D976F4" w:rsidRPr="00D976F4" w:rsidRDefault="00D976F4" w:rsidP="006F4C9D">
      <w:pPr>
        <w:numPr>
          <w:ilvl w:val="2"/>
          <w:numId w:val="151"/>
        </w:numPr>
        <w:spacing w:after="0" w:line="240" w:lineRule="auto"/>
        <w:ind w:hanging="118"/>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poziom nasłonecznienia [W/m2],</w:t>
      </w:r>
    </w:p>
    <w:p w:rsidR="00D976F4" w:rsidRPr="00D976F4" w:rsidRDefault="00D976F4" w:rsidP="006F4C9D">
      <w:pPr>
        <w:numPr>
          <w:ilvl w:val="2"/>
          <w:numId w:val="151"/>
        </w:numPr>
        <w:spacing w:after="0" w:line="240" w:lineRule="auto"/>
        <w:ind w:hanging="118"/>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wilgotność [%],</w:t>
      </w:r>
    </w:p>
    <w:p w:rsidR="00D976F4" w:rsidRPr="00D976F4" w:rsidRDefault="00D976F4" w:rsidP="006F4C9D">
      <w:pPr>
        <w:numPr>
          <w:ilvl w:val="2"/>
          <w:numId w:val="151"/>
        </w:numPr>
        <w:spacing w:after="0" w:line="240" w:lineRule="auto"/>
        <w:ind w:hanging="118"/>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współrzędne położenia stacji meteorologicznej (współrzędne X i Y w układzie współrzędnych GPS tj. WGS 84),</w:t>
      </w:r>
    </w:p>
    <w:p w:rsidR="00D976F4" w:rsidRPr="00D976F4" w:rsidRDefault="00D976F4" w:rsidP="006F4C9D">
      <w:pPr>
        <w:numPr>
          <w:ilvl w:val="2"/>
          <w:numId w:val="151"/>
        </w:numPr>
        <w:spacing w:after="0" w:line="240" w:lineRule="auto"/>
        <w:ind w:hanging="118"/>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xml:space="preserve">datę i czas oblotów ciągu dla całego ciągu przedstawione w odniesieniu do poszczególnych relacji liniowych. </w:t>
      </w:r>
    </w:p>
    <w:p w:rsidR="00D976F4" w:rsidRPr="00D976F4" w:rsidRDefault="00D976F4" w:rsidP="00D976F4">
      <w:pPr>
        <w:spacing w:after="0" w:line="240" w:lineRule="auto"/>
        <w:ind w:left="1224"/>
        <w:contextualSpacing/>
        <w:jc w:val="both"/>
        <w:rPr>
          <w:rFonts w:ascii="Arial" w:eastAsiaTheme="minorHAnsi" w:hAnsi="Arial" w:cs="Arial"/>
          <w:sz w:val="22"/>
          <w:szCs w:val="22"/>
          <w:lang w:eastAsia="en-US"/>
        </w:rPr>
      </w:pPr>
    </w:p>
    <w:p w:rsidR="00D976F4" w:rsidRPr="00D976F4" w:rsidRDefault="00D976F4" w:rsidP="006F4C9D">
      <w:pPr>
        <w:numPr>
          <w:ilvl w:val="1"/>
          <w:numId w:val="136"/>
        </w:numPr>
        <w:spacing w:after="0" w:line="240" w:lineRule="auto"/>
        <w:rPr>
          <w:rFonts w:ascii="Arial" w:eastAsia="Times New Roman" w:hAnsi="Arial" w:cs="Arial"/>
          <w:sz w:val="22"/>
          <w:szCs w:val="22"/>
        </w:rPr>
      </w:pPr>
      <w:r w:rsidRPr="00D976F4">
        <w:rPr>
          <w:rFonts w:ascii="Arial" w:eastAsia="Times New Roman" w:hAnsi="Arial" w:cs="Arial"/>
          <w:b/>
          <w:sz w:val="22"/>
          <w:szCs w:val="22"/>
        </w:rPr>
        <w:t xml:space="preserve">Dostarczenie </w:t>
      </w:r>
      <w:proofErr w:type="spellStart"/>
      <w:r w:rsidRPr="00D976F4">
        <w:rPr>
          <w:rFonts w:ascii="Arial" w:eastAsia="Times New Roman" w:hAnsi="Arial" w:cs="Arial"/>
          <w:b/>
          <w:sz w:val="22"/>
          <w:szCs w:val="22"/>
        </w:rPr>
        <w:t>zdigitalizowanych</w:t>
      </w:r>
      <w:proofErr w:type="spellEnd"/>
      <w:r w:rsidRPr="00D976F4">
        <w:rPr>
          <w:rFonts w:ascii="Arial" w:eastAsia="Times New Roman" w:hAnsi="Arial" w:cs="Arial"/>
          <w:b/>
          <w:sz w:val="22"/>
          <w:szCs w:val="22"/>
        </w:rPr>
        <w:t xml:space="preserve"> modeli elementów sieci. </w:t>
      </w:r>
    </w:p>
    <w:p w:rsidR="00D976F4" w:rsidRPr="00D976F4" w:rsidRDefault="00D976F4" w:rsidP="00D976F4">
      <w:pPr>
        <w:spacing w:after="0" w:line="240" w:lineRule="auto"/>
        <w:ind w:left="794"/>
        <w:jc w:val="both"/>
        <w:rPr>
          <w:rFonts w:ascii="Arial" w:eastAsia="Times New Roman" w:hAnsi="Arial" w:cs="Arial"/>
          <w:sz w:val="22"/>
          <w:szCs w:val="22"/>
        </w:rPr>
      </w:pPr>
      <w:r w:rsidRPr="00D976F4">
        <w:rPr>
          <w:rFonts w:ascii="Arial" w:eastAsia="Times New Roman" w:hAnsi="Arial" w:cs="Arial"/>
          <w:sz w:val="22"/>
          <w:szCs w:val="22"/>
        </w:rPr>
        <w:t>Wykonanie modeli 3D w formacie .DXF oraz .KML pomierzonych przewodów roboczych, odgromowych oraz uproszczonego modelu sylwetki słupów dla każdego ciągu oddzielnie (umożliwiającego wykonanie raportu pochylenia słupa WN).</w:t>
      </w:r>
    </w:p>
    <w:p w:rsidR="00D976F4" w:rsidRPr="00D976F4" w:rsidRDefault="00D976F4" w:rsidP="00D976F4">
      <w:pPr>
        <w:spacing w:after="0" w:line="240" w:lineRule="auto"/>
        <w:ind w:left="794"/>
        <w:jc w:val="both"/>
        <w:rPr>
          <w:rFonts w:ascii="Arial" w:eastAsia="Times New Roman" w:hAnsi="Arial" w:cs="Arial"/>
          <w:sz w:val="22"/>
          <w:szCs w:val="22"/>
        </w:rPr>
      </w:pPr>
    </w:p>
    <w:p w:rsidR="00D976F4" w:rsidRPr="00D976F4" w:rsidRDefault="00D976F4" w:rsidP="006F4C9D">
      <w:pPr>
        <w:numPr>
          <w:ilvl w:val="1"/>
          <w:numId w:val="136"/>
        </w:numPr>
        <w:spacing w:after="0" w:line="240" w:lineRule="auto"/>
        <w:rPr>
          <w:rFonts w:ascii="Arial" w:eastAsia="Times New Roman" w:hAnsi="Arial" w:cs="Arial"/>
          <w:b/>
          <w:sz w:val="22"/>
          <w:szCs w:val="22"/>
        </w:rPr>
      </w:pPr>
      <w:r w:rsidRPr="00D976F4">
        <w:rPr>
          <w:rFonts w:ascii="Arial" w:eastAsia="Times New Roman" w:hAnsi="Arial" w:cs="Arial"/>
          <w:b/>
          <w:sz w:val="22"/>
          <w:szCs w:val="22"/>
        </w:rPr>
        <w:t xml:space="preserve">Wykonanie profili podłużnych linii WN. </w:t>
      </w:r>
    </w:p>
    <w:p w:rsidR="00D976F4" w:rsidRPr="00D976F4" w:rsidRDefault="00D976F4" w:rsidP="00D976F4">
      <w:pPr>
        <w:spacing w:after="0" w:line="240" w:lineRule="auto"/>
        <w:ind w:left="792"/>
        <w:jc w:val="both"/>
        <w:rPr>
          <w:rFonts w:ascii="Arial" w:eastAsia="Times New Roman" w:hAnsi="Arial" w:cs="Arial"/>
          <w:sz w:val="22"/>
          <w:szCs w:val="22"/>
        </w:rPr>
      </w:pPr>
      <w:r w:rsidRPr="00D976F4">
        <w:rPr>
          <w:rFonts w:ascii="Arial" w:eastAsia="Times New Roman" w:hAnsi="Arial" w:cs="Arial"/>
          <w:sz w:val="22"/>
          <w:szCs w:val="22"/>
        </w:rPr>
        <w:t xml:space="preserve">Dokumentacja powinna zawierać liniową część profilu podłużnego. W profilach za mapę sytuacyjną należy rozumieć precyzyjnie wpasowaną </w:t>
      </w:r>
      <w:proofErr w:type="spellStart"/>
      <w:r w:rsidRPr="00D976F4">
        <w:rPr>
          <w:rFonts w:ascii="Arial" w:eastAsia="Times New Roman" w:hAnsi="Arial" w:cs="Arial"/>
          <w:sz w:val="22"/>
          <w:szCs w:val="22"/>
        </w:rPr>
        <w:t>ortofotomapę</w:t>
      </w:r>
      <w:proofErr w:type="spellEnd"/>
      <w:r w:rsidRPr="00D976F4">
        <w:rPr>
          <w:rFonts w:ascii="Arial" w:eastAsia="Times New Roman" w:hAnsi="Arial" w:cs="Arial"/>
          <w:sz w:val="22"/>
          <w:szCs w:val="22"/>
        </w:rPr>
        <w:t xml:space="preserve"> pozyskaną podczas oblotu. Liniowa cześć profilu powinna prezentować profile w sekcji dla wszystkich przewodów roboczych względem gruntu pod linią w każdym przęśle z chwili oblotu. Dla najniższego przewodu w przęśle względem gruntu należy wyrysować profil symulacyjny dla temperatury pracy przewodu +40, 60 i 80°C oraz </w:t>
      </w:r>
      <w:r w:rsidRPr="00D976F4">
        <w:rPr>
          <w:rFonts w:ascii="Arial" w:eastAsia="Times New Roman" w:hAnsi="Arial" w:cs="Arial"/>
          <w:sz w:val="22"/>
          <w:szCs w:val="22"/>
        </w:rPr>
        <w:lastRenderedPageBreak/>
        <w:t>odległość do gruntu wraz z wskazaniem odległości od słupa do miejsca, w którym występuje „zbliżenie”. Profil gruntu powinien być zaprezentowany dla dwóch przypadków: w osi linii i pod najniżej zawieszonym przewodem względem gruntu, przy założeniu, że jest on pozyskany z chmury punktów o szerokości 1m (dla tych dwóch przypadków grunt powinien być oznaczony dwoma różnymi kolorami). Profile należy dostarczyć w formacie .DXF oraz .PDF. Dokumentacja powinna dodatkowo zawierać wizualizację 3D osi słupa oraz przewodów.</w:t>
      </w:r>
    </w:p>
    <w:p w:rsidR="00D976F4" w:rsidRPr="00D976F4" w:rsidRDefault="00D976F4" w:rsidP="006F4C9D">
      <w:pPr>
        <w:numPr>
          <w:ilvl w:val="1"/>
          <w:numId w:val="136"/>
        </w:numPr>
        <w:spacing w:after="0" w:line="240" w:lineRule="auto"/>
        <w:rPr>
          <w:rFonts w:ascii="Arial" w:eastAsia="Times New Roman" w:hAnsi="Arial" w:cs="Arial"/>
          <w:b/>
          <w:sz w:val="22"/>
          <w:szCs w:val="22"/>
        </w:rPr>
      </w:pPr>
      <w:r w:rsidRPr="00D976F4">
        <w:rPr>
          <w:rFonts w:ascii="Arial" w:eastAsia="Times New Roman" w:hAnsi="Arial" w:cs="Arial"/>
          <w:b/>
          <w:sz w:val="22"/>
          <w:szCs w:val="22"/>
        </w:rPr>
        <w:t>Wykonanie p</w:t>
      </w:r>
      <w:r w:rsidRPr="00D976F4">
        <w:rPr>
          <w:rFonts w:ascii="Arial" w:eastAsiaTheme="minorHAnsi" w:hAnsi="Arial" w:cs="Arial"/>
          <w:b/>
          <w:sz w:val="22"/>
          <w:szCs w:val="22"/>
          <w:lang w:eastAsia="en-US"/>
        </w:rPr>
        <w:t>omiarów współrzędnych słupów.</w:t>
      </w:r>
    </w:p>
    <w:p w:rsidR="00D976F4" w:rsidRPr="00D976F4" w:rsidRDefault="00D976F4" w:rsidP="00D976F4">
      <w:pPr>
        <w:spacing w:after="0" w:line="240" w:lineRule="auto"/>
        <w:ind w:left="792"/>
        <w:rPr>
          <w:rFonts w:ascii="Arial" w:eastAsia="Times New Roman" w:hAnsi="Arial" w:cs="Arial"/>
          <w:sz w:val="22"/>
          <w:szCs w:val="22"/>
        </w:rPr>
      </w:pPr>
      <w:r w:rsidRPr="00D976F4">
        <w:rPr>
          <w:rFonts w:ascii="Arial" w:eastAsiaTheme="minorHAnsi" w:hAnsi="Arial" w:cs="Arial"/>
          <w:sz w:val="22"/>
          <w:szCs w:val="22"/>
          <w:lang w:eastAsia="en-US"/>
        </w:rPr>
        <w:t>Pomiary współrzędnych słupów muszą obejmować:</w:t>
      </w:r>
    </w:p>
    <w:p w:rsidR="00D976F4" w:rsidRPr="00D976F4" w:rsidRDefault="00D976F4" w:rsidP="00506FF6">
      <w:pPr>
        <w:numPr>
          <w:ilvl w:val="2"/>
          <w:numId w:val="152"/>
        </w:numPr>
        <w:spacing w:before="120" w:after="120" w:line="240" w:lineRule="auto"/>
        <w:contextualSpacing/>
        <w:jc w:val="both"/>
        <w:rPr>
          <w:rFonts w:ascii="Arial" w:eastAsia="Times New Roman" w:hAnsi="Arial" w:cs="Arial"/>
          <w:sz w:val="22"/>
          <w:szCs w:val="22"/>
        </w:rPr>
      </w:pPr>
      <w:r w:rsidRPr="00D976F4">
        <w:rPr>
          <w:rFonts w:ascii="Arial" w:eastAsiaTheme="minorHAnsi" w:hAnsi="Arial" w:cs="Arial"/>
          <w:sz w:val="22"/>
          <w:szCs w:val="22"/>
          <w:lang w:eastAsia="en-US"/>
        </w:rPr>
        <w:t>współrzędne podstawy konstrukcji wsporczej,</w:t>
      </w:r>
    </w:p>
    <w:p w:rsidR="00D976F4" w:rsidRPr="00D976F4" w:rsidRDefault="00D976F4" w:rsidP="00506FF6">
      <w:pPr>
        <w:numPr>
          <w:ilvl w:val="2"/>
          <w:numId w:val="152"/>
        </w:numPr>
        <w:spacing w:before="120" w:after="120" w:line="240" w:lineRule="auto"/>
        <w:contextualSpacing/>
        <w:jc w:val="both"/>
        <w:rPr>
          <w:rFonts w:ascii="Arial" w:eastAsia="Times New Roman" w:hAnsi="Arial" w:cs="Arial"/>
          <w:sz w:val="22"/>
          <w:szCs w:val="22"/>
        </w:rPr>
      </w:pPr>
      <w:r w:rsidRPr="00D976F4">
        <w:rPr>
          <w:rFonts w:ascii="Arial" w:eastAsiaTheme="minorHAnsi" w:hAnsi="Arial" w:cs="Arial"/>
          <w:sz w:val="22"/>
          <w:szCs w:val="22"/>
          <w:lang w:eastAsia="en-US"/>
        </w:rPr>
        <w:t>wysokość słupa,</w:t>
      </w:r>
    </w:p>
    <w:p w:rsidR="00D976F4" w:rsidRPr="00D976F4" w:rsidRDefault="00D976F4" w:rsidP="00506FF6">
      <w:pPr>
        <w:numPr>
          <w:ilvl w:val="2"/>
          <w:numId w:val="152"/>
        </w:numPr>
        <w:spacing w:before="120" w:after="120" w:line="240" w:lineRule="auto"/>
        <w:contextualSpacing/>
        <w:jc w:val="both"/>
        <w:rPr>
          <w:rFonts w:ascii="Arial" w:eastAsia="Times New Roman" w:hAnsi="Arial" w:cs="Arial"/>
          <w:sz w:val="22"/>
          <w:szCs w:val="22"/>
        </w:rPr>
      </w:pPr>
      <w:r w:rsidRPr="00D976F4">
        <w:rPr>
          <w:rFonts w:ascii="Arial" w:eastAsiaTheme="minorHAnsi" w:hAnsi="Arial" w:cs="Arial"/>
          <w:sz w:val="22"/>
          <w:szCs w:val="22"/>
          <w:lang w:eastAsia="en-US"/>
        </w:rPr>
        <w:t>wysokości zawieszenia przewodów,</w:t>
      </w:r>
    </w:p>
    <w:p w:rsidR="00D976F4" w:rsidRPr="00D976F4" w:rsidRDefault="00D976F4" w:rsidP="00506FF6">
      <w:pPr>
        <w:numPr>
          <w:ilvl w:val="2"/>
          <w:numId w:val="152"/>
        </w:numPr>
        <w:spacing w:before="120" w:after="120" w:line="240" w:lineRule="auto"/>
        <w:contextualSpacing/>
        <w:jc w:val="both"/>
        <w:rPr>
          <w:rFonts w:ascii="Arial" w:eastAsia="Times New Roman" w:hAnsi="Arial" w:cs="Arial"/>
          <w:sz w:val="22"/>
          <w:szCs w:val="22"/>
        </w:rPr>
      </w:pPr>
      <w:r w:rsidRPr="00D976F4">
        <w:rPr>
          <w:rFonts w:ascii="Arial" w:eastAsiaTheme="minorHAnsi" w:hAnsi="Arial" w:cs="Arial"/>
          <w:sz w:val="22"/>
          <w:szCs w:val="22"/>
          <w:lang w:eastAsia="en-US"/>
        </w:rPr>
        <w:t>odległość zawieszenia przewodu od osi słupa,</w:t>
      </w:r>
    </w:p>
    <w:p w:rsidR="00D976F4" w:rsidRPr="00D976F4" w:rsidRDefault="00D976F4" w:rsidP="00506FF6">
      <w:pPr>
        <w:numPr>
          <w:ilvl w:val="2"/>
          <w:numId w:val="152"/>
        </w:numPr>
        <w:spacing w:before="120" w:after="120" w:line="240" w:lineRule="auto"/>
        <w:contextualSpacing/>
        <w:jc w:val="both"/>
        <w:rPr>
          <w:rFonts w:ascii="Arial" w:eastAsia="Times New Roman" w:hAnsi="Arial" w:cs="Arial"/>
          <w:sz w:val="22"/>
          <w:szCs w:val="22"/>
        </w:rPr>
      </w:pPr>
      <w:r w:rsidRPr="00D976F4">
        <w:rPr>
          <w:rFonts w:ascii="Arial" w:eastAsiaTheme="minorHAnsi" w:hAnsi="Arial" w:cs="Arial"/>
          <w:sz w:val="22"/>
          <w:szCs w:val="22"/>
          <w:lang w:eastAsia="en-US"/>
        </w:rPr>
        <w:t>dokładność bezwzględna, nie gorsza niż 0,3m,</w:t>
      </w:r>
    </w:p>
    <w:p w:rsidR="00D976F4" w:rsidRPr="00D976F4" w:rsidRDefault="00D976F4" w:rsidP="00D976F4">
      <w:pPr>
        <w:spacing w:after="0" w:line="240" w:lineRule="auto"/>
        <w:ind w:left="720"/>
        <w:jc w:val="both"/>
        <w:rPr>
          <w:rFonts w:ascii="Arial" w:eastAsiaTheme="minorHAnsi" w:hAnsi="Arial" w:cs="Arial"/>
          <w:sz w:val="22"/>
          <w:szCs w:val="22"/>
          <w:lang w:eastAsia="en-US"/>
        </w:rPr>
      </w:pPr>
    </w:p>
    <w:p w:rsidR="00D976F4" w:rsidRPr="00D976F4" w:rsidRDefault="00D976F4" w:rsidP="006F4C9D">
      <w:pPr>
        <w:numPr>
          <w:ilvl w:val="1"/>
          <w:numId w:val="136"/>
        </w:numPr>
        <w:tabs>
          <w:tab w:val="num" w:pos="851"/>
        </w:tabs>
        <w:spacing w:after="0" w:line="240" w:lineRule="auto"/>
        <w:rPr>
          <w:rFonts w:ascii="Arial" w:eastAsia="Times New Roman" w:hAnsi="Arial" w:cs="Arial"/>
          <w:b/>
          <w:sz w:val="22"/>
          <w:szCs w:val="22"/>
        </w:rPr>
      </w:pPr>
      <w:r w:rsidRPr="00D976F4">
        <w:rPr>
          <w:rFonts w:ascii="Arial" w:eastAsia="Times New Roman" w:hAnsi="Arial" w:cs="Arial"/>
          <w:b/>
          <w:sz w:val="22"/>
          <w:szCs w:val="22"/>
        </w:rPr>
        <w:t>Wykonanie mapy wegetacji dla sieci WN.</w:t>
      </w:r>
    </w:p>
    <w:p w:rsidR="00D976F4" w:rsidRPr="00D976F4" w:rsidRDefault="00D976F4" w:rsidP="00D976F4">
      <w:pPr>
        <w:spacing w:after="0" w:line="240" w:lineRule="auto"/>
        <w:ind w:left="792"/>
        <w:jc w:val="both"/>
        <w:rPr>
          <w:rFonts w:ascii="Arial" w:eastAsia="Times New Roman" w:hAnsi="Arial" w:cs="Arial"/>
          <w:sz w:val="22"/>
          <w:szCs w:val="22"/>
        </w:rPr>
      </w:pPr>
      <w:r w:rsidRPr="00D976F4">
        <w:rPr>
          <w:rFonts w:ascii="Arial" w:eastAsia="Times New Roman" w:hAnsi="Arial" w:cs="Arial"/>
          <w:sz w:val="22"/>
          <w:szCs w:val="22"/>
        </w:rPr>
        <w:t>Pod pojęciem mapy wegetacji Zamawiający rozumie zobrazowanie pokrycia terenu roślinnością wzdłuż linii elektroenergetycznej w czterech kategoriach wysokości od poziomu gruntu, tj.: 1-2 m, 2-4 m, 4-7 m i powyżej 7m.</w:t>
      </w:r>
    </w:p>
    <w:p w:rsidR="00D976F4" w:rsidRPr="00D976F4" w:rsidRDefault="00D976F4" w:rsidP="00D976F4">
      <w:pPr>
        <w:spacing w:after="0" w:line="240" w:lineRule="auto"/>
        <w:ind w:left="792"/>
        <w:rPr>
          <w:rFonts w:ascii="Arial" w:eastAsia="Times New Roman" w:hAnsi="Arial" w:cs="Arial"/>
          <w:sz w:val="22"/>
          <w:szCs w:val="22"/>
        </w:rPr>
      </w:pPr>
    </w:p>
    <w:p w:rsidR="00D976F4" w:rsidRPr="00D976F4" w:rsidRDefault="00D976F4" w:rsidP="00D976F4">
      <w:pPr>
        <w:spacing w:after="0" w:line="240" w:lineRule="auto"/>
        <w:ind w:left="792"/>
        <w:jc w:val="both"/>
        <w:rPr>
          <w:rFonts w:ascii="Arial" w:eastAsia="Times New Roman" w:hAnsi="Arial" w:cs="Arial"/>
          <w:sz w:val="22"/>
          <w:szCs w:val="22"/>
        </w:rPr>
      </w:pPr>
      <w:r w:rsidRPr="00D976F4">
        <w:rPr>
          <w:rFonts w:ascii="Arial" w:eastAsia="Times New Roman" w:hAnsi="Arial" w:cs="Arial"/>
          <w:sz w:val="22"/>
          <w:szCs w:val="22"/>
        </w:rPr>
        <w:t xml:space="preserve">Wykonanie mapy wegetacji roślinności w formie rastrowej (format .ECW lub .TIF) lub w formie wektorowej (format .SHP) należy przygotować w pasie 8 m od skrajnych przewodów roboczych. </w:t>
      </w:r>
    </w:p>
    <w:p w:rsidR="00D976F4" w:rsidRPr="00D976F4" w:rsidRDefault="00D976F4" w:rsidP="00D976F4">
      <w:pPr>
        <w:spacing w:after="0" w:line="240" w:lineRule="auto"/>
        <w:ind w:left="792"/>
        <w:rPr>
          <w:rFonts w:ascii="Arial" w:eastAsia="Times New Roman" w:hAnsi="Arial" w:cs="Arial"/>
          <w:sz w:val="22"/>
          <w:szCs w:val="22"/>
        </w:rPr>
      </w:pPr>
    </w:p>
    <w:p w:rsidR="00D976F4" w:rsidRPr="00D976F4" w:rsidRDefault="00D976F4" w:rsidP="00D976F4">
      <w:pPr>
        <w:spacing w:after="0" w:line="240" w:lineRule="auto"/>
        <w:ind w:left="792"/>
        <w:jc w:val="both"/>
        <w:rPr>
          <w:rFonts w:ascii="Arial" w:eastAsia="Times New Roman" w:hAnsi="Arial" w:cs="Arial"/>
          <w:sz w:val="22"/>
          <w:szCs w:val="22"/>
        </w:rPr>
      </w:pPr>
      <w:r w:rsidRPr="00D976F4">
        <w:rPr>
          <w:rFonts w:ascii="Arial" w:eastAsia="Times New Roman" w:hAnsi="Arial" w:cs="Arial"/>
          <w:sz w:val="22"/>
          <w:szCs w:val="22"/>
        </w:rPr>
        <w:t>Ponadto należy dostarczyć informacje o powierzchni szaty roślinnej dla wykazanych kategorii wysokościowych do pliku .SHP, oddzielnie dla każdego przęsła oraz relacji w pasie o szerokości: 8m od skrajnych przewodów roboczych.</w:t>
      </w:r>
    </w:p>
    <w:p w:rsidR="00D976F4" w:rsidRPr="00D976F4" w:rsidRDefault="00D976F4" w:rsidP="00D976F4">
      <w:pPr>
        <w:spacing w:after="0" w:line="240" w:lineRule="auto"/>
        <w:ind w:left="792"/>
        <w:rPr>
          <w:rFonts w:ascii="Arial" w:eastAsia="Times New Roman" w:hAnsi="Arial" w:cs="Arial"/>
          <w:sz w:val="22"/>
          <w:szCs w:val="22"/>
        </w:rPr>
      </w:pPr>
    </w:p>
    <w:p w:rsidR="00D976F4" w:rsidRPr="00D976F4" w:rsidRDefault="00D976F4" w:rsidP="006F4C9D">
      <w:pPr>
        <w:numPr>
          <w:ilvl w:val="1"/>
          <w:numId w:val="136"/>
        </w:numPr>
        <w:tabs>
          <w:tab w:val="num" w:pos="851"/>
        </w:tabs>
        <w:spacing w:after="0" w:line="240" w:lineRule="auto"/>
        <w:rPr>
          <w:rFonts w:ascii="Arial" w:eastAsia="Times New Roman" w:hAnsi="Arial" w:cs="Arial"/>
          <w:b/>
          <w:sz w:val="22"/>
          <w:szCs w:val="22"/>
        </w:rPr>
      </w:pPr>
      <w:r w:rsidRPr="00D976F4">
        <w:rPr>
          <w:rFonts w:ascii="Arial" w:eastAsia="Times New Roman" w:hAnsi="Arial" w:cs="Arial"/>
          <w:b/>
          <w:sz w:val="22"/>
          <w:szCs w:val="22"/>
        </w:rPr>
        <w:t xml:space="preserve">Wykonanie i dostarczenie raportów </w:t>
      </w:r>
    </w:p>
    <w:p w:rsidR="00D976F4" w:rsidRPr="00D976F4" w:rsidRDefault="00D976F4" w:rsidP="00D976F4">
      <w:pPr>
        <w:spacing w:after="120" w:line="240" w:lineRule="auto"/>
        <w:ind w:left="794"/>
        <w:rPr>
          <w:rFonts w:ascii="Arial" w:eastAsia="Times New Roman" w:hAnsi="Arial" w:cs="Arial"/>
          <w:sz w:val="22"/>
          <w:szCs w:val="22"/>
        </w:rPr>
      </w:pPr>
      <w:r w:rsidRPr="00D976F4">
        <w:rPr>
          <w:rFonts w:ascii="Arial" w:eastAsia="Times New Roman" w:hAnsi="Arial" w:cs="Arial"/>
          <w:sz w:val="22"/>
          <w:szCs w:val="22"/>
        </w:rPr>
        <w:t>Raporty w języku polskim zawierają zdjęcia cyfrowe, dane</w:t>
      </w:r>
      <w:r w:rsidRPr="00D976F4">
        <w:rPr>
          <w:rFonts w:ascii="Arial" w:eastAsiaTheme="minorHAnsi" w:hAnsi="Arial" w:cs="Arial"/>
          <w:sz w:val="22"/>
          <w:szCs w:val="22"/>
          <w:lang w:eastAsia="en-US"/>
        </w:rPr>
        <w:t xml:space="preserve"> geograficzne, numerację obiektów, opisy linii oraz inne konieczne informacje na podstawie pozyskanych danych. Zakres raportów obejmuje:</w:t>
      </w:r>
    </w:p>
    <w:p w:rsidR="00D976F4" w:rsidRPr="00D976F4" w:rsidRDefault="00D976F4" w:rsidP="006F4C9D">
      <w:pPr>
        <w:numPr>
          <w:ilvl w:val="2"/>
          <w:numId w:val="153"/>
        </w:numPr>
        <w:spacing w:after="0" w:line="240" w:lineRule="auto"/>
        <w:ind w:left="1418" w:hanging="662"/>
        <w:contextualSpacing/>
        <w:jc w:val="both"/>
        <w:rPr>
          <w:rFonts w:ascii="Arial" w:eastAsiaTheme="minorHAnsi" w:hAnsi="Arial" w:cs="Arial"/>
          <w:b/>
          <w:sz w:val="22"/>
          <w:szCs w:val="22"/>
          <w:lang w:eastAsia="en-US"/>
        </w:rPr>
      </w:pPr>
      <w:r w:rsidRPr="00D976F4">
        <w:rPr>
          <w:rFonts w:ascii="Arial" w:eastAsiaTheme="minorHAnsi" w:hAnsi="Arial" w:cs="Arial"/>
          <w:b/>
          <w:sz w:val="22"/>
          <w:szCs w:val="22"/>
          <w:lang w:eastAsia="en-US"/>
        </w:rPr>
        <w:t>Karta oględzin</w:t>
      </w:r>
    </w:p>
    <w:p w:rsidR="00D976F4" w:rsidRPr="00D976F4" w:rsidRDefault="00D976F4" w:rsidP="00D976F4">
      <w:pPr>
        <w:tabs>
          <w:tab w:val="left" w:pos="1701"/>
        </w:tabs>
        <w:spacing w:after="0" w:line="240" w:lineRule="auto"/>
        <w:ind w:left="851"/>
        <w:jc w:val="both"/>
        <w:rPr>
          <w:rFonts w:ascii="Arial" w:eastAsia="Times New Roman" w:hAnsi="Arial" w:cs="Arial"/>
          <w:sz w:val="22"/>
          <w:szCs w:val="22"/>
        </w:rPr>
      </w:pPr>
      <w:r w:rsidRPr="00D976F4">
        <w:rPr>
          <w:rFonts w:ascii="Arial" w:eastAsia="Times New Roman" w:hAnsi="Arial" w:cs="Arial"/>
          <w:sz w:val="22"/>
          <w:szCs w:val="22"/>
        </w:rPr>
        <w:t>Karta oględzin jest sporządzana na podstawie inspekcji wykonanej przez Wykonawcę, polegającej na oględzinach elementów składowych linii poprzez wskazanie usterek dla poszczególnych ciągów liniowych w ramach realizowanego zadania nr 1. Podstawą wykonywania oględzin są „Zasady i standardy techniczne eksploatacji sieci dystrybucyjnej TAURON Dystrybucja S.A.” stosowane u Zamawiającego. Karta oględzin obejmuje wskazane miejsca i elementy urządzeń na liniach i stacjach elektroenergetycznych, gdzie występują usterki mechaniczne, elektryczne, termowizyjne oraz inne nieprawidłowości. W przypadku stwierdzenia nieprawidłowości dla innych obiektów niż oblatywane linie WN i SN np. usterki dla sieci nN biegnące w pobliżu zakresu oblotów, należy w karcie oględzin dokonać rejestracji danej usterki w grupie obiektów ocenianych – „Trasa linii (skrzyżowania)” z szczegółowym opisem w kolumnie „Uwagi”.</w:t>
      </w:r>
    </w:p>
    <w:p w:rsidR="00D976F4" w:rsidRDefault="00D976F4" w:rsidP="00506FF6">
      <w:pPr>
        <w:spacing w:after="0" w:line="240" w:lineRule="auto"/>
        <w:jc w:val="both"/>
        <w:rPr>
          <w:rFonts w:ascii="Arial" w:eastAsia="Times New Roman" w:hAnsi="Arial" w:cs="Arial"/>
          <w:sz w:val="22"/>
          <w:szCs w:val="22"/>
        </w:rPr>
      </w:pPr>
    </w:p>
    <w:p w:rsidR="00506FF6" w:rsidRDefault="00506FF6" w:rsidP="00506FF6">
      <w:pPr>
        <w:spacing w:after="0" w:line="240" w:lineRule="auto"/>
        <w:jc w:val="both"/>
        <w:rPr>
          <w:rFonts w:ascii="Arial" w:eastAsia="Times New Roman" w:hAnsi="Arial" w:cs="Arial"/>
          <w:sz w:val="22"/>
          <w:szCs w:val="22"/>
        </w:rPr>
      </w:pPr>
    </w:p>
    <w:p w:rsidR="00506FF6" w:rsidRPr="00D976F4" w:rsidRDefault="00506FF6" w:rsidP="00506FF6">
      <w:pPr>
        <w:spacing w:after="0" w:line="240" w:lineRule="auto"/>
        <w:jc w:val="both"/>
        <w:rPr>
          <w:rFonts w:ascii="Arial" w:eastAsia="Times New Roman" w:hAnsi="Arial" w:cs="Arial"/>
          <w:sz w:val="22"/>
          <w:szCs w:val="22"/>
        </w:rPr>
      </w:pPr>
    </w:p>
    <w:p w:rsidR="00D976F4" w:rsidRPr="00D976F4" w:rsidRDefault="00D976F4" w:rsidP="00D976F4">
      <w:pPr>
        <w:spacing w:after="0" w:line="240" w:lineRule="auto"/>
        <w:ind w:left="851"/>
        <w:jc w:val="both"/>
        <w:rPr>
          <w:rFonts w:ascii="Arial" w:eastAsia="Times New Roman" w:hAnsi="Arial" w:cs="Arial"/>
          <w:sz w:val="22"/>
          <w:szCs w:val="22"/>
        </w:rPr>
      </w:pPr>
      <w:r w:rsidRPr="00D976F4">
        <w:rPr>
          <w:rFonts w:ascii="Arial" w:eastAsia="Times New Roman" w:hAnsi="Arial" w:cs="Arial"/>
          <w:sz w:val="22"/>
          <w:szCs w:val="22"/>
        </w:rPr>
        <w:t>Karta oględzin powinna mieć formę zbiorczego arkusza kalkulacyjnego opisującego stan całego ciągu liniowego WN lub SN. Każda usterka może być w raporcie wymieniona tylko raz. Jeżeli na danym obiekcie wystąpi kilka usterek np. dwa uszkodzone izolatory w karcie oględzin powinny być wymienione w oddzielnych wierszach dwie usterki. Poszczególne usterki będą połączone za pomocą funkcji hiperłącza do zdjęć dokumentujących usterkę:</w:t>
      </w:r>
    </w:p>
    <w:p w:rsidR="00D976F4" w:rsidRPr="00D976F4" w:rsidRDefault="00D976F4" w:rsidP="006F4C9D">
      <w:pPr>
        <w:numPr>
          <w:ilvl w:val="0"/>
          <w:numId w:val="143"/>
        </w:numPr>
        <w:spacing w:after="0" w:line="240" w:lineRule="auto"/>
        <w:contextualSpacing/>
        <w:jc w:val="both"/>
        <w:rPr>
          <w:rFonts w:ascii="Arial" w:eastAsia="Times New Roman" w:hAnsi="Arial" w:cs="Arial"/>
          <w:sz w:val="22"/>
          <w:szCs w:val="22"/>
        </w:rPr>
      </w:pPr>
      <w:r w:rsidRPr="00D976F4">
        <w:rPr>
          <w:rFonts w:ascii="Arial" w:eastAsia="Times New Roman" w:hAnsi="Arial" w:cs="Arial"/>
          <w:sz w:val="22"/>
          <w:szCs w:val="22"/>
        </w:rPr>
        <w:lastRenderedPageBreak/>
        <w:t>wszystkie usterki (w tym „termowizyjne”) powinny mieć hiperłącze do:</w:t>
      </w:r>
    </w:p>
    <w:p w:rsidR="00D976F4" w:rsidRPr="00D976F4" w:rsidRDefault="00D976F4" w:rsidP="006F4C9D">
      <w:pPr>
        <w:numPr>
          <w:ilvl w:val="0"/>
          <w:numId w:val="142"/>
        </w:numPr>
        <w:spacing w:after="0" w:line="240" w:lineRule="auto"/>
        <w:contextualSpacing/>
        <w:jc w:val="both"/>
        <w:rPr>
          <w:rFonts w:ascii="Arial" w:eastAsia="Times New Roman" w:hAnsi="Arial" w:cs="Arial"/>
          <w:sz w:val="22"/>
          <w:szCs w:val="22"/>
        </w:rPr>
      </w:pPr>
      <w:r w:rsidRPr="00D976F4">
        <w:rPr>
          <w:rFonts w:ascii="Arial" w:eastAsia="Times New Roman" w:hAnsi="Arial" w:cs="Arial"/>
          <w:sz w:val="22"/>
          <w:szCs w:val="22"/>
        </w:rPr>
        <w:t xml:space="preserve">zdjęcia składające się z trzech części: pierwsza to nagłówek z opisem usterki, druga to zdjęcie z kamery inspekcyjnej, umożliwiające określenie usterki z jej wskazaniem za pomocą okręgu (obejmującego usterkę i nie zasłaniającego istoty usterki), trzecia to wskazanie na mapie </w:t>
      </w:r>
      <w:proofErr w:type="spellStart"/>
      <w:r w:rsidRPr="00D976F4">
        <w:rPr>
          <w:rFonts w:ascii="Arial" w:eastAsia="Times New Roman" w:hAnsi="Arial" w:cs="Arial"/>
          <w:sz w:val="22"/>
          <w:szCs w:val="22"/>
        </w:rPr>
        <w:t>ogólnogeograficznej</w:t>
      </w:r>
      <w:proofErr w:type="spellEnd"/>
      <w:r w:rsidRPr="00D976F4">
        <w:rPr>
          <w:rFonts w:ascii="Arial" w:eastAsia="Times New Roman" w:hAnsi="Arial" w:cs="Arial"/>
          <w:sz w:val="22"/>
          <w:szCs w:val="22"/>
        </w:rPr>
        <w:t xml:space="preserve"> (topograficznej w skali 1:25 000 lub innej uzgodnionej z Zamawiającym) lokalizacji usterki z naniesionym przebiegiem trasy linii oraz numeracją słupów. </w:t>
      </w:r>
      <w:r w:rsidRPr="00D976F4">
        <w:rPr>
          <w:rFonts w:ascii="Arial" w:eastAsiaTheme="minorHAnsi" w:hAnsi="Arial" w:cs="Arial"/>
          <w:sz w:val="22"/>
          <w:szCs w:val="22"/>
          <w:lang w:eastAsia="en-US"/>
        </w:rPr>
        <w:t>Całość powinna być możliwa do wydrukowania w</w:t>
      </w:r>
      <w:r w:rsidR="00275DF5">
        <w:rPr>
          <w:rFonts w:ascii="Arial" w:eastAsiaTheme="minorHAnsi" w:hAnsi="Arial" w:cs="Arial"/>
          <w:sz w:val="22"/>
          <w:szCs w:val="22"/>
          <w:lang w:eastAsia="en-US"/>
        </w:rPr>
        <w:t xml:space="preserve"> formacie A4, w sposób czytelny;</w:t>
      </w:r>
    </w:p>
    <w:p w:rsidR="00D976F4" w:rsidRPr="00275DF5" w:rsidRDefault="00D976F4" w:rsidP="006F4C9D">
      <w:pPr>
        <w:numPr>
          <w:ilvl w:val="0"/>
          <w:numId w:val="142"/>
        </w:numPr>
        <w:spacing w:after="0" w:line="240" w:lineRule="auto"/>
        <w:contextualSpacing/>
        <w:jc w:val="both"/>
        <w:rPr>
          <w:rFonts w:ascii="Arial" w:eastAsia="Times New Roman" w:hAnsi="Arial" w:cs="Arial"/>
          <w:sz w:val="22"/>
          <w:szCs w:val="22"/>
        </w:rPr>
      </w:pPr>
      <w:r w:rsidRPr="00275DF5">
        <w:rPr>
          <w:rFonts w:ascii="Arial" w:eastAsia="Times New Roman" w:hAnsi="Arial" w:cs="Arial"/>
          <w:sz w:val="22"/>
          <w:szCs w:val="22"/>
        </w:rPr>
        <w:t>zdjęcia w pełnej rozdzielczości kamery inspekcyjnej umożliwiające wykonanie precyzyjnej oceny usterki.</w:t>
      </w:r>
    </w:p>
    <w:p w:rsidR="00D976F4" w:rsidRPr="00D976F4" w:rsidRDefault="00D976F4" w:rsidP="00275DF5">
      <w:pPr>
        <w:numPr>
          <w:ilvl w:val="0"/>
          <w:numId w:val="143"/>
        </w:numPr>
        <w:spacing w:before="120" w:after="0" w:line="240" w:lineRule="auto"/>
        <w:ind w:left="1270" w:hanging="357"/>
        <w:jc w:val="both"/>
        <w:rPr>
          <w:rFonts w:ascii="Arial" w:eastAsia="Times New Roman" w:hAnsi="Arial" w:cs="Arial"/>
          <w:sz w:val="22"/>
          <w:szCs w:val="22"/>
        </w:rPr>
      </w:pPr>
      <w:r w:rsidRPr="00D976F4">
        <w:rPr>
          <w:rFonts w:ascii="Arial" w:eastAsia="Times New Roman" w:hAnsi="Arial" w:cs="Arial"/>
          <w:sz w:val="22"/>
          <w:szCs w:val="22"/>
        </w:rPr>
        <w:t xml:space="preserve">usterki „termowizyjne” powinny mieć dodatkowo hiperłącze do: </w:t>
      </w:r>
    </w:p>
    <w:p w:rsidR="00D976F4" w:rsidRPr="00D976F4" w:rsidRDefault="00D976F4" w:rsidP="006F4C9D">
      <w:pPr>
        <w:numPr>
          <w:ilvl w:val="0"/>
          <w:numId w:val="141"/>
        </w:numPr>
        <w:spacing w:after="0" w:line="240" w:lineRule="auto"/>
        <w:contextualSpacing/>
        <w:jc w:val="both"/>
        <w:rPr>
          <w:rFonts w:ascii="Arial" w:eastAsia="Times New Roman" w:hAnsi="Arial" w:cs="Arial"/>
          <w:sz w:val="22"/>
          <w:szCs w:val="22"/>
        </w:rPr>
      </w:pPr>
      <w:r w:rsidRPr="00D976F4">
        <w:rPr>
          <w:rFonts w:ascii="Arial" w:eastAsia="Times New Roman" w:hAnsi="Arial" w:cs="Arial"/>
          <w:sz w:val="22"/>
          <w:szCs w:val="22"/>
        </w:rPr>
        <w:t xml:space="preserve">zdjęcia składające się z trzech części: pierwsza to nagłówek z opisem usterki, druga to zdjęcie z kamery termowizyjnej w formie termogramu (domyślna paleta barw: żelazo), umożliwiające określenie usterki z jej wskazaniem za pomocą okręgu (obejmującego usterkę i nie zasłaniającego istoty usterki), trzecia to wskazanie na mapie </w:t>
      </w:r>
      <w:proofErr w:type="spellStart"/>
      <w:r w:rsidRPr="00D976F4">
        <w:rPr>
          <w:rFonts w:ascii="Arial" w:eastAsia="Times New Roman" w:hAnsi="Arial" w:cs="Arial"/>
          <w:sz w:val="22"/>
          <w:szCs w:val="22"/>
        </w:rPr>
        <w:t>ogólnogeograficznej</w:t>
      </w:r>
      <w:proofErr w:type="spellEnd"/>
      <w:r w:rsidRPr="00D976F4">
        <w:rPr>
          <w:rFonts w:ascii="Arial" w:eastAsia="Times New Roman" w:hAnsi="Arial" w:cs="Arial"/>
          <w:sz w:val="22"/>
          <w:szCs w:val="22"/>
        </w:rPr>
        <w:t xml:space="preserve"> (topograficznej w skali 1:25 000 lub innej uzgodnionej z Zamawiającym) lokalizacji usterki z naniesionym przebiegiem trasy linii oraz numeracją słupów. </w:t>
      </w:r>
      <w:r w:rsidRPr="00D976F4">
        <w:rPr>
          <w:rFonts w:ascii="Arial" w:eastAsiaTheme="minorHAnsi" w:hAnsi="Arial" w:cs="Arial"/>
          <w:sz w:val="22"/>
          <w:szCs w:val="22"/>
          <w:lang w:eastAsia="en-US"/>
        </w:rPr>
        <w:t>Całość powinna być możliwa do wydrukowania w formacie A4, w sposób czytelny.</w:t>
      </w:r>
    </w:p>
    <w:p w:rsidR="00D976F4" w:rsidRPr="00D976F4" w:rsidRDefault="00D976F4" w:rsidP="006F4C9D">
      <w:pPr>
        <w:numPr>
          <w:ilvl w:val="0"/>
          <w:numId w:val="141"/>
        </w:numPr>
        <w:spacing w:after="0" w:line="240" w:lineRule="auto"/>
        <w:contextualSpacing/>
        <w:jc w:val="both"/>
        <w:rPr>
          <w:rFonts w:ascii="Arial" w:eastAsia="Times New Roman" w:hAnsi="Arial" w:cs="Arial"/>
          <w:sz w:val="22"/>
          <w:szCs w:val="22"/>
        </w:rPr>
      </w:pPr>
      <w:r w:rsidRPr="00D976F4">
        <w:rPr>
          <w:rFonts w:ascii="Arial" w:eastAsia="Times New Roman" w:hAnsi="Arial" w:cs="Arial"/>
          <w:sz w:val="22"/>
          <w:szCs w:val="22"/>
        </w:rPr>
        <w:t>zdjęcia w pełnej rozdzielczości kamery termowizyjnej umożliwiające wykonanie precyzyjnej oceny usterki.</w:t>
      </w:r>
    </w:p>
    <w:p w:rsidR="00D976F4" w:rsidRPr="00D976F4" w:rsidRDefault="00D976F4" w:rsidP="00D976F4">
      <w:pPr>
        <w:spacing w:after="0" w:line="240" w:lineRule="auto"/>
        <w:ind w:left="1571"/>
        <w:contextualSpacing/>
        <w:jc w:val="both"/>
        <w:rPr>
          <w:rFonts w:ascii="Arial" w:eastAsia="Times New Roman" w:hAnsi="Arial" w:cs="Arial"/>
          <w:sz w:val="22"/>
          <w:szCs w:val="22"/>
        </w:rPr>
      </w:pPr>
    </w:p>
    <w:p w:rsidR="00D976F4" w:rsidRPr="00D976F4" w:rsidRDefault="00D976F4" w:rsidP="00D976F4">
      <w:pPr>
        <w:tabs>
          <w:tab w:val="left" w:pos="851"/>
        </w:tabs>
        <w:spacing w:after="0" w:line="240" w:lineRule="auto"/>
        <w:ind w:left="851"/>
        <w:contextualSpacing/>
        <w:jc w:val="both"/>
        <w:rPr>
          <w:rFonts w:ascii="Arial" w:eastAsia="Times New Roman" w:hAnsi="Arial" w:cs="Arial"/>
          <w:sz w:val="22"/>
          <w:szCs w:val="22"/>
        </w:rPr>
      </w:pPr>
      <w:r w:rsidRPr="00D976F4">
        <w:rPr>
          <w:rFonts w:ascii="Arial" w:eastAsia="Times New Roman" w:hAnsi="Arial" w:cs="Arial"/>
          <w:sz w:val="22"/>
          <w:szCs w:val="22"/>
        </w:rPr>
        <w:t>Usterki termowizyjne określają elementy o podwyższonej temperaturze względnej udokumentowane na zdjęciach cyfrowych. Określona na podstawie pomiarów temperatura względna to różnica temperatur pomiędzy elementem pracującym poprawnie (elementem odniesienia) oraz elementem którego podwyższona temperatura może być przyczyną awarii. W celu wyeliminowania wpływu niesymetrii obciążenia konieczne jest, aby element odniesienia i badany element pracowały na tej samej fazie. Usterki termowizyjne powinny być przyporządkowanie względem trzech kategorii w następujących przedziałach temperatur:</w:t>
      </w:r>
    </w:p>
    <w:p w:rsidR="00D976F4" w:rsidRPr="00D976F4" w:rsidRDefault="00D976F4" w:rsidP="006F4C9D">
      <w:pPr>
        <w:numPr>
          <w:ilvl w:val="3"/>
          <w:numId w:val="137"/>
        </w:numPr>
        <w:spacing w:after="0" w:line="240" w:lineRule="auto"/>
        <w:ind w:left="1985"/>
        <w:rPr>
          <w:rFonts w:ascii="Arial" w:eastAsia="Times New Roman" w:hAnsi="Arial" w:cs="Arial"/>
          <w:sz w:val="22"/>
          <w:szCs w:val="22"/>
        </w:rPr>
      </w:pPr>
      <w:r w:rsidRPr="00D976F4">
        <w:rPr>
          <w:rFonts w:ascii="Arial" w:eastAsia="Times New Roman" w:hAnsi="Arial" w:cs="Arial"/>
          <w:sz w:val="22"/>
          <w:szCs w:val="22"/>
        </w:rPr>
        <w:t xml:space="preserve">0 &lt; t ≤ 10°C: </w:t>
      </w:r>
      <w:r w:rsidRPr="00D976F4">
        <w:rPr>
          <w:rFonts w:ascii="Arial" w:eastAsia="Times New Roman" w:hAnsi="Arial" w:cs="Arial"/>
          <w:sz w:val="22"/>
          <w:szCs w:val="22"/>
        </w:rPr>
        <w:tab/>
      </w:r>
      <w:r w:rsidRPr="00D976F4">
        <w:rPr>
          <w:rFonts w:ascii="Arial" w:eastAsia="Times New Roman" w:hAnsi="Arial" w:cs="Arial"/>
          <w:sz w:val="22"/>
          <w:szCs w:val="22"/>
        </w:rPr>
        <w:tab/>
        <w:t>kategoria przegrzania „3” – ocena „3”,</w:t>
      </w:r>
    </w:p>
    <w:p w:rsidR="00D976F4" w:rsidRPr="00D976F4" w:rsidRDefault="00D976F4" w:rsidP="006F4C9D">
      <w:pPr>
        <w:numPr>
          <w:ilvl w:val="3"/>
          <w:numId w:val="137"/>
        </w:numPr>
        <w:spacing w:after="0" w:line="240" w:lineRule="auto"/>
        <w:ind w:left="1985"/>
        <w:rPr>
          <w:rFonts w:ascii="Arial" w:eastAsia="Times New Roman" w:hAnsi="Arial" w:cs="Arial"/>
          <w:sz w:val="22"/>
          <w:szCs w:val="22"/>
        </w:rPr>
      </w:pPr>
      <w:r w:rsidRPr="00D976F4">
        <w:rPr>
          <w:rFonts w:ascii="Arial" w:eastAsia="Times New Roman" w:hAnsi="Arial" w:cs="Arial"/>
          <w:sz w:val="22"/>
          <w:szCs w:val="22"/>
        </w:rPr>
        <w:t>10 &lt; t ≤ 30°C:</w:t>
      </w:r>
      <w:r w:rsidRPr="00D976F4">
        <w:rPr>
          <w:rFonts w:ascii="Arial" w:eastAsia="Times New Roman" w:hAnsi="Arial" w:cs="Arial"/>
          <w:sz w:val="22"/>
          <w:szCs w:val="22"/>
        </w:rPr>
        <w:tab/>
      </w:r>
      <w:r w:rsidRPr="00D976F4">
        <w:rPr>
          <w:rFonts w:ascii="Arial" w:eastAsia="Times New Roman" w:hAnsi="Arial" w:cs="Arial"/>
          <w:sz w:val="22"/>
          <w:szCs w:val="22"/>
        </w:rPr>
        <w:tab/>
        <w:t>kategoria przegrzania „2” – ocena „2”,</w:t>
      </w:r>
    </w:p>
    <w:p w:rsidR="00D976F4" w:rsidRPr="00D976F4" w:rsidRDefault="00D976F4" w:rsidP="006F4C9D">
      <w:pPr>
        <w:numPr>
          <w:ilvl w:val="3"/>
          <w:numId w:val="137"/>
        </w:numPr>
        <w:spacing w:after="0" w:line="240" w:lineRule="auto"/>
        <w:ind w:left="1985"/>
        <w:rPr>
          <w:rFonts w:ascii="Arial" w:eastAsia="Times New Roman" w:hAnsi="Arial" w:cs="Arial"/>
          <w:sz w:val="22"/>
          <w:szCs w:val="22"/>
        </w:rPr>
      </w:pPr>
      <w:r w:rsidRPr="00D976F4">
        <w:rPr>
          <w:rFonts w:ascii="Arial" w:eastAsia="Times New Roman" w:hAnsi="Arial" w:cs="Arial"/>
          <w:sz w:val="22"/>
          <w:szCs w:val="22"/>
        </w:rPr>
        <w:t>t &gt;30°C:</w:t>
      </w:r>
      <w:r w:rsidRPr="00D976F4">
        <w:rPr>
          <w:rFonts w:ascii="Arial" w:eastAsia="Times New Roman" w:hAnsi="Arial" w:cs="Arial"/>
          <w:sz w:val="22"/>
          <w:szCs w:val="22"/>
        </w:rPr>
        <w:tab/>
      </w:r>
      <w:r w:rsidRPr="00D976F4">
        <w:rPr>
          <w:rFonts w:ascii="Arial" w:eastAsia="Times New Roman" w:hAnsi="Arial" w:cs="Arial"/>
          <w:sz w:val="22"/>
          <w:szCs w:val="22"/>
        </w:rPr>
        <w:tab/>
      </w:r>
      <w:r w:rsidRPr="00D976F4">
        <w:rPr>
          <w:rFonts w:ascii="Arial" w:eastAsia="Times New Roman" w:hAnsi="Arial" w:cs="Arial"/>
          <w:sz w:val="22"/>
          <w:szCs w:val="22"/>
        </w:rPr>
        <w:tab/>
        <w:t>kategoria przegrzania „1” – ocena „1”.</w:t>
      </w:r>
    </w:p>
    <w:p w:rsidR="00D976F4" w:rsidRPr="00D976F4" w:rsidRDefault="00D976F4" w:rsidP="00D976F4">
      <w:pPr>
        <w:spacing w:after="0" w:line="240" w:lineRule="auto"/>
        <w:ind w:left="851"/>
        <w:jc w:val="both"/>
        <w:rPr>
          <w:rFonts w:ascii="Arial" w:eastAsia="Times New Roman" w:hAnsi="Arial" w:cs="Arial"/>
          <w:sz w:val="22"/>
          <w:szCs w:val="22"/>
        </w:rPr>
      </w:pPr>
    </w:p>
    <w:p w:rsidR="00D976F4" w:rsidRPr="00D976F4" w:rsidRDefault="00D976F4" w:rsidP="00D976F4">
      <w:pPr>
        <w:spacing w:after="0" w:line="240" w:lineRule="auto"/>
        <w:ind w:left="851"/>
        <w:jc w:val="both"/>
        <w:rPr>
          <w:rFonts w:ascii="Arial" w:eastAsia="Times New Roman" w:hAnsi="Arial" w:cs="Arial"/>
          <w:sz w:val="22"/>
          <w:szCs w:val="22"/>
        </w:rPr>
      </w:pPr>
      <w:r w:rsidRPr="00D976F4">
        <w:rPr>
          <w:rFonts w:ascii="Arial" w:eastAsia="Times New Roman" w:hAnsi="Arial" w:cs="Arial"/>
          <w:sz w:val="22"/>
          <w:szCs w:val="22"/>
        </w:rPr>
        <w:t xml:space="preserve">W części nagłówkowej z opisem usterki powinny znaleźć się następujące informacje: opis miejsca - nazwa ciągu, napięcie ciągu [kV], nr obiektu wskazanego (nr słupa, nr stacji, nr przęsła), czas - data i godzina (proponowany format: </w:t>
      </w:r>
      <w:proofErr w:type="spellStart"/>
      <w:r w:rsidRPr="00D976F4">
        <w:rPr>
          <w:rFonts w:ascii="Arial" w:eastAsia="Times New Roman" w:hAnsi="Arial" w:cs="Arial"/>
          <w:sz w:val="22"/>
          <w:szCs w:val="22"/>
        </w:rPr>
        <w:t>rrrrmmdd</w:t>
      </w:r>
      <w:proofErr w:type="spellEnd"/>
      <w:r w:rsidRPr="00D976F4">
        <w:rPr>
          <w:rFonts w:ascii="Arial" w:eastAsia="Times New Roman" w:hAnsi="Arial" w:cs="Arial"/>
          <w:sz w:val="22"/>
          <w:szCs w:val="22"/>
        </w:rPr>
        <w:t xml:space="preserve"> </w:t>
      </w:r>
      <w:proofErr w:type="spellStart"/>
      <w:r w:rsidRPr="00D976F4">
        <w:rPr>
          <w:rFonts w:ascii="Arial" w:eastAsia="Times New Roman" w:hAnsi="Arial" w:cs="Arial"/>
          <w:sz w:val="22"/>
          <w:szCs w:val="22"/>
        </w:rPr>
        <w:t>ggmm</w:t>
      </w:r>
      <w:proofErr w:type="spellEnd"/>
      <w:r w:rsidRPr="00D976F4">
        <w:rPr>
          <w:rFonts w:ascii="Arial" w:eastAsia="Times New Roman" w:hAnsi="Arial" w:cs="Arial"/>
          <w:sz w:val="22"/>
          <w:szCs w:val="22"/>
        </w:rPr>
        <w:t>) zarejestrowania usterki, współrzędne miejsca wystąpienia usterki (współrzędne X i Y w układzie 2000 strefa 6 oraz w układzie współrzędnych GPS: WGS 84), określenie  obiektu ocenianego i usterki zgodnie z kartą oględzin. Ponadto dla usterek termowizyjnych należy dodatkowo umieścić w opisie informację o kategorii przegrzania i wartości obciążenia ciągu [A] w momencie oblotu nad miejscem usterki, uzupełnionym na podstawie danych podanych przez Zamawiającego. Jeżeli Zamawiający po zgłoszeniu Wykonawcy o zakończeniu oblotów w danym dniu w ciągu następnych 5 dni lub w innym uzgodnionym z Wykonawcą terminie nie poda wartości obciążenia ciągu [A] w momencie oblotu nad miejscem usterki, to Wykonawca nie umieści tego parametru w opisie.</w:t>
      </w:r>
    </w:p>
    <w:p w:rsidR="00D976F4" w:rsidRPr="00D976F4" w:rsidRDefault="00D976F4" w:rsidP="00D976F4">
      <w:pPr>
        <w:tabs>
          <w:tab w:val="left" w:pos="1701"/>
        </w:tabs>
        <w:spacing w:after="0" w:line="240" w:lineRule="auto"/>
        <w:ind w:left="1728"/>
        <w:contextualSpacing/>
        <w:jc w:val="both"/>
        <w:rPr>
          <w:rFonts w:ascii="Arial" w:eastAsia="Times New Roman" w:hAnsi="Arial" w:cs="Arial"/>
          <w:sz w:val="22"/>
          <w:szCs w:val="22"/>
        </w:rPr>
      </w:pPr>
    </w:p>
    <w:p w:rsidR="00D976F4" w:rsidRPr="00D976F4" w:rsidRDefault="00D976F4" w:rsidP="00D976F4">
      <w:pPr>
        <w:spacing w:after="0" w:line="240" w:lineRule="auto"/>
        <w:ind w:left="851"/>
        <w:jc w:val="both"/>
        <w:rPr>
          <w:rFonts w:ascii="Arial" w:eastAsia="Times New Roman" w:hAnsi="Arial" w:cs="Arial"/>
          <w:sz w:val="22"/>
          <w:szCs w:val="22"/>
        </w:rPr>
      </w:pPr>
      <w:r w:rsidRPr="00D976F4">
        <w:rPr>
          <w:rFonts w:ascii="Arial" w:eastAsia="Times New Roman" w:hAnsi="Arial" w:cs="Arial"/>
          <w:sz w:val="22"/>
          <w:szCs w:val="22"/>
        </w:rPr>
        <w:t xml:space="preserve">Usterki korozyjne dotyczą wskazania skorodowanych elementów konstrukcji słupów (kratowych i rurowych) i konstrukcji wsporczych w liniach WN i linach SN na słupach kratowych oraz wszystkich stacjach elektroenergetycznych na trasie oblotu. </w:t>
      </w:r>
      <w:r w:rsidRPr="00D976F4">
        <w:rPr>
          <w:rFonts w:ascii="Arial" w:eastAsia="Times New Roman" w:hAnsi="Arial" w:cs="Arial"/>
          <w:sz w:val="22"/>
          <w:szCs w:val="22"/>
        </w:rPr>
        <w:lastRenderedPageBreak/>
        <w:t>W przypadku występowania skorodowanych elementów należy stosować następujące zasady:</w:t>
      </w:r>
    </w:p>
    <w:p w:rsidR="00D976F4" w:rsidRPr="00D976F4" w:rsidRDefault="00D976F4" w:rsidP="00D976F4">
      <w:pPr>
        <w:spacing w:after="0" w:line="240" w:lineRule="auto"/>
        <w:ind w:left="851"/>
        <w:jc w:val="both"/>
        <w:rPr>
          <w:rFonts w:ascii="Arial" w:eastAsia="Times New Roman" w:hAnsi="Arial" w:cs="Arial"/>
          <w:sz w:val="22"/>
          <w:szCs w:val="22"/>
        </w:rPr>
      </w:pPr>
    </w:p>
    <w:p w:rsidR="00D976F4" w:rsidRPr="00D976F4" w:rsidRDefault="00D976F4" w:rsidP="006F4C9D">
      <w:pPr>
        <w:numPr>
          <w:ilvl w:val="0"/>
          <w:numId w:val="140"/>
        </w:numPr>
        <w:spacing w:after="0" w:line="240" w:lineRule="auto"/>
        <w:rPr>
          <w:rFonts w:ascii="Arial" w:eastAsia="Times New Roman" w:hAnsi="Arial" w:cs="Arial"/>
          <w:sz w:val="22"/>
          <w:szCs w:val="22"/>
        </w:rPr>
      </w:pPr>
      <w:r w:rsidRPr="00D976F4">
        <w:rPr>
          <w:rFonts w:ascii="Arial" w:eastAsia="Times New Roman" w:hAnsi="Arial" w:cs="Arial"/>
          <w:sz w:val="22"/>
          <w:szCs w:val="22"/>
        </w:rPr>
        <w:t>element jest skorodowany w bardzo dużym stopniu, na dużej powierzchni lub posiada bardzo dużą ilość rozproszonych pojedynczych ognisk korozji (powierzchnia korozji stanowi powyżej ~20% danego elementu konstrukcyjnego) – kategoria usterki: „korozja powierzchniowa”,</w:t>
      </w:r>
    </w:p>
    <w:p w:rsidR="00D976F4" w:rsidRPr="00D976F4" w:rsidRDefault="00D976F4" w:rsidP="00D976F4">
      <w:pPr>
        <w:spacing w:after="0" w:line="240" w:lineRule="auto"/>
        <w:ind w:left="1701"/>
        <w:rPr>
          <w:rFonts w:ascii="Arial" w:eastAsia="Times New Roman" w:hAnsi="Arial" w:cs="Arial"/>
          <w:sz w:val="22"/>
          <w:szCs w:val="22"/>
        </w:rPr>
      </w:pPr>
    </w:p>
    <w:p w:rsidR="00D976F4" w:rsidRPr="00D976F4" w:rsidRDefault="00D976F4" w:rsidP="006F4C9D">
      <w:pPr>
        <w:numPr>
          <w:ilvl w:val="0"/>
          <w:numId w:val="140"/>
        </w:numPr>
        <w:spacing w:after="0" w:line="240" w:lineRule="auto"/>
        <w:jc w:val="both"/>
        <w:rPr>
          <w:rFonts w:ascii="Arial" w:eastAsia="Times New Roman" w:hAnsi="Arial" w:cs="Arial"/>
          <w:sz w:val="22"/>
          <w:szCs w:val="22"/>
        </w:rPr>
      </w:pPr>
      <w:r w:rsidRPr="00D976F4">
        <w:rPr>
          <w:rFonts w:ascii="Arial" w:eastAsia="Times New Roman" w:hAnsi="Arial" w:cs="Arial"/>
          <w:sz w:val="22"/>
          <w:szCs w:val="22"/>
        </w:rPr>
        <w:t>element jest skorodowany w niewielkim stopniu lub posiada skupione pojedyncze ogniska korozji – kategoria usterki: „korozja punktowa”.</w:t>
      </w:r>
    </w:p>
    <w:p w:rsidR="00D976F4" w:rsidRPr="00D976F4" w:rsidRDefault="00D976F4" w:rsidP="00D976F4">
      <w:pPr>
        <w:tabs>
          <w:tab w:val="left" w:pos="1701"/>
        </w:tabs>
        <w:spacing w:after="0" w:line="240" w:lineRule="auto"/>
        <w:ind w:left="1728"/>
        <w:contextualSpacing/>
        <w:jc w:val="both"/>
        <w:rPr>
          <w:rFonts w:ascii="Arial" w:eastAsia="Times New Roman" w:hAnsi="Arial" w:cs="Arial"/>
          <w:sz w:val="22"/>
          <w:szCs w:val="22"/>
        </w:rPr>
      </w:pPr>
    </w:p>
    <w:p w:rsidR="00D976F4" w:rsidRPr="00D976F4" w:rsidRDefault="00D976F4" w:rsidP="00D976F4">
      <w:pPr>
        <w:spacing w:after="0" w:line="240" w:lineRule="auto"/>
        <w:ind w:left="851"/>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xml:space="preserve">Całość raportu oraz powiązanych zdjęć powinna być możliwa do wydrukowania w formacie A4 w sposób czytelny. </w:t>
      </w:r>
    </w:p>
    <w:p w:rsidR="00D976F4" w:rsidRPr="00D976F4" w:rsidRDefault="00D976F4" w:rsidP="00D976F4">
      <w:pPr>
        <w:spacing w:after="0" w:line="240" w:lineRule="auto"/>
        <w:ind w:left="851"/>
        <w:jc w:val="both"/>
        <w:rPr>
          <w:rFonts w:ascii="Arial" w:eastAsia="Times New Roman" w:hAnsi="Arial" w:cs="Arial"/>
          <w:sz w:val="22"/>
          <w:szCs w:val="22"/>
        </w:rPr>
      </w:pPr>
      <w:r w:rsidRPr="00D976F4">
        <w:rPr>
          <w:rFonts w:ascii="Arial" w:eastAsia="Times New Roman" w:hAnsi="Arial" w:cs="Arial"/>
          <w:sz w:val="22"/>
          <w:szCs w:val="22"/>
        </w:rPr>
        <w:t xml:space="preserve">Wzór karty oględzin oraz słownik usterek dla oględzin linii WN i SN stanowi </w:t>
      </w:r>
      <w:r w:rsidRPr="00D976F4">
        <w:rPr>
          <w:rFonts w:ascii="Arial" w:eastAsia="Times New Roman" w:hAnsi="Arial" w:cs="Arial"/>
          <w:i/>
          <w:sz w:val="22"/>
          <w:szCs w:val="22"/>
        </w:rPr>
        <w:t xml:space="preserve">Załącznik nr 5 </w:t>
      </w:r>
      <w:r w:rsidRPr="00D976F4">
        <w:rPr>
          <w:rFonts w:ascii="Arial" w:eastAsia="Times New Roman" w:hAnsi="Arial" w:cs="Arial"/>
          <w:sz w:val="22"/>
          <w:szCs w:val="22"/>
        </w:rPr>
        <w:t>do umowy. Słownik usterek przedstawia zasady z opisanymi przykładami, którymi inspektorzy Wykonawcy mają obowiązek kierować się podczas identyfikacji usterek i ich oceny (tylko ocena wizyjna i termowizyjna) na podstawie zdjęć pozyskanych w ramach oblotów.</w:t>
      </w:r>
    </w:p>
    <w:p w:rsidR="00D976F4" w:rsidRPr="00D976F4" w:rsidRDefault="00D976F4" w:rsidP="00D976F4">
      <w:pPr>
        <w:spacing w:after="0" w:line="240" w:lineRule="auto"/>
        <w:ind w:left="851"/>
        <w:jc w:val="both"/>
        <w:rPr>
          <w:rFonts w:ascii="Arial" w:eastAsia="Times New Roman" w:hAnsi="Arial" w:cs="Arial"/>
          <w:sz w:val="22"/>
          <w:szCs w:val="22"/>
        </w:rPr>
      </w:pPr>
    </w:p>
    <w:p w:rsidR="00D976F4" w:rsidRPr="00D976F4" w:rsidRDefault="00D976F4" w:rsidP="00D976F4">
      <w:pPr>
        <w:spacing w:after="0" w:line="240" w:lineRule="auto"/>
        <w:ind w:left="851"/>
        <w:jc w:val="both"/>
        <w:rPr>
          <w:rFonts w:ascii="Arial" w:eastAsia="Times New Roman" w:hAnsi="Arial" w:cs="Arial"/>
          <w:sz w:val="22"/>
          <w:szCs w:val="22"/>
        </w:rPr>
      </w:pPr>
    </w:p>
    <w:p w:rsidR="00D976F4" w:rsidRPr="00D976F4" w:rsidRDefault="00D976F4" w:rsidP="006F4C9D">
      <w:pPr>
        <w:numPr>
          <w:ilvl w:val="2"/>
          <w:numId w:val="153"/>
        </w:numPr>
        <w:spacing w:after="0" w:line="240" w:lineRule="auto"/>
        <w:ind w:left="1418" w:hanging="662"/>
        <w:contextualSpacing/>
        <w:jc w:val="both"/>
        <w:rPr>
          <w:rFonts w:ascii="Arial" w:eastAsia="Times New Roman" w:hAnsi="Arial" w:cs="Arial"/>
          <w:b/>
          <w:sz w:val="22"/>
          <w:szCs w:val="22"/>
        </w:rPr>
      </w:pPr>
      <w:r w:rsidRPr="00D976F4">
        <w:rPr>
          <w:rFonts w:ascii="Arial" w:eastAsiaTheme="minorHAnsi" w:hAnsi="Arial" w:cs="Arial"/>
          <w:b/>
          <w:sz w:val="22"/>
          <w:szCs w:val="22"/>
          <w:lang w:eastAsia="en-US"/>
        </w:rPr>
        <w:t>Raport</w:t>
      </w:r>
      <w:r w:rsidRPr="00D976F4">
        <w:rPr>
          <w:rFonts w:ascii="Arial" w:eastAsia="Times New Roman" w:hAnsi="Arial" w:cs="Arial"/>
          <w:b/>
          <w:sz w:val="22"/>
          <w:szCs w:val="22"/>
        </w:rPr>
        <w:t xml:space="preserve"> meteorologiczny</w:t>
      </w:r>
    </w:p>
    <w:p w:rsidR="00D976F4" w:rsidRPr="0096652E" w:rsidRDefault="00D976F4" w:rsidP="0096652E">
      <w:pPr>
        <w:shd w:val="clear" w:color="auto" w:fill="FFFFFF" w:themeFill="background1"/>
        <w:spacing w:after="0" w:line="240" w:lineRule="auto"/>
        <w:ind w:left="851"/>
        <w:jc w:val="both"/>
        <w:rPr>
          <w:rFonts w:ascii="Arial" w:eastAsia="Times New Roman" w:hAnsi="Arial" w:cs="Arial"/>
          <w:sz w:val="22"/>
          <w:szCs w:val="22"/>
        </w:rPr>
      </w:pPr>
      <w:r w:rsidRPr="00D976F4">
        <w:rPr>
          <w:rFonts w:ascii="Arial" w:eastAsia="Times New Roman" w:hAnsi="Arial" w:cs="Arial"/>
          <w:sz w:val="22"/>
          <w:szCs w:val="22"/>
        </w:rPr>
        <w:t xml:space="preserve">Raport z danymi meteorologicznymi, zawierający pozyskane dane meteorologiczne w odniesieniu do wykonywania oblotu konkretnej relacji linii. Wzór raportu z danymi </w:t>
      </w:r>
      <w:r w:rsidRPr="0096652E">
        <w:rPr>
          <w:rFonts w:ascii="Arial" w:eastAsia="Times New Roman" w:hAnsi="Arial" w:cs="Arial"/>
          <w:sz w:val="22"/>
          <w:szCs w:val="22"/>
        </w:rPr>
        <w:t xml:space="preserve">meteorologicznymi stanowi </w:t>
      </w:r>
      <w:r w:rsidR="0096652E" w:rsidRPr="0096652E">
        <w:rPr>
          <w:rFonts w:ascii="Arial" w:eastAsia="Times New Roman" w:hAnsi="Arial" w:cs="Arial"/>
          <w:b/>
          <w:sz w:val="22"/>
          <w:szCs w:val="22"/>
        </w:rPr>
        <w:t>Załącznik nr 8</w:t>
      </w:r>
      <w:r w:rsidRPr="0096652E">
        <w:rPr>
          <w:rFonts w:ascii="Arial" w:eastAsia="Times New Roman" w:hAnsi="Arial" w:cs="Arial"/>
          <w:sz w:val="22"/>
          <w:szCs w:val="22"/>
        </w:rPr>
        <w:t xml:space="preserve"> do umowy.</w:t>
      </w:r>
    </w:p>
    <w:p w:rsidR="00D976F4" w:rsidRPr="00D976F4" w:rsidRDefault="00D976F4" w:rsidP="00D976F4">
      <w:pPr>
        <w:spacing w:after="0" w:line="240" w:lineRule="auto"/>
        <w:jc w:val="both"/>
        <w:rPr>
          <w:rFonts w:ascii="Arial" w:eastAsia="Times New Roman" w:hAnsi="Arial" w:cs="Arial"/>
          <w:sz w:val="22"/>
          <w:szCs w:val="22"/>
        </w:rPr>
      </w:pPr>
    </w:p>
    <w:p w:rsidR="00D976F4" w:rsidRPr="00D976F4" w:rsidRDefault="00D976F4" w:rsidP="006F4C9D">
      <w:pPr>
        <w:numPr>
          <w:ilvl w:val="2"/>
          <w:numId w:val="153"/>
        </w:numPr>
        <w:spacing w:after="0" w:line="240" w:lineRule="auto"/>
        <w:ind w:left="1418" w:hanging="662"/>
        <w:contextualSpacing/>
        <w:jc w:val="both"/>
        <w:rPr>
          <w:rFonts w:ascii="Arial" w:eastAsiaTheme="minorHAnsi" w:hAnsi="Arial" w:cs="Arial"/>
          <w:b/>
          <w:sz w:val="22"/>
          <w:szCs w:val="22"/>
          <w:lang w:eastAsia="en-US"/>
        </w:rPr>
      </w:pPr>
      <w:r w:rsidRPr="00D976F4">
        <w:rPr>
          <w:rFonts w:ascii="Arial" w:eastAsiaTheme="minorHAnsi" w:hAnsi="Arial" w:cs="Arial"/>
          <w:b/>
          <w:sz w:val="22"/>
          <w:szCs w:val="22"/>
          <w:lang w:eastAsia="en-US"/>
        </w:rPr>
        <w:t>Raport pozycji słupów WN i SN</w:t>
      </w:r>
    </w:p>
    <w:p w:rsidR="00D976F4" w:rsidRPr="00D976F4" w:rsidRDefault="00D976F4" w:rsidP="00D976F4">
      <w:pPr>
        <w:spacing w:after="0" w:line="240" w:lineRule="auto"/>
        <w:ind w:left="851"/>
        <w:jc w:val="both"/>
        <w:rPr>
          <w:rFonts w:ascii="Arial" w:eastAsia="Times New Roman" w:hAnsi="Arial" w:cs="Arial"/>
          <w:sz w:val="22"/>
          <w:szCs w:val="22"/>
        </w:rPr>
      </w:pPr>
      <w:r w:rsidRPr="00D976F4">
        <w:rPr>
          <w:rFonts w:ascii="Arial" w:eastAsia="Times New Roman" w:hAnsi="Arial" w:cs="Arial"/>
          <w:sz w:val="22"/>
          <w:szCs w:val="22"/>
        </w:rPr>
        <w:t xml:space="preserve">Wskazanie współrzędnych środka podstawy słupów WN i SN (dokładność bezwzględna pomiarów nie może być gorsza niż 0,3m) oraz wskazanie rozbieżności lokalizacji słupów w przypadku danych uzyskanych od Zamawiającego z plików .SHP w odniesieniu do rzeczywistego usytuowania w terenie (rozbieżność podana w metrach z dokładnością do 0,01m). Pomiar współrzędnych słupów powinien obejmować współrzędne środka podstawy konstrukcji wsporczej. Wzór raportu pozycji słupów stanowi </w:t>
      </w:r>
      <w:r w:rsidR="00381E86" w:rsidRPr="00381E86">
        <w:rPr>
          <w:rFonts w:ascii="Arial" w:eastAsia="Times New Roman" w:hAnsi="Arial" w:cs="Arial"/>
          <w:b/>
          <w:sz w:val="22"/>
          <w:szCs w:val="22"/>
        </w:rPr>
        <w:t>Załącznik nr 9</w:t>
      </w:r>
      <w:r w:rsidRPr="00D976F4">
        <w:rPr>
          <w:rFonts w:ascii="Arial" w:eastAsia="Times New Roman" w:hAnsi="Arial" w:cs="Arial"/>
          <w:i/>
          <w:sz w:val="22"/>
          <w:szCs w:val="22"/>
        </w:rPr>
        <w:t xml:space="preserve"> </w:t>
      </w:r>
      <w:r w:rsidRPr="00D976F4">
        <w:rPr>
          <w:rFonts w:ascii="Arial" w:eastAsia="Times New Roman" w:hAnsi="Arial" w:cs="Arial"/>
          <w:sz w:val="22"/>
          <w:szCs w:val="22"/>
        </w:rPr>
        <w:t>do umowy.</w:t>
      </w:r>
    </w:p>
    <w:p w:rsidR="00D976F4" w:rsidRPr="00D976F4" w:rsidRDefault="00D976F4" w:rsidP="00D976F4">
      <w:pPr>
        <w:spacing w:after="0" w:line="240" w:lineRule="auto"/>
        <w:jc w:val="both"/>
        <w:rPr>
          <w:rFonts w:ascii="Arial" w:eastAsia="Times New Roman" w:hAnsi="Arial" w:cs="Arial"/>
          <w:sz w:val="22"/>
          <w:szCs w:val="22"/>
        </w:rPr>
      </w:pPr>
    </w:p>
    <w:p w:rsidR="00D976F4" w:rsidRPr="00D976F4" w:rsidRDefault="00D976F4" w:rsidP="006F4C9D">
      <w:pPr>
        <w:numPr>
          <w:ilvl w:val="2"/>
          <w:numId w:val="153"/>
        </w:numPr>
        <w:spacing w:after="0" w:line="240" w:lineRule="auto"/>
        <w:ind w:left="1418" w:hanging="662"/>
        <w:contextualSpacing/>
        <w:jc w:val="both"/>
        <w:rPr>
          <w:rFonts w:ascii="Arial" w:eastAsia="Times New Roman" w:hAnsi="Arial" w:cs="Arial"/>
          <w:sz w:val="22"/>
          <w:szCs w:val="22"/>
        </w:rPr>
      </w:pPr>
      <w:r w:rsidRPr="00D976F4">
        <w:rPr>
          <w:rFonts w:ascii="Arial" w:eastAsiaTheme="minorHAnsi" w:hAnsi="Arial" w:cs="Arial"/>
          <w:b/>
          <w:sz w:val="22"/>
          <w:szCs w:val="22"/>
          <w:lang w:eastAsia="en-US"/>
        </w:rPr>
        <w:t>R</w:t>
      </w:r>
      <w:r w:rsidRPr="00D976F4">
        <w:rPr>
          <w:rFonts w:ascii="Arial" w:eastAsia="Times New Roman" w:hAnsi="Arial" w:cs="Arial"/>
          <w:b/>
          <w:sz w:val="22"/>
          <w:szCs w:val="22"/>
        </w:rPr>
        <w:t>aport przęseł</w:t>
      </w:r>
      <w:r w:rsidRPr="00D976F4">
        <w:rPr>
          <w:rFonts w:ascii="Arial" w:eastAsia="Times New Roman" w:hAnsi="Arial" w:cs="Arial"/>
          <w:sz w:val="22"/>
          <w:szCs w:val="22"/>
        </w:rPr>
        <w:t xml:space="preserve"> z przekroczeniami dopuszczalnych odległości przewodu (najmniejsza odległość w pasie 1m względem przewodu) do obiektu dla dwóch sytuacji: stan odległości z chwili oblotu oraz symulacyjny dla zadanych temperatur pracy przewodów roboczych.</w:t>
      </w:r>
    </w:p>
    <w:p w:rsidR="00D976F4" w:rsidRPr="00D976F4" w:rsidRDefault="00D976F4" w:rsidP="00D976F4">
      <w:pPr>
        <w:spacing w:after="0" w:line="240" w:lineRule="auto"/>
        <w:ind w:left="851"/>
        <w:jc w:val="both"/>
        <w:rPr>
          <w:rFonts w:ascii="Arial" w:eastAsia="Times New Roman" w:hAnsi="Arial" w:cs="Arial"/>
          <w:sz w:val="22"/>
          <w:szCs w:val="22"/>
        </w:rPr>
      </w:pPr>
      <w:r w:rsidRPr="00D976F4">
        <w:rPr>
          <w:rFonts w:ascii="Arial" w:eastAsia="Times New Roman" w:hAnsi="Arial" w:cs="Arial"/>
          <w:sz w:val="22"/>
          <w:szCs w:val="22"/>
        </w:rPr>
        <w:t>Raport ze wskazaniem przęseł (dla każdego ciągu):</w:t>
      </w:r>
    </w:p>
    <w:p w:rsidR="00D976F4" w:rsidRPr="00D976F4" w:rsidRDefault="00D976F4" w:rsidP="00D976F4">
      <w:pPr>
        <w:spacing w:after="0" w:line="240" w:lineRule="auto"/>
        <w:ind w:left="1701" w:hanging="283"/>
        <w:jc w:val="both"/>
        <w:rPr>
          <w:rFonts w:ascii="Arial" w:eastAsia="Times New Roman" w:hAnsi="Arial" w:cs="Arial"/>
          <w:sz w:val="22"/>
          <w:szCs w:val="22"/>
        </w:rPr>
      </w:pPr>
      <w:r w:rsidRPr="00D976F4">
        <w:rPr>
          <w:rFonts w:ascii="Arial" w:eastAsia="Times New Roman" w:hAnsi="Arial" w:cs="Arial"/>
          <w:sz w:val="22"/>
          <w:szCs w:val="22"/>
        </w:rPr>
        <w:t>a) dla linii WN dla temperatury pracy przewodów z chwili oblotu, +40, +60 i +80°C, dla których zostaną przekroczone wskazane minimalne odległości przewodów od otoczenia. Odległość od otoczenia należy rozumieć jako odległość skośną wyznaczoną do obiektów w pasie 1 m od przewodów roboczych od:</w:t>
      </w:r>
    </w:p>
    <w:p w:rsidR="00D976F4" w:rsidRPr="00D976F4" w:rsidRDefault="00D976F4" w:rsidP="006F4C9D">
      <w:pPr>
        <w:numPr>
          <w:ilvl w:val="0"/>
          <w:numId w:val="138"/>
        </w:numPr>
        <w:spacing w:after="0" w:line="240" w:lineRule="auto"/>
        <w:jc w:val="both"/>
        <w:rPr>
          <w:rFonts w:ascii="Arial" w:eastAsia="Times New Roman" w:hAnsi="Arial" w:cs="Arial"/>
          <w:sz w:val="22"/>
          <w:szCs w:val="22"/>
        </w:rPr>
      </w:pPr>
      <w:r w:rsidRPr="00D976F4">
        <w:rPr>
          <w:rFonts w:ascii="Arial" w:eastAsia="Times New Roman" w:hAnsi="Arial" w:cs="Arial"/>
          <w:sz w:val="22"/>
          <w:szCs w:val="22"/>
        </w:rPr>
        <w:t>gruntu: g ≤ 5,85 m,</w:t>
      </w:r>
    </w:p>
    <w:p w:rsidR="00D976F4" w:rsidRPr="00D976F4" w:rsidRDefault="00D976F4" w:rsidP="006F4C9D">
      <w:pPr>
        <w:numPr>
          <w:ilvl w:val="0"/>
          <w:numId w:val="138"/>
        </w:numPr>
        <w:spacing w:after="0" w:line="240" w:lineRule="auto"/>
        <w:jc w:val="both"/>
        <w:rPr>
          <w:rFonts w:ascii="Arial" w:eastAsia="Times New Roman" w:hAnsi="Arial" w:cs="Arial"/>
          <w:sz w:val="22"/>
          <w:szCs w:val="22"/>
        </w:rPr>
      </w:pPr>
      <w:r w:rsidRPr="00D976F4">
        <w:rPr>
          <w:rFonts w:ascii="Arial" w:eastAsia="Times New Roman" w:hAnsi="Arial" w:cs="Arial"/>
          <w:sz w:val="22"/>
          <w:szCs w:val="22"/>
        </w:rPr>
        <w:t xml:space="preserve">dróg i parkingów o nawierzchni utwardzonej: </w:t>
      </w:r>
      <w:proofErr w:type="spellStart"/>
      <w:r w:rsidRPr="00D976F4">
        <w:rPr>
          <w:rFonts w:ascii="Arial" w:eastAsia="Times New Roman" w:hAnsi="Arial" w:cs="Arial"/>
          <w:sz w:val="22"/>
          <w:szCs w:val="22"/>
        </w:rPr>
        <w:t>d</w:t>
      </w:r>
      <w:r w:rsidRPr="00D976F4">
        <w:rPr>
          <w:rFonts w:ascii="Arial" w:eastAsia="Times New Roman" w:hAnsi="Arial" w:cs="Arial"/>
          <w:sz w:val="22"/>
          <w:szCs w:val="22"/>
          <w:vertAlign w:val="subscript"/>
        </w:rPr>
        <w:t>u</w:t>
      </w:r>
      <w:proofErr w:type="spellEnd"/>
      <w:r w:rsidRPr="00D976F4">
        <w:rPr>
          <w:rFonts w:ascii="Arial" w:eastAsia="Times New Roman" w:hAnsi="Arial" w:cs="Arial"/>
          <w:sz w:val="22"/>
          <w:szCs w:val="22"/>
        </w:rPr>
        <w:t xml:space="preserve"> ≤ 7,85 m,</w:t>
      </w:r>
    </w:p>
    <w:p w:rsidR="00D976F4" w:rsidRPr="00D976F4" w:rsidRDefault="00D976F4" w:rsidP="006F4C9D">
      <w:pPr>
        <w:numPr>
          <w:ilvl w:val="0"/>
          <w:numId w:val="138"/>
        </w:numPr>
        <w:spacing w:after="0" w:line="240" w:lineRule="auto"/>
        <w:jc w:val="both"/>
        <w:rPr>
          <w:rFonts w:ascii="Arial" w:eastAsia="Times New Roman" w:hAnsi="Arial" w:cs="Arial"/>
          <w:sz w:val="22"/>
          <w:szCs w:val="22"/>
        </w:rPr>
      </w:pPr>
      <w:r w:rsidRPr="00D976F4">
        <w:rPr>
          <w:rFonts w:ascii="Arial" w:eastAsia="Times New Roman" w:hAnsi="Arial" w:cs="Arial"/>
          <w:sz w:val="22"/>
          <w:szCs w:val="22"/>
        </w:rPr>
        <w:t>dróg nieutwardzonych (polnych): d</w:t>
      </w:r>
      <w:r w:rsidRPr="00D976F4">
        <w:rPr>
          <w:rFonts w:ascii="Arial" w:eastAsia="Times New Roman" w:hAnsi="Arial" w:cs="Arial"/>
          <w:sz w:val="22"/>
          <w:szCs w:val="22"/>
          <w:vertAlign w:val="subscript"/>
        </w:rPr>
        <w:t>nu</w:t>
      </w:r>
      <w:r w:rsidRPr="00D976F4">
        <w:rPr>
          <w:rFonts w:ascii="Arial" w:eastAsia="Times New Roman" w:hAnsi="Arial" w:cs="Arial"/>
          <w:sz w:val="22"/>
          <w:szCs w:val="22"/>
        </w:rPr>
        <w:t xml:space="preserve"> ≤ 5,85 m,</w:t>
      </w:r>
    </w:p>
    <w:p w:rsidR="00D976F4" w:rsidRPr="00D976F4" w:rsidRDefault="00D976F4" w:rsidP="006F4C9D">
      <w:pPr>
        <w:numPr>
          <w:ilvl w:val="0"/>
          <w:numId w:val="138"/>
        </w:numPr>
        <w:spacing w:after="0" w:line="240" w:lineRule="auto"/>
        <w:jc w:val="both"/>
        <w:rPr>
          <w:rFonts w:ascii="Arial" w:eastAsia="Times New Roman" w:hAnsi="Arial" w:cs="Arial"/>
          <w:sz w:val="22"/>
          <w:szCs w:val="22"/>
        </w:rPr>
      </w:pPr>
      <w:r w:rsidRPr="00D976F4">
        <w:rPr>
          <w:rFonts w:ascii="Arial" w:eastAsia="Times New Roman" w:hAnsi="Arial" w:cs="Arial"/>
          <w:sz w:val="22"/>
          <w:szCs w:val="22"/>
        </w:rPr>
        <w:t>drzew i krzewów:  w ≤ 3,5 m,</w:t>
      </w:r>
    </w:p>
    <w:p w:rsidR="00D976F4" w:rsidRPr="00D976F4" w:rsidRDefault="00D976F4" w:rsidP="006F4C9D">
      <w:pPr>
        <w:numPr>
          <w:ilvl w:val="0"/>
          <w:numId w:val="138"/>
        </w:numPr>
        <w:spacing w:after="0" w:line="240" w:lineRule="auto"/>
        <w:jc w:val="both"/>
        <w:rPr>
          <w:rFonts w:ascii="Arial" w:eastAsia="Times New Roman" w:hAnsi="Arial" w:cs="Arial"/>
          <w:sz w:val="22"/>
          <w:szCs w:val="22"/>
        </w:rPr>
      </w:pPr>
      <w:r w:rsidRPr="00D976F4">
        <w:rPr>
          <w:rFonts w:ascii="Arial" w:eastAsia="Times New Roman" w:hAnsi="Arial" w:cs="Arial"/>
          <w:sz w:val="22"/>
          <w:szCs w:val="22"/>
        </w:rPr>
        <w:t>domów i innych budynków: b ≤ 5,85 m.</w:t>
      </w:r>
    </w:p>
    <w:p w:rsidR="00D976F4" w:rsidRPr="00D976F4" w:rsidRDefault="00D976F4" w:rsidP="00D976F4">
      <w:pPr>
        <w:spacing w:after="0" w:line="240" w:lineRule="auto"/>
        <w:jc w:val="both"/>
        <w:rPr>
          <w:rFonts w:ascii="Arial" w:eastAsia="Times New Roman" w:hAnsi="Arial" w:cs="Arial"/>
          <w:sz w:val="22"/>
          <w:szCs w:val="22"/>
        </w:rPr>
      </w:pPr>
    </w:p>
    <w:p w:rsidR="00D976F4" w:rsidRPr="00D976F4" w:rsidRDefault="00D976F4" w:rsidP="00D976F4">
      <w:pPr>
        <w:spacing w:after="0" w:line="240" w:lineRule="auto"/>
        <w:ind w:left="1701" w:hanging="283"/>
        <w:jc w:val="both"/>
        <w:rPr>
          <w:rFonts w:ascii="Arial" w:eastAsia="Times New Roman" w:hAnsi="Arial" w:cs="Arial"/>
          <w:sz w:val="22"/>
          <w:szCs w:val="22"/>
        </w:rPr>
      </w:pPr>
      <w:r w:rsidRPr="00D976F4">
        <w:rPr>
          <w:rFonts w:ascii="Arial" w:eastAsia="Times New Roman" w:hAnsi="Arial" w:cs="Arial"/>
          <w:sz w:val="22"/>
          <w:szCs w:val="22"/>
        </w:rPr>
        <w:t xml:space="preserve">b) dla linii SN dla temperatury pracy przewodów z chwili oblotu, +40 i +60°C, dla których zostaną przekroczone wskazane minimalne odległości przewodów od otoczenia. Odległość od otoczenia należy rozumieć jako </w:t>
      </w:r>
      <w:r w:rsidRPr="00D976F4">
        <w:rPr>
          <w:rFonts w:ascii="Arial" w:eastAsia="Times New Roman" w:hAnsi="Arial" w:cs="Arial"/>
          <w:sz w:val="22"/>
          <w:szCs w:val="22"/>
        </w:rPr>
        <w:lastRenderedPageBreak/>
        <w:t>odległość skośną wyznaczoną do obiektów w pasie 1 m od przewodów roboczych od:</w:t>
      </w:r>
    </w:p>
    <w:p w:rsidR="00D976F4" w:rsidRPr="00D976F4" w:rsidRDefault="00D976F4" w:rsidP="006F4C9D">
      <w:pPr>
        <w:numPr>
          <w:ilvl w:val="0"/>
          <w:numId w:val="138"/>
        </w:numPr>
        <w:spacing w:after="0" w:line="240" w:lineRule="auto"/>
        <w:jc w:val="both"/>
        <w:rPr>
          <w:rFonts w:ascii="Arial" w:eastAsia="Times New Roman" w:hAnsi="Arial" w:cs="Arial"/>
          <w:sz w:val="22"/>
          <w:szCs w:val="22"/>
        </w:rPr>
      </w:pPr>
      <w:r w:rsidRPr="00D976F4">
        <w:rPr>
          <w:rFonts w:ascii="Arial" w:eastAsia="Times New Roman" w:hAnsi="Arial" w:cs="Arial"/>
          <w:sz w:val="22"/>
          <w:szCs w:val="22"/>
        </w:rPr>
        <w:t>gruntu: g ≤ 5,6 m,</w:t>
      </w:r>
    </w:p>
    <w:p w:rsidR="00D976F4" w:rsidRPr="00D976F4" w:rsidRDefault="00D976F4" w:rsidP="006F4C9D">
      <w:pPr>
        <w:numPr>
          <w:ilvl w:val="0"/>
          <w:numId w:val="138"/>
        </w:numPr>
        <w:spacing w:after="0" w:line="240" w:lineRule="auto"/>
        <w:jc w:val="both"/>
        <w:rPr>
          <w:rFonts w:ascii="Arial" w:eastAsia="Times New Roman" w:hAnsi="Arial" w:cs="Arial"/>
          <w:sz w:val="22"/>
          <w:szCs w:val="22"/>
        </w:rPr>
      </w:pPr>
      <w:r w:rsidRPr="00D976F4">
        <w:rPr>
          <w:rFonts w:ascii="Arial" w:eastAsia="Times New Roman" w:hAnsi="Arial" w:cs="Arial"/>
          <w:sz w:val="22"/>
          <w:szCs w:val="22"/>
        </w:rPr>
        <w:t xml:space="preserve">dróg i parkingów o nawierzchni utwardzonej: </w:t>
      </w:r>
      <w:proofErr w:type="spellStart"/>
      <w:r w:rsidRPr="00D976F4">
        <w:rPr>
          <w:rFonts w:ascii="Arial" w:eastAsia="Times New Roman" w:hAnsi="Arial" w:cs="Arial"/>
          <w:sz w:val="22"/>
          <w:szCs w:val="22"/>
        </w:rPr>
        <w:t>d</w:t>
      </w:r>
      <w:r w:rsidRPr="00D976F4">
        <w:rPr>
          <w:rFonts w:ascii="Arial" w:eastAsia="Times New Roman" w:hAnsi="Arial" w:cs="Arial"/>
          <w:sz w:val="22"/>
          <w:szCs w:val="22"/>
          <w:vertAlign w:val="subscript"/>
        </w:rPr>
        <w:t>u</w:t>
      </w:r>
      <w:proofErr w:type="spellEnd"/>
      <w:r w:rsidRPr="00D976F4">
        <w:rPr>
          <w:rFonts w:ascii="Arial" w:eastAsia="Times New Roman" w:hAnsi="Arial" w:cs="Arial"/>
          <w:sz w:val="22"/>
          <w:szCs w:val="22"/>
        </w:rPr>
        <w:t xml:space="preserve"> ≤ 6,6 m,</w:t>
      </w:r>
    </w:p>
    <w:p w:rsidR="00D976F4" w:rsidRPr="00D976F4" w:rsidRDefault="00D976F4" w:rsidP="006F4C9D">
      <w:pPr>
        <w:numPr>
          <w:ilvl w:val="0"/>
          <w:numId w:val="138"/>
        </w:numPr>
        <w:spacing w:after="0" w:line="240" w:lineRule="auto"/>
        <w:jc w:val="both"/>
        <w:rPr>
          <w:rFonts w:ascii="Arial" w:eastAsia="Times New Roman" w:hAnsi="Arial" w:cs="Arial"/>
          <w:sz w:val="22"/>
          <w:szCs w:val="22"/>
        </w:rPr>
      </w:pPr>
      <w:r w:rsidRPr="00D976F4">
        <w:rPr>
          <w:rFonts w:ascii="Arial" w:eastAsia="Times New Roman" w:hAnsi="Arial" w:cs="Arial"/>
          <w:sz w:val="22"/>
          <w:szCs w:val="22"/>
        </w:rPr>
        <w:t>dróg nieutwardzonych (polnych): d</w:t>
      </w:r>
      <w:r w:rsidRPr="00D976F4">
        <w:rPr>
          <w:rFonts w:ascii="Arial" w:eastAsia="Times New Roman" w:hAnsi="Arial" w:cs="Arial"/>
          <w:sz w:val="22"/>
          <w:szCs w:val="22"/>
          <w:vertAlign w:val="subscript"/>
        </w:rPr>
        <w:t>nu</w:t>
      </w:r>
      <w:r w:rsidRPr="00D976F4">
        <w:rPr>
          <w:rFonts w:ascii="Arial" w:eastAsia="Times New Roman" w:hAnsi="Arial" w:cs="Arial"/>
          <w:sz w:val="22"/>
          <w:szCs w:val="22"/>
        </w:rPr>
        <w:t xml:space="preserve"> ≤ 5,6 m,</w:t>
      </w:r>
    </w:p>
    <w:p w:rsidR="00D976F4" w:rsidRPr="00D976F4" w:rsidRDefault="00D976F4" w:rsidP="006F4C9D">
      <w:pPr>
        <w:numPr>
          <w:ilvl w:val="0"/>
          <w:numId w:val="138"/>
        </w:numPr>
        <w:spacing w:after="0" w:line="240" w:lineRule="auto"/>
        <w:jc w:val="both"/>
        <w:rPr>
          <w:rFonts w:ascii="Arial" w:eastAsia="Times New Roman" w:hAnsi="Arial" w:cs="Arial"/>
          <w:sz w:val="22"/>
          <w:szCs w:val="22"/>
        </w:rPr>
      </w:pPr>
      <w:r w:rsidRPr="00D976F4">
        <w:rPr>
          <w:rFonts w:ascii="Arial" w:eastAsia="Times New Roman" w:hAnsi="Arial" w:cs="Arial"/>
          <w:sz w:val="22"/>
          <w:szCs w:val="22"/>
        </w:rPr>
        <w:t>drzew i krzewów:  w ≤ 3,5 m,</w:t>
      </w:r>
    </w:p>
    <w:p w:rsidR="00D976F4" w:rsidRPr="00D976F4" w:rsidRDefault="00D976F4" w:rsidP="006F4C9D">
      <w:pPr>
        <w:numPr>
          <w:ilvl w:val="0"/>
          <w:numId w:val="138"/>
        </w:numPr>
        <w:spacing w:after="0" w:line="240" w:lineRule="auto"/>
        <w:jc w:val="both"/>
        <w:rPr>
          <w:rFonts w:ascii="Arial" w:eastAsia="Times New Roman" w:hAnsi="Arial" w:cs="Arial"/>
          <w:sz w:val="22"/>
          <w:szCs w:val="22"/>
        </w:rPr>
      </w:pPr>
      <w:r w:rsidRPr="00D976F4">
        <w:rPr>
          <w:rFonts w:ascii="Arial" w:eastAsia="Times New Roman" w:hAnsi="Arial" w:cs="Arial"/>
          <w:sz w:val="22"/>
          <w:szCs w:val="22"/>
        </w:rPr>
        <w:t>domów i innych budynków: b ≤ 5,85 m.</w:t>
      </w:r>
    </w:p>
    <w:p w:rsidR="00D976F4" w:rsidRPr="00D976F4" w:rsidRDefault="00D976F4" w:rsidP="00D976F4">
      <w:pPr>
        <w:spacing w:after="0" w:line="240" w:lineRule="auto"/>
        <w:ind w:left="851"/>
        <w:jc w:val="both"/>
        <w:rPr>
          <w:rFonts w:ascii="Arial" w:eastAsia="Times New Roman" w:hAnsi="Arial" w:cs="Arial"/>
          <w:sz w:val="22"/>
          <w:szCs w:val="22"/>
        </w:rPr>
      </w:pPr>
    </w:p>
    <w:p w:rsidR="00D976F4" w:rsidRPr="00D976F4" w:rsidRDefault="00D976F4" w:rsidP="00D976F4">
      <w:pPr>
        <w:spacing w:after="0" w:line="240" w:lineRule="auto"/>
        <w:ind w:left="851"/>
        <w:jc w:val="both"/>
        <w:rPr>
          <w:rFonts w:ascii="Arial" w:eastAsia="Times New Roman" w:hAnsi="Arial" w:cs="Arial"/>
          <w:sz w:val="22"/>
          <w:szCs w:val="22"/>
        </w:rPr>
      </w:pPr>
      <w:r w:rsidRPr="00D976F4">
        <w:rPr>
          <w:rFonts w:ascii="Arial" w:eastAsia="Times New Roman" w:hAnsi="Arial" w:cs="Arial"/>
          <w:sz w:val="22"/>
          <w:szCs w:val="22"/>
        </w:rPr>
        <w:t>Raport powinien mieć formę arkusza kalkulacyjnego wspólnego dla obu sytuacji (z chwili oblotu i symulacja) ze wskazaniem odległości  w metrach</w:t>
      </w:r>
      <w:r w:rsidRPr="00D976F4">
        <w:rPr>
          <w:rFonts w:ascii="Arial" w:eastAsia="Times New Roman" w:hAnsi="Arial" w:cs="Arial"/>
          <w:b/>
          <w:sz w:val="22"/>
          <w:szCs w:val="22"/>
        </w:rPr>
        <w:t xml:space="preserve"> z dokładnością do 0,01 m</w:t>
      </w:r>
      <w:r w:rsidRPr="00D976F4">
        <w:rPr>
          <w:rFonts w:ascii="Arial" w:eastAsia="Times New Roman" w:hAnsi="Arial" w:cs="Arial"/>
          <w:sz w:val="22"/>
          <w:szCs w:val="22"/>
        </w:rPr>
        <w:t>, w którym analiza (wykonywana dla ciągów) będzie przedstawiała odległość przewodów roboczych względem otoczenia . Przekazane raporty powinny być wstępnie zweryfikowane przez Wykonawcę pod kątem błędów (bardzo małe odległości wynikające z błędów klasyfikacji chmury punktów). Ilość błędów nie powinna przekraczać 5% wykazanych w raporcie przęseł.</w:t>
      </w:r>
    </w:p>
    <w:p w:rsidR="00D976F4" w:rsidRPr="00D976F4" w:rsidRDefault="00D976F4" w:rsidP="00D976F4">
      <w:pPr>
        <w:spacing w:after="0" w:line="240" w:lineRule="auto"/>
        <w:ind w:left="851"/>
        <w:jc w:val="both"/>
        <w:rPr>
          <w:rFonts w:ascii="Arial" w:eastAsia="Times New Roman" w:hAnsi="Arial" w:cs="Arial"/>
          <w:sz w:val="22"/>
          <w:szCs w:val="22"/>
        </w:rPr>
      </w:pPr>
      <w:r w:rsidRPr="00D976F4">
        <w:rPr>
          <w:rFonts w:ascii="Arial" w:eastAsiaTheme="minorHAnsi" w:hAnsi="Arial" w:cs="Arial"/>
          <w:sz w:val="22"/>
          <w:szCs w:val="22"/>
          <w:lang w:eastAsia="en-US"/>
        </w:rPr>
        <w:t>Wykryte przekroczenia powinny być umieszczone w bazie danych i wyświetlane na numerycznym modelu pokrycia terenu. Ze względu na duże ilości występowania przekroczeń i kolizji wymaga się, aby Wykonawca dostarczył do Zamawiającego dwie bazy danych: jedną „bez kolizji: i drugą „z kolizjami”.</w:t>
      </w:r>
    </w:p>
    <w:p w:rsidR="00D976F4" w:rsidRPr="00D976F4" w:rsidRDefault="00D976F4" w:rsidP="00D976F4">
      <w:pPr>
        <w:spacing w:after="0" w:line="240" w:lineRule="auto"/>
        <w:ind w:left="851"/>
        <w:jc w:val="both"/>
        <w:rPr>
          <w:rFonts w:ascii="Arial" w:eastAsia="Times New Roman" w:hAnsi="Arial" w:cs="Arial"/>
          <w:sz w:val="22"/>
          <w:szCs w:val="22"/>
        </w:rPr>
      </w:pPr>
      <w:r w:rsidRPr="00D976F4">
        <w:rPr>
          <w:rFonts w:ascii="Arial" w:eastAsiaTheme="minorHAnsi" w:hAnsi="Arial" w:cs="Arial"/>
          <w:sz w:val="22"/>
          <w:szCs w:val="22"/>
          <w:lang w:eastAsia="en-US"/>
        </w:rPr>
        <w:t xml:space="preserve">Dodatkowo każde zbliżenie powinno być połączone za pomocą funkcji hiperłącza do zdjęcia raportowego. Zdjęcie powinno składać się z kilku części. Całość powinna być możliwa do wydrukowania w formacie A4, w sposób czytelny. Wydruk musi przedstawiać mapę </w:t>
      </w:r>
      <w:proofErr w:type="spellStart"/>
      <w:r w:rsidRPr="00D976F4">
        <w:rPr>
          <w:rFonts w:ascii="Arial" w:eastAsiaTheme="minorHAnsi" w:hAnsi="Arial" w:cs="Arial"/>
          <w:sz w:val="22"/>
          <w:szCs w:val="22"/>
          <w:lang w:eastAsia="en-US"/>
        </w:rPr>
        <w:t>ogólnogeograficzną</w:t>
      </w:r>
      <w:proofErr w:type="spellEnd"/>
      <w:r w:rsidRPr="00D976F4">
        <w:rPr>
          <w:rFonts w:ascii="Arial" w:eastAsiaTheme="minorHAnsi" w:hAnsi="Arial" w:cs="Arial"/>
          <w:sz w:val="22"/>
          <w:szCs w:val="22"/>
          <w:lang w:eastAsia="en-US"/>
        </w:rPr>
        <w:t xml:space="preserve"> (</w:t>
      </w:r>
      <w:r w:rsidRPr="00D976F4">
        <w:rPr>
          <w:rFonts w:ascii="Arial" w:eastAsia="Times New Roman" w:hAnsi="Arial" w:cs="Arial"/>
          <w:sz w:val="22"/>
          <w:szCs w:val="22"/>
        </w:rPr>
        <w:t>w skali 1:25 000 lub innej uzgodnionej z Zamawiającym</w:t>
      </w:r>
      <w:r w:rsidRPr="00D976F4">
        <w:rPr>
          <w:rFonts w:ascii="Arial" w:eastAsiaTheme="minorHAnsi" w:hAnsi="Arial" w:cs="Arial"/>
          <w:sz w:val="22"/>
          <w:szCs w:val="22"/>
          <w:lang w:eastAsia="en-US"/>
        </w:rPr>
        <w:t>), zdjęcie z oblotu oraz chmurę punktów. Na mapę powinna zostać naniesiona faktyczna trasa linii  z widoczną numeracją słupów. Zdjęcie powinno przedstawiać szatę roślinną, która obejmuje analizowany obszar wraz z jego otoczeniem. Chmura punktów powinna być zobrazowana z trzech widoków: widok przęsła z góry, z zaznaczonym zbliżeniem; widok przęsła wzdłuż trasy ciągu oraz widok profilu poprzecznego, ze wskazaniem najbliższej odległości od przewodu do wybranej klasy.</w:t>
      </w:r>
    </w:p>
    <w:p w:rsidR="00D976F4" w:rsidRPr="00D976F4" w:rsidRDefault="00D976F4" w:rsidP="00D976F4">
      <w:pPr>
        <w:spacing w:after="0" w:line="240" w:lineRule="auto"/>
        <w:ind w:left="851"/>
        <w:jc w:val="both"/>
        <w:rPr>
          <w:rFonts w:ascii="Arial" w:eastAsia="Times New Roman" w:hAnsi="Arial" w:cs="Arial"/>
          <w:sz w:val="22"/>
          <w:szCs w:val="22"/>
        </w:rPr>
      </w:pPr>
      <w:r w:rsidRPr="00D976F4">
        <w:rPr>
          <w:rFonts w:ascii="Arial" w:eastAsia="Times New Roman" w:hAnsi="Arial" w:cs="Arial"/>
          <w:sz w:val="22"/>
          <w:szCs w:val="22"/>
        </w:rPr>
        <w:t>Analiza wg powyższych warunków brzegowych nie dotyczy najnowszych typów przewodów tzw. przewodów „</w:t>
      </w:r>
      <w:proofErr w:type="spellStart"/>
      <w:r w:rsidRPr="00D976F4">
        <w:rPr>
          <w:rFonts w:ascii="Arial" w:eastAsia="Times New Roman" w:hAnsi="Arial" w:cs="Arial"/>
          <w:sz w:val="22"/>
          <w:szCs w:val="22"/>
        </w:rPr>
        <w:t>niskozwisowych</w:t>
      </w:r>
      <w:proofErr w:type="spellEnd"/>
      <w:r w:rsidRPr="00D976F4">
        <w:rPr>
          <w:rFonts w:ascii="Arial" w:eastAsia="Times New Roman" w:hAnsi="Arial" w:cs="Arial"/>
          <w:sz w:val="22"/>
          <w:szCs w:val="22"/>
        </w:rPr>
        <w:t xml:space="preserve">” (np. Brant ACSS, </w:t>
      </w:r>
      <w:proofErr w:type="spellStart"/>
      <w:r w:rsidRPr="00D976F4">
        <w:rPr>
          <w:rFonts w:ascii="Arial" w:eastAsia="Times New Roman" w:hAnsi="Arial" w:cs="Arial"/>
          <w:sz w:val="22"/>
          <w:szCs w:val="22"/>
        </w:rPr>
        <w:t>Hawk</w:t>
      </w:r>
      <w:proofErr w:type="spellEnd"/>
      <w:r w:rsidRPr="00D976F4">
        <w:rPr>
          <w:rFonts w:ascii="Arial" w:eastAsia="Times New Roman" w:hAnsi="Arial" w:cs="Arial"/>
          <w:sz w:val="22"/>
          <w:szCs w:val="22"/>
        </w:rPr>
        <w:t xml:space="preserve"> ACSS/TW). W raportach wynikowych należy wskazać, których przęseł nie dotyczy analiza – komentarz „przewody </w:t>
      </w:r>
      <w:proofErr w:type="spellStart"/>
      <w:r w:rsidRPr="00D976F4">
        <w:rPr>
          <w:rFonts w:ascii="Arial" w:eastAsia="Times New Roman" w:hAnsi="Arial" w:cs="Arial"/>
          <w:sz w:val="22"/>
          <w:szCs w:val="22"/>
        </w:rPr>
        <w:t>niskozwisowe</w:t>
      </w:r>
      <w:proofErr w:type="spellEnd"/>
      <w:r w:rsidRPr="00D976F4">
        <w:rPr>
          <w:rFonts w:ascii="Arial" w:eastAsia="Times New Roman" w:hAnsi="Arial" w:cs="Arial"/>
          <w:sz w:val="22"/>
          <w:szCs w:val="22"/>
        </w:rPr>
        <w:t>”.</w:t>
      </w:r>
    </w:p>
    <w:p w:rsidR="00D976F4" w:rsidRPr="00D976F4" w:rsidRDefault="00D976F4" w:rsidP="00D976F4">
      <w:pPr>
        <w:spacing w:after="0" w:line="240" w:lineRule="auto"/>
        <w:ind w:left="851"/>
        <w:jc w:val="both"/>
        <w:rPr>
          <w:rFonts w:ascii="Arial" w:eastAsia="Times New Roman" w:hAnsi="Arial" w:cs="Arial"/>
          <w:sz w:val="22"/>
          <w:szCs w:val="22"/>
        </w:rPr>
      </w:pPr>
      <w:r w:rsidRPr="00D976F4">
        <w:rPr>
          <w:rFonts w:ascii="Arial" w:eastAsia="Times New Roman" w:hAnsi="Arial" w:cs="Arial"/>
          <w:sz w:val="22"/>
          <w:szCs w:val="22"/>
        </w:rPr>
        <w:t xml:space="preserve">Wzór raportu przęseł z przekroczeniami dopuszczalnych odległości przewodu do obiektu stanowi </w:t>
      </w:r>
      <w:r w:rsidR="00381E86" w:rsidRPr="00381E86">
        <w:rPr>
          <w:rFonts w:ascii="Arial" w:eastAsia="Times New Roman" w:hAnsi="Arial" w:cs="Arial"/>
          <w:b/>
          <w:sz w:val="22"/>
          <w:szCs w:val="22"/>
        </w:rPr>
        <w:t>Załącznik nr 10</w:t>
      </w:r>
      <w:r w:rsidRPr="00D976F4">
        <w:rPr>
          <w:rFonts w:ascii="Arial" w:eastAsia="Times New Roman" w:hAnsi="Arial" w:cs="Arial"/>
          <w:i/>
          <w:sz w:val="22"/>
          <w:szCs w:val="22"/>
        </w:rPr>
        <w:t xml:space="preserve"> </w:t>
      </w:r>
      <w:r w:rsidRPr="00D976F4">
        <w:rPr>
          <w:rFonts w:ascii="Arial" w:eastAsia="Times New Roman" w:hAnsi="Arial" w:cs="Arial"/>
          <w:sz w:val="22"/>
          <w:szCs w:val="22"/>
        </w:rPr>
        <w:t>do umowy.</w:t>
      </w:r>
    </w:p>
    <w:p w:rsidR="00D976F4" w:rsidRPr="00D976F4" w:rsidRDefault="00D976F4" w:rsidP="00D976F4">
      <w:pPr>
        <w:spacing w:after="0" w:line="240" w:lineRule="auto"/>
        <w:rPr>
          <w:rFonts w:ascii="Arial" w:eastAsiaTheme="minorHAnsi" w:hAnsi="Arial" w:cs="Arial"/>
          <w:sz w:val="22"/>
          <w:szCs w:val="22"/>
          <w:lang w:eastAsia="en-US"/>
        </w:rPr>
      </w:pPr>
    </w:p>
    <w:p w:rsidR="00D976F4" w:rsidRPr="00D976F4" w:rsidRDefault="00D976F4" w:rsidP="006F4C9D">
      <w:pPr>
        <w:numPr>
          <w:ilvl w:val="2"/>
          <w:numId w:val="153"/>
        </w:numPr>
        <w:spacing w:after="0" w:line="240" w:lineRule="auto"/>
        <w:ind w:left="1418" w:hanging="662"/>
        <w:contextualSpacing/>
        <w:jc w:val="both"/>
        <w:rPr>
          <w:rFonts w:ascii="Arial" w:eastAsia="Times New Roman" w:hAnsi="Arial" w:cs="Arial"/>
          <w:sz w:val="22"/>
          <w:szCs w:val="22"/>
        </w:rPr>
      </w:pPr>
      <w:r w:rsidRPr="00D976F4">
        <w:rPr>
          <w:rFonts w:ascii="Arial" w:eastAsiaTheme="minorHAnsi" w:hAnsi="Arial" w:cs="Arial"/>
          <w:b/>
          <w:sz w:val="22"/>
          <w:szCs w:val="22"/>
          <w:lang w:eastAsia="en-US"/>
        </w:rPr>
        <w:t>Raport</w:t>
      </w:r>
      <w:r w:rsidRPr="00D976F4">
        <w:rPr>
          <w:rFonts w:ascii="Arial" w:eastAsia="Times New Roman" w:hAnsi="Arial" w:cs="Arial"/>
          <w:b/>
          <w:sz w:val="22"/>
          <w:szCs w:val="22"/>
        </w:rPr>
        <w:t xml:space="preserve"> przęseł</w:t>
      </w:r>
      <w:r w:rsidRPr="00D976F4">
        <w:rPr>
          <w:rFonts w:ascii="Arial" w:eastAsia="Times New Roman" w:hAnsi="Arial" w:cs="Arial"/>
          <w:sz w:val="22"/>
          <w:szCs w:val="22"/>
        </w:rPr>
        <w:t xml:space="preserve"> (między jakimi numerami słupów) dla ciągów WN i SN z przekroczeniami dopuszczalnych odległości „d” (w każdym kierunku) przewodu do</w:t>
      </w:r>
    </w:p>
    <w:p w:rsidR="00D976F4" w:rsidRPr="00D976F4" w:rsidRDefault="00D976F4" w:rsidP="00D976F4">
      <w:pPr>
        <w:spacing w:after="0" w:line="240" w:lineRule="auto"/>
        <w:ind w:left="1418"/>
        <w:jc w:val="both"/>
        <w:rPr>
          <w:rFonts w:ascii="Arial" w:eastAsia="Times New Roman" w:hAnsi="Arial" w:cs="Arial"/>
          <w:sz w:val="22"/>
          <w:szCs w:val="22"/>
        </w:rPr>
      </w:pPr>
      <w:r w:rsidRPr="00D976F4">
        <w:rPr>
          <w:rFonts w:ascii="Arial" w:eastAsia="Times New Roman" w:hAnsi="Arial" w:cs="Arial"/>
          <w:sz w:val="22"/>
          <w:szCs w:val="22"/>
        </w:rPr>
        <w:t>drzew i krzewów wraz z podaniem tej odległości w metrach</w:t>
      </w:r>
      <w:r w:rsidRPr="00D976F4">
        <w:rPr>
          <w:rFonts w:ascii="Arial" w:eastAsia="Times New Roman" w:hAnsi="Arial" w:cs="Arial"/>
          <w:b/>
          <w:sz w:val="22"/>
          <w:szCs w:val="22"/>
        </w:rPr>
        <w:t xml:space="preserve"> (z dokładnością do 0,01 m)</w:t>
      </w:r>
      <w:r w:rsidRPr="00D976F4">
        <w:rPr>
          <w:rFonts w:ascii="Arial" w:eastAsia="Times New Roman" w:hAnsi="Arial" w:cs="Arial"/>
          <w:sz w:val="22"/>
          <w:szCs w:val="22"/>
        </w:rPr>
        <w:t xml:space="preserve">, dla  warunku: </w:t>
      </w:r>
    </w:p>
    <w:p w:rsidR="00D976F4" w:rsidRPr="00D976F4" w:rsidRDefault="00D976F4" w:rsidP="006F4C9D">
      <w:pPr>
        <w:numPr>
          <w:ilvl w:val="0"/>
          <w:numId w:val="139"/>
        </w:numPr>
        <w:spacing w:after="0" w:line="240" w:lineRule="auto"/>
        <w:rPr>
          <w:rFonts w:ascii="Arial" w:eastAsia="Times New Roman" w:hAnsi="Arial" w:cs="Arial"/>
          <w:sz w:val="22"/>
          <w:szCs w:val="22"/>
        </w:rPr>
      </w:pPr>
      <w:r w:rsidRPr="00D976F4">
        <w:rPr>
          <w:rFonts w:ascii="Arial" w:eastAsia="Times New Roman" w:hAnsi="Arial" w:cs="Arial"/>
          <w:sz w:val="22"/>
          <w:szCs w:val="22"/>
        </w:rPr>
        <w:t>SN: d ≤ 5 m,</w:t>
      </w:r>
    </w:p>
    <w:p w:rsidR="00D976F4" w:rsidRPr="00D976F4" w:rsidRDefault="00D976F4" w:rsidP="006F4C9D">
      <w:pPr>
        <w:numPr>
          <w:ilvl w:val="0"/>
          <w:numId w:val="139"/>
        </w:numPr>
        <w:spacing w:after="0" w:line="240" w:lineRule="auto"/>
        <w:rPr>
          <w:rFonts w:ascii="Arial" w:eastAsia="Times New Roman" w:hAnsi="Arial" w:cs="Arial"/>
          <w:sz w:val="22"/>
          <w:szCs w:val="22"/>
        </w:rPr>
      </w:pPr>
      <w:r w:rsidRPr="00D976F4">
        <w:rPr>
          <w:rFonts w:ascii="Arial" w:eastAsia="Times New Roman" w:hAnsi="Arial" w:cs="Arial"/>
          <w:sz w:val="22"/>
          <w:szCs w:val="22"/>
        </w:rPr>
        <w:t>WN: d ≤ 6 m.</w:t>
      </w:r>
    </w:p>
    <w:p w:rsidR="00D976F4" w:rsidRPr="00D976F4" w:rsidRDefault="00D976F4" w:rsidP="00D976F4">
      <w:pPr>
        <w:spacing w:after="0" w:line="240" w:lineRule="auto"/>
        <w:ind w:left="798"/>
        <w:jc w:val="both"/>
        <w:rPr>
          <w:rFonts w:ascii="Arial" w:eastAsia="Times New Roman" w:hAnsi="Arial" w:cs="Arial"/>
          <w:sz w:val="22"/>
          <w:szCs w:val="22"/>
        </w:rPr>
      </w:pPr>
      <w:r w:rsidRPr="00D976F4">
        <w:rPr>
          <w:rFonts w:ascii="Arial" w:eastAsiaTheme="minorHAnsi" w:hAnsi="Arial" w:cs="Arial"/>
          <w:sz w:val="22"/>
          <w:szCs w:val="22"/>
          <w:lang w:eastAsia="en-US"/>
        </w:rPr>
        <w:t xml:space="preserve">Wykryte przekroczenia powinny być umieszczone w bazie danych i wyświetlane na numerycznym modelu pokrycia terenu. Ze względu na duże ilości występowania przekroczeń i kolizji wymaga się, aby Wykonawca dostarczył do Zamawiającego dwie bazy danych: jedną „bez kolizji: i drugą „z kolizjami”. </w:t>
      </w:r>
      <w:r w:rsidRPr="00D976F4">
        <w:rPr>
          <w:rFonts w:ascii="Arial" w:eastAsia="Times New Roman" w:hAnsi="Arial" w:cs="Arial"/>
          <w:sz w:val="22"/>
          <w:szCs w:val="22"/>
        </w:rPr>
        <w:t xml:space="preserve">Wzór raportu przęseł z przekroczeniami dopuszczalnych odległości przewodu do drzew i krzewów stanowi </w:t>
      </w:r>
      <w:r w:rsidRPr="00D21606">
        <w:rPr>
          <w:rFonts w:ascii="Arial" w:eastAsia="Times New Roman" w:hAnsi="Arial" w:cs="Arial"/>
          <w:b/>
          <w:sz w:val="22"/>
          <w:szCs w:val="22"/>
        </w:rPr>
        <w:t xml:space="preserve">Załącznik nr </w:t>
      </w:r>
      <w:r w:rsidR="00D21606" w:rsidRPr="00D21606">
        <w:rPr>
          <w:rFonts w:ascii="Arial" w:eastAsia="Times New Roman" w:hAnsi="Arial" w:cs="Arial"/>
          <w:b/>
          <w:sz w:val="22"/>
          <w:szCs w:val="22"/>
        </w:rPr>
        <w:t>11</w:t>
      </w:r>
      <w:r w:rsidRPr="00D976F4">
        <w:rPr>
          <w:rFonts w:ascii="Arial" w:eastAsia="Times New Roman" w:hAnsi="Arial" w:cs="Arial"/>
          <w:i/>
          <w:sz w:val="22"/>
          <w:szCs w:val="22"/>
        </w:rPr>
        <w:t xml:space="preserve"> </w:t>
      </w:r>
      <w:r w:rsidRPr="00D976F4">
        <w:rPr>
          <w:rFonts w:ascii="Arial" w:eastAsia="Times New Roman" w:hAnsi="Arial" w:cs="Arial"/>
          <w:sz w:val="22"/>
          <w:szCs w:val="22"/>
        </w:rPr>
        <w:t>do umowy.</w:t>
      </w:r>
    </w:p>
    <w:p w:rsidR="00D976F4" w:rsidRPr="00D976F4" w:rsidRDefault="00D976F4" w:rsidP="00D976F4">
      <w:pPr>
        <w:spacing w:after="0" w:line="240" w:lineRule="auto"/>
        <w:ind w:left="1418"/>
        <w:jc w:val="both"/>
        <w:rPr>
          <w:rFonts w:ascii="Arial" w:eastAsia="Times New Roman" w:hAnsi="Arial" w:cs="Arial"/>
          <w:sz w:val="22"/>
          <w:szCs w:val="22"/>
        </w:rPr>
      </w:pPr>
    </w:p>
    <w:p w:rsidR="00D976F4" w:rsidRPr="00D976F4" w:rsidRDefault="00D976F4" w:rsidP="006F4C9D">
      <w:pPr>
        <w:numPr>
          <w:ilvl w:val="2"/>
          <w:numId w:val="153"/>
        </w:numPr>
        <w:spacing w:after="0" w:line="240" w:lineRule="auto"/>
        <w:ind w:left="1418" w:hanging="620"/>
        <w:contextualSpacing/>
        <w:jc w:val="both"/>
        <w:rPr>
          <w:rFonts w:ascii="Arial" w:eastAsiaTheme="minorHAnsi" w:hAnsi="Arial" w:cs="Arial"/>
          <w:sz w:val="22"/>
          <w:szCs w:val="22"/>
          <w:lang w:eastAsia="en-US"/>
        </w:rPr>
      </w:pPr>
      <w:r w:rsidRPr="00D976F4">
        <w:rPr>
          <w:rFonts w:ascii="Arial" w:eastAsiaTheme="minorHAnsi" w:hAnsi="Arial" w:cs="Arial"/>
          <w:b/>
          <w:sz w:val="22"/>
          <w:szCs w:val="22"/>
          <w:lang w:eastAsia="en-US"/>
        </w:rPr>
        <w:t>Raport dokładności chmury punktów i ortofotomapy</w:t>
      </w:r>
      <w:r w:rsidRPr="00D976F4">
        <w:rPr>
          <w:rFonts w:ascii="Arial" w:eastAsiaTheme="minorHAnsi" w:hAnsi="Arial" w:cs="Arial"/>
          <w:sz w:val="22"/>
          <w:szCs w:val="22"/>
          <w:lang w:eastAsia="en-US"/>
        </w:rPr>
        <w:t>.</w:t>
      </w:r>
    </w:p>
    <w:p w:rsidR="00D976F4" w:rsidRPr="00D976F4" w:rsidRDefault="00D976F4" w:rsidP="00D976F4">
      <w:pPr>
        <w:overflowPunct w:val="0"/>
        <w:autoSpaceDE w:val="0"/>
        <w:autoSpaceDN w:val="0"/>
        <w:adjustRightInd w:val="0"/>
        <w:spacing w:after="0" w:line="240" w:lineRule="auto"/>
        <w:ind w:left="851"/>
        <w:jc w:val="both"/>
        <w:textAlignment w:val="baseline"/>
        <w:rPr>
          <w:rFonts w:ascii="Arial" w:eastAsia="Times New Roman" w:hAnsi="Arial" w:cs="Arial"/>
          <w:sz w:val="22"/>
          <w:szCs w:val="22"/>
        </w:rPr>
      </w:pPr>
      <w:r w:rsidRPr="00D976F4">
        <w:rPr>
          <w:rFonts w:ascii="Arial" w:eastAsiaTheme="minorHAnsi" w:hAnsi="Arial" w:cs="Arial"/>
          <w:sz w:val="22"/>
          <w:szCs w:val="22"/>
          <w:lang w:eastAsia="en-US"/>
        </w:rPr>
        <w:t>Raport</w:t>
      </w:r>
      <w:r w:rsidRPr="00D976F4">
        <w:rPr>
          <w:rFonts w:ascii="Arial" w:eastAsia="Times New Roman" w:hAnsi="Arial" w:cs="Arial"/>
          <w:sz w:val="22"/>
          <w:szCs w:val="22"/>
        </w:rPr>
        <w:t xml:space="preserve"> wskazujący dokładności uzyskanej chmury punktów powstałej w wyniku oblotu w stosunku do wykonania referencyjnych pomiarów przy użyciu technologii </w:t>
      </w:r>
      <w:r w:rsidRPr="00D976F4">
        <w:rPr>
          <w:rFonts w:ascii="Arial" w:eastAsia="Times New Roman" w:hAnsi="Arial" w:cs="Arial"/>
          <w:sz w:val="22"/>
          <w:szCs w:val="22"/>
        </w:rPr>
        <w:lastRenderedPageBreak/>
        <w:t xml:space="preserve">pomiarów GPS RTK (Real Time </w:t>
      </w:r>
      <w:proofErr w:type="spellStart"/>
      <w:r w:rsidRPr="00D976F4">
        <w:rPr>
          <w:rFonts w:ascii="Arial" w:eastAsia="Times New Roman" w:hAnsi="Arial" w:cs="Arial"/>
          <w:sz w:val="22"/>
          <w:szCs w:val="22"/>
        </w:rPr>
        <w:t>Kinematic</w:t>
      </w:r>
      <w:proofErr w:type="spellEnd"/>
      <w:r w:rsidRPr="00D976F4">
        <w:rPr>
          <w:rFonts w:ascii="Arial" w:eastAsia="Times New Roman" w:hAnsi="Arial" w:cs="Arial"/>
          <w:sz w:val="22"/>
          <w:szCs w:val="22"/>
        </w:rPr>
        <w:t xml:space="preserve">). Badana dokładność powinna być sprawdzana z częstością co najmniej 20 punktów pomiarowych na 100 km oblotu linii. Dokładność bezwzględna chmury punktów nie może być większa (gorsza) niż 0,3 m dla wszystkich danych. Dokładność bezwzględna ortofotomapy nie może być większa (gorsza) niż 0,3 m dla wszystkich danych. Dopuszcza się wpasowanie </w:t>
      </w:r>
      <w:proofErr w:type="spellStart"/>
      <w:r w:rsidRPr="00D976F4">
        <w:rPr>
          <w:rFonts w:ascii="Arial" w:eastAsia="Times New Roman" w:hAnsi="Arial" w:cs="Arial"/>
          <w:sz w:val="22"/>
          <w:szCs w:val="22"/>
        </w:rPr>
        <w:t>orotofotomapy</w:t>
      </w:r>
      <w:proofErr w:type="spellEnd"/>
      <w:r w:rsidRPr="00D976F4">
        <w:rPr>
          <w:rFonts w:ascii="Arial" w:eastAsia="Times New Roman" w:hAnsi="Arial" w:cs="Arial"/>
          <w:sz w:val="22"/>
          <w:szCs w:val="22"/>
        </w:rPr>
        <w:t xml:space="preserve"> na podstawie chmury punktów.</w:t>
      </w:r>
    </w:p>
    <w:p w:rsidR="00D976F4" w:rsidRPr="00D976F4" w:rsidRDefault="00D976F4" w:rsidP="00D976F4">
      <w:pPr>
        <w:overflowPunct w:val="0"/>
        <w:autoSpaceDE w:val="0"/>
        <w:autoSpaceDN w:val="0"/>
        <w:adjustRightInd w:val="0"/>
        <w:spacing w:after="0" w:line="240" w:lineRule="auto"/>
        <w:ind w:left="851"/>
        <w:jc w:val="both"/>
        <w:textAlignment w:val="baseline"/>
        <w:rPr>
          <w:rFonts w:ascii="Arial" w:eastAsia="Times New Roman" w:hAnsi="Arial" w:cs="Arial"/>
          <w:sz w:val="22"/>
          <w:szCs w:val="22"/>
        </w:rPr>
      </w:pPr>
    </w:p>
    <w:p w:rsidR="00D976F4" w:rsidRPr="00D976F4" w:rsidRDefault="00D976F4" w:rsidP="006F4C9D">
      <w:pPr>
        <w:numPr>
          <w:ilvl w:val="2"/>
          <w:numId w:val="153"/>
        </w:numPr>
        <w:spacing w:after="0" w:line="240" w:lineRule="auto"/>
        <w:ind w:left="1418" w:hanging="620"/>
        <w:contextualSpacing/>
        <w:jc w:val="both"/>
        <w:rPr>
          <w:rFonts w:ascii="Arial" w:eastAsiaTheme="minorHAnsi" w:hAnsi="Arial" w:cs="Arial"/>
          <w:b/>
          <w:sz w:val="22"/>
          <w:szCs w:val="22"/>
          <w:lang w:eastAsia="en-US"/>
        </w:rPr>
      </w:pPr>
      <w:r w:rsidRPr="00D976F4">
        <w:rPr>
          <w:rFonts w:ascii="Arial" w:eastAsiaTheme="minorHAnsi" w:hAnsi="Arial" w:cs="Arial"/>
          <w:b/>
          <w:sz w:val="22"/>
          <w:szCs w:val="22"/>
          <w:lang w:eastAsia="en-US"/>
        </w:rPr>
        <w:t>R</w:t>
      </w:r>
      <w:r w:rsidRPr="00D976F4">
        <w:rPr>
          <w:rFonts w:ascii="Arial" w:eastAsia="Times New Roman" w:hAnsi="Arial" w:cs="Arial"/>
          <w:b/>
          <w:sz w:val="22"/>
          <w:szCs w:val="22"/>
        </w:rPr>
        <w:t>aport pochylenia słupów WN</w:t>
      </w:r>
    </w:p>
    <w:p w:rsidR="00D976F4" w:rsidRPr="00D976F4" w:rsidRDefault="00D976F4" w:rsidP="00D976F4">
      <w:pPr>
        <w:spacing w:after="0" w:line="240" w:lineRule="auto"/>
        <w:ind w:left="794"/>
        <w:jc w:val="both"/>
        <w:rPr>
          <w:rFonts w:ascii="Arial" w:eastAsiaTheme="minorHAnsi" w:hAnsi="Arial" w:cs="Arial"/>
          <w:sz w:val="22"/>
          <w:szCs w:val="22"/>
          <w:lang w:eastAsia="en-US"/>
        </w:rPr>
      </w:pPr>
      <w:r w:rsidRPr="00D976F4">
        <w:rPr>
          <w:rFonts w:ascii="Arial" w:eastAsia="Times New Roman" w:hAnsi="Arial" w:cs="Arial"/>
          <w:noProof/>
          <w:sz w:val="22"/>
          <w:szCs w:val="22"/>
        </w:rPr>
        <w:drawing>
          <wp:anchor distT="0" distB="0" distL="114300" distR="114300" simplePos="0" relativeHeight="251659264" behindDoc="1" locked="0" layoutInCell="1" allowOverlap="1" wp14:anchorId="257CC605" wp14:editId="3EC563FD">
            <wp:simplePos x="0" y="0"/>
            <wp:positionH relativeFrom="column">
              <wp:posOffset>4617720</wp:posOffset>
            </wp:positionH>
            <wp:positionV relativeFrom="paragraph">
              <wp:posOffset>1041400</wp:posOffset>
            </wp:positionV>
            <wp:extent cx="1020445" cy="1144270"/>
            <wp:effectExtent l="0" t="0" r="8255" b="0"/>
            <wp:wrapTight wrapText="bothSides">
              <wp:wrapPolygon edited="0">
                <wp:start x="0" y="0"/>
                <wp:lineTo x="0" y="21216"/>
                <wp:lineTo x="21371" y="21216"/>
                <wp:lineTo x="21371"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044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6F4">
        <w:rPr>
          <w:rFonts w:ascii="Arial" w:eastAsiaTheme="minorHAnsi" w:hAnsi="Arial" w:cs="Arial"/>
          <w:noProof/>
          <w:sz w:val="22"/>
          <w:szCs w:val="22"/>
        </w:rPr>
        <w:t>D</w:t>
      </w:r>
      <w:proofErr w:type="spellStart"/>
      <w:r w:rsidRPr="00D976F4">
        <w:rPr>
          <w:rFonts w:ascii="Arial" w:eastAsia="Times New Roman" w:hAnsi="Arial" w:cs="Arial"/>
          <w:sz w:val="22"/>
          <w:szCs w:val="22"/>
        </w:rPr>
        <w:t>ostarczenie</w:t>
      </w:r>
      <w:proofErr w:type="spellEnd"/>
      <w:r w:rsidRPr="00D976F4">
        <w:rPr>
          <w:rFonts w:ascii="Arial" w:eastAsia="Times New Roman" w:hAnsi="Arial" w:cs="Arial"/>
          <w:sz w:val="22"/>
          <w:szCs w:val="22"/>
        </w:rPr>
        <w:t xml:space="preserve"> raportu dla słupów WN wskazującego przekroczenie dopuszczalnych wychyleń słupów wyznaczonych na podstawie w</w:t>
      </w:r>
      <w:r w:rsidRPr="00D976F4">
        <w:rPr>
          <w:rFonts w:ascii="Arial" w:eastAsiaTheme="minorHAnsi" w:hAnsi="Arial" w:cs="Arial"/>
          <w:sz w:val="22"/>
          <w:szCs w:val="22"/>
          <w:lang w:eastAsia="en-US"/>
        </w:rPr>
        <w:t xml:space="preserve">spółrzędnych podstawy konstrukcji słupa oraz wierzchołka słupa względem wychylenia faktycznego. Dopuszczalne wychylenie wyznaczane jest ze wzoru: </w:t>
      </w:r>
      <m:oMath>
        <m:sSub>
          <m:sSubPr>
            <m:ctrlPr>
              <w:rPr>
                <w:rFonts w:ascii="Cambria Math" w:eastAsiaTheme="minorHAnsi" w:hAnsi="Cambria Math" w:cs="Arial"/>
                <w:i/>
                <w:sz w:val="24"/>
                <w:szCs w:val="22"/>
                <w:lang w:eastAsia="en-US"/>
              </w:rPr>
            </m:ctrlPr>
          </m:sSubPr>
          <m:e>
            <m:r>
              <w:rPr>
                <w:rFonts w:ascii="Cambria Math" w:eastAsiaTheme="minorHAnsi" w:hAnsi="Cambria Math" w:cs="Arial"/>
                <w:sz w:val="24"/>
                <w:szCs w:val="22"/>
                <w:lang w:eastAsia="en-US"/>
              </w:rPr>
              <m:t>W</m:t>
            </m:r>
          </m:e>
          <m:sub>
            <m:r>
              <w:rPr>
                <w:rFonts w:ascii="Cambria Math" w:eastAsiaTheme="minorHAnsi" w:hAnsi="Cambria Math" w:cs="Arial"/>
                <w:sz w:val="24"/>
                <w:szCs w:val="22"/>
                <w:lang w:eastAsia="en-US"/>
              </w:rPr>
              <m:t>d</m:t>
            </m:r>
          </m:sub>
        </m:sSub>
        <m:r>
          <w:rPr>
            <w:rFonts w:ascii="Cambria Math" w:eastAsiaTheme="minorHAnsi" w:hAnsi="Cambria Math" w:cs="Arial"/>
            <w:sz w:val="24"/>
            <w:szCs w:val="22"/>
            <w:lang w:eastAsia="en-US"/>
          </w:rPr>
          <m:t>=</m:t>
        </m:r>
        <m:f>
          <m:fPr>
            <m:type m:val="skw"/>
            <m:ctrlPr>
              <w:rPr>
                <w:rFonts w:ascii="Cambria Math" w:eastAsiaTheme="minorHAnsi" w:hAnsi="Cambria Math" w:cs="Arial"/>
                <w:i/>
                <w:sz w:val="24"/>
                <w:szCs w:val="22"/>
                <w:lang w:eastAsia="en-US"/>
              </w:rPr>
            </m:ctrlPr>
          </m:fPr>
          <m:num>
            <m:r>
              <w:rPr>
                <w:rFonts w:ascii="Cambria Math" w:eastAsiaTheme="minorHAnsi" w:hAnsi="Cambria Math" w:cs="Arial"/>
                <w:sz w:val="24"/>
                <w:szCs w:val="22"/>
                <w:lang w:eastAsia="en-US"/>
              </w:rPr>
              <m:t>H</m:t>
            </m:r>
          </m:num>
          <m:den>
            <m:r>
              <w:rPr>
                <w:rFonts w:ascii="Cambria Math" w:eastAsiaTheme="minorHAnsi" w:hAnsi="Cambria Math" w:cs="Arial"/>
                <w:sz w:val="24"/>
                <w:szCs w:val="22"/>
                <w:lang w:eastAsia="en-US"/>
              </w:rPr>
              <m:t>50</m:t>
            </m:r>
          </m:den>
        </m:f>
      </m:oMath>
      <w:r w:rsidRPr="00D976F4">
        <w:rPr>
          <w:rFonts w:ascii="Arial" w:eastAsiaTheme="minorHAnsi" w:hAnsi="Arial" w:cs="Arial"/>
          <w:sz w:val="22"/>
          <w:szCs w:val="22"/>
          <w:lang w:eastAsia="en-US"/>
        </w:rPr>
        <w:t>, gdzie H oznacza wysokość słupa mierzona od gruntu do wierzchołka. Wychylenie faktyczne (</w:t>
      </w:r>
      <m:oMath>
        <m:sSub>
          <m:sSubPr>
            <m:ctrlPr>
              <w:rPr>
                <w:rFonts w:ascii="Cambria Math" w:eastAsiaTheme="minorHAnsi" w:hAnsi="Cambria Math" w:cs="Arial"/>
                <w:i/>
                <w:sz w:val="24"/>
                <w:szCs w:val="22"/>
                <w:lang w:eastAsia="en-US"/>
              </w:rPr>
            </m:ctrlPr>
          </m:sSubPr>
          <m:e>
            <m:r>
              <w:rPr>
                <w:rFonts w:ascii="Cambria Math" w:eastAsiaTheme="minorHAnsi" w:hAnsi="Cambria Math" w:cs="Arial"/>
                <w:sz w:val="24"/>
                <w:szCs w:val="22"/>
                <w:lang w:eastAsia="en-US"/>
              </w:rPr>
              <m:t>W</m:t>
            </m:r>
          </m:e>
          <m:sub>
            <m:r>
              <w:rPr>
                <w:rFonts w:ascii="Cambria Math" w:eastAsiaTheme="minorHAnsi" w:hAnsi="Cambria Math" w:cs="Arial"/>
                <w:sz w:val="24"/>
                <w:szCs w:val="22"/>
                <w:lang w:eastAsia="en-US"/>
              </w:rPr>
              <m:t>f</m:t>
            </m:r>
          </m:sub>
        </m:sSub>
      </m:oMath>
      <w:r w:rsidRPr="00D976F4">
        <w:rPr>
          <w:rFonts w:ascii="Arial" w:eastAsiaTheme="minorHAnsi" w:hAnsi="Arial" w:cs="Arial"/>
          <w:sz w:val="22"/>
          <w:szCs w:val="22"/>
          <w:lang w:eastAsia="en-US"/>
        </w:rPr>
        <w:t>) należy wyznaczyć ze wzoru zgodnie z przedstawionym rysunkiem:</w:t>
      </w:r>
    </w:p>
    <w:p w:rsidR="00D976F4" w:rsidRPr="00D976F4" w:rsidRDefault="00D976F4" w:rsidP="00D976F4">
      <w:pPr>
        <w:spacing w:after="0" w:line="240" w:lineRule="auto"/>
        <w:ind w:left="794"/>
        <w:jc w:val="both"/>
        <w:rPr>
          <w:rFonts w:ascii="Arial" w:eastAsiaTheme="minorEastAsia" w:hAnsi="Arial" w:cs="Arial"/>
          <w:sz w:val="24"/>
          <w:szCs w:val="22"/>
          <w:lang w:eastAsia="en-US"/>
        </w:rPr>
      </w:pPr>
    </w:p>
    <w:p w:rsidR="00D976F4" w:rsidRPr="00D976F4" w:rsidRDefault="006814B3" w:rsidP="00D976F4">
      <w:pPr>
        <w:spacing w:after="0" w:line="240" w:lineRule="auto"/>
        <w:ind w:left="794"/>
        <w:jc w:val="both"/>
        <w:rPr>
          <w:rFonts w:ascii="Arial" w:eastAsiaTheme="minorHAnsi" w:hAnsi="Arial" w:cs="Arial"/>
          <w:sz w:val="22"/>
          <w:szCs w:val="22"/>
          <w:lang w:eastAsia="en-US"/>
        </w:rPr>
      </w:pPr>
      <m:oMathPara>
        <m:oMath>
          <m:sSub>
            <m:sSubPr>
              <m:ctrlPr>
                <w:rPr>
                  <w:rFonts w:ascii="Cambria Math" w:eastAsiaTheme="minorHAnsi" w:hAnsi="Cambria Math" w:cs="Arial"/>
                  <w:i/>
                  <w:sz w:val="24"/>
                  <w:szCs w:val="22"/>
                  <w:lang w:eastAsia="en-US"/>
                </w:rPr>
              </m:ctrlPr>
            </m:sSubPr>
            <m:e>
              <m:r>
                <w:rPr>
                  <w:rFonts w:ascii="Cambria Math" w:eastAsiaTheme="minorHAnsi" w:hAnsi="Cambria Math" w:cs="Arial"/>
                  <w:sz w:val="24"/>
                  <w:szCs w:val="22"/>
                  <w:lang w:eastAsia="en-US"/>
                </w:rPr>
                <m:t>W</m:t>
              </m:r>
            </m:e>
            <m:sub>
              <m:r>
                <w:rPr>
                  <w:rFonts w:ascii="Cambria Math" w:eastAsiaTheme="minorHAnsi" w:hAnsi="Cambria Math" w:cs="Arial"/>
                  <w:sz w:val="24"/>
                  <w:szCs w:val="22"/>
                  <w:lang w:eastAsia="en-US"/>
                </w:rPr>
                <m:t>f</m:t>
              </m:r>
            </m:sub>
          </m:sSub>
          <m:r>
            <w:rPr>
              <w:rFonts w:ascii="Cambria Math" w:eastAsiaTheme="minorHAnsi" w:hAnsi="Cambria Math" w:cs="Arial"/>
              <w:sz w:val="24"/>
              <w:szCs w:val="22"/>
              <w:lang w:eastAsia="en-US"/>
            </w:rPr>
            <m:t>=</m:t>
          </m:r>
          <m:rad>
            <m:radPr>
              <m:degHide m:val="1"/>
              <m:ctrlPr>
                <w:rPr>
                  <w:rFonts w:ascii="Cambria Math" w:eastAsiaTheme="minorHAnsi" w:hAnsi="Cambria Math" w:cs="Arial"/>
                  <w:i/>
                  <w:sz w:val="24"/>
                  <w:szCs w:val="22"/>
                  <w:lang w:eastAsia="en-US"/>
                </w:rPr>
              </m:ctrlPr>
            </m:radPr>
            <m:deg/>
            <m:e>
              <m:sSup>
                <m:sSupPr>
                  <m:ctrlPr>
                    <w:rPr>
                      <w:rFonts w:ascii="Cambria Math" w:eastAsiaTheme="minorHAnsi" w:hAnsi="Cambria Math" w:cs="Arial"/>
                      <w:i/>
                      <w:sz w:val="24"/>
                      <w:szCs w:val="22"/>
                      <w:lang w:eastAsia="en-US"/>
                    </w:rPr>
                  </m:ctrlPr>
                </m:sSupPr>
                <m:e>
                  <m:d>
                    <m:dPr>
                      <m:ctrlPr>
                        <w:rPr>
                          <w:rFonts w:ascii="Cambria Math" w:eastAsiaTheme="minorHAnsi" w:hAnsi="Cambria Math" w:cs="Arial"/>
                          <w:i/>
                          <w:sz w:val="24"/>
                          <w:szCs w:val="22"/>
                          <w:lang w:eastAsia="en-US"/>
                        </w:rPr>
                      </m:ctrlPr>
                    </m:dPr>
                    <m:e>
                      <m:sSub>
                        <m:sSubPr>
                          <m:ctrlPr>
                            <w:rPr>
                              <w:rFonts w:ascii="Cambria Math" w:eastAsiaTheme="minorHAnsi" w:hAnsi="Cambria Math" w:cs="Arial"/>
                              <w:i/>
                              <w:sz w:val="24"/>
                              <w:szCs w:val="22"/>
                              <w:lang w:eastAsia="en-US"/>
                            </w:rPr>
                          </m:ctrlPr>
                        </m:sSubPr>
                        <m:e>
                          <m:r>
                            <w:rPr>
                              <w:rFonts w:ascii="Cambria Math" w:eastAsiaTheme="minorHAnsi" w:hAnsi="Cambria Math" w:cs="Arial"/>
                              <w:sz w:val="24"/>
                              <w:szCs w:val="22"/>
                              <w:lang w:eastAsia="en-US"/>
                            </w:rPr>
                            <m:t>W</m:t>
                          </m:r>
                        </m:e>
                        <m:sub>
                          <m:r>
                            <w:rPr>
                              <w:rFonts w:ascii="Cambria Math" w:eastAsiaTheme="minorHAnsi" w:hAnsi="Cambria Math" w:cs="Arial"/>
                              <w:sz w:val="24"/>
                              <w:szCs w:val="22"/>
                              <w:lang w:eastAsia="en-US"/>
                            </w:rPr>
                            <m:t>X</m:t>
                          </m:r>
                        </m:sub>
                      </m:sSub>
                    </m:e>
                  </m:d>
                </m:e>
                <m:sup>
                  <m:r>
                    <w:rPr>
                      <w:rFonts w:ascii="Cambria Math" w:eastAsiaTheme="minorHAnsi" w:hAnsi="Cambria Math" w:cs="Arial"/>
                      <w:sz w:val="24"/>
                      <w:szCs w:val="22"/>
                      <w:lang w:eastAsia="en-US"/>
                    </w:rPr>
                    <m:t>2</m:t>
                  </m:r>
                </m:sup>
              </m:sSup>
              <m:r>
                <w:rPr>
                  <w:rFonts w:ascii="Cambria Math" w:eastAsiaTheme="minorHAnsi" w:hAnsi="Cambria Math" w:cs="Arial"/>
                  <w:sz w:val="24"/>
                  <w:szCs w:val="22"/>
                  <w:lang w:eastAsia="en-US"/>
                </w:rPr>
                <m:t>+</m:t>
              </m:r>
              <m:sSup>
                <m:sSupPr>
                  <m:ctrlPr>
                    <w:rPr>
                      <w:rFonts w:ascii="Cambria Math" w:eastAsiaTheme="minorHAnsi" w:hAnsi="Cambria Math" w:cs="Arial"/>
                      <w:i/>
                      <w:sz w:val="24"/>
                      <w:szCs w:val="22"/>
                      <w:lang w:eastAsia="en-US"/>
                    </w:rPr>
                  </m:ctrlPr>
                </m:sSupPr>
                <m:e>
                  <m:d>
                    <m:dPr>
                      <m:ctrlPr>
                        <w:rPr>
                          <w:rFonts w:ascii="Cambria Math" w:eastAsiaTheme="minorHAnsi" w:hAnsi="Cambria Math" w:cs="Arial"/>
                          <w:i/>
                          <w:sz w:val="24"/>
                          <w:szCs w:val="22"/>
                          <w:lang w:eastAsia="en-US"/>
                        </w:rPr>
                      </m:ctrlPr>
                    </m:dPr>
                    <m:e>
                      <m:sSub>
                        <m:sSubPr>
                          <m:ctrlPr>
                            <w:rPr>
                              <w:rFonts w:ascii="Cambria Math" w:eastAsiaTheme="minorHAnsi" w:hAnsi="Cambria Math" w:cs="Arial"/>
                              <w:i/>
                              <w:sz w:val="24"/>
                              <w:szCs w:val="22"/>
                              <w:lang w:eastAsia="en-US"/>
                            </w:rPr>
                          </m:ctrlPr>
                        </m:sSubPr>
                        <m:e>
                          <m:r>
                            <w:rPr>
                              <w:rFonts w:ascii="Cambria Math" w:eastAsiaTheme="minorHAnsi" w:hAnsi="Cambria Math" w:cs="Arial"/>
                              <w:sz w:val="24"/>
                              <w:szCs w:val="22"/>
                              <w:lang w:eastAsia="en-US"/>
                            </w:rPr>
                            <m:t>W</m:t>
                          </m:r>
                        </m:e>
                        <m:sub>
                          <m:r>
                            <w:rPr>
                              <w:rFonts w:ascii="Cambria Math" w:eastAsiaTheme="minorHAnsi" w:hAnsi="Cambria Math" w:cs="Arial"/>
                              <w:sz w:val="24"/>
                              <w:szCs w:val="22"/>
                              <w:lang w:eastAsia="en-US"/>
                            </w:rPr>
                            <m:t>y</m:t>
                          </m:r>
                        </m:sub>
                      </m:sSub>
                    </m:e>
                  </m:d>
                </m:e>
                <m:sup>
                  <m:r>
                    <w:rPr>
                      <w:rFonts w:ascii="Cambria Math" w:eastAsiaTheme="minorHAnsi" w:hAnsi="Cambria Math" w:cs="Arial"/>
                      <w:sz w:val="24"/>
                      <w:szCs w:val="22"/>
                      <w:lang w:eastAsia="en-US"/>
                    </w:rPr>
                    <m:t>2</m:t>
                  </m:r>
                </m:sup>
              </m:sSup>
            </m:e>
          </m:rad>
        </m:oMath>
      </m:oMathPara>
    </w:p>
    <w:p w:rsidR="00D976F4" w:rsidRPr="00D976F4" w:rsidRDefault="00D976F4" w:rsidP="00D976F4">
      <w:pPr>
        <w:spacing w:after="0" w:line="240" w:lineRule="auto"/>
        <w:jc w:val="both"/>
        <w:rPr>
          <w:rFonts w:ascii="Arial" w:eastAsiaTheme="minorHAnsi" w:hAnsi="Arial" w:cs="Arial"/>
          <w:sz w:val="22"/>
          <w:szCs w:val="22"/>
          <w:lang w:eastAsia="en-US"/>
        </w:rPr>
      </w:pPr>
    </w:p>
    <w:p w:rsidR="00D976F4" w:rsidRPr="00D976F4" w:rsidRDefault="00D976F4" w:rsidP="00D976F4">
      <w:pPr>
        <w:spacing w:after="0" w:line="240" w:lineRule="auto"/>
        <w:ind w:left="794"/>
        <w:jc w:val="both"/>
        <w:rPr>
          <w:rFonts w:ascii="Arial" w:eastAsia="Times New Roman" w:hAnsi="Arial" w:cs="Arial"/>
          <w:sz w:val="22"/>
          <w:szCs w:val="22"/>
        </w:rPr>
      </w:pPr>
      <w:r w:rsidRPr="00D976F4">
        <w:rPr>
          <w:rFonts w:ascii="Arial" w:eastAsiaTheme="minorHAnsi" w:hAnsi="Arial" w:cs="Arial"/>
          <w:sz w:val="22"/>
          <w:szCs w:val="22"/>
          <w:lang w:eastAsia="en-US"/>
        </w:rPr>
        <w:t>Środek podstawy słupa należy wyznaczyć na podstawie współrzędnych podstawy konstrukcji (tj. 4 wierzchołków dla słupów kratowych lub środka koła dla słupów rurowych) z równoczesnym wyznaczeniem środka wierzchołka słupa (punkt lub środek czworoboku wyznaczony z współrzędnych 4 wierzchołków najwyższego elementu wierzchołka. Raport powinien wskazywać następujące wielkości (wyrażone w metrach</w:t>
      </w:r>
      <w:r w:rsidRPr="00D976F4">
        <w:rPr>
          <w:rFonts w:ascii="Arial" w:eastAsia="Times New Roman" w:hAnsi="Arial" w:cs="Arial"/>
          <w:b/>
          <w:sz w:val="22"/>
          <w:szCs w:val="22"/>
        </w:rPr>
        <w:t xml:space="preserve"> z dokładnością do 0,01 m</w:t>
      </w:r>
      <w:r w:rsidRPr="00D976F4">
        <w:rPr>
          <w:rFonts w:ascii="Arial" w:eastAsiaTheme="minorHAnsi" w:hAnsi="Arial" w:cs="Arial"/>
          <w:sz w:val="22"/>
          <w:szCs w:val="22"/>
          <w:lang w:eastAsia="en-US"/>
        </w:rPr>
        <w:t xml:space="preserve">): wysokość słupa,  wychylenia dopuszczalne i wychylenie faktyczne dla danego słupa. W przypadku zasłonięcia podstawy słupa (np. szata roślinna) uniemożliwiającego wyznaczenie z chmury punktów poszczególnych współrzędnych należy w najniższym możliwym miejscu wyznaczyć poziomą płaszczyznę na podstawie, której określone zostanie dopuszczalne odchylenie. </w:t>
      </w:r>
      <w:r w:rsidRPr="00D976F4">
        <w:rPr>
          <w:rFonts w:ascii="Arial" w:eastAsia="Times New Roman" w:hAnsi="Arial" w:cs="Arial"/>
          <w:sz w:val="22"/>
          <w:szCs w:val="22"/>
        </w:rPr>
        <w:t xml:space="preserve">Wzór raportu pochylenia słupów stanowi </w:t>
      </w:r>
      <w:r w:rsidR="00843C89" w:rsidRPr="00843C89">
        <w:rPr>
          <w:rFonts w:ascii="Arial" w:eastAsia="Times New Roman" w:hAnsi="Arial" w:cs="Arial"/>
          <w:b/>
          <w:sz w:val="22"/>
          <w:szCs w:val="22"/>
        </w:rPr>
        <w:t>Załącznik nr 12</w:t>
      </w:r>
      <w:r w:rsidRPr="00D976F4">
        <w:rPr>
          <w:rFonts w:ascii="Arial" w:eastAsia="Times New Roman" w:hAnsi="Arial" w:cs="Arial"/>
          <w:i/>
          <w:sz w:val="22"/>
          <w:szCs w:val="22"/>
        </w:rPr>
        <w:t xml:space="preserve"> </w:t>
      </w:r>
      <w:r w:rsidRPr="00D976F4">
        <w:rPr>
          <w:rFonts w:ascii="Arial" w:eastAsia="Times New Roman" w:hAnsi="Arial" w:cs="Arial"/>
          <w:sz w:val="22"/>
          <w:szCs w:val="22"/>
        </w:rPr>
        <w:t xml:space="preserve">do umowy. </w:t>
      </w:r>
    </w:p>
    <w:p w:rsidR="00D976F4" w:rsidRPr="00D976F4" w:rsidRDefault="00D976F4" w:rsidP="00D976F4">
      <w:pPr>
        <w:spacing w:after="0" w:line="240" w:lineRule="auto"/>
        <w:ind w:left="794"/>
        <w:jc w:val="both"/>
        <w:rPr>
          <w:rFonts w:ascii="Arial" w:eastAsia="Times New Roman" w:hAnsi="Arial" w:cs="Arial"/>
          <w:sz w:val="22"/>
          <w:szCs w:val="22"/>
        </w:rPr>
      </w:pPr>
    </w:p>
    <w:p w:rsidR="00D976F4" w:rsidRPr="00D976F4" w:rsidRDefault="00613CB2" w:rsidP="006F4C9D">
      <w:pPr>
        <w:numPr>
          <w:ilvl w:val="2"/>
          <w:numId w:val="153"/>
        </w:numPr>
        <w:spacing w:after="0" w:line="240" w:lineRule="auto"/>
        <w:ind w:left="1418" w:hanging="620"/>
        <w:contextualSpacing/>
        <w:jc w:val="both"/>
        <w:rPr>
          <w:rFonts w:ascii="Arial" w:eastAsiaTheme="minorHAnsi" w:hAnsi="Arial" w:cs="Arial"/>
          <w:b/>
          <w:sz w:val="22"/>
          <w:szCs w:val="22"/>
          <w:lang w:eastAsia="en-US"/>
        </w:rPr>
      </w:pPr>
      <w:r>
        <w:rPr>
          <w:rFonts w:ascii="Arial" w:eastAsiaTheme="minorHAnsi" w:hAnsi="Arial" w:cs="Arial"/>
          <w:b/>
          <w:sz w:val="22"/>
          <w:szCs w:val="22"/>
          <w:lang w:eastAsia="en-US"/>
        </w:rPr>
        <w:t>Raport do wy</w:t>
      </w:r>
      <w:r w:rsidR="00D976F4" w:rsidRPr="00D976F4">
        <w:rPr>
          <w:rFonts w:ascii="Arial" w:eastAsiaTheme="minorHAnsi" w:hAnsi="Arial" w:cs="Arial"/>
          <w:b/>
          <w:sz w:val="22"/>
          <w:szCs w:val="22"/>
          <w:lang w:eastAsia="en-US"/>
        </w:rPr>
        <w:t>znaczenia dynamicznej obciążalności linii (DOL)WN</w:t>
      </w:r>
    </w:p>
    <w:p w:rsidR="00D976F4" w:rsidRPr="00D976F4" w:rsidRDefault="00D976F4" w:rsidP="00D976F4">
      <w:pPr>
        <w:spacing w:after="0" w:line="240" w:lineRule="auto"/>
        <w:ind w:left="794"/>
        <w:jc w:val="both"/>
        <w:rPr>
          <w:rFonts w:ascii="Arial" w:eastAsia="Times New Roman" w:hAnsi="Arial" w:cs="Arial"/>
          <w:sz w:val="22"/>
          <w:szCs w:val="22"/>
        </w:rPr>
      </w:pPr>
    </w:p>
    <w:p w:rsidR="00D976F4" w:rsidRPr="00D976F4" w:rsidRDefault="00D976F4" w:rsidP="00D976F4">
      <w:pPr>
        <w:spacing w:after="0" w:line="240" w:lineRule="auto"/>
        <w:ind w:left="794"/>
        <w:jc w:val="both"/>
        <w:rPr>
          <w:rFonts w:ascii="Arial" w:eastAsia="Times New Roman" w:hAnsi="Arial" w:cs="Arial"/>
          <w:sz w:val="22"/>
          <w:szCs w:val="22"/>
        </w:rPr>
      </w:pPr>
      <w:r w:rsidRPr="00D976F4">
        <w:rPr>
          <w:rFonts w:ascii="Arial" w:eastAsia="Times New Roman" w:hAnsi="Arial" w:cs="Arial"/>
          <w:sz w:val="22"/>
          <w:szCs w:val="22"/>
        </w:rPr>
        <w:t>Raport z</w:t>
      </w:r>
      <w:r w:rsidR="00613CB2">
        <w:rPr>
          <w:rFonts w:ascii="Arial" w:eastAsia="Times New Roman" w:hAnsi="Arial" w:cs="Arial"/>
          <w:sz w:val="22"/>
          <w:szCs w:val="22"/>
        </w:rPr>
        <w:t>awierający dane niezbędne do wy</w:t>
      </w:r>
      <w:r w:rsidRPr="00D976F4">
        <w:rPr>
          <w:rFonts w:ascii="Arial" w:eastAsia="Times New Roman" w:hAnsi="Arial" w:cs="Arial"/>
          <w:sz w:val="22"/>
          <w:szCs w:val="22"/>
        </w:rPr>
        <w:t xml:space="preserve">znaczenia dynamicznej obciążalności linii. Wzór raportu DOL stanowi </w:t>
      </w:r>
      <w:r w:rsidR="00A11435" w:rsidRPr="00A11435">
        <w:rPr>
          <w:rFonts w:ascii="Arial" w:eastAsia="Times New Roman" w:hAnsi="Arial" w:cs="Arial"/>
          <w:b/>
          <w:sz w:val="22"/>
          <w:szCs w:val="22"/>
        </w:rPr>
        <w:t>Załącznik nr 13</w:t>
      </w:r>
      <w:r w:rsidRPr="00D976F4">
        <w:rPr>
          <w:rFonts w:ascii="Arial" w:eastAsia="Times New Roman" w:hAnsi="Arial" w:cs="Arial"/>
          <w:i/>
          <w:sz w:val="22"/>
          <w:szCs w:val="22"/>
        </w:rPr>
        <w:t xml:space="preserve"> </w:t>
      </w:r>
      <w:r w:rsidRPr="00D976F4">
        <w:rPr>
          <w:rFonts w:ascii="Arial" w:eastAsia="Times New Roman" w:hAnsi="Arial" w:cs="Arial"/>
          <w:sz w:val="22"/>
          <w:szCs w:val="22"/>
        </w:rPr>
        <w:t>do umowy.</w:t>
      </w:r>
    </w:p>
    <w:p w:rsidR="00D976F4" w:rsidRPr="00D976F4" w:rsidRDefault="00D976F4" w:rsidP="00D976F4">
      <w:pPr>
        <w:spacing w:after="0" w:line="240" w:lineRule="auto"/>
        <w:ind w:left="851"/>
        <w:jc w:val="both"/>
        <w:rPr>
          <w:rFonts w:ascii="Arial" w:eastAsia="Times New Roman" w:hAnsi="Arial" w:cs="Arial"/>
          <w:sz w:val="22"/>
          <w:szCs w:val="22"/>
        </w:rPr>
      </w:pPr>
    </w:p>
    <w:p w:rsidR="00D976F4" w:rsidRPr="00D976F4" w:rsidRDefault="00D976F4" w:rsidP="006F4C9D">
      <w:pPr>
        <w:numPr>
          <w:ilvl w:val="1"/>
          <w:numId w:val="136"/>
        </w:numPr>
        <w:tabs>
          <w:tab w:val="num" w:pos="851"/>
        </w:tabs>
        <w:spacing w:after="0" w:line="240" w:lineRule="auto"/>
        <w:jc w:val="both"/>
        <w:rPr>
          <w:rFonts w:ascii="Arial" w:eastAsia="Times New Roman" w:hAnsi="Arial" w:cs="Arial"/>
          <w:b/>
          <w:sz w:val="22"/>
          <w:szCs w:val="22"/>
        </w:rPr>
      </w:pPr>
      <w:r w:rsidRPr="00D976F4">
        <w:rPr>
          <w:rFonts w:ascii="Arial" w:eastAsia="Times New Roman" w:hAnsi="Arial" w:cs="Arial"/>
          <w:b/>
          <w:sz w:val="22"/>
          <w:szCs w:val="22"/>
        </w:rPr>
        <w:t xml:space="preserve">Raporty, sprawozdania i dane, o których mowa w ust. 1.10 (dalej: </w:t>
      </w:r>
      <w:r w:rsidRPr="00D976F4">
        <w:rPr>
          <w:rFonts w:ascii="Arial" w:eastAsia="Times New Roman" w:hAnsi="Arial" w:cs="Arial"/>
          <w:b/>
          <w:sz w:val="22"/>
          <w:szCs w:val="22"/>
          <w:u w:val="single"/>
        </w:rPr>
        <w:t>Materiały</w:t>
      </w:r>
      <w:r w:rsidRPr="00D976F4">
        <w:rPr>
          <w:rFonts w:ascii="Arial" w:eastAsia="Times New Roman" w:hAnsi="Arial" w:cs="Arial"/>
          <w:sz w:val="22"/>
          <w:szCs w:val="22"/>
        </w:rPr>
        <w:t>) opracowane i przekazane będą Zamawiającemu w formie elektronicznej. Dane niezbędne do funkcjonowania Oprogramowania i przeglądania materiałów z oblotów oraz wszystkie określone w umowie raporty w wyniku pozyskanych danych należy przekazać na dyskach twardych. Dyski twarde zostaną po skopiowaniu odesłane do Wykonawcy (do 2 miesięcy od daty dostarczenia do Centrum Przetwarzania Danych</w:t>
      </w:r>
      <w:r w:rsidRPr="00D976F4">
        <w:t xml:space="preserve"> </w:t>
      </w:r>
      <w:r w:rsidRPr="00D976F4">
        <w:rPr>
          <w:rFonts w:ascii="Arial" w:eastAsia="Times New Roman" w:hAnsi="Arial" w:cs="Arial"/>
          <w:sz w:val="22"/>
          <w:szCs w:val="22"/>
        </w:rPr>
        <w:t>lub w innym uzgodnionym z Wykonawcą terminie). Po wykonaniu całego przedmiotu umowy wszystkie raporty należy przekazać na trwałym niezmazywalnym nośniku (płyta CD lub DVD). Raporty należy zawsze dostarczać w dwóch postaciach tj. pliku .PDF oraz arkusza kalkulacyjnego.</w:t>
      </w:r>
    </w:p>
    <w:p w:rsidR="00D976F4" w:rsidRPr="00D976F4" w:rsidRDefault="00D976F4" w:rsidP="00D976F4">
      <w:pPr>
        <w:spacing w:after="0" w:line="240" w:lineRule="auto"/>
        <w:ind w:left="360"/>
        <w:jc w:val="both"/>
        <w:rPr>
          <w:rFonts w:ascii="Arial" w:eastAsia="Times New Roman" w:hAnsi="Arial" w:cs="Arial"/>
          <w:b/>
          <w:sz w:val="22"/>
          <w:szCs w:val="22"/>
        </w:rPr>
      </w:pPr>
    </w:p>
    <w:p w:rsidR="00D976F4" w:rsidRPr="00D976F4" w:rsidRDefault="00D976F4" w:rsidP="00D976F4">
      <w:pPr>
        <w:spacing w:after="0" w:line="240" w:lineRule="auto"/>
        <w:ind w:left="882"/>
        <w:jc w:val="both"/>
        <w:rPr>
          <w:rFonts w:ascii="Arial" w:eastAsia="Times New Roman" w:hAnsi="Arial" w:cs="Arial"/>
          <w:sz w:val="22"/>
          <w:szCs w:val="22"/>
        </w:rPr>
      </w:pPr>
      <w:r w:rsidRPr="00D976F4">
        <w:rPr>
          <w:rFonts w:ascii="Arial" w:eastAsia="Times New Roman" w:hAnsi="Arial" w:cs="Arial"/>
          <w:sz w:val="22"/>
          <w:szCs w:val="22"/>
        </w:rPr>
        <w:t>Karty oględzin z uwagi na ich znaczenie mają następujący zasady przekazywania:</w:t>
      </w:r>
    </w:p>
    <w:p w:rsidR="00D976F4" w:rsidRPr="00D976F4" w:rsidRDefault="00D976F4" w:rsidP="006F4C9D">
      <w:pPr>
        <w:numPr>
          <w:ilvl w:val="0"/>
          <w:numId w:val="145"/>
        </w:numPr>
        <w:spacing w:after="0" w:line="240" w:lineRule="auto"/>
        <w:ind w:left="1456" w:hanging="546"/>
        <w:contextualSpacing/>
        <w:jc w:val="both"/>
        <w:rPr>
          <w:rFonts w:ascii="Arial" w:eastAsia="Times New Roman" w:hAnsi="Arial" w:cs="Arial"/>
          <w:sz w:val="22"/>
          <w:szCs w:val="22"/>
        </w:rPr>
      </w:pPr>
      <w:r w:rsidRPr="00D976F4">
        <w:rPr>
          <w:rFonts w:ascii="Arial" w:eastAsia="Times New Roman" w:hAnsi="Arial" w:cs="Arial"/>
          <w:sz w:val="22"/>
          <w:szCs w:val="22"/>
        </w:rPr>
        <w:t xml:space="preserve">po zakończeniu oblotów całego ciągu WN lub SN wypełniona karta oględzin w terminie do 14 dni zostanie przekazana do Zamawiającego poprzez wcześniej zdefiniowany przez Wykonawcę serwer FTP. O fakcie umieszczenia odpowiednich kart oględzin do serwerze FTP Wykonawca bez </w:t>
      </w:r>
      <w:r w:rsidRPr="00D976F4">
        <w:rPr>
          <w:rFonts w:ascii="Arial" w:eastAsia="Times New Roman" w:hAnsi="Arial" w:cs="Arial"/>
          <w:sz w:val="22"/>
          <w:szCs w:val="22"/>
        </w:rPr>
        <w:lastRenderedPageBreak/>
        <w:t>zbędnej zwłoki poinformuje mailowo reprezentantów Zamawiającego (koordynatora oddziałowego ds. oblotów oraz Kierownika Projektu),</w:t>
      </w:r>
    </w:p>
    <w:p w:rsidR="00D976F4" w:rsidRPr="00D976F4" w:rsidRDefault="00D976F4" w:rsidP="006F4C9D">
      <w:pPr>
        <w:numPr>
          <w:ilvl w:val="0"/>
          <w:numId w:val="145"/>
        </w:numPr>
        <w:spacing w:after="0" w:line="240" w:lineRule="auto"/>
        <w:ind w:left="1456" w:hanging="546"/>
        <w:contextualSpacing/>
        <w:jc w:val="both"/>
        <w:rPr>
          <w:rFonts w:ascii="Arial" w:eastAsia="Times New Roman" w:hAnsi="Arial" w:cs="Arial"/>
          <w:sz w:val="22"/>
          <w:szCs w:val="22"/>
        </w:rPr>
      </w:pPr>
      <w:r w:rsidRPr="00D976F4">
        <w:rPr>
          <w:rFonts w:ascii="Arial" w:eastAsia="Times New Roman" w:hAnsi="Arial" w:cs="Arial"/>
          <w:sz w:val="22"/>
          <w:szCs w:val="22"/>
        </w:rPr>
        <w:t>po zakończeniu wypełniania wszystkich kart oględzin Wykonawca dostarczy do Zamawiającego wszystkie karty (wraz z powiązanymi zdjęciami) na trwałym niezmazywalnym nośniku (płyta CD i DVD.)</w:t>
      </w:r>
    </w:p>
    <w:p w:rsidR="00D976F4" w:rsidRPr="00D976F4" w:rsidRDefault="00D976F4" w:rsidP="00D976F4">
      <w:pPr>
        <w:tabs>
          <w:tab w:val="left" w:pos="4245"/>
        </w:tabs>
        <w:spacing w:after="0" w:line="240" w:lineRule="auto"/>
        <w:ind w:left="360"/>
        <w:jc w:val="both"/>
        <w:rPr>
          <w:rFonts w:ascii="Arial" w:eastAsia="Times New Roman" w:hAnsi="Arial" w:cs="Arial"/>
          <w:sz w:val="22"/>
          <w:szCs w:val="22"/>
        </w:rPr>
      </w:pPr>
      <w:r w:rsidRPr="00D976F4">
        <w:rPr>
          <w:rFonts w:ascii="Arial" w:eastAsia="Times New Roman" w:hAnsi="Arial" w:cs="Arial"/>
          <w:sz w:val="22"/>
          <w:szCs w:val="22"/>
        </w:rPr>
        <w:tab/>
      </w:r>
    </w:p>
    <w:p w:rsidR="00D976F4" w:rsidRPr="00D976F4" w:rsidRDefault="00D976F4" w:rsidP="006F4C9D">
      <w:pPr>
        <w:numPr>
          <w:ilvl w:val="1"/>
          <w:numId w:val="136"/>
        </w:numPr>
        <w:tabs>
          <w:tab w:val="num" w:pos="851"/>
        </w:tabs>
        <w:spacing w:before="240" w:after="0" w:line="240" w:lineRule="auto"/>
        <w:ind w:left="788" w:hanging="431"/>
        <w:jc w:val="both"/>
        <w:rPr>
          <w:rFonts w:ascii="Arial" w:eastAsiaTheme="minorHAnsi" w:hAnsi="Arial" w:cs="Arial"/>
          <w:b/>
          <w:bCs/>
          <w:sz w:val="22"/>
          <w:szCs w:val="22"/>
        </w:rPr>
      </w:pPr>
      <w:r w:rsidRPr="00D976F4">
        <w:rPr>
          <w:rFonts w:ascii="Arial" w:eastAsiaTheme="minorHAnsi" w:hAnsi="Arial" w:cs="Arial"/>
          <w:b/>
          <w:bCs/>
          <w:sz w:val="22"/>
          <w:szCs w:val="22"/>
        </w:rPr>
        <w:t>Wykonanie i dostarczenie danych do zasilenia aplikacji</w:t>
      </w:r>
    </w:p>
    <w:p w:rsidR="00D976F4" w:rsidRPr="00D976F4" w:rsidRDefault="00D976F4" w:rsidP="00D976F4">
      <w:pPr>
        <w:autoSpaceDE w:val="0"/>
        <w:autoSpaceDN w:val="0"/>
        <w:ind w:left="882"/>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 zakresie dostarczania danych Wykonawca ma dostarczyć w podziale na katalogi i podkatalogi umożliwiający przechowywanie danych zgrupowanych według typu i przeznaczenia, a w szczególności:</w:t>
      </w:r>
    </w:p>
    <w:p w:rsidR="00D976F4" w:rsidRPr="00D976F4" w:rsidRDefault="00D976F4" w:rsidP="006F4C9D">
      <w:pPr>
        <w:numPr>
          <w:ilvl w:val="2"/>
          <w:numId w:val="154"/>
        </w:numPr>
        <w:spacing w:after="0" w:line="240" w:lineRule="auto"/>
        <w:ind w:left="2156" w:hanging="1274"/>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dyski z danymi będą posiadać strukturę katalogów opisanych kodami oddziałów – opis struktury został przedstawiony na przykładzie danych oddziału Wrocław:</w:t>
      </w:r>
    </w:p>
    <w:p w:rsidR="00D976F4" w:rsidRPr="00D976F4" w:rsidRDefault="00D976F4" w:rsidP="00D976F4">
      <w:pPr>
        <w:overflowPunct w:val="0"/>
        <w:autoSpaceDE w:val="0"/>
        <w:autoSpaceDN w:val="0"/>
        <w:ind w:left="1276" w:hanging="709"/>
        <w:textAlignment w:val="baseline"/>
        <w:rPr>
          <w:rFonts w:ascii="Arial" w:eastAsiaTheme="minorHAnsi" w:hAnsi="Arial" w:cs="Arial"/>
          <w:sz w:val="22"/>
          <w:szCs w:val="22"/>
          <w:lang w:eastAsia="en-US"/>
        </w:rPr>
      </w:pPr>
    </w:p>
    <w:p w:rsidR="00D976F4" w:rsidRPr="00D976F4" w:rsidRDefault="00D976F4" w:rsidP="006F4C9D">
      <w:pPr>
        <w:numPr>
          <w:ilvl w:val="0"/>
          <w:numId w:val="155"/>
        </w:numPr>
        <w:spacing w:after="0" w:line="240" w:lineRule="auto"/>
        <w:ind w:left="1456" w:hanging="518"/>
        <w:contextualSpacing/>
        <w:jc w:val="both"/>
        <w:rPr>
          <w:rFonts w:ascii="Arial" w:eastAsia="Times New Roman" w:hAnsi="Arial" w:cs="Arial"/>
          <w:sz w:val="22"/>
          <w:szCs w:val="22"/>
        </w:rPr>
      </w:pPr>
      <w:r w:rsidRPr="00D976F4">
        <w:rPr>
          <w:rFonts w:ascii="Arial" w:eastAsia="Times New Roman" w:hAnsi="Arial" w:cs="Arial"/>
          <w:sz w:val="22"/>
          <w:szCs w:val="22"/>
        </w:rPr>
        <w:t>OWR - dane oddziału Wrocław (z wyjątkiem raportów) będą składowane w sześciopoziomowej strukturze podkatalogów (przykładowa struktura i nazewnictwo zostało zobrazowane na poniższym zestawieniu):</w:t>
      </w:r>
    </w:p>
    <w:p w:rsidR="00D976F4" w:rsidRPr="00D976F4" w:rsidRDefault="00D976F4" w:rsidP="006F4C9D">
      <w:pPr>
        <w:numPr>
          <w:ilvl w:val="0"/>
          <w:numId w:val="156"/>
        </w:numPr>
        <w:autoSpaceDE w:val="0"/>
        <w:autoSpaceDN w:val="0"/>
        <w:spacing w:before="360"/>
        <w:contextualSpacing/>
        <w:jc w:val="both"/>
        <w:rPr>
          <w:rFonts w:ascii="Arial" w:eastAsiaTheme="minorHAnsi" w:hAnsi="Arial" w:cs="Arial"/>
          <w:sz w:val="22"/>
          <w:szCs w:val="22"/>
          <w:lang w:eastAsia="en-US"/>
        </w:rPr>
      </w:pPr>
      <w:r w:rsidRPr="00D976F4">
        <w:rPr>
          <w:rFonts w:ascii="Arial" w:eastAsiaTheme="minorHAnsi" w:hAnsi="Arial" w:cs="Arial"/>
          <w:b/>
          <w:bCs/>
          <w:sz w:val="22"/>
          <w:szCs w:val="22"/>
          <w:lang w:eastAsia="en-US"/>
        </w:rPr>
        <w:t>Poziom I</w:t>
      </w:r>
      <w:r w:rsidRPr="00D976F4">
        <w:rPr>
          <w:rFonts w:ascii="Arial" w:eastAsiaTheme="minorHAnsi" w:hAnsi="Arial" w:cs="Arial"/>
          <w:sz w:val="22"/>
          <w:szCs w:val="22"/>
          <w:lang w:eastAsia="en-US"/>
        </w:rPr>
        <w:t xml:space="preserve">: oznaczenie katalogów danych z przeznaczeniem na oddziały (np. </w:t>
      </w:r>
      <w:r w:rsidRPr="00D976F4">
        <w:rPr>
          <w:rFonts w:ascii="Arial" w:eastAsiaTheme="minorHAnsi" w:hAnsi="Arial" w:cs="Arial"/>
          <w:i/>
          <w:iCs/>
          <w:sz w:val="22"/>
          <w:szCs w:val="22"/>
          <w:lang w:eastAsia="en-US"/>
        </w:rPr>
        <w:t>OWR</w:t>
      </w:r>
      <w:r w:rsidRPr="00D976F4">
        <w:rPr>
          <w:rFonts w:ascii="Arial" w:eastAsiaTheme="minorHAnsi" w:hAnsi="Arial" w:cs="Arial"/>
          <w:sz w:val="22"/>
          <w:szCs w:val="22"/>
          <w:lang w:eastAsia="en-US"/>
        </w:rPr>
        <w:t>);</w:t>
      </w:r>
    </w:p>
    <w:p w:rsidR="00D976F4" w:rsidRPr="00D976F4" w:rsidRDefault="00D976F4" w:rsidP="006F4C9D">
      <w:pPr>
        <w:numPr>
          <w:ilvl w:val="0"/>
          <w:numId w:val="156"/>
        </w:numPr>
        <w:autoSpaceDE w:val="0"/>
        <w:autoSpaceDN w:val="0"/>
        <w:contextualSpacing/>
        <w:jc w:val="both"/>
        <w:rPr>
          <w:rFonts w:ascii="Arial" w:eastAsiaTheme="minorHAnsi" w:hAnsi="Arial" w:cs="Arial"/>
          <w:sz w:val="22"/>
          <w:szCs w:val="22"/>
          <w:lang w:eastAsia="en-US"/>
        </w:rPr>
      </w:pPr>
      <w:r w:rsidRPr="00D976F4">
        <w:rPr>
          <w:rFonts w:ascii="Arial" w:eastAsiaTheme="minorHAnsi" w:hAnsi="Arial" w:cs="Arial"/>
          <w:b/>
          <w:bCs/>
          <w:sz w:val="22"/>
          <w:szCs w:val="22"/>
          <w:lang w:eastAsia="en-US"/>
        </w:rPr>
        <w:t>Poziom II</w:t>
      </w:r>
      <w:r w:rsidRPr="00D976F4">
        <w:rPr>
          <w:rFonts w:ascii="Arial" w:eastAsiaTheme="minorHAnsi" w:hAnsi="Arial" w:cs="Arial"/>
          <w:sz w:val="22"/>
          <w:szCs w:val="22"/>
          <w:lang w:eastAsia="en-US"/>
        </w:rPr>
        <w:t>: podział tematyczny linii: katalog z danymi linii wysokiego napięcia (</w:t>
      </w:r>
      <w:r w:rsidRPr="00D976F4">
        <w:rPr>
          <w:rFonts w:ascii="Arial" w:eastAsiaTheme="minorHAnsi" w:hAnsi="Arial" w:cs="Arial"/>
          <w:i/>
          <w:iCs/>
          <w:sz w:val="22"/>
          <w:szCs w:val="22"/>
          <w:lang w:eastAsia="en-US"/>
        </w:rPr>
        <w:t>WN</w:t>
      </w:r>
      <w:r w:rsidRPr="00D976F4">
        <w:rPr>
          <w:rFonts w:ascii="Arial" w:eastAsiaTheme="minorHAnsi" w:hAnsi="Arial" w:cs="Arial"/>
          <w:sz w:val="22"/>
          <w:szCs w:val="22"/>
          <w:lang w:eastAsia="en-US"/>
        </w:rPr>
        <w:t>), katalog z danymi linii średniego napięcia (</w:t>
      </w:r>
      <w:r w:rsidRPr="00D976F4">
        <w:rPr>
          <w:rFonts w:ascii="Arial" w:eastAsiaTheme="minorHAnsi" w:hAnsi="Arial" w:cs="Arial"/>
          <w:i/>
          <w:iCs/>
          <w:sz w:val="22"/>
          <w:szCs w:val="22"/>
          <w:lang w:eastAsia="en-US"/>
        </w:rPr>
        <w:t>SN</w:t>
      </w:r>
      <w:r w:rsidRPr="00D976F4">
        <w:rPr>
          <w:rFonts w:ascii="Arial" w:eastAsiaTheme="minorHAnsi" w:hAnsi="Arial" w:cs="Arial"/>
          <w:sz w:val="22"/>
          <w:szCs w:val="22"/>
          <w:lang w:eastAsia="en-US"/>
        </w:rPr>
        <w:t>), katalog z kopią zapasową bazy danych, katalog z pozycjami słupów oddziału oraz założony projekt uruchamiający dane w aplikacji;</w:t>
      </w:r>
    </w:p>
    <w:p w:rsidR="00D976F4" w:rsidRPr="00D976F4" w:rsidRDefault="00D976F4" w:rsidP="006F4C9D">
      <w:pPr>
        <w:numPr>
          <w:ilvl w:val="0"/>
          <w:numId w:val="156"/>
        </w:numPr>
        <w:autoSpaceDE w:val="0"/>
        <w:autoSpaceDN w:val="0"/>
        <w:contextualSpacing/>
        <w:jc w:val="both"/>
        <w:rPr>
          <w:rFonts w:ascii="Arial" w:eastAsiaTheme="minorHAnsi" w:hAnsi="Arial" w:cs="Arial"/>
          <w:sz w:val="22"/>
          <w:szCs w:val="22"/>
          <w:lang w:eastAsia="en-US"/>
        </w:rPr>
      </w:pPr>
      <w:r w:rsidRPr="00D976F4">
        <w:rPr>
          <w:rFonts w:ascii="Arial" w:eastAsiaTheme="minorHAnsi" w:hAnsi="Arial" w:cs="Arial"/>
          <w:b/>
          <w:bCs/>
          <w:sz w:val="22"/>
          <w:szCs w:val="22"/>
          <w:lang w:eastAsia="en-US"/>
        </w:rPr>
        <w:t>Poziom III</w:t>
      </w:r>
      <w:r w:rsidRPr="00D976F4">
        <w:rPr>
          <w:rFonts w:ascii="Arial" w:eastAsiaTheme="minorHAnsi" w:hAnsi="Arial" w:cs="Arial"/>
          <w:sz w:val="22"/>
          <w:szCs w:val="22"/>
          <w:lang w:eastAsia="en-US"/>
        </w:rPr>
        <w:t>: obejmuje katalogi dedykowane ciągom - opisane nazwą ciągów;</w:t>
      </w:r>
    </w:p>
    <w:p w:rsidR="00D976F4" w:rsidRPr="00D976F4" w:rsidRDefault="00D976F4" w:rsidP="006F4C9D">
      <w:pPr>
        <w:numPr>
          <w:ilvl w:val="0"/>
          <w:numId w:val="156"/>
        </w:numPr>
        <w:autoSpaceDE w:val="0"/>
        <w:autoSpaceDN w:val="0"/>
        <w:contextualSpacing/>
        <w:jc w:val="both"/>
        <w:rPr>
          <w:rFonts w:ascii="Arial" w:eastAsiaTheme="minorHAnsi" w:hAnsi="Arial" w:cs="Arial"/>
          <w:sz w:val="22"/>
          <w:szCs w:val="22"/>
          <w:lang w:eastAsia="en-US"/>
        </w:rPr>
      </w:pPr>
      <w:r w:rsidRPr="00D976F4">
        <w:rPr>
          <w:rFonts w:ascii="Arial" w:eastAsiaTheme="minorHAnsi" w:hAnsi="Arial" w:cs="Arial"/>
          <w:b/>
          <w:bCs/>
          <w:sz w:val="22"/>
          <w:szCs w:val="22"/>
          <w:lang w:eastAsia="en-US"/>
        </w:rPr>
        <w:t>Poziom IV</w:t>
      </w:r>
      <w:r w:rsidRPr="00D976F4">
        <w:rPr>
          <w:rFonts w:ascii="Arial" w:eastAsiaTheme="minorHAnsi" w:hAnsi="Arial" w:cs="Arial"/>
          <w:sz w:val="22"/>
          <w:szCs w:val="22"/>
          <w:lang w:eastAsia="en-US"/>
        </w:rPr>
        <w:t xml:space="preserve">: podkatalogi z danymi tematycznymi: zdjęcia, </w:t>
      </w:r>
      <w:proofErr w:type="spellStart"/>
      <w:r w:rsidRPr="00D976F4">
        <w:rPr>
          <w:rFonts w:ascii="Arial" w:eastAsiaTheme="minorHAnsi" w:hAnsi="Arial" w:cs="Arial"/>
          <w:sz w:val="22"/>
          <w:szCs w:val="22"/>
          <w:lang w:eastAsia="en-US"/>
        </w:rPr>
        <w:t>ortofotomapa</w:t>
      </w:r>
      <w:proofErr w:type="spellEnd"/>
      <w:r w:rsidRPr="00D976F4">
        <w:rPr>
          <w:rFonts w:ascii="Arial" w:eastAsiaTheme="minorHAnsi" w:hAnsi="Arial" w:cs="Arial"/>
          <w:sz w:val="22"/>
          <w:szCs w:val="22"/>
          <w:lang w:eastAsia="en-US"/>
        </w:rPr>
        <w:t>, pliki: lasera, DXF, . KML itp.;</w:t>
      </w:r>
    </w:p>
    <w:p w:rsidR="00D976F4" w:rsidRPr="00D976F4" w:rsidRDefault="00D976F4" w:rsidP="006F4C9D">
      <w:pPr>
        <w:numPr>
          <w:ilvl w:val="0"/>
          <w:numId w:val="156"/>
        </w:numPr>
        <w:autoSpaceDE w:val="0"/>
        <w:autoSpaceDN w:val="0"/>
        <w:contextualSpacing/>
        <w:jc w:val="both"/>
        <w:rPr>
          <w:rFonts w:ascii="Arial" w:eastAsiaTheme="minorHAnsi" w:hAnsi="Arial" w:cs="Arial"/>
          <w:sz w:val="22"/>
          <w:szCs w:val="22"/>
          <w:lang w:eastAsia="en-US"/>
        </w:rPr>
      </w:pPr>
      <w:r w:rsidRPr="00D976F4">
        <w:rPr>
          <w:rFonts w:ascii="Arial" w:eastAsiaTheme="minorHAnsi" w:hAnsi="Arial" w:cs="Arial"/>
          <w:b/>
          <w:bCs/>
          <w:sz w:val="22"/>
          <w:szCs w:val="22"/>
          <w:lang w:eastAsia="en-US"/>
        </w:rPr>
        <w:t>Poziom V</w:t>
      </w:r>
      <w:r w:rsidRPr="00D976F4">
        <w:rPr>
          <w:rFonts w:ascii="Arial" w:eastAsiaTheme="minorHAnsi" w:hAnsi="Arial" w:cs="Arial"/>
          <w:sz w:val="22"/>
          <w:szCs w:val="22"/>
          <w:lang w:eastAsia="en-US"/>
        </w:rPr>
        <w:t>: podkatalogi z uwzględniające wszystkie zastosowane rodzaje kamer, podkatalog z plikami ortofotomapy oraz pliki warstw danych;</w:t>
      </w:r>
    </w:p>
    <w:p w:rsidR="00D976F4" w:rsidRPr="00D976F4" w:rsidRDefault="00D976F4" w:rsidP="006F4C9D">
      <w:pPr>
        <w:numPr>
          <w:ilvl w:val="0"/>
          <w:numId w:val="156"/>
        </w:numPr>
        <w:autoSpaceDE w:val="0"/>
        <w:autoSpaceDN w:val="0"/>
        <w:contextualSpacing/>
        <w:jc w:val="both"/>
        <w:rPr>
          <w:rFonts w:ascii="Arial" w:eastAsiaTheme="minorHAnsi" w:hAnsi="Arial" w:cs="Arial"/>
          <w:sz w:val="22"/>
          <w:szCs w:val="22"/>
          <w:lang w:eastAsia="en-US"/>
        </w:rPr>
      </w:pPr>
      <w:r w:rsidRPr="00D976F4">
        <w:rPr>
          <w:rFonts w:ascii="Arial" w:eastAsiaTheme="minorHAnsi" w:hAnsi="Arial" w:cs="Arial"/>
          <w:b/>
          <w:bCs/>
          <w:sz w:val="22"/>
          <w:szCs w:val="22"/>
          <w:lang w:eastAsia="en-US"/>
        </w:rPr>
        <w:t xml:space="preserve">Poziom VI: </w:t>
      </w:r>
      <w:r w:rsidRPr="00D976F4">
        <w:rPr>
          <w:rFonts w:ascii="Arial" w:eastAsiaTheme="minorHAnsi" w:hAnsi="Arial" w:cs="Arial"/>
          <w:sz w:val="22"/>
          <w:szCs w:val="22"/>
          <w:lang w:eastAsia="en-US"/>
        </w:rPr>
        <w:t>używane w sposób pośredni pliki zdjęć oraz ortofotomapy.</w:t>
      </w:r>
    </w:p>
    <w:p w:rsidR="00D976F4" w:rsidRPr="00D976F4" w:rsidRDefault="00D976F4" w:rsidP="00D976F4">
      <w:pPr>
        <w:overflowPunct w:val="0"/>
        <w:autoSpaceDE w:val="0"/>
        <w:autoSpaceDN w:val="0"/>
        <w:ind w:left="1276" w:hanging="709"/>
        <w:textAlignment w:val="baseline"/>
        <w:rPr>
          <w:rFonts w:ascii="Arial" w:eastAsiaTheme="minorHAnsi" w:hAnsi="Arial" w:cs="Arial"/>
          <w:sz w:val="22"/>
          <w:szCs w:val="22"/>
          <w:lang w:eastAsia="en-US"/>
        </w:rPr>
      </w:pPr>
    </w:p>
    <w:p w:rsidR="00D976F4" w:rsidRPr="00D976F4" w:rsidRDefault="00D976F4" w:rsidP="00D976F4">
      <w:pPr>
        <w:overflowPunct w:val="0"/>
        <w:autoSpaceDE w:val="0"/>
        <w:autoSpaceDN w:val="0"/>
        <w:jc w:val="center"/>
        <w:textAlignment w:val="baseline"/>
        <w:rPr>
          <w:rFonts w:ascii="Arial" w:eastAsiaTheme="minorHAnsi" w:hAnsi="Arial" w:cs="Arial"/>
          <w:sz w:val="22"/>
          <w:szCs w:val="22"/>
          <w:lang w:eastAsia="en-US"/>
        </w:rPr>
      </w:pPr>
      <w:r w:rsidRPr="00D976F4">
        <w:rPr>
          <w:rFonts w:asciiTheme="minorHAnsi" w:eastAsiaTheme="minorHAnsi" w:hAnsiTheme="minorHAnsi" w:cstheme="minorBidi"/>
          <w:noProof/>
          <w:sz w:val="22"/>
          <w:szCs w:val="22"/>
        </w:rPr>
        <w:lastRenderedPageBreak/>
        <w:drawing>
          <wp:inline distT="0" distB="0" distL="0" distR="0" wp14:anchorId="3599C743" wp14:editId="677E33D3">
            <wp:extent cx="4181475" cy="4610100"/>
            <wp:effectExtent l="0" t="0" r="9525" b="0"/>
            <wp:docPr id="7" name="Obraz 7" descr="cid:image001.jpg@01D0358A.C183B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1.jpg@01D0358A.C183BE6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181475" cy="4610100"/>
                    </a:xfrm>
                    <a:prstGeom prst="rect">
                      <a:avLst/>
                    </a:prstGeom>
                    <a:noFill/>
                    <a:ln>
                      <a:noFill/>
                    </a:ln>
                  </pic:spPr>
                </pic:pic>
              </a:graphicData>
            </a:graphic>
          </wp:inline>
        </w:drawing>
      </w:r>
    </w:p>
    <w:p w:rsidR="00D976F4" w:rsidRPr="00D976F4" w:rsidRDefault="00D976F4" w:rsidP="00D976F4">
      <w:pPr>
        <w:overflowPunct w:val="0"/>
        <w:autoSpaceDE w:val="0"/>
        <w:autoSpaceDN w:val="0"/>
        <w:textAlignment w:val="baseline"/>
        <w:rPr>
          <w:rFonts w:ascii="Arial" w:eastAsiaTheme="minorHAnsi" w:hAnsi="Arial" w:cs="Arial"/>
          <w:sz w:val="22"/>
          <w:szCs w:val="22"/>
          <w:lang w:eastAsia="en-US"/>
        </w:rPr>
      </w:pPr>
    </w:p>
    <w:p w:rsidR="00D976F4" w:rsidRPr="00D976F4" w:rsidRDefault="00D976F4" w:rsidP="006F4C9D">
      <w:pPr>
        <w:numPr>
          <w:ilvl w:val="0"/>
          <w:numId w:val="155"/>
        </w:numPr>
        <w:spacing w:after="0" w:line="240" w:lineRule="auto"/>
        <w:ind w:left="1456" w:hanging="518"/>
        <w:contextualSpacing/>
        <w:jc w:val="both"/>
        <w:rPr>
          <w:rFonts w:ascii="Arial" w:eastAsiaTheme="minorHAnsi" w:hAnsi="Arial" w:cs="Arial"/>
          <w:sz w:val="22"/>
          <w:szCs w:val="22"/>
          <w:lang w:eastAsia="en-US"/>
        </w:rPr>
      </w:pPr>
      <w:r w:rsidRPr="00D976F4">
        <w:rPr>
          <w:rFonts w:ascii="Arial" w:eastAsiaTheme="minorHAnsi" w:hAnsi="Arial" w:cs="Arial"/>
          <w:i/>
          <w:iCs/>
          <w:sz w:val="22"/>
          <w:szCs w:val="22"/>
          <w:lang w:eastAsia="en-US"/>
        </w:rPr>
        <w:t>OWR_RAPORTY</w:t>
      </w:r>
      <w:r w:rsidRPr="00D976F4">
        <w:rPr>
          <w:rFonts w:ascii="Arial" w:eastAsiaTheme="minorHAnsi" w:hAnsi="Arial" w:cs="Arial"/>
          <w:sz w:val="22"/>
          <w:szCs w:val="22"/>
          <w:lang w:eastAsia="en-US"/>
        </w:rPr>
        <w:t xml:space="preserve"> – na przykład raporty oddziału Wrocław, przechowywanie raportów odbywa się w czterostopniowej strukturze podkatalogów (przykładowa struktura i nazewnictwo zostało zobrazowane na poniższym zestawieniu):</w:t>
      </w:r>
    </w:p>
    <w:p w:rsidR="00D976F4" w:rsidRPr="00D976F4" w:rsidRDefault="00D976F4" w:rsidP="006F4C9D">
      <w:pPr>
        <w:numPr>
          <w:ilvl w:val="0"/>
          <w:numId w:val="157"/>
        </w:numPr>
        <w:autoSpaceDE w:val="0"/>
        <w:autoSpaceDN w:val="0"/>
        <w:contextualSpacing/>
        <w:rPr>
          <w:rFonts w:ascii="Arial" w:eastAsiaTheme="minorHAnsi" w:hAnsi="Arial" w:cs="Arial"/>
          <w:sz w:val="22"/>
          <w:szCs w:val="22"/>
          <w:lang w:eastAsia="en-US"/>
        </w:rPr>
      </w:pPr>
      <w:r w:rsidRPr="00D976F4">
        <w:rPr>
          <w:rFonts w:ascii="Arial" w:eastAsiaTheme="minorHAnsi" w:hAnsi="Arial" w:cs="Arial"/>
          <w:b/>
          <w:bCs/>
          <w:sz w:val="22"/>
          <w:szCs w:val="22"/>
          <w:lang w:eastAsia="en-US"/>
        </w:rPr>
        <w:t>Poziom I</w:t>
      </w:r>
      <w:r w:rsidRPr="00D976F4">
        <w:rPr>
          <w:rFonts w:ascii="Arial" w:eastAsiaTheme="minorHAnsi" w:hAnsi="Arial" w:cs="Arial"/>
          <w:sz w:val="22"/>
          <w:szCs w:val="22"/>
          <w:lang w:eastAsia="en-US"/>
        </w:rPr>
        <w:t>: oznaczenie katalogów danych z przeznaczeniem na oddziały (np.</w:t>
      </w:r>
    </w:p>
    <w:p w:rsidR="00D976F4" w:rsidRPr="00D976F4" w:rsidRDefault="00D976F4" w:rsidP="006F4C9D">
      <w:pPr>
        <w:numPr>
          <w:ilvl w:val="0"/>
          <w:numId w:val="157"/>
        </w:numPr>
        <w:autoSpaceDE w:val="0"/>
        <w:autoSpaceDN w:val="0"/>
        <w:contextualSpacing/>
        <w:rPr>
          <w:rFonts w:ascii="Arial" w:eastAsiaTheme="minorHAnsi" w:hAnsi="Arial" w:cs="Arial"/>
          <w:sz w:val="22"/>
          <w:szCs w:val="22"/>
          <w:lang w:eastAsia="en-US"/>
        </w:rPr>
      </w:pPr>
      <w:r w:rsidRPr="00D976F4">
        <w:rPr>
          <w:rFonts w:ascii="Arial" w:eastAsiaTheme="minorHAnsi" w:hAnsi="Arial" w:cs="Arial"/>
          <w:i/>
          <w:iCs/>
          <w:sz w:val="22"/>
          <w:szCs w:val="22"/>
          <w:lang w:eastAsia="en-US"/>
        </w:rPr>
        <w:t>OWR_RAPORTY</w:t>
      </w:r>
      <w:r w:rsidRPr="00D976F4">
        <w:rPr>
          <w:rFonts w:ascii="Arial" w:eastAsiaTheme="minorHAnsi" w:hAnsi="Arial" w:cs="Arial"/>
          <w:sz w:val="22"/>
          <w:szCs w:val="22"/>
          <w:lang w:eastAsia="en-US"/>
        </w:rPr>
        <w:t>);</w:t>
      </w:r>
    </w:p>
    <w:p w:rsidR="00D976F4" w:rsidRPr="00D976F4" w:rsidRDefault="00D976F4" w:rsidP="006F4C9D">
      <w:pPr>
        <w:numPr>
          <w:ilvl w:val="0"/>
          <w:numId w:val="157"/>
        </w:numPr>
        <w:autoSpaceDE w:val="0"/>
        <w:autoSpaceDN w:val="0"/>
        <w:contextualSpacing/>
        <w:rPr>
          <w:rFonts w:ascii="Arial" w:eastAsiaTheme="minorHAnsi" w:hAnsi="Arial" w:cs="Arial"/>
          <w:sz w:val="22"/>
          <w:szCs w:val="22"/>
          <w:lang w:eastAsia="en-US"/>
        </w:rPr>
      </w:pPr>
      <w:r w:rsidRPr="00D976F4">
        <w:rPr>
          <w:rFonts w:ascii="Arial" w:eastAsiaTheme="minorHAnsi" w:hAnsi="Arial" w:cs="Arial"/>
          <w:b/>
          <w:bCs/>
          <w:sz w:val="22"/>
          <w:szCs w:val="22"/>
          <w:lang w:eastAsia="en-US"/>
        </w:rPr>
        <w:t>Poziom II</w:t>
      </w:r>
      <w:r w:rsidRPr="00D976F4">
        <w:rPr>
          <w:rFonts w:ascii="Arial" w:eastAsiaTheme="minorHAnsi" w:hAnsi="Arial" w:cs="Arial"/>
          <w:sz w:val="22"/>
          <w:szCs w:val="22"/>
          <w:lang w:eastAsia="en-US"/>
        </w:rPr>
        <w:t>: podział tematyczny linii: katalog z danymi linii wysokiego napięcia (</w:t>
      </w:r>
      <w:r w:rsidRPr="00D976F4">
        <w:rPr>
          <w:rFonts w:ascii="Arial" w:eastAsiaTheme="minorHAnsi" w:hAnsi="Arial" w:cs="Arial"/>
          <w:i/>
          <w:iCs/>
          <w:sz w:val="22"/>
          <w:szCs w:val="22"/>
          <w:lang w:eastAsia="en-US"/>
        </w:rPr>
        <w:t>WN</w:t>
      </w:r>
      <w:r w:rsidRPr="00D976F4">
        <w:rPr>
          <w:rFonts w:ascii="Arial" w:eastAsiaTheme="minorHAnsi" w:hAnsi="Arial" w:cs="Arial"/>
          <w:sz w:val="22"/>
          <w:szCs w:val="22"/>
          <w:lang w:eastAsia="en-US"/>
        </w:rPr>
        <w:t>), katalog z danymi linii średniego napięcia (</w:t>
      </w:r>
      <w:r w:rsidRPr="00D976F4">
        <w:rPr>
          <w:rFonts w:ascii="Arial" w:eastAsiaTheme="minorHAnsi" w:hAnsi="Arial" w:cs="Arial"/>
          <w:i/>
          <w:iCs/>
          <w:sz w:val="22"/>
          <w:szCs w:val="22"/>
          <w:lang w:eastAsia="en-US"/>
        </w:rPr>
        <w:t>SN</w:t>
      </w:r>
      <w:r w:rsidRPr="00D976F4">
        <w:rPr>
          <w:rFonts w:ascii="Arial" w:eastAsiaTheme="minorHAnsi" w:hAnsi="Arial" w:cs="Arial"/>
          <w:sz w:val="22"/>
          <w:szCs w:val="22"/>
          <w:lang w:eastAsia="en-US"/>
        </w:rPr>
        <w:t>);</w:t>
      </w:r>
    </w:p>
    <w:p w:rsidR="00D976F4" w:rsidRPr="00D976F4" w:rsidRDefault="00D976F4" w:rsidP="006F4C9D">
      <w:pPr>
        <w:numPr>
          <w:ilvl w:val="0"/>
          <w:numId w:val="157"/>
        </w:numPr>
        <w:autoSpaceDE w:val="0"/>
        <w:autoSpaceDN w:val="0"/>
        <w:contextualSpacing/>
        <w:rPr>
          <w:rFonts w:ascii="Arial" w:eastAsiaTheme="minorHAnsi" w:hAnsi="Arial" w:cs="Arial"/>
          <w:sz w:val="22"/>
          <w:szCs w:val="22"/>
          <w:lang w:eastAsia="en-US"/>
        </w:rPr>
      </w:pPr>
      <w:r w:rsidRPr="00D976F4">
        <w:rPr>
          <w:rFonts w:ascii="Arial" w:eastAsiaTheme="minorHAnsi" w:hAnsi="Arial" w:cs="Arial"/>
          <w:b/>
          <w:bCs/>
          <w:sz w:val="22"/>
          <w:szCs w:val="22"/>
          <w:lang w:eastAsia="en-US"/>
        </w:rPr>
        <w:t>Poziom III</w:t>
      </w:r>
      <w:r w:rsidRPr="00D976F4">
        <w:rPr>
          <w:rFonts w:ascii="Arial" w:eastAsiaTheme="minorHAnsi" w:hAnsi="Arial" w:cs="Arial"/>
          <w:sz w:val="22"/>
          <w:szCs w:val="22"/>
          <w:lang w:eastAsia="en-US"/>
        </w:rPr>
        <w:t>: obejmuje katalogi dedykowane rodzajom raportów;</w:t>
      </w:r>
    </w:p>
    <w:p w:rsidR="00D976F4" w:rsidRPr="00D976F4" w:rsidRDefault="00D976F4" w:rsidP="006F4C9D">
      <w:pPr>
        <w:numPr>
          <w:ilvl w:val="0"/>
          <w:numId w:val="157"/>
        </w:numPr>
        <w:contextualSpacing/>
        <w:jc w:val="both"/>
        <w:rPr>
          <w:rFonts w:ascii="Arial" w:eastAsiaTheme="minorHAnsi" w:hAnsi="Arial" w:cs="Arial"/>
          <w:sz w:val="22"/>
          <w:szCs w:val="22"/>
        </w:rPr>
      </w:pPr>
      <w:r w:rsidRPr="00D976F4">
        <w:rPr>
          <w:rFonts w:ascii="Arial" w:eastAsiaTheme="minorHAnsi" w:hAnsi="Arial" w:cs="Arial"/>
          <w:b/>
          <w:bCs/>
          <w:sz w:val="22"/>
          <w:szCs w:val="22"/>
          <w:lang w:eastAsia="en-US"/>
        </w:rPr>
        <w:t>Poziom IV</w:t>
      </w:r>
      <w:r w:rsidRPr="00D976F4">
        <w:rPr>
          <w:rFonts w:ascii="Arial" w:eastAsiaTheme="minorHAnsi" w:hAnsi="Arial" w:cs="Arial"/>
          <w:sz w:val="22"/>
          <w:szCs w:val="22"/>
          <w:lang w:eastAsia="en-US"/>
        </w:rPr>
        <w:t>: plikami raportów.</w:t>
      </w:r>
    </w:p>
    <w:p w:rsidR="00D976F4" w:rsidRPr="00D976F4" w:rsidRDefault="00D976F4" w:rsidP="00D976F4">
      <w:pPr>
        <w:overflowPunct w:val="0"/>
        <w:autoSpaceDE w:val="0"/>
        <w:autoSpaceDN w:val="0"/>
        <w:ind w:left="1276" w:hanging="709"/>
        <w:textAlignment w:val="baseline"/>
        <w:rPr>
          <w:rFonts w:ascii="Arial" w:eastAsiaTheme="minorHAnsi" w:hAnsi="Arial" w:cs="Arial"/>
          <w:sz w:val="22"/>
          <w:szCs w:val="22"/>
          <w:lang w:eastAsia="en-US"/>
        </w:rPr>
      </w:pPr>
    </w:p>
    <w:p w:rsidR="00D976F4" w:rsidRPr="00D976F4" w:rsidRDefault="00D976F4" w:rsidP="00D976F4">
      <w:pPr>
        <w:overflowPunct w:val="0"/>
        <w:autoSpaceDE w:val="0"/>
        <w:autoSpaceDN w:val="0"/>
        <w:jc w:val="center"/>
        <w:textAlignment w:val="baseline"/>
        <w:rPr>
          <w:rFonts w:ascii="Arial" w:eastAsiaTheme="minorHAnsi" w:hAnsi="Arial" w:cs="Arial"/>
          <w:sz w:val="22"/>
          <w:szCs w:val="22"/>
          <w:lang w:eastAsia="en-US"/>
        </w:rPr>
      </w:pPr>
      <w:r w:rsidRPr="00D976F4">
        <w:rPr>
          <w:rFonts w:asciiTheme="minorHAnsi" w:eastAsiaTheme="minorHAnsi" w:hAnsiTheme="minorHAnsi" w:cstheme="minorBidi"/>
          <w:noProof/>
          <w:sz w:val="22"/>
          <w:szCs w:val="22"/>
        </w:rPr>
        <w:lastRenderedPageBreak/>
        <w:drawing>
          <wp:inline distT="0" distB="0" distL="0" distR="0" wp14:anchorId="6F97015D" wp14:editId="0F1C3337">
            <wp:extent cx="2910205" cy="4662805"/>
            <wp:effectExtent l="0" t="0" r="4445" b="4445"/>
            <wp:docPr id="8" name="Obraz 8" descr="cid:image002.jpg@01D0358A.C183B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id:image002.jpg@01D0358A.C183BE6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910205" cy="4662805"/>
                    </a:xfrm>
                    <a:prstGeom prst="rect">
                      <a:avLst/>
                    </a:prstGeom>
                    <a:noFill/>
                    <a:ln>
                      <a:noFill/>
                    </a:ln>
                  </pic:spPr>
                </pic:pic>
              </a:graphicData>
            </a:graphic>
          </wp:inline>
        </w:drawing>
      </w:r>
    </w:p>
    <w:p w:rsidR="00D976F4" w:rsidRPr="00D976F4" w:rsidRDefault="00D976F4" w:rsidP="00D976F4">
      <w:pPr>
        <w:overflowPunct w:val="0"/>
        <w:autoSpaceDE w:val="0"/>
        <w:autoSpaceDN w:val="0"/>
        <w:ind w:left="1276" w:hanging="709"/>
        <w:textAlignment w:val="baseline"/>
        <w:rPr>
          <w:rFonts w:ascii="Arial" w:eastAsiaTheme="minorHAnsi" w:hAnsi="Arial" w:cs="Arial"/>
          <w:sz w:val="22"/>
          <w:szCs w:val="22"/>
          <w:lang w:eastAsia="en-US"/>
        </w:rPr>
      </w:pPr>
    </w:p>
    <w:p w:rsidR="00D976F4" w:rsidRPr="00D976F4" w:rsidRDefault="00D976F4" w:rsidP="006F4C9D">
      <w:pPr>
        <w:numPr>
          <w:ilvl w:val="2"/>
          <w:numId w:val="154"/>
        </w:numPr>
        <w:spacing w:after="0" w:line="240" w:lineRule="auto"/>
        <w:ind w:left="2156" w:hanging="1274"/>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wszystkie dane dotyczące całego ciągu liniowego powinny być umieszczone w jednym katalogu – osobny folder dla części raportowej i osobny dla pozostałych danych</w:t>
      </w:r>
    </w:p>
    <w:p w:rsidR="00D976F4" w:rsidRPr="00D976F4" w:rsidRDefault="00D976F4" w:rsidP="006F4C9D">
      <w:pPr>
        <w:numPr>
          <w:ilvl w:val="2"/>
          <w:numId w:val="154"/>
        </w:numPr>
        <w:spacing w:after="0" w:line="240" w:lineRule="auto"/>
        <w:ind w:left="2156" w:hanging="1274"/>
        <w:contextualSpacing/>
        <w:jc w:val="both"/>
        <w:rPr>
          <w:rFonts w:ascii="Arial" w:eastAsia="Times New Roman" w:hAnsi="Arial" w:cs="Arial"/>
          <w:sz w:val="22"/>
          <w:szCs w:val="22"/>
        </w:rPr>
      </w:pPr>
      <w:r w:rsidRPr="00D976F4">
        <w:rPr>
          <w:rFonts w:ascii="Arial" w:eastAsiaTheme="minorHAnsi" w:hAnsi="Arial" w:cs="Arial"/>
          <w:sz w:val="22"/>
          <w:szCs w:val="22"/>
          <w:lang w:eastAsia="en-US"/>
        </w:rPr>
        <w:t>wytyczne z punktu 1.12.1 stanowią ogólne wymagania, co po rozstrzygnięciu postępowania będzie podstawą do opracowania i przyjęcia standardu katalogów i podkatalogów między Zamawiającym a Wykonawcą.</w:t>
      </w:r>
    </w:p>
    <w:p w:rsidR="00D976F4" w:rsidRPr="00D976F4" w:rsidRDefault="00D976F4" w:rsidP="00D976F4">
      <w:pPr>
        <w:rPr>
          <w:rFonts w:ascii="Arial" w:eastAsiaTheme="minorHAnsi" w:hAnsi="Arial" w:cs="Arial"/>
          <w:sz w:val="22"/>
          <w:szCs w:val="22"/>
          <w:lang w:eastAsia="en-US"/>
        </w:rPr>
      </w:pPr>
      <w:r w:rsidRPr="00D976F4">
        <w:rPr>
          <w:rFonts w:ascii="Arial" w:eastAsiaTheme="minorHAnsi" w:hAnsi="Arial" w:cs="Arial"/>
          <w:sz w:val="22"/>
          <w:szCs w:val="22"/>
          <w:lang w:eastAsia="en-US"/>
        </w:rPr>
        <w:br w:type="page"/>
      </w:r>
    </w:p>
    <w:p w:rsidR="00D976F4" w:rsidRPr="00D976F4" w:rsidRDefault="00D976F4" w:rsidP="006F4C9D">
      <w:pPr>
        <w:numPr>
          <w:ilvl w:val="0"/>
          <w:numId w:val="136"/>
        </w:numPr>
        <w:tabs>
          <w:tab w:val="num" w:pos="426"/>
        </w:tabs>
        <w:spacing w:before="240" w:after="240" w:line="240" w:lineRule="auto"/>
        <w:ind w:left="357" w:hanging="357"/>
        <w:jc w:val="both"/>
        <w:rPr>
          <w:rFonts w:ascii="Arial" w:eastAsiaTheme="minorHAnsi" w:hAnsi="Arial" w:cs="Arial"/>
          <w:b/>
          <w:sz w:val="22"/>
          <w:szCs w:val="22"/>
          <w:lang w:eastAsia="en-US"/>
        </w:rPr>
      </w:pPr>
      <w:r w:rsidRPr="00D976F4">
        <w:rPr>
          <w:rFonts w:ascii="Arial" w:eastAsiaTheme="minorHAnsi" w:hAnsi="Arial" w:cs="Arial"/>
          <w:b/>
          <w:sz w:val="22"/>
          <w:szCs w:val="22"/>
          <w:lang w:eastAsia="en-US"/>
        </w:rPr>
        <w:lastRenderedPageBreak/>
        <w:t>DOSTAWA SYSTEMU INFORMATYCZNEGO.</w:t>
      </w:r>
    </w:p>
    <w:p w:rsidR="00D976F4" w:rsidRPr="00D976F4" w:rsidRDefault="00D976F4" w:rsidP="006F4C9D">
      <w:pPr>
        <w:numPr>
          <w:ilvl w:val="1"/>
          <w:numId w:val="136"/>
        </w:numPr>
        <w:spacing w:after="0" w:line="240" w:lineRule="auto"/>
        <w:ind w:left="709"/>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System informatyczny winien składać się z następujących części:</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serwer licencji ,</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baza danych,</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aplikacja sieciowa (oprogramowanie) z interfejsem w języku polskim (dopuszcza się nazwy własne w języku angielskim, nie więcej jednak niż 5% słów w stosunku do całości) , współdziałająca z bazą danych oraz serwerem licencji, pozwalająca na prezentację danych opisanych w punkcie 1.</w:t>
      </w:r>
    </w:p>
    <w:p w:rsidR="00D976F4" w:rsidRPr="00D976F4" w:rsidRDefault="00D976F4" w:rsidP="00D976F4">
      <w:pPr>
        <w:spacing w:after="0" w:line="240" w:lineRule="auto"/>
        <w:ind w:left="1276"/>
        <w:contextualSpacing/>
        <w:jc w:val="both"/>
        <w:rPr>
          <w:rFonts w:ascii="Arial" w:eastAsiaTheme="minorHAnsi" w:hAnsi="Arial" w:cs="Arial"/>
          <w:sz w:val="22"/>
          <w:szCs w:val="22"/>
          <w:lang w:eastAsia="en-US"/>
        </w:rPr>
      </w:pPr>
    </w:p>
    <w:p w:rsidR="00D976F4" w:rsidRPr="00D976F4" w:rsidRDefault="00D976F4" w:rsidP="006F4C9D">
      <w:pPr>
        <w:numPr>
          <w:ilvl w:val="1"/>
          <w:numId w:val="136"/>
        </w:numPr>
        <w:spacing w:after="0" w:line="240" w:lineRule="auto"/>
        <w:ind w:left="1276" w:hanging="982"/>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Poprzez serwer licencji Zamawiający rozumie aplikację (lub jej moduł), która pozwala na zarządzanie aplikacją zgodnie z zasadami bezpieczeństwa systemów informatycznych w Grupie TAURON (punkt 4)</w:t>
      </w:r>
    </w:p>
    <w:p w:rsidR="00D976F4" w:rsidRPr="00D976F4" w:rsidRDefault="00D976F4" w:rsidP="006F4C9D">
      <w:pPr>
        <w:numPr>
          <w:ilvl w:val="1"/>
          <w:numId w:val="136"/>
        </w:numPr>
        <w:spacing w:after="0" w:line="240" w:lineRule="auto"/>
        <w:ind w:left="709"/>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Baza danych w zakresie graficznym powinna przechowywać następujące obiekty:</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pomierzone konstrukcje wsporcze,</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pomierzone przewody robocze,</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pomierzone przewody odgromowe,</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obiekty kolizyjne wraz z informacją o zastosowanej metodzie wykrywania zbliżeń oraz parametrami kolizji.</w:t>
      </w:r>
    </w:p>
    <w:p w:rsidR="00D976F4" w:rsidRPr="00D976F4" w:rsidRDefault="00D976F4" w:rsidP="00D976F4">
      <w:pPr>
        <w:spacing w:after="0" w:line="240" w:lineRule="auto"/>
        <w:ind w:left="1276"/>
        <w:contextualSpacing/>
        <w:jc w:val="both"/>
        <w:rPr>
          <w:rFonts w:ascii="Arial" w:eastAsiaTheme="minorHAnsi" w:hAnsi="Arial" w:cs="Arial"/>
          <w:sz w:val="22"/>
          <w:szCs w:val="22"/>
          <w:lang w:eastAsia="en-US"/>
        </w:rPr>
      </w:pPr>
    </w:p>
    <w:p w:rsidR="00D976F4" w:rsidRPr="00D976F4" w:rsidRDefault="00D976F4" w:rsidP="006F4C9D">
      <w:pPr>
        <w:numPr>
          <w:ilvl w:val="1"/>
          <w:numId w:val="136"/>
        </w:numPr>
        <w:spacing w:after="0" w:line="240" w:lineRule="auto"/>
        <w:ind w:left="709"/>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xml:space="preserve">Baza danych w zakresie opisowym powinna umożliwiać przechowywanie następujących informacji: </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nazwa linii (ciągu liniowego),</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numeracja słupa (nr i ID pozyskane od Zamawiającego oraz ID elementu wg numeracji Wykonawcy),</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długość linii [m],</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współrzędne słupa (X),</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współrzędne słupa (Y),</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typ słupa (przelotowy, mocny),</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rodzaj słupa,</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ilość izolatorów,</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rodzaj łańcucha izolatorów,</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przęsło,</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długość przęsła [m],</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materiał przewodów fazowego i odgromowego wraz z ich parametrami zmiany stanu (rozszerzalność cieplna, obciążalność etc. ),</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przekroje przewodów fazowych i odgromowych,</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strzałka zwisu w momencie pomiaru [m],</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wysokość słupa [m],</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obostrzenie,</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naprężenie przewodu fazowego w momencie pomiaru [</w:t>
      </w:r>
      <w:proofErr w:type="spellStart"/>
      <w:r w:rsidRPr="00D976F4">
        <w:rPr>
          <w:rFonts w:ascii="Arial" w:eastAsiaTheme="minorHAnsi" w:hAnsi="Arial" w:cs="Arial"/>
          <w:sz w:val="22"/>
          <w:szCs w:val="22"/>
          <w:lang w:eastAsia="en-US"/>
        </w:rPr>
        <w:t>daN</w:t>
      </w:r>
      <w:proofErr w:type="spellEnd"/>
      <w:r w:rsidRPr="00D976F4">
        <w:rPr>
          <w:rFonts w:ascii="Arial" w:eastAsiaTheme="minorHAnsi" w:hAnsi="Arial" w:cs="Arial"/>
          <w:sz w:val="22"/>
          <w:szCs w:val="22"/>
          <w:lang w:eastAsia="en-US"/>
        </w:rPr>
        <w:t xml:space="preserve"> i/lub </w:t>
      </w:r>
      <w:proofErr w:type="spellStart"/>
      <w:r w:rsidRPr="00D976F4">
        <w:rPr>
          <w:rFonts w:ascii="Arial" w:eastAsiaTheme="minorHAnsi" w:hAnsi="Arial" w:cs="Arial"/>
          <w:sz w:val="22"/>
          <w:szCs w:val="22"/>
          <w:lang w:eastAsia="en-US"/>
        </w:rPr>
        <w:t>MPa</w:t>
      </w:r>
      <w:proofErr w:type="spellEnd"/>
      <w:r w:rsidRPr="00D976F4">
        <w:rPr>
          <w:rFonts w:ascii="Arial" w:eastAsiaTheme="minorHAnsi" w:hAnsi="Arial" w:cs="Arial"/>
          <w:sz w:val="22"/>
          <w:szCs w:val="22"/>
          <w:lang w:eastAsia="en-US"/>
        </w:rPr>
        <w:t>],</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naprężenie przewodu odgromowego w momencie pomiaru [</w:t>
      </w:r>
      <w:proofErr w:type="spellStart"/>
      <w:r w:rsidRPr="00D976F4">
        <w:rPr>
          <w:rFonts w:ascii="Arial" w:eastAsiaTheme="minorHAnsi" w:hAnsi="Arial" w:cs="Arial"/>
          <w:sz w:val="22"/>
          <w:szCs w:val="22"/>
          <w:lang w:eastAsia="en-US"/>
        </w:rPr>
        <w:t>daN</w:t>
      </w:r>
      <w:proofErr w:type="spellEnd"/>
      <w:r w:rsidRPr="00D976F4">
        <w:rPr>
          <w:rFonts w:ascii="Arial" w:eastAsiaTheme="minorHAnsi" w:hAnsi="Arial" w:cs="Arial"/>
          <w:sz w:val="22"/>
          <w:szCs w:val="22"/>
          <w:lang w:eastAsia="en-US"/>
        </w:rPr>
        <w:t xml:space="preserve"> i/lub </w:t>
      </w:r>
      <w:proofErr w:type="spellStart"/>
      <w:r w:rsidRPr="00D976F4">
        <w:rPr>
          <w:rFonts w:ascii="Arial" w:eastAsiaTheme="minorHAnsi" w:hAnsi="Arial" w:cs="Arial"/>
          <w:sz w:val="22"/>
          <w:szCs w:val="22"/>
          <w:lang w:eastAsia="en-US"/>
        </w:rPr>
        <w:t>MPa</w:t>
      </w:r>
      <w:proofErr w:type="spellEnd"/>
      <w:r w:rsidRPr="00D976F4">
        <w:rPr>
          <w:rFonts w:ascii="Arial" w:eastAsiaTheme="minorHAnsi" w:hAnsi="Arial" w:cs="Arial"/>
          <w:sz w:val="22"/>
          <w:szCs w:val="22"/>
          <w:lang w:eastAsia="en-US"/>
        </w:rPr>
        <w:t>].</w:t>
      </w:r>
    </w:p>
    <w:p w:rsidR="00D976F4" w:rsidRPr="00D976F4" w:rsidRDefault="00D976F4" w:rsidP="00D976F4">
      <w:pPr>
        <w:spacing w:after="0" w:line="240" w:lineRule="auto"/>
        <w:jc w:val="both"/>
        <w:rPr>
          <w:rFonts w:ascii="Arial" w:eastAsiaTheme="minorHAnsi" w:hAnsi="Arial" w:cs="Arial"/>
          <w:sz w:val="22"/>
          <w:szCs w:val="22"/>
          <w:lang w:eastAsia="en-US"/>
        </w:rPr>
      </w:pPr>
    </w:p>
    <w:p w:rsidR="00D976F4" w:rsidRPr="00D976F4" w:rsidRDefault="00D976F4" w:rsidP="006F4C9D">
      <w:pPr>
        <w:numPr>
          <w:ilvl w:val="1"/>
          <w:numId w:val="136"/>
        </w:numPr>
        <w:spacing w:after="0" w:line="240" w:lineRule="auto"/>
        <w:ind w:left="709"/>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xml:space="preserve">Aplikacja winna umożliwiać m.in.: </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eksport do formatu .DXF oraz .KML pomierzonych przewodów roboczych, odgromowych oraz sylwetek słupa dla każdej relacji oddzielnie,</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wizualizację profili podłużnych przęseł wraz z automatyczną prezentacją istotnych odległości (najmniejszej odległości do gruntu i najbliższego obiektu, strzałki zwisu, wysokości zawieszenia przewodu na słupie) oraz wyświetlania części opisowej (co najmniej: typ przewodu, naprężenie i temperatury przewodu w momencie oblotu, numery słupów i nazwy relacji). Istnieje możliwość eksportu profilu podłużnego do formatu .DXF),</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lastRenderedPageBreak/>
        <w:t>generowanie dowolnych pionowych przekrojów poprzecznych terenu wraz z możliwością wykonywania pomiarów odległości na przekrojach (istnieje możliwość eksportu profilu poprzecznego do formatu .DXF),</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xml:space="preserve">podczas wizualizacji profili podłużnych i poprzecznych jest możliwość włączanie widoczności elementów składowych i opisowych danej wizualizacji np. profil gruntu, odległości, opisy słupów, </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automatyczną lokalizację zbliżeń do linii w zadanym przez użytkownika promieniu przeszukiwania wokół przewodu. Kolizje mogą być wykonywane zarówno dla jednego przęsła jak i całej relacji. Możliwość eksportu lokalizacji kolizji do formatu .SHP oraz listy kolizji do formatu .XLS. Dodatkowo możliwość zarządzania kolizjami poprzez ich filtrację wg wybranych klas obiektów kolizyjnych,</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wyszukiwanie w bazie danych dowolnej relacji, przęsła oraz słupa,</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symulację rozkładu pola elektrycznego i magnetycznego wokół linii (dla wybranego przęsła) na profilu poprzecznym dla dowolnej wartości natężenia prądu [A], wraz z możliwością graficznego odczytania wartości A/m oraz kV/m,</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symulację zwisu przewodów roboczych dla zadanych warunków, gdzie parametrami zmiennymi może być: temperatura pracy przewodu, wraz z ich wizualizacją na profilu podłużnym i poprzecznym. Istnieje możliwość eksportu takiego profilu do formatu .DXF,</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eksport wszystkich parametrów zapisanych w bazie danych do formatu .XLS,</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xml:space="preserve">prezentację zdjęć wykonanych w trakcie przelotu nad linią elektroenergetyczną </w:t>
      </w:r>
      <w:r w:rsidRPr="00D976F4">
        <w:rPr>
          <w:rFonts w:ascii="Arial" w:eastAsiaTheme="minorHAnsi" w:hAnsi="Arial" w:cs="Arial"/>
          <w:sz w:val="22"/>
          <w:szCs w:val="22"/>
          <w:lang w:eastAsia="en-US"/>
        </w:rPr>
        <w:br/>
        <w:t>w trybie 2D z co najmniej 4 kamer (i możliwością konfiguracji okna tj. wyboru widoku z dowolnej kamery) jednocześnie z możliwością wyświetlania sekwencji zdjęć z zadaną prędkością (co najmniej 1 zdjęcia na sekundę), względem pozycji statku powietrznego i/lub względem punktu na linii,</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prezentację zdjęć stereograficznych w trybie 3D,</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prezentację zdjęć z kamer termowizyjnych z możliwością odczytania temperatury wybranego elementu sieci,</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dodawanie komentarzy do zdjęć z automatycznym przypisywaniem ich pozycji na mapie wektorowej,</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symulację zasięgu padających drzew na przestrzennym modelu ukształtowania terenu,</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prezentację i edycję cyfrowych map wektorowych w formacie .SHP;</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prezentację cyfrowych map rastrowych, w tym ortofotomapy w formacie .ECW i/lub .TIF,</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pomiar wydzielonej powierzchni na mapie,</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zarządzanie warstwami mapy wektorowej (zmiana sposobu wyświetlania, możliwość wygaszania warstwy, edycja danych warstwy, przeszukiwanie danych warstwy – wyszukiwanie obiektów według zadanych atrybutów, możliwość wyświetlania atrybutów opisowych),</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powiększanie prezentowanych zdjęć i zmianę ich kontrastu,</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integrację zdjęć terenu z mapą cyfrową w jednym układzie odniesienia,</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xml:space="preserve">wizualizację numerycznego modelu pokrycia terenu pochodzącego </w:t>
      </w:r>
      <w:r w:rsidRPr="00D976F4">
        <w:rPr>
          <w:rFonts w:ascii="Arial" w:eastAsiaTheme="minorHAnsi" w:hAnsi="Arial" w:cs="Arial"/>
          <w:sz w:val="22"/>
          <w:szCs w:val="22"/>
          <w:lang w:eastAsia="en-US"/>
        </w:rPr>
        <w:br/>
        <w:t>ze skaningu laserowego: widok z boku, z góry, z dowolnej perspektywy,</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prezentację zobrazowanych obiektów modelu 3D w kolorowej skali wysokości oraz w barwach naturalnych,</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pomiar współrzędnych i odległości w danych laserowych,</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korelację pomiędzy obiektami zobrazowanymi na modelu laserowym oraz na materiale zdjęciowym i odwrotnie,</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lastRenderedPageBreak/>
        <w:t>projekcję danych w kilku układach współrzędnych (np. PUWG 1992, 2000, WGS 84 i 1965) oraz transformacji współrzędnych między wymienionymi układami,</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wyświetlanie pliku formatu .SHP i .DXF wraz z modelem 3D,</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xml:space="preserve">wyświetlanie danych meteorologicznych z momentu wykonywania pomiarów, </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wyświetlanie map rastrowych udostępnianych za pośrednictwem serwerów WMS (Web Map Service),</w:t>
      </w:r>
    </w:p>
    <w:p w:rsidR="00D976F4" w:rsidRPr="00D976F4" w:rsidRDefault="00D976F4" w:rsidP="006F4C9D">
      <w:pPr>
        <w:numPr>
          <w:ilvl w:val="0"/>
          <w:numId w:val="136"/>
        </w:numPr>
        <w:tabs>
          <w:tab w:val="num" w:pos="426"/>
        </w:tabs>
        <w:spacing w:before="240" w:after="240" w:line="240" w:lineRule="auto"/>
        <w:ind w:left="357" w:hanging="357"/>
        <w:jc w:val="both"/>
        <w:rPr>
          <w:rFonts w:ascii="Arial" w:eastAsiaTheme="minorHAnsi" w:hAnsi="Arial" w:cs="Arial"/>
          <w:b/>
          <w:sz w:val="22"/>
          <w:szCs w:val="22"/>
          <w:lang w:eastAsia="en-US"/>
        </w:rPr>
      </w:pPr>
      <w:r w:rsidRPr="00D976F4">
        <w:rPr>
          <w:rFonts w:ascii="Arial" w:eastAsiaTheme="minorHAnsi" w:hAnsi="Arial" w:cs="Arial"/>
          <w:b/>
          <w:sz w:val="22"/>
          <w:szCs w:val="22"/>
          <w:lang w:eastAsia="en-US"/>
        </w:rPr>
        <w:t>Założenia w zakresie infrastruktury na której ma być zainstalowane zamawiane oprogramowanie - Infrastrukturę zapewnia Zamawiający.</w:t>
      </w:r>
    </w:p>
    <w:p w:rsidR="00D976F4" w:rsidRPr="00D976F4" w:rsidRDefault="00D976F4" w:rsidP="006F4C9D">
      <w:pPr>
        <w:numPr>
          <w:ilvl w:val="1"/>
          <w:numId w:val="136"/>
        </w:numPr>
        <w:spacing w:after="0" w:line="240" w:lineRule="auto"/>
        <w:ind w:left="709"/>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System powinien poprawnie pracować na infrastrukturze serwerowej 64-bitowej oraz stacjach roboczych z zainstalowanym środowiskiem 64-bitowym/32-bitowym (Windows 7, Windows 8 i kolejnych).</w:t>
      </w:r>
    </w:p>
    <w:p w:rsidR="00D976F4" w:rsidRPr="00D976F4" w:rsidRDefault="00D976F4" w:rsidP="006F4C9D">
      <w:pPr>
        <w:numPr>
          <w:ilvl w:val="1"/>
          <w:numId w:val="136"/>
        </w:numPr>
        <w:spacing w:after="0" w:line="240" w:lineRule="auto"/>
        <w:ind w:left="709"/>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xml:space="preserve">System powinien wykorzystywać jedną z dwóch platform bazodanowych: Oracle lub MS SQL (2008 R2, 2012). Dla platformy bazodanowej dopuszcza się jedną z trzech platform sprzętowych: x86 (z systemem operacyjnym </w:t>
      </w:r>
      <w:proofErr w:type="spellStart"/>
      <w:r w:rsidRPr="00D976F4">
        <w:rPr>
          <w:rFonts w:ascii="Arial" w:eastAsiaTheme="minorHAnsi" w:hAnsi="Arial" w:cs="Arial"/>
          <w:sz w:val="22"/>
          <w:szCs w:val="22"/>
          <w:lang w:eastAsia="en-US"/>
        </w:rPr>
        <w:t>RedHat</w:t>
      </w:r>
      <w:proofErr w:type="spellEnd"/>
      <w:r w:rsidRPr="00D976F4">
        <w:rPr>
          <w:rFonts w:ascii="Arial" w:eastAsiaTheme="minorHAnsi" w:hAnsi="Arial" w:cs="Arial"/>
          <w:sz w:val="22"/>
          <w:szCs w:val="22"/>
          <w:lang w:eastAsia="en-US"/>
        </w:rPr>
        <w:t xml:space="preserve"> dla baz Oracle lub Windows Server 2008/2012 R2 dla baz MS SQL), Power7 i SPARC. Ze względu na konsolidację środowisk bazodanowych udostępniona platforma bazodanowa będzie współdzielona z innymi rozwiązaniami funkcjonującymi w GK TAURON. Po uzgodnieniu z Zamawiającym dopuszcza zastosowanie innego rozwiązania np. baza </w:t>
      </w:r>
      <w:proofErr w:type="spellStart"/>
      <w:r w:rsidRPr="00D976F4">
        <w:rPr>
          <w:rFonts w:ascii="Arial" w:eastAsiaTheme="minorHAnsi" w:hAnsi="Arial" w:cs="Arial"/>
          <w:sz w:val="22"/>
          <w:szCs w:val="22"/>
          <w:lang w:eastAsia="en-US"/>
        </w:rPr>
        <w:t>PostgreSQL</w:t>
      </w:r>
      <w:proofErr w:type="spellEnd"/>
      <w:r w:rsidRPr="00D976F4">
        <w:rPr>
          <w:rFonts w:ascii="Arial" w:eastAsiaTheme="minorHAnsi" w:hAnsi="Arial" w:cs="Arial"/>
          <w:sz w:val="22"/>
          <w:szCs w:val="22"/>
          <w:lang w:eastAsia="en-US"/>
        </w:rPr>
        <w:t>, jeżeli jest to rozwiązanie darmowe.</w:t>
      </w:r>
    </w:p>
    <w:p w:rsidR="00D976F4" w:rsidRPr="00D976F4" w:rsidRDefault="00D976F4" w:rsidP="006F4C9D">
      <w:pPr>
        <w:numPr>
          <w:ilvl w:val="1"/>
          <w:numId w:val="136"/>
        </w:numPr>
        <w:spacing w:after="0" w:line="240" w:lineRule="auto"/>
        <w:ind w:left="709"/>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xml:space="preserve">Serwery aplikacyjne powinny wykorzystywać infrastrukturę wirtualną </w:t>
      </w:r>
      <w:proofErr w:type="spellStart"/>
      <w:r w:rsidRPr="00D976F4">
        <w:rPr>
          <w:rFonts w:ascii="Arial" w:eastAsiaTheme="minorHAnsi" w:hAnsi="Arial" w:cs="Arial"/>
          <w:sz w:val="22"/>
          <w:szCs w:val="22"/>
          <w:lang w:eastAsia="en-US"/>
        </w:rPr>
        <w:t>VMware</w:t>
      </w:r>
      <w:proofErr w:type="spellEnd"/>
      <w:r w:rsidRPr="00D976F4">
        <w:rPr>
          <w:rFonts w:ascii="Arial" w:eastAsiaTheme="minorHAnsi" w:hAnsi="Arial" w:cs="Arial"/>
          <w:sz w:val="22"/>
          <w:szCs w:val="22"/>
          <w:lang w:eastAsia="en-US"/>
        </w:rPr>
        <w:t>. Dopuszczalna jest konfiguracja zakładająca wykorzystanie serwerów fizycznych jako serwery aplikacyjne. W takim przypadku należy zaproponować rozwiązanie zapewniające wysoką dostępność.</w:t>
      </w:r>
    </w:p>
    <w:p w:rsidR="00D976F4" w:rsidRPr="00D976F4" w:rsidRDefault="00D976F4" w:rsidP="006F4C9D">
      <w:pPr>
        <w:numPr>
          <w:ilvl w:val="1"/>
          <w:numId w:val="136"/>
        </w:numPr>
        <w:spacing w:after="0" w:line="240" w:lineRule="auto"/>
        <w:ind w:left="709"/>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xml:space="preserve">Serwery terminalowe powinny wykorzystywać system operacyjny Windows 2012 R2 oraz infrastrukturę wirtualną </w:t>
      </w:r>
      <w:proofErr w:type="spellStart"/>
      <w:r w:rsidRPr="00D976F4">
        <w:rPr>
          <w:rFonts w:ascii="Arial" w:eastAsiaTheme="minorHAnsi" w:hAnsi="Arial" w:cs="Arial"/>
          <w:sz w:val="22"/>
          <w:szCs w:val="22"/>
          <w:lang w:eastAsia="en-US"/>
        </w:rPr>
        <w:t>VMware</w:t>
      </w:r>
      <w:proofErr w:type="spellEnd"/>
      <w:r w:rsidRPr="00D976F4">
        <w:rPr>
          <w:rFonts w:ascii="Arial" w:eastAsiaTheme="minorHAnsi" w:hAnsi="Arial" w:cs="Arial"/>
          <w:sz w:val="22"/>
          <w:szCs w:val="22"/>
          <w:lang w:eastAsia="en-US"/>
        </w:rPr>
        <w:t>.</w:t>
      </w:r>
    </w:p>
    <w:p w:rsidR="00D976F4" w:rsidRPr="00D976F4" w:rsidRDefault="00D976F4" w:rsidP="006F4C9D">
      <w:pPr>
        <w:numPr>
          <w:ilvl w:val="1"/>
          <w:numId w:val="136"/>
        </w:numPr>
        <w:spacing w:after="0" w:line="240" w:lineRule="auto"/>
        <w:ind w:left="709"/>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xml:space="preserve">Zamawiający udostępni skonfigurowane środowisko do wirtualizacji </w:t>
      </w:r>
      <w:proofErr w:type="spellStart"/>
      <w:r w:rsidRPr="00D976F4">
        <w:rPr>
          <w:rFonts w:ascii="Arial" w:eastAsiaTheme="minorHAnsi" w:hAnsi="Arial" w:cs="Arial"/>
          <w:sz w:val="22"/>
          <w:szCs w:val="22"/>
          <w:lang w:eastAsia="en-US"/>
        </w:rPr>
        <w:t>VMware</w:t>
      </w:r>
      <w:proofErr w:type="spellEnd"/>
      <w:r w:rsidRPr="00D976F4">
        <w:rPr>
          <w:rFonts w:ascii="Arial" w:eastAsiaTheme="minorHAnsi" w:hAnsi="Arial" w:cs="Arial"/>
          <w:sz w:val="22"/>
          <w:szCs w:val="22"/>
          <w:lang w:eastAsia="en-US"/>
        </w:rPr>
        <w:t>.</w:t>
      </w:r>
    </w:p>
    <w:p w:rsidR="00D976F4" w:rsidRPr="00D976F4" w:rsidRDefault="00D976F4" w:rsidP="006F4C9D">
      <w:pPr>
        <w:numPr>
          <w:ilvl w:val="1"/>
          <w:numId w:val="136"/>
        </w:numPr>
        <w:spacing w:after="0" w:line="240" w:lineRule="auto"/>
        <w:ind w:left="709"/>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Do zadań Wykonawcy nie będzie należała konfiguracja infrastruktury sprzętowej (sieciowej, serwerowej, macierzowej). Wykonawca przedstawi wymogi dotyczące zapotrzebowania aplikacji na składowanie dostarczonych danych.</w:t>
      </w:r>
    </w:p>
    <w:p w:rsidR="00D976F4" w:rsidRPr="00D976F4" w:rsidRDefault="00D976F4" w:rsidP="006F4C9D">
      <w:pPr>
        <w:numPr>
          <w:ilvl w:val="1"/>
          <w:numId w:val="136"/>
        </w:numPr>
        <w:spacing w:after="0" w:line="240" w:lineRule="auto"/>
        <w:ind w:left="709"/>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Dostawca w swoim projekcie powinien przedstawić rozwiązanie zapewniające ciągłość pracy systemu z wyeliminowaniem pojedynczego punktu awarii.</w:t>
      </w:r>
    </w:p>
    <w:p w:rsidR="00D976F4" w:rsidRPr="00D976F4" w:rsidRDefault="00D976F4" w:rsidP="006F4C9D">
      <w:pPr>
        <w:numPr>
          <w:ilvl w:val="1"/>
          <w:numId w:val="136"/>
        </w:numPr>
        <w:spacing w:after="0" w:line="240" w:lineRule="auto"/>
        <w:ind w:left="709"/>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Dostawca powinien przedstawić minimalną i optymalna konfiguracje sprzętową dla proponowanego rozwiązania zapewniającą obsługę jednoczesnych 30 sesji użytkowników.</w:t>
      </w:r>
    </w:p>
    <w:p w:rsidR="00D976F4" w:rsidRPr="00D976F4" w:rsidRDefault="00D976F4" w:rsidP="006F4C9D">
      <w:pPr>
        <w:numPr>
          <w:ilvl w:val="1"/>
          <w:numId w:val="136"/>
        </w:numPr>
        <w:spacing w:after="0" w:line="240" w:lineRule="auto"/>
        <w:ind w:left="709"/>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Przy zapewnieniu optymalnej konfiguracji sprzętowej, aplikacja powinna zapewnić:</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Generowanie profilu podłużnego dla przęsła powinno trwać nie dłużej niż 10 sec,</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Zmiana zdjęcia z 3 kamerami powinno trwać nie dłużej niż 3 sec,</w:t>
      </w:r>
    </w:p>
    <w:p w:rsidR="00D976F4" w:rsidRPr="00D976F4" w:rsidRDefault="00D976F4" w:rsidP="006F4C9D">
      <w:pPr>
        <w:numPr>
          <w:ilvl w:val="0"/>
          <w:numId w:val="133"/>
        </w:numPr>
        <w:spacing w:after="0" w:line="240" w:lineRule="auto"/>
        <w:ind w:left="1276"/>
        <w:contextualSpacing/>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 generowanie raportu kolizji dla linii o długości 50km powinno trwać nie dłużej niż 60 min.</w:t>
      </w:r>
    </w:p>
    <w:p w:rsidR="00D976F4" w:rsidRPr="00D976F4" w:rsidRDefault="00D976F4" w:rsidP="006F4C9D">
      <w:pPr>
        <w:numPr>
          <w:ilvl w:val="1"/>
          <w:numId w:val="136"/>
        </w:numPr>
        <w:spacing w:after="0" w:line="240" w:lineRule="auto"/>
        <w:ind w:left="1442" w:hanging="1148"/>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Wykonawca dostarczy wraz z dokumentacją systemu (w tym instrukcję użytkowni ka, instrukcję administratora, architekturę systemu) strukturę bazy danych.</w:t>
      </w:r>
    </w:p>
    <w:p w:rsidR="00D976F4" w:rsidRPr="00D976F4" w:rsidRDefault="00D976F4" w:rsidP="006F4C9D">
      <w:pPr>
        <w:numPr>
          <w:ilvl w:val="1"/>
          <w:numId w:val="136"/>
        </w:numPr>
        <w:spacing w:after="0" w:line="240" w:lineRule="auto"/>
        <w:ind w:left="1442" w:hanging="1148"/>
        <w:jc w:val="both"/>
        <w:rPr>
          <w:rFonts w:ascii="Arial" w:eastAsiaTheme="minorHAnsi" w:hAnsi="Arial" w:cs="Arial"/>
          <w:sz w:val="22"/>
          <w:szCs w:val="22"/>
          <w:lang w:eastAsia="en-US"/>
        </w:rPr>
      </w:pPr>
      <w:r w:rsidRPr="00D976F4">
        <w:rPr>
          <w:rFonts w:ascii="Arial" w:eastAsiaTheme="minorHAnsi" w:hAnsi="Arial" w:cs="Arial"/>
          <w:sz w:val="22"/>
          <w:szCs w:val="22"/>
          <w:lang w:eastAsia="en-US"/>
        </w:rPr>
        <w:t>Dostarczone aplikacja będąca częścią systemu informatycznego opisanego w pkt. 2.5 musi umożliwiać pracę z danymi z oblotów posiadanych przez Tauron Dystrybucja SA. W tym celu Zamawiający umożliwi dostęp do następujących danych:</w:t>
      </w:r>
    </w:p>
    <w:p w:rsidR="00D976F4" w:rsidRPr="00D976F4" w:rsidRDefault="00D976F4" w:rsidP="006F4C9D">
      <w:pPr>
        <w:numPr>
          <w:ilvl w:val="2"/>
          <w:numId w:val="148"/>
        </w:numPr>
        <w:contextualSpacing/>
        <w:rPr>
          <w:rFonts w:ascii="Arial" w:eastAsiaTheme="minorHAnsi" w:hAnsi="Arial" w:cs="Arial"/>
          <w:sz w:val="22"/>
          <w:szCs w:val="22"/>
          <w:lang w:eastAsia="en-US"/>
        </w:rPr>
      </w:pPr>
      <w:proofErr w:type="spellStart"/>
      <w:r w:rsidRPr="00D976F4">
        <w:rPr>
          <w:rFonts w:ascii="Arial" w:eastAsiaTheme="minorHAnsi" w:hAnsi="Arial" w:cs="Arial"/>
          <w:sz w:val="22"/>
          <w:szCs w:val="22"/>
          <w:lang w:eastAsia="en-US"/>
        </w:rPr>
        <w:t>Ortofotomapa</w:t>
      </w:r>
      <w:proofErr w:type="spellEnd"/>
      <w:r w:rsidRPr="00D976F4">
        <w:rPr>
          <w:rFonts w:ascii="Arial" w:eastAsiaTheme="minorHAnsi" w:hAnsi="Arial" w:cs="Arial"/>
          <w:sz w:val="22"/>
          <w:szCs w:val="22"/>
          <w:lang w:eastAsia="en-US"/>
        </w:rPr>
        <w:t xml:space="preserve"> wzdłuż linii napowietrznych w formacie ECW, </w:t>
      </w:r>
    </w:p>
    <w:p w:rsidR="00D976F4" w:rsidRPr="00D976F4" w:rsidRDefault="00D976F4" w:rsidP="006F4C9D">
      <w:pPr>
        <w:numPr>
          <w:ilvl w:val="2"/>
          <w:numId w:val="148"/>
        </w:numPr>
        <w:contextualSpacing/>
        <w:rPr>
          <w:rFonts w:ascii="Arial" w:eastAsiaTheme="minorHAnsi" w:hAnsi="Arial" w:cs="Arial"/>
          <w:sz w:val="22"/>
          <w:szCs w:val="22"/>
          <w:lang w:eastAsia="en-US"/>
        </w:rPr>
      </w:pPr>
      <w:r w:rsidRPr="00D976F4">
        <w:rPr>
          <w:rFonts w:ascii="Arial" w:eastAsiaTheme="minorHAnsi" w:hAnsi="Arial" w:cs="Arial"/>
          <w:sz w:val="22"/>
          <w:szCs w:val="22"/>
          <w:lang w:eastAsia="en-US"/>
        </w:rPr>
        <w:t>Współrzędne konstrukcji wsporczych w formacie SHP,</w:t>
      </w:r>
    </w:p>
    <w:p w:rsidR="00D976F4" w:rsidRPr="00D976F4" w:rsidRDefault="00D976F4" w:rsidP="006F4C9D">
      <w:pPr>
        <w:numPr>
          <w:ilvl w:val="2"/>
          <w:numId w:val="148"/>
        </w:numPr>
        <w:contextualSpacing/>
        <w:rPr>
          <w:rFonts w:ascii="Arial" w:eastAsiaTheme="minorHAnsi" w:hAnsi="Arial" w:cs="Arial"/>
          <w:sz w:val="22"/>
          <w:szCs w:val="22"/>
          <w:lang w:eastAsia="en-US"/>
        </w:rPr>
      </w:pPr>
      <w:r w:rsidRPr="00D976F4">
        <w:rPr>
          <w:rFonts w:ascii="Arial" w:eastAsiaTheme="minorHAnsi" w:hAnsi="Arial" w:cs="Arial"/>
          <w:sz w:val="22"/>
          <w:szCs w:val="22"/>
          <w:lang w:eastAsia="en-US"/>
        </w:rPr>
        <w:t>Zdjęcia z oblotu w formacie JPG z przypisanymi współrzędnymi w EXIF,</w:t>
      </w:r>
    </w:p>
    <w:p w:rsidR="00D976F4" w:rsidRPr="00D976F4" w:rsidRDefault="00D976F4" w:rsidP="006F4C9D">
      <w:pPr>
        <w:numPr>
          <w:ilvl w:val="2"/>
          <w:numId w:val="148"/>
        </w:numPr>
        <w:contextualSpacing/>
        <w:rPr>
          <w:rFonts w:ascii="Arial" w:eastAsiaTheme="minorHAnsi" w:hAnsi="Arial" w:cs="Arial"/>
          <w:sz w:val="22"/>
          <w:szCs w:val="22"/>
          <w:lang w:eastAsia="en-US"/>
        </w:rPr>
      </w:pPr>
      <w:r w:rsidRPr="00D976F4">
        <w:rPr>
          <w:rFonts w:ascii="Arial" w:eastAsiaTheme="minorHAnsi" w:hAnsi="Arial" w:cs="Arial"/>
          <w:sz w:val="22"/>
          <w:szCs w:val="22"/>
          <w:lang w:eastAsia="en-US"/>
        </w:rPr>
        <w:t xml:space="preserve">Pliki ze skanera LIDAR w formacie PL3, </w:t>
      </w:r>
    </w:p>
    <w:p w:rsidR="00D976F4" w:rsidRPr="00D976F4" w:rsidRDefault="00D976F4" w:rsidP="006F4C9D">
      <w:pPr>
        <w:numPr>
          <w:ilvl w:val="2"/>
          <w:numId w:val="148"/>
        </w:numPr>
        <w:contextualSpacing/>
        <w:rPr>
          <w:rFonts w:ascii="Arial" w:eastAsiaTheme="minorHAnsi" w:hAnsi="Arial" w:cs="Arial"/>
          <w:sz w:val="22"/>
          <w:szCs w:val="22"/>
          <w:lang w:eastAsia="en-US"/>
        </w:rPr>
      </w:pPr>
      <w:r w:rsidRPr="00D976F4">
        <w:rPr>
          <w:rFonts w:ascii="Arial" w:eastAsiaTheme="minorHAnsi" w:hAnsi="Arial" w:cs="Arial"/>
          <w:sz w:val="22"/>
          <w:szCs w:val="22"/>
          <w:lang w:eastAsia="en-US"/>
        </w:rPr>
        <w:lastRenderedPageBreak/>
        <w:t>Dostęp do pomierzonych przewodów roboczych i odgromowych w bazie danych POSTGRES,</w:t>
      </w:r>
    </w:p>
    <w:p w:rsidR="00D976F4" w:rsidRPr="00D976F4" w:rsidRDefault="00D976F4" w:rsidP="006F4C9D">
      <w:pPr>
        <w:numPr>
          <w:ilvl w:val="2"/>
          <w:numId w:val="148"/>
        </w:numPr>
        <w:contextualSpacing/>
        <w:rPr>
          <w:rFonts w:ascii="Arial" w:eastAsiaTheme="minorHAnsi" w:hAnsi="Arial" w:cs="Arial"/>
          <w:sz w:val="22"/>
          <w:szCs w:val="22"/>
          <w:lang w:eastAsia="en-US"/>
        </w:rPr>
      </w:pPr>
      <w:r w:rsidRPr="00D976F4">
        <w:rPr>
          <w:rFonts w:ascii="Arial" w:eastAsiaTheme="minorHAnsi" w:hAnsi="Arial" w:cs="Arial"/>
          <w:sz w:val="22"/>
          <w:szCs w:val="22"/>
          <w:lang w:eastAsia="en-US"/>
        </w:rPr>
        <w:t>Profile linii napowietrznych w formacie DXF.</w:t>
      </w:r>
    </w:p>
    <w:p w:rsidR="00D976F4" w:rsidRPr="00D976F4" w:rsidRDefault="00D976F4" w:rsidP="006F4C9D">
      <w:pPr>
        <w:numPr>
          <w:ilvl w:val="0"/>
          <w:numId w:val="136"/>
        </w:numPr>
        <w:tabs>
          <w:tab w:val="num" w:pos="426"/>
        </w:tabs>
        <w:spacing w:before="240" w:after="240" w:line="240" w:lineRule="auto"/>
        <w:ind w:left="357" w:hanging="357"/>
        <w:jc w:val="both"/>
        <w:rPr>
          <w:rFonts w:ascii="Arial" w:eastAsiaTheme="minorHAnsi" w:hAnsi="Arial" w:cs="Arial"/>
          <w:b/>
          <w:sz w:val="22"/>
          <w:szCs w:val="22"/>
          <w:lang w:eastAsia="en-US"/>
        </w:rPr>
      </w:pPr>
      <w:r w:rsidRPr="00D976F4">
        <w:rPr>
          <w:rFonts w:ascii="Arial" w:eastAsiaTheme="minorHAnsi" w:hAnsi="Arial" w:cs="Arial"/>
          <w:b/>
          <w:sz w:val="22"/>
          <w:szCs w:val="22"/>
          <w:lang w:eastAsia="en-US"/>
        </w:rPr>
        <w:t>Szczegółowe określenie Przedmiotu Umowy w zakresie bezpieczeństwa systemów informatycznych w Grupie TAURON</w:t>
      </w:r>
    </w:p>
    <w:p w:rsidR="00D976F4" w:rsidRPr="00D976F4" w:rsidRDefault="00D976F4" w:rsidP="006F4C9D">
      <w:pPr>
        <w:numPr>
          <w:ilvl w:val="1"/>
          <w:numId w:val="136"/>
        </w:numPr>
        <w:spacing w:after="0" w:line="240" w:lineRule="auto"/>
        <w:contextualSpacing/>
        <w:jc w:val="both"/>
        <w:rPr>
          <w:rFonts w:ascii="Arial" w:eastAsia="Times New Roman" w:hAnsi="Arial" w:cs="Arial"/>
          <w:sz w:val="22"/>
          <w:szCs w:val="24"/>
        </w:rPr>
      </w:pPr>
      <w:r w:rsidRPr="00D976F4">
        <w:rPr>
          <w:rFonts w:ascii="Arial" w:eastAsia="Times New Roman" w:hAnsi="Arial" w:cs="Arial"/>
          <w:sz w:val="22"/>
          <w:szCs w:val="24"/>
        </w:rPr>
        <w:t>Założenia odnośnie wymaganej polityki identyfikatorów użytkowników i haseł we wdrażanym Systemie.</w:t>
      </w:r>
    </w:p>
    <w:p w:rsidR="00D976F4" w:rsidRPr="00D976F4" w:rsidRDefault="00D976F4" w:rsidP="006F4C9D">
      <w:pPr>
        <w:numPr>
          <w:ilvl w:val="2"/>
          <w:numId w:val="149"/>
        </w:numPr>
        <w:tabs>
          <w:tab w:val="left" w:pos="357"/>
        </w:tabs>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System powinien być zintegrowany z Active Directory poprzez :</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zarządzanie użytkownikami i uprawnieniami użytkowników w kontekście ról i grup uprawnień,</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automatyczne /wykorzystanie mechanizmu pojedynczego uwierzytelnienia SSO/ i jednokrotne logowanie się do wszystkich modułów Systemu.</w:t>
      </w:r>
    </w:p>
    <w:p w:rsidR="00D976F4" w:rsidRPr="00D976F4" w:rsidRDefault="00D976F4" w:rsidP="006F4C9D">
      <w:pPr>
        <w:numPr>
          <w:ilvl w:val="2"/>
          <w:numId w:val="149"/>
        </w:numPr>
        <w:tabs>
          <w:tab w:val="left" w:pos="357"/>
        </w:tabs>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W przypadku kiedy System nie spełnia wymagań wyspecyfikowanych powyżej, powinien spełniać następujące warunki :</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System musi być dostępny tylko po wprowadzeniu identyfikatora użytkownika i dokonaniu uwierzytelnienia.</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 xml:space="preserve">System musi umożliwiać definiowanie użytkowników. </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System musi wymagać od użytkownika stosowania hasła o określonej długości minimalnej oraz o odpowiednim stopniu złożoności tj. minimalnie 8 znaków, w tym litery małe i duże, cyfry i znaki specjalne. Musi być kontrolowana ilość wprowadzanych znaków. Znaki nadmiarowe muszą być odrzucane. Wartości te muszą być konfigurowalne dla administratorów systemu.</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 xml:space="preserve">System musi wymuszać cykliczną zmianę hasła, blokować użycie poprzednio używanych, zgodnie z polityką blokowania używanych haseł np. 3 poprzednie hasła. Wartości te muszą być konfigurowalne dla administratorów systemu </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W procesie logowania do systemu hasło nie może być przesyłane w postaci jawnej. Hasła nie mogą być przesyłane i zapisywane w bazie danych w sposób jawny – umożliwiający bezpośredni odczyt.</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System musi mieć funkcjonalność blokowania kont użytkowników po kilkukrotnym (ilość definiowana w systemie) wprowadzeniu nieprawidłowego hasła. System musi odnotować takie zdarzenie.</w:t>
      </w:r>
    </w:p>
    <w:p w:rsidR="00D976F4" w:rsidRPr="00D976F4" w:rsidRDefault="00D976F4" w:rsidP="006F4C9D">
      <w:pPr>
        <w:numPr>
          <w:ilvl w:val="2"/>
          <w:numId w:val="149"/>
        </w:numPr>
        <w:tabs>
          <w:tab w:val="left" w:pos="357"/>
        </w:tabs>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Ponadto każdy system powinien spełniać poniższe warunki:</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System musi być dostępny tylko po dokonaniu uwierzytelnienia.</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System musi umożliwiać określanie zakresu dostępnych danych i funkcji dla danego użytkownika w postaci zdefiniowanych ról.</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System musi rejestrować informacje o czasie zalogowania, wylogowania użytkownika i czasie zmiany hasła do systemu.</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W systemie nie mogą istnieć nieudokumentowane w dokumentacji Systemu konta techniczne. Jeśli ich usunięcie nie jest technicznie możliwe powinny pozostać zablokowane. Konieczne do poprawnego działania aplikacji konta techniczne muszą mieć zmienione domyślne hasła. Hasła te muszą być przygotowane do zdeponowania u/przez administratora Systemu.</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System musi mieć możliwość współpracy z systemami zarządzania tożsamością (Identity Management).</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 xml:space="preserve">W systemie mogą być stosowane inne, adekwatne środki uwierzytelniania </w:t>
      </w:r>
      <w:r w:rsidRPr="00D976F4">
        <w:rPr>
          <w:rFonts w:ascii="Arial" w:eastAsia="Times New Roman" w:hAnsi="Arial" w:cs="Arial"/>
          <w:sz w:val="22"/>
          <w:szCs w:val="22"/>
          <w:lang w:eastAsia="en-US"/>
        </w:rPr>
        <w:br/>
        <w:t xml:space="preserve">i identyfikacji – np. </w:t>
      </w:r>
      <w:proofErr w:type="spellStart"/>
      <w:r w:rsidRPr="00D976F4">
        <w:rPr>
          <w:rFonts w:ascii="Arial" w:eastAsia="Times New Roman" w:hAnsi="Arial" w:cs="Arial"/>
          <w:sz w:val="22"/>
          <w:szCs w:val="22"/>
          <w:lang w:eastAsia="en-US"/>
        </w:rPr>
        <w:t>tokeny</w:t>
      </w:r>
      <w:proofErr w:type="spellEnd"/>
      <w:r w:rsidRPr="00D976F4">
        <w:rPr>
          <w:rFonts w:ascii="Arial" w:eastAsia="Times New Roman" w:hAnsi="Arial" w:cs="Arial"/>
          <w:sz w:val="22"/>
          <w:szCs w:val="22"/>
          <w:lang w:eastAsia="en-US"/>
        </w:rPr>
        <w:t>.</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Nadawanie uprawnień użytkownikom powinno polegać na przypisaniu im ról zdefiniowanych w trakcie wdrożenia (ukrywających szczegółowe uprawnienia związane z pojedynczymi funkcjonalności).</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lastRenderedPageBreak/>
        <w:t>System powinien zapewniać centralne zarządzanie użytkownikami, w tym możliwość zablokowania z jednego miejsca dostępu do systemu dla konta użytkownika, bez konieczności odbierania poszczególnych przypisanych mu ról.</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System powinien dostarczać podstawowe zestawienia związane z zarzadzaniem użytkownikami, w tym w szczególności listę użytkowników z przypisanymi rolami.</w:t>
      </w:r>
    </w:p>
    <w:p w:rsidR="00D976F4" w:rsidRPr="00D976F4" w:rsidRDefault="00D976F4" w:rsidP="006F4C9D">
      <w:pPr>
        <w:numPr>
          <w:ilvl w:val="2"/>
          <w:numId w:val="149"/>
        </w:numPr>
        <w:tabs>
          <w:tab w:val="left" w:pos="357"/>
        </w:tabs>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Założenia dotyczące zabezpieczenia kanałów transmisji danych w systemie.</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Dane przechowywane w systemie muszą być zabezpieczone przed dostępem osób nieuprawnionych.</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Zarejestrowany w systemie Użytkownik powinien mieć dostęp do danych wyłącznie z poziomu dedykowanego interfejsu użytkownika. Jeśli użytkownik ma dostęp do danych za pomocą innych narzędzi i aplikacji, to nie może być on szerszy niż z poziomu dedykowanego interfejsu użytkownika.</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Jeśli system wykorzystuje elementy innych firm (programy, aplikacje, systemy informatyczne) wymagane jest, aby system pracował z taką wersją tych systemów, która zawiera najnowsze aktualizacje związane ze stabilnością działania i bezpieczeństwem.</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 xml:space="preserve">Dostęp do elementów systemu poprzez interfejsy www dostępne z sieci publicznej Internet musi być realizowany za pomocą szyfrowanego protokołu </w:t>
      </w:r>
      <w:proofErr w:type="spellStart"/>
      <w:r w:rsidRPr="00D976F4">
        <w:rPr>
          <w:rFonts w:ascii="Arial" w:eastAsia="Times New Roman" w:hAnsi="Arial" w:cs="Arial"/>
          <w:sz w:val="22"/>
          <w:szCs w:val="22"/>
          <w:lang w:eastAsia="en-US"/>
        </w:rPr>
        <w:t>https</w:t>
      </w:r>
      <w:proofErr w:type="spellEnd"/>
      <w:r w:rsidRPr="00D976F4">
        <w:rPr>
          <w:rFonts w:ascii="Arial" w:eastAsia="Times New Roman" w:hAnsi="Arial" w:cs="Arial"/>
          <w:sz w:val="22"/>
          <w:szCs w:val="22"/>
          <w:lang w:eastAsia="en-US"/>
        </w:rPr>
        <w:t>.</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W przypadku wykorzystania w systemie interfejsów WWW dostępnych po zalogowaniu, w momencie opuszczenia strony interfejsu przez użytkownika lub po długiej bezczynności (definiowalny w Systemie okres bezczynności) użytkownika musi następować automatyczne jego wylogowanie.</w:t>
      </w:r>
    </w:p>
    <w:p w:rsidR="00D976F4" w:rsidRPr="00D976F4" w:rsidRDefault="00D976F4" w:rsidP="006F4C9D">
      <w:pPr>
        <w:numPr>
          <w:ilvl w:val="3"/>
          <w:numId w:val="149"/>
        </w:numPr>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Dostęp serwisowy/administracyjny do systemu może się odbywać tylko z wewnętrznej sieci korporacyjnej Zamawiającego lub za pomocą VPN Zamawiającego.</w:t>
      </w:r>
    </w:p>
    <w:p w:rsidR="00D976F4" w:rsidRPr="00D976F4" w:rsidRDefault="00D976F4" w:rsidP="006F4C9D">
      <w:pPr>
        <w:numPr>
          <w:ilvl w:val="2"/>
          <w:numId w:val="149"/>
        </w:numPr>
        <w:tabs>
          <w:tab w:val="left" w:pos="357"/>
        </w:tabs>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 xml:space="preserve">Ochrona przed utratą danych </w:t>
      </w:r>
    </w:p>
    <w:p w:rsidR="00D976F4" w:rsidRPr="00D976F4" w:rsidRDefault="00D976F4" w:rsidP="006F4C9D">
      <w:pPr>
        <w:numPr>
          <w:ilvl w:val="3"/>
          <w:numId w:val="150"/>
        </w:numPr>
        <w:spacing w:before="120" w:after="0" w:line="240" w:lineRule="auto"/>
        <w:contextualSpacing/>
        <w:jc w:val="both"/>
        <w:rPr>
          <w:rFonts w:ascii="Arial" w:eastAsia="Times New Roman" w:hAnsi="Arial" w:cs="Arial"/>
          <w:b/>
          <w:sz w:val="22"/>
          <w:szCs w:val="22"/>
          <w:lang w:eastAsia="en-US"/>
        </w:rPr>
      </w:pPr>
      <w:r w:rsidRPr="00D976F4">
        <w:rPr>
          <w:rFonts w:ascii="Arial" w:eastAsia="Times New Roman" w:hAnsi="Arial" w:cs="Arial"/>
          <w:sz w:val="22"/>
          <w:szCs w:val="22"/>
          <w:lang w:eastAsia="en-US"/>
        </w:rPr>
        <w:t xml:space="preserve">System musi byś wyposażony w mechanizmy cyklicznego wykonywania backupu oraz kontroli prawidłowości jego wykonania. Mechanizm ten musi być kompatybilny ze stosowanym u Zamawiającego systemem EMC </w:t>
      </w:r>
      <w:proofErr w:type="spellStart"/>
      <w:r w:rsidRPr="00D976F4">
        <w:rPr>
          <w:rFonts w:ascii="Arial" w:eastAsia="Times New Roman" w:hAnsi="Arial" w:cs="Arial"/>
          <w:sz w:val="22"/>
          <w:szCs w:val="22"/>
          <w:lang w:eastAsia="en-US"/>
        </w:rPr>
        <w:t>Networker</w:t>
      </w:r>
      <w:proofErr w:type="spellEnd"/>
      <w:r w:rsidRPr="00D976F4">
        <w:rPr>
          <w:rFonts w:ascii="Arial" w:eastAsia="Times New Roman" w:hAnsi="Arial" w:cs="Arial"/>
          <w:sz w:val="22"/>
          <w:szCs w:val="22"/>
          <w:lang w:eastAsia="en-US"/>
        </w:rPr>
        <w:t xml:space="preserve"> 8.x.</w:t>
      </w:r>
    </w:p>
    <w:p w:rsidR="00D976F4" w:rsidRPr="00D976F4" w:rsidRDefault="00D976F4" w:rsidP="006F4C9D">
      <w:pPr>
        <w:numPr>
          <w:ilvl w:val="3"/>
          <w:numId w:val="150"/>
        </w:numPr>
        <w:spacing w:before="120" w:after="0" w:line="240" w:lineRule="auto"/>
        <w:contextualSpacing/>
        <w:jc w:val="both"/>
        <w:rPr>
          <w:rFonts w:ascii="Arial" w:eastAsia="Times New Roman" w:hAnsi="Arial" w:cs="Arial"/>
          <w:b/>
          <w:sz w:val="22"/>
          <w:szCs w:val="22"/>
          <w:lang w:eastAsia="en-US"/>
        </w:rPr>
      </w:pPr>
      <w:r w:rsidRPr="00D976F4">
        <w:rPr>
          <w:rFonts w:ascii="Arial" w:eastAsia="Times New Roman" w:hAnsi="Arial" w:cs="Arial"/>
          <w:sz w:val="22"/>
          <w:szCs w:val="22"/>
          <w:lang w:eastAsia="en-US"/>
        </w:rPr>
        <w:t>Dokumentacja Systemu musi zawierać sprawdzone procedury przywracania systemu z kopii zapasowej w środowisku środowisko testowym i produkcyjnym</w:t>
      </w:r>
    </w:p>
    <w:p w:rsidR="00D976F4" w:rsidRPr="00D976F4" w:rsidRDefault="00D976F4" w:rsidP="006F4C9D">
      <w:pPr>
        <w:numPr>
          <w:ilvl w:val="2"/>
          <w:numId w:val="149"/>
        </w:numPr>
        <w:tabs>
          <w:tab w:val="left" w:pos="357"/>
        </w:tabs>
        <w:spacing w:before="120" w:after="0" w:line="240" w:lineRule="auto"/>
        <w:contextualSpacing/>
        <w:jc w:val="both"/>
        <w:rPr>
          <w:rFonts w:ascii="Arial" w:eastAsia="Times New Roman" w:hAnsi="Arial" w:cs="Arial"/>
          <w:sz w:val="22"/>
          <w:szCs w:val="22"/>
          <w:lang w:eastAsia="en-US"/>
        </w:rPr>
      </w:pPr>
      <w:r w:rsidRPr="00D976F4">
        <w:rPr>
          <w:rFonts w:ascii="Arial" w:eastAsia="Times New Roman" w:hAnsi="Arial" w:cs="Arial"/>
          <w:sz w:val="22"/>
          <w:szCs w:val="22"/>
          <w:lang w:eastAsia="en-US"/>
        </w:rPr>
        <w:t>Ochrona przed działaniem szkodliwego oprogramowania</w:t>
      </w:r>
    </w:p>
    <w:p w:rsidR="00D976F4" w:rsidRPr="00D976F4" w:rsidRDefault="00D976F4" w:rsidP="006F4C9D">
      <w:pPr>
        <w:numPr>
          <w:ilvl w:val="3"/>
          <w:numId w:val="149"/>
        </w:numPr>
        <w:spacing w:before="120" w:after="0" w:line="240" w:lineRule="auto"/>
        <w:contextualSpacing/>
        <w:jc w:val="both"/>
        <w:rPr>
          <w:rFonts w:ascii="Arial" w:eastAsia="Times New Roman" w:hAnsi="Arial"/>
          <w:sz w:val="22"/>
          <w:lang w:eastAsia="en-US"/>
        </w:rPr>
      </w:pPr>
      <w:r w:rsidRPr="00D976F4">
        <w:rPr>
          <w:rFonts w:ascii="Arial" w:eastAsia="Times New Roman" w:hAnsi="Arial"/>
          <w:sz w:val="22"/>
          <w:lang w:eastAsia="en-US"/>
        </w:rPr>
        <w:t xml:space="preserve">System musi być kompatybilny z oprogramowaniem antywirusowym używanym przez Zamawiającego. </w:t>
      </w:r>
    </w:p>
    <w:p w:rsidR="00D976F4" w:rsidRPr="00D976F4" w:rsidRDefault="00D976F4" w:rsidP="006F4C9D">
      <w:pPr>
        <w:numPr>
          <w:ilvl w:val="3"/>
          <w:numId w:val="149"/>
        </w:numPr>
        <w:spacing w:before="120" w:after="0" w:line="240" w:lineRule="auto"/>
        <w:contextualSpacing/>
        <w:jc w:val="both"/>
        <w:rPr>
          <w:rFonts w:ascii="Arial" w:eastAsia="Times New Roman" w:hAnsi="Arial"/>
          <w:sz w:val="22"/>
          <w:lang w:eastAsia="en-US"/>
        </w:rPr>
      </w:pPr>
      <w:r w:rsidRPr="00D976F4">
        <w:rPr>
          <w:rFonts w:ascii="Arial" w:eastAsia="Times New Roman" w:hAnsi="Arial"/>
          <w:sz w:val="22"/>
          <w:lang w:eastAsia="en-US"/>
        </w:rPr>
        <w:t xml:space="preserve">System operacyjny serwera oraz aplikacja muszą odpowiadać warunkom zwiększonego bezpieczeństwa środowiska poprzez wykonanie utwardzenia (ang. </w:t>
      </w:r>
      <w:proofErr w:type="spellStart"/>
      <w:r w:rsidRPr="00D976F4">
        <w:rPr>
          <w:rFonts w:ascii="Arial" w:eastAsia="Times New Roman" w:hAnsi="Arial"/>
          <w:sz w:val="22"/>
          <w:lang w:eastAsia="en-US"/>
        </w:rPr>
        <w:t>hardening</w:t>
      </w:r>
      <w:proofErr w:type="spellEnd"/>
      <w:r w:rsidRPr="00D976F4">
        <w:rPr>
          <w:rFonts w:ascii="Arial" w:eastAsia="Times New Roman" w:hAnsi="Arial"/>
          <w:sz w:val="22"/>
          <w:lang w:eastAsia="en-US"/>
        </w:rPr>
        <w:t>) oprogramowania tj.: zwiększenia odporności na potencjalne włamania poprzez: wyłączenie niepotrzebnych usług, uruchomienie usług systemowych z wykorzystaniem dedykowanych kont systemowych o ograniczonych uprawnieniach, braku instalacji modułów serwisowy/administracyjny systemu na serwerach dostępnych z sieci publicznej Internet.</w:t>
      </w:r>
    </w:p>
    <w:p w:rsidR="00D976F4" w:rsidRPr="00D976F4" w:rsidRDefault="00D976F4" w:rsidP="006F4C9D">
      <w:pPr>
        <w:numPr>
          <w:ilvl w:val="3"/>
          <w:numId w:val="149"/>
        </w:numPr>
        <w:spacing w:before="120" w:after="0" w:line="240" w:lineRule="auto"/>
        <w:contextualSpacing/>
        <w:jc w:val="both"/>
        <w:rPr>
          <w:rFonts w:ascii="Arial" w:eastAsia="Times New Roman" w:hAnsi="Arial"/>
          <w:sz w:val="22"/>
          <w:lang w:eastAsia="en-US"/>
        </w:rPr>
      </w:pPr>
      <w:r w:rsidRPr="00D976F4">
        <w:rPr>
          <w:rFonts w:ascii="Arial" w:eastAsia="Times New Roman" w:hAnsi="Arial"/>
          <w:sz w:val="22"/>
          <w:lang w:eastAsia="en-US"/>
        </w:rPr>
        <w:t>Wgrywanie poprawek systemu operacyjnego i innych komponentów systemu np. bazy danych musi zostać poprzedzone sprawdzeniem poprawek w środowisku testowym/rozwojowym.</w:t>
      </w:r>
    </w:p>
    <w:p w:rsidR="00D976F4" w:rsidRPr="00D976F4" w:rsidRDefault="00D976F4" w:rsidP="006F4C9D">
      <w:pPr>
        <w:numPr>
          <w:ilvl w:val="3"/>
          <w:numId w:val="149"/>
        </w:numPr>
        <w:spacing w:before="120" w:after="0" w:line="240" w:lineRule="auto"/>
        <w:contextualSpacing/>
        <w:jc w:val="both"/>
        <w:rPr>
          <w:rFonts w:ascii="Arial" w:eastAsia="Times New Roman" w:hAnsi="Arial"/>
          <w:sz w:val="22"/>
          <w:lang w:eastAsia="en-US"/>
        </w:rPr>
      </w:pPr>
      <w:r w:rsidRPr="00D976F4">
        <w:rPr>
          <w:rFonts w:ascii="Arial" w:eastAsia="Times New Roman" w:hAnsi="Arial"/>
          <w:sz w:val="22"/>
          <w:lang w:eastAsia="en-US"/>
        </w:rPr>
        <w:t>Wgrywanie poprawek systemu operacyjnego i innych komponentów systemu (w tym baz danych) oznaczonych jako krytyczne musi odbywać się przynajmniej 2 razy do roku.</w:t>
      </w:r>
    </w:p>
    <w:p w:rsidR="00D976F4" w:rsidRPr="00D976F4" w:rsidRDefault="00D976F4" w:rsidP="00D976F4">
      <w:pPr>
        <w:spacing w:after="0" w:line="240" w:lineRule="auto"/>
        <w:jc w:val="both"/>
        <w:rPr>
          <w:rFonts w:ascii="Arial" w:eastAsia="Times New Roman" w:hAnsi="Arial" w:cs="Arial"/>
          <w:sz w:val="22"/>
          <w:szCs w:val="22"/>
        </w:rPr>
        <w:sectPr w:rsidR="00D976F4" w:rsidRPr="00D976F4" w:rsidSect="00D976F4">
          <w:footerReference w:type="default" r:id="rId52"/>
          <w:pgSz w:w="11906" w:h="16838"/>
          <w:pgMar w:top="1418" w:right="1418" w:bottom="1418" w:left="1418" w:header="709" w:footer="709" w:gutter="0"/>
          <w:cols w:space="708"/>
          <w:docGrid w:linePitch="360"/>
        </w:sectPr>
      </w:pPr>
    </w:p>
    <w:p w:rsidR="00D976F4" w:rsidRPr="00D976F4" w:rsidRDefault="00D976F4" w:rsidP="00D976F4">
      <w:pPr>
        <w:keepLines/>
        <w:spacing w:before="120" w:after="120" w:line="240" w:lineRule="auto"/>
        <w:jc w:val="right"/>
        <w:outlineLvl w:val="1"/>
        <w:rPr>
          <w:rFonts w:ascii="Arial" w:eastAsiaTheme="majorEastAsia" w:hAnsi="Arial" w:cs="Arial"/>
          <w:b/>
          <w:bCs/>
          <w:sz w:val="22"/>
          <w:szCs w:val="22"/>
        </w:rPr>
      </w:pPr>
      <w:bookmarkStart w:id="149" w:name="_Toc444862248"/>
      <w:r w:rsidRPr="00D976F4">
        <w:rPr>
          <w:rFonts w:ascii="Arial" w:eastAsiaTheme="majorEastAsia" w:hAnsi="Arial" w:cs="Arial"/>
          <w:b/>
          <w:bCs/>
          <w:sz w:val="22"/>
          <w:szCs w:val="22"/>
        </w:rPr>
        <w:lastRenderedPageBreak/>
        <w:t>Załącznik nr 2 do umowy</w:t>
      </w:r>
      <w:bookmarkEnd w:id="149"/>
    </w:p>
    <w:p w:rsidR="00D976F4" w:rsidRPr="00D976F4" w:rsidRDefault="00D976F4" w:rsidP="00D976F4">
      <w:pPr>
        <w:shd w:val="clear" w:color="auto" w:fill="FFFFFF"/>
        <w:tabs>
          <w:tab w:val="left" w:pos="926"/>
        </w:tabs>
        <w:spacing w:before="163"/>
        <w:rPr>
          <w:rFonts w:ascii="Arial" w:eastAsiaTheme="minorHAnsi" w:hAnsi="Arial" w:cs="Arial"/>
          <w:sz w:val="22"/>
          <w:szCs w:val="22"/>
          <w:lang w:eastAsia="en-US"/>
        </w:rPr>
      </w:pPr>
    </w:p>
    <w:p w:rsidR="00D976F4" w:rsidRPr="00D976F4" w:rsidRDefault="00D976F4" w:rsidP="00D976F4">
      <w:pPr>
        <w:shd w:val="clear" w:color="auto" w:fill="FFFFFF"/>
        <w:tabs>
          <w:tab w:val="left" w:pos="926"/>
        </w:tabs>
        <w:spacing w:before="163"/>
        <w:jc w:val="center"/>
        <w:rPr>
          <w:rFonts w:ascii="Arial" w:eastAsiaTheme="minorHAnsi" w:hAnsi="Arial" w:cs="Arial"/>
          <w:b/>
          <w:sz w:val="22"/>
          <w:szCs w:val="22"/>
          <w:lang w:eastAsia="en-US"/>
        </w:rPr>
      </w:pPr>
      <w:r w:rsidRPr="00D976F4">
        <w:rPr>
          <w:rFonts w:ascii="Arial" w:eastAsiaTheme="minorHAnsi" w:hAnsi="Arial" w:cs="Arial"/>
          <w:b/>
          <w:sz w:val="22"/>
          <w:szCs w:val="22"/>
          <w:lang w:eastAsia="en-US"/>
        </w:rPr>
        <w:t>ZAKRES OBLOTÓW LINII WN (TD S.A. Oddział w ……………………..)</w:t>
      </w:r>
    </w:p>
    <w:p w:rsidR="00D976F4" w:rsidRPr="00D976F4" w:rsidRDefault="00D976F4" w:rsidP="00D976F4">
      <w:pPr>
        <w:shd w:val="clear" w:color="auto" w:fill="FFFFFF"/>
        <w:tabs>
          <w:tab w:val="left" w:pos="926"/>
        </w:tabs>
        <w:spacing w:before="163"/>
        <w:rPr>
          <w:rFonts w:ascii="Arial" w:eastAsiaTheme="minorHAnsi" w:hAnsi="Arial" w:cs="Arial"/>
          <w:sz w:val="22"/>
          <w:szCs w:val="22"/>
          <w:lang w:eastAsia="en-US"/>
        </w:rPr>
      </w:pPr>
    </w:p>
    <w:tbl>
      <w:tblPr>
        <w:tblW w:w="14175" w:type="dxa"/>
        <w:tblInd w:w="70" w:type="dxa"/>
        <w:tblCellMar>
          <w:left w:w="70" w:type="dxa"/>
          <w:right w:w="70" w:type="dxa"/>
        </w:tblCellMar>
        <w:tblLook w:val="04A0" w:firstRow="1" w:lastRow="0" w:firstColumn="1" w:lastColumn="0" w:noHBand="0" w:noVBand="1"/>
      </w:tblPr>
      <w:tblGrid>
        <w:gridCol w:w="402"/>
        <w:gridCol w:w="2688"/>
        <w:gridCol w:w="1268"/>
        <w:gridCol w:w="1168"/>
        <w:gridCol w:w="1808"/>
        <w:gridCol w:w="1540"/>
        <w:gridCol w:w="2680"/>
        <w:gridCol w:w="2621"/>
      </w:tblGrid>
      <w:tr w:rsidR="00D976F4" w:rsidRPr="00D976F4" w:rsidTr="00D976F4">
        <w:trPr>
          <w:trHeight w:val="960"/>
        </w:trPr>
        <w:tc>
          <w:tcPr>
            <w:tcW w:w="402" w:type="dxa"/>
            <w:vMerge w:val="restart"/>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D976F4" w:rsidRPr="00D976F4" w:rsidRDefault="00D976F4" w:rsidP="00D976F4">
            <w:pPr>
              <w:spacing w:after="0" w:line="240" w:lineRule="auto"/>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L.p.</w:t>
            </w:r>
          </w:p>
        </w:tc>
        <w:tc>
          <w:tcPr>
            <w:tcW w:w="2688" w:type="dxa"/>
            <w:vMerge w:val="restart"/>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Nazwa ciągu</w:t>
            </w:r>
          </w:p>
        </w:tc>
        <w:tc>
          <w:tcPr>
            <w:tcW w:w="1268"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Kod/nr ciągu</w:t>
            </w:r>
          </w:p>
        </w:tc>
        <w:tc>
          <w:tcPr>
            <w:tcW w:w="1168" w:type="dxa"/>
            <w:tcBorders>
              <w:top w:val="single" w:sz="4" w:space="0" w:color="auto"/>
              <w:left w:val="nil"/>
              <w:bottom w:val="nil"/>
              <w:right w:val="single" w:sz="4" w:space="0" w:color="auto"/>
            </w:tcBorders>
            <w:shd w:val="clear" w:color="000000" w:fill="F2DCDB"/>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Napięcie znam.</w:t>
            </w:r>
          </w:p>
        </w:tc>
        <w:tc>
          <w:tcPr>
            <w:tcW w:w="1808" w:type="dxa"/>
            <w:tcBorders>
              <w:top w:val="single" w:sz="4" w:space="0" w:color="auto"/>
              <w:left w:val="nil"/>
              <w:bottom w:val="nil"/>
              <w:right w:val="single" w:sz="4" w:space="0" w:color="auto"/>
            </w:tcBorders>
            <w:shd w:val="clear" w:color="000000" w:fill="F2DCDB"/>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Dł. części napowietrznej ciągu</w:t>
            </w:r>
          </w:p>
        </w:tc>
        <w:tc>
          <w:tcPr>
            <w:tcW w:w="1540" w:type="dxa"/>
            <w:tcBorders>
              <w:top w:val="single" w:sz="4" w:space="0" w:color="auto"/>
              <w:left w:val="nil"/>
              <w:bottom w:val="nil"/>
              <w:right w:val="single" w:sz="4" w:space="0" w:color="auto"/>
            </w:tcBorders>
            <w:shd w:val="clear" w:color="000000" w:fill="F2DCDB"/>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Ciąg posiada odcinki dwutorowe</w:t>
            </w:r>
          </w:p>
        </w:tc>
        <w:tc>
          <w:tcPr>
            <w:tcW w:w="2680" w:type="dxa"/>
            <w:vMerge w:val="restart"/>
            <w:tcBorders>
              <w:top w:val="single" w:sz="4" w:space="0" w:color="auto"/>
              <w:left w:val="single" w:sz="4" w:space="0" w:color="auto"/>
              <w:bottom w:val="nil"/>
              <w:right w:val="single" w:sz="4" w:space="0" w:color="auto"/>
            </w:tcBorders>
            <w:shd w:val="clear" w:color="000000" w:fill="F2DCDB"/>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Nazwa ciągu drugiego toru</w:t>
            </w:r>
          </w:p>
        </w:tc>
        <w:tc>
          <w:tcPr>
            <w:tcW w:w="2621" w:type="dxa"/>
            <w:tcBorders>
              <w:top w:val="single" w:sz="4" w:space="0" w:color="auto"/>
              <w:left w:val="nil"/>
              <w:bottom w:val="nil"/>
              <w:right w:val="single" w:sz="4" w:space="0" w:color="auto"/>
            </w:tcBorders>
            <w:shd w:val="clear" w:color="000000" w:fill="F2DCDB"/>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 xml:space="preserve">Dł. części </w:t>
            </w:r>
            <w:proofErr w:type="spellStart"/>
            <w:r w:rsidRPr="00D976F4">
              <w:rPr>
                <w:rFonts w:asciiTheme="minorHAnsi" w:eastAsia="Times New Roman" w:hAnsiTheme="minorHAnsi" w:cstheme="minorBidi"/>
                <w:color w:val="000000"/>
                <w:sz w:val="18"/>
                <w:szCs w:val="18"/>
              </w:rPr>
              <w:t>napow</w:t>
            </w:r>
            <w:proofErr w:type="spellEnd"/>
            <w:r w:rsidRPr="00D976F4">
              <w:rPr>
                <w:rFonts w:asciiTheme="minorHAnsi" w:eastAsia="Times New Roman" w:hAnsiTheme="minorHAnsi" w:cstheme="minorBidi"/>
                <w:color w:val="000000"/>
                <w:sz w:val="18"/>
                <w:szCs w:val="18"/>
              </w:rPr>
              <w:t>. odcinków dwutorowych</w:t>
            </w:r>
          </w:p>
        </w:tc>
      </w:tr>
      <w:tr w:rsidR="00D976F4" w:rsidRPr="00D976F4" w:rsidTr="00D976F4">
        <w:trPr>
          <w:trHeight w:val="315"/>
        </w:trPr>
        <w:tc>
          <w:tcPr>
            <w:tcW w:w="402" w:type="dxa"/>
            <w:vMerge/>
            <w:tcBorders>
              <w:top w:val="single" w:sz="4" w:space="0" w:color="auto"/>
              <w:left w:val="single" w:sz="4" w:space="0" w:color="auto"/>
              <w:bottom w:val="single" w:sz="4" w:space="0" w:color="auto"/>
              <w:right w:val="single" w:sz="4" w:space="0" w:color="auto"/>
            </w:tcBorders>
            <w:vAlign w:val="center"/>
            <w:hideMark/>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2688" w:type="dxa"/>
            <w:vMerge/>
            <w:tcBorders>
              <w:top w:val="single" w:sz="4" w:space="0" w:color="auto"/>
              <w:left w:val="single" w:sz="4" w:space="0" w:color="auto"/>
              <w:bottom w:val="single" w:sz="4" w:space="0" w:color="auto"/>
              <w:right w:val="single" w:sz="4" w:space="0" w:color="auto"/>
            </w:tcBorders>
            <w:vAlign w:val="center"/>
            <w:hideMark/>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1268" w:type="dxa"/>
            <w:vMerge/>
            <w:tcBorders>
              <w:top w:val="single" w:sz="4" w:space="0" w:color="auto"/>
              <w:left w:val="single" w:sz="4" w:space="0" w:color="auto"/>
              <w:bottom w:val="single" w:sz="4" w:space="0" w:color="auto"/>
              <w:right w:val="single" w:sz="4" w:space="0" w:color="auto"/>
            </w:tcBorders>
            <w:vAlign w:val="center"/>
            <w:hideMark/>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1168" w:type="dxa"/>
            <w:tcBorders>
              <w:top w:val="nil"/>
              <w:left w:val="nil"/>
              <w:bottom w:val="nil"/>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[kV]</w:t>
            </w:r>
          </w:p>
        </w:tc>
        <w:tc>
          <w:tcPr>
            <w:tcW w:w="1808" w:type="dxa"/>
            <w:tcBorders>
              <w:top w:val="nil"/>
              <w:left w:val="nil"/>
              <w:bottom w:val="nil"/>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[km]</w:t>
            </w:r>
          </w:p>
        </w:tc>
        <w:tc>
          <w:tcPr>
            <w:tcW w:w="1540" w:type="dxa"/>
            <w:tcBorders>
              <w:top w:val="nil"/>
              <w:left w:val="nil"/>
              <w:bottom w:val="nil"/>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tak/ nie</w:t>
            </w:r>
          </w:p>
        </w:tc>
        <w:tc>
          <w:tcPr>
            <w:tcW w:w="2680" w:type="dxa"/>
            <w:vMerge/>
            <w:tcBorders>
              <w:top w:val="nil"/>
              <w:left w:val="single" w:sz="4" w:space="0" w:color="auto"/>
              <w:bottom w:val="nil"/>
              <w:right w:val="single" w:sz="4" w:space="0" w:color="auto"/>
            </w:tcBorders>
            <w:vAlign w:val="center"/>
            <w:hideMark/>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2621" w:type="dxa"/>
            <w:tcBorders>
              <w:top w:val="nil"/>
              <w:left w:val="nil"/>
              <w:bottom w:val="nil"/>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[km]</w:t>
            </w:r>
          </w:p>
        </w:tc>
      </w:tr>
      <w:tr w:rsidR="00D976F4" w:rsidRPr="00D976F4" w:rsidTr="00D976F4">
        <w:trPr>
          <w:trHeight w:val="381"/>
        </w:trPr>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1</w:t>
            </w:r>
          </w:p>
        </w:tc>
        <w:tc>
          <w:tcPr>
            <w:tcW w:w="2688" w:type="dxa"/>
            <w:tcBorders>
              <w:top w:val="single" w:sz="4" w:space="0" w:color="auto"/>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rPr>
                <w:rFonts w:asciiTheme="minorHAnsi" w:eastAsia="Times New Roman" w:hAnsiTheme="minorHAnsi" w:cstheme="minorBidi"/>
                <w:color w:val="000000"/>
                <w:sz w:val="18"/>
                <w:szCs w:val="18"/>
              </w:rPr>
            </w:pPr>
            <w:proofErr w:type="spellStart"/>
            <w:r w:rsidRPr="00D976F4">
              <w:rPr>
                <w:rFonts w:asciiTheme="minorHAnsi" w:eastAsia="Times New Roman" w:hAnsiTheme="minorHAnsi" w:cstheme="minorBidi"/>
                <w:color w:val="000000"/>
                <w:sz w:val="18"/>
                <w:szCs w:val="18"/>
              </w:rPr>
              <w:t>xxxxxx-yyyyyyyyy</w:t>
            </w:r>
            <w:proofErr w:type="spellEnd"/>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XXX-YYY</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110</w:t>
            </w:r>
          </w:p>
        </w:tc>
        <w:tc>
          <w:tcPr>
            <w:tcW w:w="1808" w:type="dxa"/>
            <w:tcBorders>
              <w:top w:val="single" w:sz="4" w:space="0" w:color="auto"/>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 </w:t>
            </w:r>
          </w:p>
        </w:tc>
        <w:tc>
          <w:tcPr>
            <w:tcW w:w="2621" w:type="dxa"/>
            <w:tcBorders>
              <w:top w:val="single" w:sz="4" w:space="0" w:color="auto"/>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 …</w:t>
            </w:r>
          </w:p>
        </w:tc>
      </w:tr>
      <w:tr w:rsidR="00D976F4" w:rsidRPr="00D976F4" w:rsidTr="00D976F4">
        <w:trPr>
          <w:trHeight w:val="381"/>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2</w:t>
            </w:r>
          </w:p>
        </w:tc>
        <w:tc>
          <w:tcPr>
            <w:tcW w:w="268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12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1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540" w:type="dxa"/>
            <w:tcBorders>
              <w:top w:val="nil"/>
              <w:left w:val="nil"/>
              <w:bottom w:val="single" w:sz="4" w:space="0" w:color="auto"/>
              <w:right w:val="single" w:sz="4" w:space="0" w:color="auto"/>
            </w:tcBorders>
            <w:shd w:val="clear" w:color="auto" w:fill="auto"/>
            <w:noWrap/>
            <w:vAlign w:val="bottom"/>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80"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21"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r>
      <w:tr w:rsidR="00D976F4" w:rsidRPr="00D976F4" w:rsidTr="00D976F4">
        <w:trPr>
          <w:trHeight w:val="381"/>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3</w:t>
            </w:r>
          </w:p>
        </w:tc>
        <w:tc>
          <w:tcPr>
            <w:tcW w:w="268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12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1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540" w:type="dxa"/>
            <w:tcBorders>
              <w:top w:val="nil"/>
              <w:left w:val="nil"/>
              <w:bottom w:val="single" w:sz="4" w:space="0" w:color="auto"/>
              <w:right w:val="single" w:sz="4" w:space="0" w:color="auto"/>
            </w:tcBorders>
            <w:shd w:val="clear" w:color="auto" w:fill="auto"/>
            <w:noWrap/>
            <w:vAlign w:val="bottom"/>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80" w:type="dxa"/>
            <w:tcBorders>
              <w:top w:val="nil"/>
              <w:left w:val="nil"/>
              <w:bottom w:val="single" w:sz="4" w:space="0" w:color="auto"/>
              <w:right w:val="single" w:sz="4" w:space="0" w:color="auto"/>
            </w:tcBorders>
            <w:shd w:val="clear" w:color="auto" w:fill="auto"/>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21"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r>
      <w:tr w:rsidR="00D976F4" w:rsidRPr="00D976F4" w:rsidTr="00D976F4">
        <w:trPr>
          <w:trHeight w:val="381"/>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4</w:t>
            </w:r>
          </w:p>
        </w:tc>
        <w:tc>
          <w:tcPr>
            <w:tcW w:w="268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12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1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540" w:type="dxa"/>
            <w:tcBorders>
              <w:top w:val="nil"/>
              <w:left w:val="nil"/>
              <w:bottom w:val="single" w:sz="4" w:space="0" w:color="auto"/>
              <w:right w:val="single" w:sz="4" w:space="0" w:color="auto"/>
            </w:tcBorders>
            <w:shd w:val="clear" w:color="auto" w:fill="auto"/>
            <w:noWrap/>
            <w:vAlign w:val="bottom"/>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80" w:type="dxa"/>
            <w:tcBorders>
              <w:top w:val="nil"/>
              <w:left w:val="nil"/>
              <w:bottom w:val="single" w:sz="4" w:space="0" w:color="auto"/>
              <w:right w:val="single" w:sz="4" w:space="0" w:color="auto"/>
            </w:tcBorders>
            <w:shd w:val="clear" w:color="auto" w:fill="auto"/>
            <w:noWrap/>
            <w:vAlign w:val="bottom"/>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21"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r>
      <w:tr w:rsidR="00D976F4" w:rsidRPr="00D976F4" w:rsidTr="00D976F4">
        <w:trPr>
          <w:trHeight w:val="381"/>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5</w:t>
            </w:r>
          </w:p>
        </w:tc>
        <w:tc>
          <w:tcPr>
            <w:tcW w:w="268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12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1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540" w:type="dxa"/>
            <w:tcBorders>
              <w:top w:val="nil"/>
              <w:left w:val="nil"/>
              <w:bottom w:val="single" w:sz="4" w:space="0" w:color="auto"/>
              <w:right w:val="single" w:sz="4" w:space="0" w:color="auto"/>
            </w:tcBorders>
            <w:shd w:val="clear" w:color="auto" w:fill="auto"/>
            <w:noWrap/>
            <w:vAlign w:val="bottom"/>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80"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21"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r>
      <w:tr w:rsidR="00D976F4" w:rsidRPr="00D976F4" w:rsidTr="00D976F4">
        <w:trPr>
          <w:trHeight w:val="381"/>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6</w:t>
            </w:r>
          </w:p>
        </w:tc>
        <w:tc>
          <w:tcPr>
            <w:tcW w:w="268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12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1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540" w:type="dxa"/>
            <w:tcBorders>
              <w:top w:val="nil"/>
              <w:left w:val="nil"/>
              <w:bottom w:val="single" w:sz="4" w:space="0" w:color="auto"/>
              <w:right w:val="single" w:sz="4" w:space="0" w:color="auto"/>
            </w:tcBorders>
            <w:shd w:val="clear" w:color="auto" w:fill="auto"/>
            <w:noWrap/>
            <w:vAlign w:val="bottom"/>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80"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21"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r>
      <w:tr w:rsidR="00D976F4" w:rsidRPr="00D976F4" w:rsidTr="00D976F4">
        <w:trPr>
          <w:trHeight w:val="381"/>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7</w:t>
            </w:r>
          </w:p>
        </w:tc>
        <w:tc>
          <w:tcPr>
            <w:tcW w:w="268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12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1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540" w:type="dxa"/>
            <w:tcBorders>
              <w:top w:val="nil"/>
              <w:left w:val="nil"/>
              <w:bottom w:val="single" w:sz="4" w:space="0" w:color="auto"/>
              <w:right w:val="single" w:sz="4" w:space="0" w:color="auto"/>
            </w:tcBorders>
            <w:shd w:val="clear" w:color="auto" w:fill="auto"/>
            <w:noWrap/>
            <w:vAlign w:val="bottom"/>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80"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21"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r>
      <w:tr w:rsidR="00D976F4" w:rsidRPr="00D976F4" w:rsidTr="00D976F4">
        <w:trPr>
          <w:trHeight w:val="381"/>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8</w:t>
            </w:r>
          </w:p>
        </w:tc>
        <w:tc>
          <w:tcPr>
            <w:tcW w:w="268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12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1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540" w:type="dxa"/>
            <w:tcBorders>
              <w:top w:val="nil"/>
              <w:left w:val="nil"/>
              <w:bottom w:val="single" w:sz="4" w:space="0" w:color="auto"/>
              <w:right w:val="single" w:sz="4" w:space="0" w:color="auto"/>
            </w:tcBorders>
            <w:shd w:val="clear" w:color="auto" w:fill="auto"/>
            <w:noWrap/>
            <w:vAlign w:val="bottom"/>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80" w:type="dxa"/>
            <w:tcBorders>
              <w:top w:val="nil"/>
              <w:left w:val="nil"/>
              <w:bottom w:val="single" w:sz="4" w:space="0" w:color="auto"/>
              <w:right w:val="single" w:sz="4" w:space="0" w:color="auto"/>
            </w:tcBorders>
            <w:shd w:val="clear" w:color="auto" w:fill="auto"/>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21"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r>
      <w:tr w:rsidR="00D976F4" w:rsidRPr="00D976F4" w:rsidTr="00D976F4">
        <w:trPr>
          <w:trHeight w:val="381"/>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9</w:t>
            </w:r>
          </w:p>
        </w:tc>
        <w:tc>
          <w:tcPr>
            <w:tcW w:w="268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12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1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540" w:type="dxa"/>
            <w:tcBorders>
              <w:top w:val="nil"/>
              <w:left w:val="nil"/>
              <w:bottom w:val="single" w:sz="4" w:space="0" w:color="auto"/>
              <w:right w:val="single" w:sz="4" w:space="0" w:color="auto"/>
            </w:tcBorders>
            <w:shd w:val="clear" w:color="auto" w:fill="auto"/>
            <w:noWrap/>
            <w:vAlign w:val="bottom"/>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80"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21"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r>
      <w:tr w:rsidR="00D976F4" w:rsidRPr="00D976F4" w:rsidTr="00D976F4">
        <w:trPr>
          <w:trHeight w:val="381"/>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10</w:t>
            </w:r>
          </w:p>
        </w:tc>
        <w:tc>
          <w:tcPr>
            <w:tcW w:w="268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12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1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540" w:type="dxa"/>
            <w:tcBorders>
              <w:top w:val="nil"/>
              <w:left w:val="nil"/>
              <w:bottom w:val="single" w:sz="4" w:space="0" w:color="auto"/>
              <w:right w:val="single" w:sz="4" w:space="0" w:color="auto"/>
            </w:tcBorders>
            <w:shd w:val="clear" w:color="auto" w:fill="auto"/>
            <w:noWrap/>
            <w:vAlign w:val="bottom"/>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80" w:type="dxa"/>
            <w:tcBorders>
              <w:top w:val="nil"/>
              <w:left w:val="nil"/>
              <w:bottom w:val="single" w:sz="4" w:space="0" w:color="auto"/>
              <w:right w:val="single" w:sz="4" w:space="0" w:color="auto"/>
            </w:tcBorders>
            <w:shd w:val="clear" w:color="auto" w:fill="auto"/>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21"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r>
      <w:tr w:rsidR="00D976F4" w:rsidRPr="00D976F4" w:rsidTr="00D976F4">
        <w:trPr>
          <w:trHeight w:val="381"/>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11</w:t>
            </w:r>
          </w:p>
        </w:tc>
        <w:tc>
          <w:tcPr>
            <w:tcW w:w="268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12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16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540" w:type="dxa"/>
            <w:tcBorders>
              <w:top w:val="nil"/>
              <w:left w:val="nil"/>
              <w:bottom w:val="single" w:sz="4" w:space="0" w:color="auto"/>
              <w:right w:val="single" w:sz="4" w:space="0" w:color="auto"/>
            </w:tcBorders>
            <w:shd w:val="clear" w:color="auto" w:fill="auto"/>
            <w:noWrap/>
            <w:vAlign w:val="bottom"/>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80"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21" w:type="dxa"/>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r>
      <w:tr w:rsidR="00D976F4" w:rsidRPr="00D976F4" w:rsidTr="00D976F4">
        <w:trPr>
          <w:trHeight w:val="381"/>
        </w:trPr>
        <w:tc>
          <w:tcPr>
            <w:tcW w:w="402" w:type="dxa"/>
            <w:tcBorders>
              <w:top w:val="nil"/>
              <w:left w:val="single" w:sz="4" w:space="0" w:color="auto"/>
              <w:bottom w:val="single" w:sz="8"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w:t>
            </w:r>
          </w:p>
        </w:tc>
        <w:tc>
          <w:tcPr>
            <w:tcW w:w="2688" w:type="dxa"/>
            <w:tcBorders>
              <w:top w:val="nil"/>
              <w:left w:val="nil"/>
              <w:bottom w:val="single" w:sz="8"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1268" w:type="dxa"/>
            <w:tcBorders>
              <w:top w:val="nil"/>
              <w:left w:val="nil"/>
              <w:bottom w:val="single" w:sz="8"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168" w:type="dxa"/>
            <w:tcBorders>
              <w:top w:val="nil"/>
              <w:left w:val="nil"/>
              <w:bottom w:val="single" w:sz="8"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808" w:type="dxa"/>
            <w:tcBorders>
              <w:top w:val="nil"/>
              <w:left w:val="nil"/>
              <w:bottom w:val="single" w:sz="8"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540" w:type="dxa"/>
            <w:tcBorders>
              <w:top w:val="nil"/>
              <w:left w:val="nil"/>
              <w:bottom w:val="single" w:sz="8" w:space="0" w:color="auto"/>
              <w:right w:val="single" w:sz="4" w:space="0" w:color="auto"/>
            </w:tcBorders>
            <w:shd w:val="clear" w:color="auto" w:fill="auto"/>
            <w:noWrap/>
            <w:vAlign w:val="bottom"/>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80" w:type="dxa"/>
            <w:tcBorders>
              <w:top w:val="nil"/>
              <w:left w:val="nil"/>
              <w:bottom w:val="single" w:sz="8" w:space="0" w:color="auto"/>
              <w:right w:val="single" w:sz="4" w:space="0" w:color="auto"/>
            </w:tcBorders>
            <w:shd w:val="clear" w:color="auto" w:fill="auto"/>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2621" w:type="dxa"/>
            <w:tcBorders>
              <w:top w:val="nil"/>
              <w:left w:val="nil"/>
              <w:bottom w:val="single" w:sz="8"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r>
      <w:tr w:rsidR="00D976F4" w:rsidRPr="00D976F4" w:rsidTr="00D976F4">
        <w:trPr>
          <w:trHeight w:val="315"/>
        </w:trPr>
        <w:tc>
          <w:tcPr>
            <w:tcW w:w="402" w:type="dxa"/>
            <w:tcBorders>
              <w:top w:val="nil"/>
              <w:left w:val="nil"/>
              <w:bottom w:val="nil"/>
              <w:right w:val="nil"/>
            </w:tcBorders>
            <w:shd w:val="clear" w:color="auto" w:fill="auto"/>
            <w:noWrap/>
            <w:hideMark/>
          </w:tcPr>
          <w:p w:rsidR="00D976F4" w:rsidRPr="00D976F4" w:rsidRDefault="00D976F4" w:rsidP="00D976F4">
            <w:pPr>
              <w:spacing w:after="0" w:line="240" w:lineRule="auto"/>
              <w:jc w:val="center"/>
              <w:rPr>
                <w:rFonts w:asciiTheme="minorHAnsi" w:eastAsia="Times New Roman" w:hAnsiTheme="minorHAnsi" w:cstheme="minorBidi"/>
                <w:color w:val="000000"/>
                <w:sz w:val="22"/>
                <w:szCs w:val="22"/>
              </w:rPr>
            </w:pPr>
          </w:p>
        </w:tc>
        <w:tc>
          <w:tcPr>
            <w:tcW w:w="2688" w:type="dxa"/>
            <w:tcBorders>
              <w:top w:val="nil"/>
              <w:left w:val="nil"/>
              <w:bottom w:val="nil"/>
              <w:right w:val="nil"/>
            </w:tcBorders>
            <w:shd w:val="clear" w:color="auto" w:fill="auto"/>
            <w:noWrap/>
            <w:vAlign w:val="center"/>
            <w:hideMark/>
          </w:tcPr>
          <w:p w:rsidR="00D976F4" w:rsidRPr="00D976F4" w:rsidRDefault="00D976F4" w:rsidP="00D976F4">
            <w:pPr>
              <w:spacing w:after="0" w:line="240" w:lineRule="auto"/>
              <w:rPr>
                <w:rFonts w:asciiTheme="minorHAnsi" w:eastAsia="Times New Roman" w:hAnsiTheme="minorHAnsi" w:cstheme="minorBidi"/>
                <w:color w:val="000000"/>
                <w:sz w:val="22"/>
                <w:szCs w:val="22"/>
              </w:rPr>
            </w:pPr>
          </w:p>
        </w:tc>
        <w:tc>
          <w:tcPr>
            <w:tcW w:w="2436" w:type="dxa"/>
            <w:gridSpan w:val="2"/>
            <w:tcBorders>
              <w:top w:val="single" w:sz="8" w:space="0" w:color="auto"/>
              <w:left w:val="single" w:sz="8" w:space="0" w:color="auto"/>
              <w:bottom w:val="single" w:sz="8" w:space="0" w:color="auto"/>
              <w:right w:val="nil"/>
            </w:tcBorders>
            <w:shd w:val="clear" w:color="auto" w:fill="auto"/>
            <w:noWrap/>
            <w:vAlign w:val="center"/>
            <w:hideMark/>
          </w:tcPr>
          <w:p w:rsidR="00D976F4" w:rsidRPr="00D976F4" w:rsidRDefault="00D976F4" w:rsidP="00D976F4">
            <w:pPr>
              <w:spacing w:after="0" w:line="240" w:lineRule="auto"/>
              <w:rPr>
                <w:rFonts w:asciiTheme="minorHAnsi" w:eastAsia="Times New Roman" w:hAnsiTheme="minorHAnsi" w:cstheme="minorBidi"/>
                <w:b/>
                <w:color w:val="000000"/>
                <w:sz w:val="22"/>
                <w:szCs w:val="22"/>
              </w:rPr>
            </w:pPr>
            <w:r w:rsidRPr="00D976F4">
              <w:rPr>
                <w:rFonts w:asciiTheme="minorHAnsi" w:eastAsia="Times New Roman" w:hAnsiTheme="minorHAnsi" w:cstheme="minorBidi"/>
                <w:b/>
                <w:color w:val="000000"/>
                <w:sz w:val="22"/>
                <w:szCs w:val="22"/>
              </w:rPr>
              <w:t>Razem / (po trasie):</w:t>
            </w:r>
          </w:p>
        </w:tc>
        <w:tc>
          <w:tcPr>
            <w:tcW w:w="1808" w:type="dxa"/>
            <w:tcBorders>
              <w:top w:val="single" w:sz="8" w:space="0" w:color="auto"/>
              <w:left w:val="nil"/>
              <w:bottom w:val="single" w:sz="8" w:space="0" w:color="auto"/>
              <w:right w:val="single" w:sz="8"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b/>
                <w:color w:val="000000"/>
                <w:sz w:val="22"/>
                <w:szCs w:val="22"/>
              </w:rPr>
            </w:pPr>
            <w:r w:rsidRPr="00D976F4">
              <w:rPr>
                <w:rFonts w:asciiTheme="minorHAnsi" w:eastAsia="Times New Roman" w:hAnsiTheme="minorHAnsi" w:cstheme="minorBidi"/>
                <w:b/>
                <w:color w:val="000000"/>
                <w:sz w:val="22"/>
                <w:szCs w:val="22"/>
              </w:rPr>
              <w:t>…. / …… [km]</w:t>
            </w:r>
          </w:p>
        </w:tc>
        <w:tc>
          <w:tcPr>
            <w:tcW w:w="1540" w:type="dxa"/>
            <w:tcBorders>
              <w:top w:val="nil"/>
              <w:left w:val="nil"/>
              <w:bottom w:val="nil"/>
              <w:right w:val="nil"/>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22"/>
                <w:szCs w:val="22"/>
              </w:rPr>
            </w:pPr>
          </w:p>
        </w:tc>
        <w:tc>
          <w:tcPr>
            <w:tcW w:w="2680" w:type="dxa"/>
            <w:tcBorders>
              <w:top w:val="nil"/>
              <w:left w:val="nil"/>
              <w:bottom w:val="nil"/>
              <w:right w:val="nil"/>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22"/>
                <w:szCs w:val="22"/>
              </w:rPr>
            </w:pPr>
          </w:p>
        </w:tc>
        <w:tc>
          <w:tcPr>
            <w:tcW w:w="2621" w:type="dxa"/>
            <w:tcBorders>
              <w:top w:val="nil"/>
              <w:left w:val="nil"/>
              <w:bottom w:val="nil"/>
              <w:right w:val="nil"/>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22"/>
                <w:szCs w:val="22"/>
              </w:rPr>
            </w:pPr>
          </w:p>
        </w:tc>
      </w:tr>
    </w:tbl>
    <w:p w:rsidR="00D976F4" w:rsidRPr="00D976F4" w:rsidRDefault="00D976F4" w:rsidP="00D976F4">
      <w:pPr>
        <w:spacing w:after="0" w:line="240" w:lineRule="auto"/>
        <w:ind w:left="360"/>
        <w:jc w:val="both"/>
        <w:rPr>
          <w:rFonts w:ascii="Arial" w:eastAsia="Times New Roman" w:hAnsi="Arial" w:cs="Arial"/>
          <w:sz w:val="22"/>
          <w:szCs w:val="22"/>
        </w:rPr>
      </w:pPr>
    </w:p>
    <w:p w:rsidR="00D976F4" w:rsidRPr="00D976F4" w:rsidRDefault="00D976F4" w:rsidP="00D976F4">
      <w:pPr>
        <w:spacing w:after="0" w:line="240" w:lineRule="auto"/>
        <w:ind w:left="360"/>
        <w:jc w:val="both"/>
        <w:rPr>
          <w:rFonts w:ascii="Arial" w:eastAsia="Times New Roman" w:hAnsi="Arial" w:cs="Arial"/>
          <w:sz w:val="22"/>
          <w:szCs w:val="22"/>
        </w:rPr>
      </w:pPr>
    </w:p>
    <w:p w:rsidR="00D976F4" w:rsidRPr="00D976F4" w:rsidRDefault="00D976F4" w:rsidP="00D976F4">
      <w:pPr>
        <w:jc w:val="right"/>
        <w:rPr>
          <w:rFonts w:ascii="Arial" w:eastAsia="Times New Roman" w:hAnsi="Arial" w:cs="Arial"/>
          <w:b/>
          <w:bCs/>
          <w:sz w:val="22"/>
          <w:szCs w:val="22"/>
        </w:rPr>
      </w:pPr>
    </w:p>
    <w:p w:rsidR="00D976F4" w:rsidRPr="00D976F4" w:rsidRDefault="00D976F4" w:rsidP="00D976F4">
      <w:pPr>
        <w:keepLines/>
        <w:spacing w:before="120" w:after="120" w:line="240" w:lineRule="auto"/>
        <w:jc w:val="right"/>
        <w:outlineLvl w:val="1"/>
        <w:rPr>
          <w:rFonts w:ascii="Arial" w:eastAsiaTheme="majorEastAsia" w:hAnsi="Arial" w:cs="Arial"/>
          <w:b/>
          <w:bCs/>
          <w:sz w:val="22"/>
          <w:szCs w:val="22"/>
        </w:rPr>
      </w:pPr>
      <w:bookmarkStart w:id="150" w:name="_Toc444862249"/>
      <w:r w:rsidRPr="00D976F4">
        <w:rPr>
          <w:rFonts w:ascii="Arial" w:eastAsiaTheme="majorEastAsia" w:hAnsi="Arial" w:cs="Arial"/>
          <w:b/>
          <w:bCs/>
          <w:sz w:val="22"/>
          <w:szCs w:val="22"/>
        </w:rPr>
        <w:t>Załącznik nr 3 do umowy</w:t>
      </w:r>
      <w:bookmarkEnd w:id="150"/>
    </w:p>
    <w:p w:rsidR="00D976F4" w:rsidRPr="00D976F4" w:rsidRDefault="00D976F4" w:rsidP="00D976F4">
      <w:pPr>
        <w:shd w:val="clear" w:color="auto" w:fill="FFFFFF"/>
        <w:tabs>
          <w:tab w:val="left" w:pos="926"/>
        </w:tabs>
        <w:spacing w:before="163"/>
        <w:jc w:val="center"/>
        <w:rPr>
          <w:rFonts w:ascii="Arial" w:eastAsiaTheme="minorHAnsi" w:hAnsi="Arial" w:cs="Arial"/>
          <w:b/>
          <w:sz w:val="22"/>
          <w:szCs w:val="22"/>
          <w:lang w:eastAsia="en-US"/>
        </w:rPr>
      </w:pPr>
      <w:r w:rsidRPr="00D976F4">
        <w:rPr>
          <w:rFonts w:ascii="Arial" w:eastAsiaTheme="minorHAnsi" w:hAnsi="Arial" w:cs="Arial"/>
          <w:b/>
          <w:sz w:val="22"/>
          <w:szCs w:val="22"/>
          <w:lang w:eastAsia="en-US"/>
        </w:rPr>
        <w:t>ZAKRES OBLOTÓW LINII SN (TD S.A. Oddział w …………………..)</w:t>
      </w:r>
    </w:p>
    <w:tbl>
      <w:tblPr>
        <w:tblW w:w="5000" w:type="pct"/>
        <w:tblCellMar>
          <w:left w:w="70" w:type="dxa"/>
          <w:right w:w="70" w:type="dxa"/>
        </w:tblCellMar>
        <w:tblLook w:val="04A0" w:firstRow="1" w:lastRow="0" w:firstColumn="1" w:lastColumn="0" w:noHBand="0" w:noVBand="1"/>
      </w:tblPr>
      <w:tblGrid>
        <w:gridCol w:w="664"/>
        <w:gridCol w:w="3567"/>
        <w:gridCol w:w="1892"/>
        <w:gridCol w:w="1007"/>
        <w:gridCol w:w="1570"/>
        <w:gridCol w:w="1239"/>
        <w:gridCol w:w="2407"/>
        <w:gridCol w:w="1796"/>
      </w:tblGrid>
      <w:tr w:rsidR="00D976F4" w:rsidRPr="00D976F4" w:rsidTr="00D976F4">
        <w:trPr>
          <w:trHeight w:val="885"/>
        </w:trPr>
        <w:tc>
          <w:tcPr>
            <w:tcW w:w="235" w:type="pct"/>
            <w:vMerge w:val="restart"/>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D976F4" w:rsidRPr="00D976F4" w:rsidRDefault="00D976F4" w:rsidP="00D976F4">
            <w:pPr>
              <w:spacing w:after="0" w:line="240" w:lineRule="auto"/>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L.p.</w:t>
            </w:r>
          </w:p>
        </w:tc>
        <w:tc>
          <w:tcPr>
            <w:tcW w:w="1261" w:type="pct"/>
            <w:vMerge w:val="restart"/>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Nazwa ciągu</w:t>
            </w:r>
          </w:p>
        </w:tc>
        <w:tc>
          <w:tcPr>
            <w:tcW w:w="669"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Kod/nr ciągu</w:t>
            </w:r>
          </w:p>
        </w:tc>
        <w:tc>
          <w:tcPr>
            <w:tcW w:w="356" w:type="pct"/>
            <w:tcBorders>
              <w:top w:val="single" w:sz="4" w:space="0" w:color="auto"/>
              <w:left w:val="nil"/>
              <w:bottom w:val="nil"/>
              <w:right w:val="single" w:sz="4" w:space="0" w:color="auto"/>
            </w:tcBorders>
            <w:shd w:val="clear" w:color="000000" w:fill="F2DCDB"/>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Napięcie znam.</w:t>
            </w:r>
          </w:p>
        </w:tc>
        <w:tc>
          <w:tcPr>
            <w:tcW w:w="555" w:type="pct"/>
            <w:tcBorders>
              <w:top w:val="single" w:sz="4" w:space="0" w:color="auto"/>
              <w:left w:val="nil"/>
              <w:bottom w:val="nil"/>
              <w:right w:val="single" w:sz="4" w:space="0" w:color="auto"/>
            </w:tcBorders>
            <w:shd w:val="clear" w:color="000000" w:fill="F2DCDB"/>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Dł. części napowietrznej ciągu</w:t>
            </w:r>
          </w:p>
        </w:tc>
        <w:tc>
          <w:tcPr>
            <w:tcW w:w="438" w:type="pct"/>
            <w:tcBorders>
              <w:top w:val="single" w:sz="4" w:space="0" w:color="auto"/>
              <w:left w:val="nil"/>
              <w:bottom w:val="nil"/>
              <w:right w:val="single" w:sz="4" w:space="0" w:color="auto"/>
            </w:tcBorders>
            <w:shd w:val="clear" w:color="000000" w:fill="F2DCDB"/>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Ciąg posiada odcinki dwutorowe</w:t>
            </w:r>
          </w:p>
        </w:tc>
        <w:tc>
          <w:tcPr>
            <w:tcW w:w="851" w:type="pct"/>
            <w:vMerge w:val="restart"/>
            <w:tcBorders>
              <w:top w:val="single" w:sz="4" w:space="0" w:color="auto"/>
              <w:left w:val="single" w:sz="4" w:space="0" w:color="auto"/>
              <w:bottom w:val="single" w:sz="4" w:space="0" w:color="000000"/>
              <w:right w:val="single" w:sz="4" w:space="0" w:color="auto"/>
            </w:tcBorders>
            <w:shd w:val="clear" w:color="000000" w:fill="F2DCDB"/>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Nazwa ciągu drugiego toru</w:t>
            </w:r>
          </w:p>
        </w:tc>
        <w:tc>
          <w:tcPr>
            <w:tcW w:w="635" w:type="pct"/>
            <w:tcBorders>
              <w:top w:val="single" w:sz="4" w:space="0" w:color="auto"/>
              <w:left w:val="nil"/>
              <w:bottom w:val="nil"/>
              <w:right w:val="single" w:sz="4" w:space="0" w:color="auto"/>
            </w:tcBorders>
            <w:shd w:val="clear" w:color="000000" w:fill="F2DCDB"/>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 xml:space="preserve">Dł. części </w:t>
            </w:r>
            <w:proofErr w:type="spellStart"/>
            <w:r w:rsidRPr="00D976F4">
              <w:rPr>
                <w:rFonts w:asciiTheme="minorHAnsi" w:eastAsia="Times New Roman" w:hAnsiTheme="minorHAnsi" w:cstheme="minorBidi"/>
                <w:color w:val="000000"/>
                <w:sz w:val="18"/>
                <w:szCs w:val="18"/>
              </w:rPr>
              <w:t>napow</w:t>
            </w:r>
            <w:proofErr w:type="spellEnd"/>
            <w:r w:rsidRPr="00D976F4">
              <w:rPr>
                <w:rFonts w:asciiTheme="minorHAnsi" w:eastAsia="Times New Roman" w:hAnsiTheme="minorHAnsi" w:cstheme="minorBidi"/>
                <w:color w:val="000000"/>
                <w:sz w:val="18"/>
                <w:szCs w:val="18"/>
              </w:rPr>
              <w:t>. odcinków dwutorowych</w:t>
            </w:r>
          </w:p>
        </w:tc>
      </w:tr>
      <w:tr w:rsidR="00D976F4" w:rsidRPr="00D976F4" w:rsidTr="00D976F4">
        <w:trPr>
          <w:trHeight w:val="300"/>
        </w:trPr>
        <w:tc>
          <w:tcPr>
            <w:tcW w:w="235" w:type="pct"/>
            <w:vMerge/>
            <w:tcBorders>
              <w:top w:val="single" w:sz="4" w:space="0" w:color="auto"/>
              <w:left w:val="single" w:sz="4" w:space="0" w:color="auto"/>
              <w:bottom w:val="single" w:sz="4" w:space="0" w:color="auto"/>
              <w:right w:val="single" w:sz="4" w:space="0" w:color="auto"/>
            </w:tcBorders>
            <w:vAlign w:val="center"/>
            <w:hideMark/>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1261" w:type="pct"/>
            <w:vMerge/>
            <w:tcBorders>
              <w:top w:val="single" w:sz="4" w:space="0" w:color="auto"/>
              <w:left w:val="single" w:sz="4" w:space="0" w:color="auto"/>
              <w:bottom w:val="single" w:sz="4" w:space="0" w:color="auto"/>
              <w:right w:val="single" w:sz="4" w:space="0" w:color="auto"/>
            </w:tcBorders>
            <w:vAlign w:val="center"/>
            <w:hideMark/>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[kV]</w:t>
            </w:r>
          </w:p>
        </w:tc>
        <w:tc>
          <w:tcPr>
            <w:tcW w:w="555"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[km]</w:t>
            </w:r>
          </w:p>
        </w:tc>
        <w:tc>
          <w:tcPr>
            <w:tcW w:w="438"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tak/ nie</w:t>
            </w:r>
          </w:p>
        </w:tc>
        <w:tc>
          <w:tcPr>
            <w:tcW w:w="851" w:type="pct"/>
            <w:vMerge/>
            <w:tcBorders>
              <w:top w:val="nil"/>
              <w:left w:val="single" w:sz="4" w:space="0" w:color="auto"/>
              <w:bottom w:val="single" w:sz="4" w:space="0" w:color="000000"/>
              <w:right w:val="single" w:sz="4" w:space="0" w:color="auto"/>
            </w:tcBorders>
            <w:vAlign w:val="center"/>
            <w:hideMark/>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635"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[km]</w:t>
            </w:r>
          </w:p>
        </w:tc>
      </w:tr>
      <w:tr w:rsidR="00D976F4" w:rsidRPr="00D976F4" w:rsidTr="00D976F4">
        <w:trPr>
          <w:trHeight w:val="60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1</w:t>
            </w:r>
          </w:p>
        </w:tc>
        <w:tc>
          <w:tcPr>
            <w:tcW w:w="1261" w:type="pct"/>
            <w:tcBorders>
              <w:top w:val="nil"/>
              <w:left w:val="nil"/>
              <w:bottom w:val="single" w:sz="4" w:space="0" w:color="auto"/>
              <w:right w:val="single" w:sz="4" w:space="0" w:color="auto"/>
            </w:tcBorders>
            <w:shd w:val="clear" w:color="auto" w:fill="auto"/>
            <w:vAlign w:val="center"/>
            <w:hideMark/>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669"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15</w:t>
            </w:r>
          </w:p>
        </w:tc>
        <w:tc>
          <w:tcPr>
            <w:tcW w:w="555"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w:t>
            </w:r>
          </w:p>
        </w:tc>
        <w:tc>
          <w:tcPr>
            <w:tcW w:w="438"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w:t>
            </w:r>
          </w:p>
        </w:tc>
        <w:tc>
          <w:tcPr>
            <w:tcW w:w="851"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w:t>
            </w:r>
          </w:p>
        </w:tc>
        <w:tc>
          <w:tcPr>
            <w:tcW w:w="635"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 </w:t>
            </w:r>
          </w:p>
        </w:tc>
      </w:tr>
      <w:tr w:rsidR="00D976F4" w:rsidRPr="00D976F4" w:rsidTr="00D976F4">
        <w:trPr>
          <w:trHeight w:val="60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2</w:t>
            </w:r>
          </w:p>
        </w:tc>
        <w:tc>
          <w:tcPr>
            <w:tcW w:w="1261" w:type="pct"/>
            <w:tcBorders>
              <w:top w:val="nil"/>
              <w:left w:val="nil"/>
              <w:bottom w:val="single" w:sz="4" w:space="0" w:color="auto"/>
              <w:right w:val="single" w:sz="4" w:space="0" w:color="auto"/>
            </w:tcBorders>
            <w:shd w:val="clear" w:color="auto" w:fill="auto"/>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669"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356"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555"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438"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851"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635"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 </w:t>
            </w:r>
          </w:p>
        </w:tc>
      </w:tr>
      <w:tr w:rsidR="00D976F4" w:rsidRPr="00D976F4" w:rsidTr="00D976F4">
        <w:trPr>
          <w:trHeight w:val="60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3</w:t>
            </w:r>
          </w:p>
        </w:tc>
        <w:tc>
          <w:tcPr>
            <w:tcW w:w="1261" w:type="pct"/>
            <w:tcBorders>
              <w:top w:val="nil"/>
              <w:left w:val="nil"/>
              <w:bottom w:val="single" w:sz="4" w:space="0" w:color="auto"/>
              <w:right w:val="single" w:sz="4" w:space="0" w:color="auto"/>
            </w:tcBorders>
            <w:shd w:val="clear" w:color="auto" w:fill="auto"/>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669"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356"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555"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438"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851"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635"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 </w:t>
            </w:r>
          </w:p>
        </w:tc>
      </w:tr>
      <w:tr w:rsidR="00D976F4" w:rsidRPr="00D976F4" w:rsidTr="00D976F4">
        <w:trPr>
          <w:trHeight w:val="60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4</w:t>
            </w:r>
          </w:p>
        </w:tc>
        <w:tc>
          <w:tcPr>
            <w:tcW w:w="1261" w:type="pct"/>
            <w:tcBorders>
              <w:top w:val="nil"/>
              <w:left w:val="nil"/>
              <w:bottom w:val="single" w:sz="4" w:space="0" w:color="auto"/>
              <w:right w:val="single" w:sz="4" w:space="0" w:color="auto"/>
            </w:tcBorders>
            <w:shd w:val="clear" w:color="auto" w:fill="auto"/>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669"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356"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555"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438"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851"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635"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 </w:t>
            </w:r>
          </w:p>
        </w:tc>
      </w:tr>
      <w:tr w:rsidR="00D976F4" w:rsidRPr="00D976F4" w:rsidTr="00D976F4">
        <w:trPr>
          <w:trHeight w:val="60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5</w:t>
            </w:r>
          </w:p>
        </w:tc>
        <w:tc>
          <w:tcPr>
            <w:tcW w:w="1261" w:type="pct"/>
            <w:tcBorders>
              <w:top w:val="nil"/>
              <w:left w:val="nil"/>
              <w:bottom w:val="single" w:sz="4" w:space="0" w:color="auto"/>
              <w:right w:val="single" w:sz="4" w:space="0" w:color="auto"/>
            </w:tcBorders>
            <w:shd w:val="clear" w:color="auto" w:fill="auto"/>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669"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356"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555"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438"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851"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635"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 </w:t>
            </w:r>
          </w:p>
        </w:tc>
      </w:tr>
      <w:tr w:rsidR="00D976F4" w:rsidRPr="00D976F4" w:rsidTr="00D976F4">
        <w:trPr>
          <w:trHeight w:val="60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6</w:t>
            </w:r>
          </w:p>
        </w:tc>
        <w:tc>
          <w:tcPr>
            <w:tcW w:w="1261" w:type="pct"/>
            <w:tcBorders>
              <w:top w:val="nil"/>
              <w:left w:val="nil"/>
              <w:bottom w:val="single" w:sz="4" w:space="0" w:color="auto"/>
              <w:right w:val="single" w:sz="4" w:space="0" w:color="auto"/>
            </w:tcBorders>
            <w:shd w:val="clear" w:color="auto" w:fill="auto"/>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669"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356"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555"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438"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851"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635"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 </w:t>
            </w:r>
          </w:p>
        </w:tc>
      </w:tr>
      <w:tr w:rsidR="00D976F4" w:rsidRPr="00D976F4" w:rsidTr="00D976F4">
        <w:trPr>
          <w:trHeight w:val="600"/>
        </w:trPr>
        <w:tc>
          <w:tcPr>
            <w:tcW w:w="235" w:type="pct"/>
            <w:tcBorders>
              <w:top w:val="nil"/>
              <w:left w:val="single" w:sz="4" w:space="0" w:color="auto"/>
              <w:bottom w:val="nil"/>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7</w:t>
            </w:r>
          </w:p>
        </w:tc>
        <w:tc>
          <w:tcPr>
            <w:tcW w:w="1261" w:type="pct"/>
            <w:tcBorders>
              <w:top w:val="nil"/>
              <w:left w:val="nil"/>
              <w:bottom w:val="single" w:sz="4" w:space="0" w:color="auto"/>
              <w:right w:val="single" w:sz="4" w:space="0" w:color="auto"/>
            </w:tcBorders>
            <w:shd w:val="clear" w:color="auto" w:fill="auto"/>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669"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356"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555"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438"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851"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635"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 </w:t>
            </w:r>
          </w:p>
        </w:tc>
      </w:tr>
      <w:tr w:rsidR="00D976F4" w:rsidRPr="00D976F4" w:rsidTr="00D976F4">
        <w:trPr>
          <w:trHeight w:val="600"/>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8</w:t>
            </w:r>
          </w:p>
        </w:tc>
        <w:tc>
          <w:tcPr>
            <w:tcW w:w="1261" w:type="pct"/>
            <w:tcBorders>
              <w:top w:val="single" w:sz="4" w:space="0" w:color="auto"/>
              <w:left w:val="nil"/>
              <w:bottom w:val="single" w:sz="4" w:space="0" w:color="auto"/>
              <w:right w:val="single" w:sz="4" w:space="0" w:color="auto"/>
            </w:tcBorders>
            <w:shd w:val="clear" w:color="auto" w:fill="auto"/>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669" w:type="pct"/>
            <w:tcBorders>
              <w:top w:val="single" w:sz="4" w:space="0" w:color="auto"/>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555" w:type="pct"/>
            <w:tcBorders>
              <w:top w:val="single" w:sz="4" w:space="0" w:color="auto"/>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438" w:type="pct"/>
            <w:tcBorders>
              <w:top w:val="single" w:sz="4" w:space="0" w:color="auto"/>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851" w:type="pct"/>
            <w:tcBorders>
              <w:top w:val="single" w:sz="4" w:space="0" w:color="auto"/>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635"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r w:rsidRPr="00D976F4">
              <w:rPr>
                <w:rFonts w:asciiTheme="minorHAnsi" w:eastAsia="Times New Roman" w:hAnsiTheme="minorHAnsi" w:cstheme="minorBidi"/>
                <w:color w:val="000000"/>
                <w:sz w:val="18"/>
                <w:szCs w:val="18"/>
              </w:rPr>
              <w:t> </w:t>
            </w:r>
          </w:p>
        </w:tc>
      </w:tr>
      <w:tr w:rsidR="00D976F4" w:rsidRPr="00D976F4" w:rsidTr="00D976F4">
        <w:trPr>
          <w:trHeight w:val="60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sz w:val="18"/>
                <w:szCs w:val="18"/>
              </w:rPr>
            </w:pPr>
            <w:r w:rsidRPr="00D976F4">
              <w:rPr>
                <w:rFonts w:asciiTheme="minorHAnsi" w:eastAsia="Times New Roman" w:hAnsiTheme="minorHAnsi" w:cstheme="minorBidi"/>
                <w:sz w:val="18"/>
                <w:szCs w:val="18"/>
              </w:rPr>
              <w:t>….</w:t>
            </w:r>
          </w:p>
        </w:tc>
        <w:tc>
          <w:tcPr>
            <w:tcW w:w="1261" w:type="pct"/>
            <w:tcBorders>
              <w:top w:val="single" w:sz="4" w:space="0" w:color="auto"/>
              <w:left w:val="nil"/>
              <w:bottom w:val="single" w:sz="4" w:space="0" w:color="auto"/>
              <w:right w:val="single" w:sz="4" w:space="0" w:color="auto"/>
            </w:tcBorders>
            <w:shd w:val="clear" w:color="auto" w:fill="auto"/>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669" w:type="pct"/>
            <w:tcBorders>
              <w:top w:val="single" w:sz="4" w:space="0" w:color="auto"/>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rPr>
                <w:rFonts w:asciiTheme="minorHAnsi" w:eastAsia="Times New Roman" w:hAnsiTheme="minorHAnsi" w:cstheme="minorBidi"/>
                <w:color w:val="000000"/>
                <w:sz w:val="18"/>
                <w:szCs w:val="18"/>
              </w:rPr>
            </w:pP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555" w:type="pct"/>
            <w:tcBorders>
              <w:top w:val="single" w:sz="4" w:space="0" w:color="auto"/>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sz w:val="18"/>
                <w:szCs w:val="18"/>
              </w:rPr>
            </w:pPr>
          </w:p>
        </w:tc>
        <w:tc>
          <w:tcPr>
            <w:tcW w:w="438" w:type="pct"/>
            <w:tcBorders>
              <w:top w:val="single" w:sz="4" w:space="0" w:color="auto"/>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851" w:type="pct"/>
            <w:tcBorders>
              <w:top w:val="single" w:sz="4" w:space="0" w:color="auto"/>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635" w:type="pct"/>
            <w:tcBorders>
              <w:top w:val="nil"/>
              <w:left w:val="nil"/>
              <w:bottom w:val="single" w:sz="4" w:space="0" w:color="auto"/>
              <w:right w:val="single" w:sz="4" w:space="0" w:color="auto"/>
            </w:tcBorders>
            <w:shd w:val="clear" w:color="auto" w:fill="auto"/>
            <w:noWrap/>
            <w:vAlign w:val="center"/>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r>
      <w:tr w:rsidR="00D976F4" w:rsidRPr="00D976F4" w:rsidTr="00D976F4">
        <w:trPr>
          <w:trHeight w:val="600"/>
        </w:trPr>
        <w:tc>
          <w:tcPr>
            <w:tcW w:w="235" w:type="pct"/>
            <w:tcBorders>
              <w:top w:val="nil"/>
              <w:left w:val="nil"/>
              <w:bottom w:val="nil"/>
              <w:right w:val="nil"/>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261" w:type="pct"/>
            <w:tcBorders>
              <w:top w:val="nil"/>
              <w:left w:val="nil"/>
              <w:bottom w:val="nil"/>
              <w:right w:val="nil"/>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1025" w:type="pct"/>
            <w:gridSpan w:val="2"/>
            <w:tcBorders>
              <w:top w:val="nil"/>
              <w:left w:val="single" w:sz="4" w:space="0" w:color="auto"/>
              <w:bottom w:val="single" w:sz="4" w:space="0" w:color="auto"/>
              <w:right w:val="nil"/>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b/>
                <w:bCs/>
                <w:color w:val="000000"/>
                <w:sz w:val="18"/>
                <w:szCs w:val="18"/>
              </w:rPr>
            </w:pPr>
            <w:r w:rsidRPr="00D976F4">
              <w:rPr>
                <w:rFonts w:asciiTheme="minorHAnsi" w:eastAsia="Times New Roman" w:hAnsiTheme="minorHAnsi" w:cstheme="minorBidi"/>
                <w:b/>
                <w:bCs/>
                <w:color w:val="000000"/>
                <w:sz w:val="18"/>
                <w:szCs w:val="18"/>
              </w:rPr>
              <w:t>RAZEM/(po trasie):</w:t>
            </w:r>
          </w:p>
        </w:tc>
        <w:tc>
          <w:tcPr>
            <w:tcW w:w="555" w:type="pct"/>
            <w:tcBorders>
              <w:top w:val="nil"/>
              <w:left w:val="nil"/>
              <w:bottom w:val="single" w:sz="4" w:space="0" w:color="auto"/>
              <w:right w:val="single" w:sz="4" w:space="0" w:color="auto"/>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b/>
                <w:bCs/>
                <w:color w:val="000000"/>
                <w:sz w:val="18"/>
                <w:szCs w:val="18"/>
              </w:rPr>
            </w:pPr>
            <w:r w:rsidRPr="00D976F4">
              <w:rPr>
                <w:rFonts w:asciiTheme="minorHAnsi" w:eastAsia="Times New Roman" w:hAnsiTheme="minorHAnsi" w:cstheme="minorBidi"/>
                <w:b/>
                <w:bCs/>
                <w:color w:val="000000"/>
                <w:sz w:val="18"/>
                <w:szCs w:val="18"/>
              </w:rPr>
              <w:t>…./….. [km]</w:t>
            </w:r>
          </w:p>
        </w:tc>
        <w:tc>
          <w:tcPr>
            <w:tcW w:w="438" w:type="pct"/>
            <w:tcBorders>
              <w:top w:val="nil"/>
              <w:left w:val="nil"/>
              <w:bottom w:val="nil"/>
              <w:right w:val="nil"/>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851" w:type="pct"/>
            <w:tcBorders>
              <w:top w:val="nil"/>
              <w:left w:val="nil"/>
              <w:bottom w:val="nil"/>
              <w:right w:val="nil"/>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c>
          <w:tcPr>
            <w:tcW w:w="635" w:type="pct"/>
            <w:tcBorders>
              <w:top w:val="nil"/>
              <w:left w:val="nil"/>
              <w:bottom w:val="nil"/>
              <w:right w:val="nil"/>
            </w:tcBorders>
            <w:shd w:val="clear" w:color="auto" w:fill="auto"/>
            <w:noWrap/>
            <w:vAlign w:val="center"/>
            <w:hideMark/>
          </w:tcPr>
          <w:p w:rsidR="00D976F4" w:rsidRPr="00D976F4" w:rsidRDefault="00D976F4" w:rsidP="00D976F4">
            <w:pPr>
              <w:spacing w:after="0" w:line="240" w:lineRule="auto"/>
              <w:jc w:val="center"/>
              <w:rPr>
                <w:rFonts w:asciiTheme="minorHAnsi" w:eastAsia="Times New Roman" w:hAnsiTheme="minorHAnsi" w:cstheme="minorBidi"/>
                <w:color w:val="000000"/>
                <w:sz w:val="18"/>
                <w:szCs w:val="18"/>
              </w:rPr>
            </w:pPr>
          </w:p>
        </w:tc>
      </w:tr>
    </w:tbl>
    <w:p w:rsidR="00D976F4" w:rsidRPr="00D976F4" w:rsidRDefault="00D976F4" w:rsidP="00D976F4">
      <w:pPr>
        <w:tabs>
          <w:tab w:val="left" w:pos="720"/>
        </w:tabs>
        <w:spacing w:after="120"/>
        <w:ind w:left="360" w:hanging="360"/>
        <w:jc w:val="both"/>
        <w:rPr>
          <w:rFonts w:ascii="Arial" w:eastAsiaTheme="minorHAnsi" w:hAnsi="Arial" w:cs="Arial"/>
          <w:color w:val="000000"/>
          <w:sz w:val="22"/>
          <w:szCs w:val="22"/>
          <w:lang w:eastAsia="en-US"/>
        </w:rPr>
        <w:sectPr w:rsidR="00D976F4" w:rsidRPr="00D976F4" w:rsidSect="00D976F4">
          <w:pgSz w:w="16838" w:h="11906" w:orient="landscape"/>
          <w:pgMar w:top="1418" w:right="1418" w:bottom="1418" w:left="1418" w:header="709" w:footer="709" w:gutter="0"/>
          <w:cols w:space="708"/>
          <w:docGrid w:linePitch="360"/>
        </w:sectPr>
      </w:pPr>
    </w:p>
    <w:p w:rsidR="00D976F4" w:rsidRPr="00D976F4" w:rsidRDefault="00D976F4" w:rsidP="00D976F4">
      <w:pPr>
        <w:keepLines/>
        <w:spacing w:before="120" w:after="120" w:line="240" w:lineRule="auto"/>
        <w:jc w:val="right"/>
        <w:outlineLvl w:val="1"/>
        <w:rPr>
          <w:rFonts w:ascii="Arial" w:eastAsiaTheme="majorEastAsia" w:hAnsi="Arial" w:cs="Arial"/>
          <w:b/>
          <w:bCs/>
          <w:sz w:val="22"/>
          <w:szCs w:val="22"/>
        </w:rPr>
      </w:pPr>
      <w:bookmarkStart w:id="151" w:name="_Toc444862250"/>
      <w:r w:rsidRPr="00D976F4">
        <w:rPr>
          <w:rFonts w:ascii="Arial" w:eastAsiaTheme="majorEastAsia" w:hAnsi="Arial" w:cs="Arial"/>
          <w:b/>
          <w:bCs/>
          <w:sz w:val="22"/>
          <w:szCs w:val="22"/>
        </w:rPr>
        <w:lastRenderedPageBreak/>
        <w:t>Załącznik nr 4 do umowy</w:t>
      </w:r>
      <w:bookmarkEnd w:id="151"/>
    </w:p>
    <w:p w:rsidR="00D976F4" w:rsidRPr="00D976F4" w:rsidRDefault="00D976F4" w:rsidP="00D976F4">
      <w:pPr>
        <w:spacing w:after="0" w:line="240" w:lineRule="auto"/>
        <w:jc w:val="center"/>
        <w:rPr>
          <w:rFonts w:ascii="Arial" w:eastAsia="Times New Roman" w:hAnsi="Arial" w:cs="Arial"/>
          <w:b/>
          <w:bCs/>
          <w:sz w:val="24"/>
          <w:szCs w:val="24"/>
        </w:rPr>
      </w:pPr>
      <w:r w:rsidRPr="00D976F4">
        <w:rPr>
          <w:rFonts w:ascii="Arial" w:eastAsia="Times New Roman" w:hAnsi="Arial" w:cs="Arial"/>
          <w:b/>
          <w:bCs/>
          <w:sz w:val="24"/>
          <w:szCs w:val="24"/>
        </w:rPr>
        <w:tab/>
      </w:r>
      <w:r w:rsidRPr="00D976F4">
        <w:rPr>
          <w:rFonts w:ascii="Arial" w:eastAsia="Times New Roman" w:hAnsi="Arial" w:cs="Arial"/>
          <w:b/>
          <w:bCs/>
          <w:sz w:val="24"/>
          <w:szCs w:val="24"/>
        </w:rPr>
        <w:tab/>
      </w:r>
      <w:r w:rsidRPr="00D976F4">
        <w:rPr>
          <w:rFonts w:ascii="Arial" w:eastAsia="Times New Roman" w:hAnsi="Arial" w:cs="Arial"/>
          <w:b/>
          <w:bCs/>
          <w:sz w:val="24"/>
          <w:szCs w:val="24"/>
        </w:rPr>
        <w:tab/>
      </w:r>
      <w:r w:rsidRPr="00D976F4">
        <w:rPr>
          <w:rFonts w:ascii="Arial" w:eastAsia="Times New Roman" w:hAnsi="Arial" w:cs="Arial"/>
          <w:b/>
          <w:bCs/>
          <w:sz w:val="24"/>
          <w:szCs w:val="24"/>
        </w:rPr>
        <w:tab/>
      </w:r>
      <w:r w:rsidRPr="00D976F4">
        <w:rPr>
          <w:rFonts w:ascii="Arial" w:eastAsia="Times New Roman" w:hAnsi="Arial" w:cs="Arial"/>
          <w:b/>
          <w:bCs/>
          <w:sz w:val="24"/>
          <w:szCs w:val="24"/>
        </w:rPr>
        <w:tab/>
      </w:r>
      <w:r w:rsidRPr="00D976F4">
        <w:rPr>
          <w:rFonts w:ascii="Arial" w:eastAsia="Times New Roman" w:hAnsi="Arial" w:cs="Arial"/>
          <w:b/>
          <w:bCs/>
          <w:sz w:val="24"/>
          <w:szCs w:val="24"/>
        </w:rPr>
        <w:tab/>
      </w:r>
      <w:r w:rsidRPr="00D976F4">
        <w:rPr>
          <w:rFonts w:ascii="Arial" w:eastAsia="Times New Roman" w:hAnsi="Arial" w:cs="Arial"/>
          <w:b/>
          <w:bCs/>
          <w:sz w:val="24"/>
          <w:szCs w:val="24"/>
        </w:rPr>
        <w:tab/>
      </w:r>
      <w:r w:rsidRPr="00D976F4">
        <w:rPr>
          <w:rFonts w:ascii="Arial" w:eastAsia="Times New Roman" w:hAnsi="Arial" w:cs="Arial"/>
          <w:b/>
          <w:bCs/>
          <w:noProof/>
          <w:sz w:val="24"/>
          <w:szCs w:val="24"/>
        </w:rPr>
        <w:drawing>
          <wp:inline distT="0" distB="0" distL="0" distR="0" wp14:anchorId="47E58425" wp14:editId="4B0B5E00">
            <wp:extent cx="2170706" cy="1009816"/>
            <wp:effectExtent l="0" t="0" r="127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D SA małe.jpg"/>
                    <pic:cNvPicPr/>
                  </pic:nvPicPr>
                  <pic:blipFill>
                    <a:blip r:embed="rId53">
                      <a:extLst>
                        <a:ext uri="{28A0092B-C50C-407E-A947-70E740481C1C}">
                          <a14:useLocalDpi xmlns:a14="http://schemas.microsoft.com/office/drawing/2010/main" val="0"/>
                        </a:ext>
                      </a:extLst>
                    </a:blip>
                    <a:stretch>
                      <a:fillRect/>
                    </a:stretch>
                  </pic:blipFill>
                  <pic:spPr>
                    <a:xfrm>
                      <a:off x="0" y="0"/>
                      <a:ext cx="2174685" cy="1011667"/>
                    </a:xfrm>
                    <a:prstGeom prst="rect">
                      <a:avLst/>
                    </a:prstGeom>
                  </pic:spPr>
                </pic:pic>
              </a:graphicData>
            </a:graphic>
          </wp:inline>
        </w:drawing>
      </w:r>
    </w:p>
    <w:p w:rsidR="00D976F4" w:rsidRPr="00D976F4" w:rsidRDefault="00D976F4" w:rsidP="00D976F4">
      <w:pPr>
        <w:spacing w:after="0" w:line="240" w:lineRule="auto"/>
        <w:jc w:val="center"/>
        <w:rPr>
          <w:rFonts w:ascii="Arial" w:eastAsia="Times New Roman" w:hAnsi="Arial" w:cs="Arial"/>
          <w:b/>
          <w:bCs/>
          <w:sz w:val="24"/>
          <w:szCs w:val="24"/>
        </w:rPr>
      </w:pPr>
    </w:p>
    <w:p w:rsidR="00D976F4" w:rsidRPr="00D976F4" w:rsidRDefault="00D976F4" w:rsidP="00D976F4">
      <w:pPr>
        <w:spacing w:after="0" w:line="240" w:lineRule="auto"/>
        <w:jc w:val="center"/>
        <w:rPr>
          <w:rFonts w:ascii="Arial" w:eastAsia="Times New Roman" w:hAnsi="Arial" w:cs="Arial"/>
          <w:b/>
          <w:bCs/>
          <w:sz w:val="24"/>
          <w:szCs w:val="24"/>
        </w:rPr>
      </w:pPr>
    </w:p>
    <w:p w:rsidR="00D976F4" w:rsidRPr="00D976F4" w:rsidRDefault="00D976F4" w:rsidP="00D976F4">
      <w:pPr>
        <w:spacing w:after="0" w:line="240" w:lineRule="auto"/>
        <w:jc w:val="center"/>
        <w:rPr>
          <w:rFonts w:ascii="Arial" w:eastAsia="Times New Roman" w:hAnsi="Arial" w:cs="Arial"/>
          <w:b/>
          <w:bCs/>
          <w:sz w:val="24"/>
          <w:szCs w:val="24"/>
        </w:rPr>
      </w:pPr>
    </w:p>
    <w:p w:rsidR="00D976F4" w:rsidRPr="00D976F4" w:rsidRDefault="00D976F4" w:rsidP="00D976F4">
      <w:pPr>
        <w:spacing w:after="0" w:line="240" w:lineRule="auto"/>
        <w:jc w:val="center"/>
        <w:rPr>
          <w:rFonts w:ascii="Arial" w:eastAsia="Times New Roman" w:hAnsi="Arial" w:cs="Arial"/>
          <w:b/>
          <w:bCs/>
          <w:sz w:val="24"/>
          <w:szCs w:val="24"/>
        </w:rPr>
      </w:pPr>
      <w:r w:rsidRPr="00D976F4">
        <w:rPr>
          <w:rFonts w:ascii="Arial" w:eastAsia="Times New Roman" w:hAnsi="Arial" w:cs="Arial"/>
          <w:b/>
          <w:bCs/>
          <w:sz w:val="24"/>
          <w:szCs w:val="24"/>
        </w:rPr>
        <w:t xml:space="preserve">PROTOKÓŁ ODBIORU </w:t>
      </w:r>
    </w:p>
    <w:p w:rsidR="00D976F4" w:rsidRPr="00D976F4" w:rsidRDefault="00D976F4" w:rsidP="00D976F4">
      <w:pPr>
        <w:spacing w:after="0" w:line="240" w:lineRule="auto"/>
        <w:rPr>
          <w:rFonts w:ascii="Arial" w:eastAsia="Times New Roman" w:hAnsi="Arial" w:cs="Arial"/>
          <w:b/>
          <w:bCs/>
          <w:sz w:val="24"/>
          <w:szCs w:val="24"/>
        </w:rPr>
      </w:pPr>
    </w:p>
    <w:p w:rsidR="00D976F4" w:rsidRPr="00D976F4" w:rsidRDefault="00D976F4" w:rsidP="00D976F4">
      <w:pPr>
        <w:spacing w:after="0" w:line="254" w:lineRule="atLeast"/>
        <w:ind w:firstLine="1036"/>
        <w:rPr>
          <w:rFonts w:ascii="Arial" w:eastAsia="Times New Roman" w:hAnsi="Arial" w:cs="Arial"/>
        </w:rPr>
      </w:pPr>
    </w:p>
    <w:p w:rsidR="00D976F4" w:rsidRPr="00D976F4" w:rsidRDefault="00D976F4" w:rsidP="00D976F4">
      <w:pPr>
        <w:spacing w:after="0" w:line="360" w:lineRule="auto"/>
        <w:jc w:val="both"/>
        <w:rPr>
          <w:rFonts w:ascii="Arial" w:eastAsia="Times New Roman" w:hAnsi="Arial" w:cs="Arial"/>
          <w:sz w:val="22"/>
          <w:szCs w:val="22"/>
        </w:rPr>
      </w:pPr>
      <w:r w:rsidRPr="00D976F4">
        <w:rPr>
          <w:rFonts w:ascii="Arial" w:eastAsia="Times New Roman" w:hAnsi="Arial" w:cs="Arial"/>
          <w:sz w:val="22"/>
          <w:szCs w:val="22"/>
        </w:rPr>
        <w:t xml:space="preserve">Zgodnie z umową ……………………………….. zawartą w dniu .................. roku </w:t>
      </w:r>
    </w:p>
    <w:p w:rsidR="00D976F4" w:rsidRPr="00D976F4" w:rsidRDefault="00D976F4" w:rsidP="00D976F4">
      <w:pPr>
        <w:spacing w:after="0" w:line="360" w:lineRule="auto"/>
        <w:jc w:val="both"/>
        <w:rPr>
          <w:rFonts w:ascii="Arial" w:eastAsia="Times New Roman" w:hAnsi="Arial" w:cs="Arial"/>
          <w:sz w:val="22"/>
          <w:szCs w:val="22"/>
        </w:rPr>
      </w:pPr>
      <w:r w:rsidRPr="00D976F4">
        <w:rPr>
          <w:rFonts w:ascii="Arial" w:eastAsia="Times New Roman" w:hAnsi="Arial" w:cs="Arial"/>
          <w:sz w:val="22"/>
          <w:szCs w:val="22"/>
        </w:rPr>
        <w:t xml:space="preserve">pomiędzy TAURON Dystrybucja S.A.  </w:t>
      </w:r>
    </w:p>
    <w:p w:rsidR="00D976F4" w:rsidRPr="00D976F4" w:rsidRDefault="00D976F4" w:rsidP="00D976F4">
      <w:pPr>
        <w:spacing w:after="0" w:line="360" w:lineRule="auto"/>
        <w:jc w:val="both"/>
        <w:rPr>
          <w:rFonts w:ascii="Arial" w:eastAsia="Times New Roman" w:hAnsi="Arial" w:cs="Arial"/>
          <w:sz w:val="22"/>
          <w:szCs w:val="22"/>
        </w:rPr>
      </w:pPr>
      <w:r w:rsidRPr="00D976F4">
        <w:rPr>
          <w:rFonts w:ascii="Arial" w:eastAsia="Times New Roman" w:hAnsi="Arial" w:cs="Arial"/>
          <w:sz w:val="22"/>
          <w:szCs w:val="22"/>
        </w:rPr>
        <w:t>a</w:t>
      </w:r>
    </w:p>
    <w:p w:rsidR="00D976F4" w:rsidRPr="00D976F4" w:rsidRDefault="00D976F4" w:rsidP="00D976F4">
      <w:pPr>
        <w:spacing w:after="0" w:line="360" w:lineRule="auto"/>
        <w:jc w:val="both"/>
        <w:rPr>
          <w:rFonts w:ascii="Arial" w:eastAsia="Times New Roman" w:hAnsi="Arial" w:cs="Arial"/>
          <w:sz w:val="22"/>
          <w:szCs w:val="22"/>
        </w:rPr>
      </w:pPr>
      <w:r w:rsidRPr="00D976F4">
        <w:rPr>
          <w:rFonts w:ascii="Arial" w:eastAsia="Times New Roman" w:hAnsi="Arial" w:cs="Arial"/>
          <w:sz w:val="22"/>
          <w:szCs w:val="22"/>
        </w:rPr>
        <w:t>……………………………………………………………………………………………….</w:t>
      </w:r>
    </w:p>
    <w:p w:rsidR="00D976F4" w:rsidRPr="00D976F4" w:rsidRDefault="00D976F4" w:rsidP="00D976F4">
      <w:pPr>
        <w:spacing w:after="0" w:line="360" w:lineRule="auto"/>
        <w:jc w:val="both"/>
        <w:rPr>
          <w:rFonts w:ascii="Arial" w:eastAsia="Times New Roman" w:hAnsi="Arial" w:cs="Arial"/>
          <w:bCs/>
          <w:sz w:val="22"/>
          <w:szCs w:val="22"/>
        </w:rPr>
      </w:pPr>
    </w:p>
    <w:p w:rsidR="00D976F4" w:rsidRPr="00D976F4" w:rsidRDefault="00D976F4" w:rsidP="00D976F4">
      <w:pPr>
        <w:spacing w:after="0" w:line="360" w:lineRule="auto"/>
        <w:jc w:val="both"/>
        <w:rPr>
          <w:rFonts w:ascii="Arial" w:eastAsia="Times New Roman" w:hAnsi="Arial" w:cs="Arial"/>
          <w:b/>
          <w:bCs/>
          <w:sz w:val="22"/>
          <w:szCs w:val="22"/>
        </w:rPr>
      </w:pPr>
      <w:r w:rsidRPr="00D976F4">
        <w:rPr>
          <w:rFonts w:ascii="Arial" w:eastAsia="Times New Roman" w:hAnsi="Arial" w:cs="Arial"/>
          <w:bCs/>
          <w:sz w:val="22"/>
          <w:szCs w:val="22"/>
        </w:rPr>
        <w:t>w dniu …………………… roku w miejscowości …………………………………………..</w:t>
      </w:r>
    </w:p>
    <w:p w:rsidR="00D976F4" w:rsidRPr="00D976F4" w:rsidRDefault="00D976F4" w:rsidP="00D976F4">
      <w:pPr>
        <w:spacing w:after="0" w:line="360" w:lineRule="auto"/>
        <w:jc w:val="both"/>
        <w:rPr>
          <w:rFonts w:ascii="Arial" w:eastAsia="Times New Roman" w:hAnsi="Arial" w:cs="Arial"/>
          <w:b/>
          <w:bCs/>
          <w:sz w:val="22"/>
          <w:szCs w:val="22"/>
        </w:rPr>
      </w:pPr>
    </w:p>
    <w:p w:rsidR="00D976F4" w:rsidRPr="00D976F4" w:rsidRDefault="00D976F4" w:rsidP="00D976F4">
      <w:pPr>
        <w:spacing w:after="0" w:line="360" w:lineRule="auto"/>
        <w:jc w:val="both"/>
        <w:rPr>
          <w:rFonts w:ascii="Arial" w:eastAsia="Times New Roman" w:hAnsi="Arial" w:cs="Arial"/>
          <w:sz w:val="22"/>
          <w:szCs w:val="22"/>
        </w:rPr>
      </w:pPr>
      <w:r w:rsidRPr="00D976F4">
        <w:rPr>
          <w:rFonts w:ascii="Arial" w:eastAsia="Times New Roman" w:hAnsi="Arial" w:cs="Arial"/>
          <w:sz w:val="22"/>
          <w:szCs w:val="22"/>
        </w:rPr>
        <w:t>dokonano odbioru usług będących przedmiotem umowy.</w:t>
      </w:r>
    </w:p>
    <w:p w:rsidR="00D976F4" w:rsidRPr="00D976F4" w:rsidRDefault="00D976F4" w:rsidP="00D976F4">
      <w:pPr>
        <w:spacing w:after="0" w:line="43" w:lineRule="atLeast"/>
        <w:jc w:val="both"/>
        <w:rPr>
          <w:rFonts w:ascii="Arial" w:eastAsia="Times New Roman" w:hAnsi="Arial" w:cs="Arial"/>
          <w:sz w:val="22"/>
          <w:szCs w:val="22"/>
        </w:rPr>
      </w:pPr>
    </w:p>
    <w:p w:rsidR="00D976F4" w:rsidRPr="00D976F4" w:rsidRDefault="00D976F4" w:rsidP="00D976F4">
      <w:pPr>
        <w:spacing w:after="0" w:line="240" w:lineRule="atLeast"/>
        <w:jc w:val="both"/>
        <w:rPr>
          <w:rFonts w:ascii="Arial" w:eastAsia="Times New Roman" w:hAnsi="Arial" w:cs="Arial"/>
          <w:sz w:val="22"/>
          <w:szCs w:val="22"/>
        </w:rPr>
      </w:pPr>
      <w:r w:rsidRPr="00D976F4">
        <w:rPr>
          <w:rFonts w:ascii="Arial" w:eastAsia="Times New Roman" w:hAnsi="Arial" w:cs="Arial"/>
          <w:sz w:val="22"/>
          <w:szCs w:val="22"/>
        </w:rPr>
        <w:t>Zakres usług objętych umową:</w:t>
      </w:r>
    </w:p>
    <w:p w:rsidR="00D976F4" w:rsidRPr="00D976F4" w:rsidRDefault="00D976F4" w:rsidP="00D976F4">
      <w:pPr>
        <w:spacing w:after="0" w:line="360" w:lineRule="auto"/>
        <w:jc w:val="both"/>
        <w:rPr>
          <w:rFonts w:ascii="Arial" w:eastAsia="Times New Roman" w:hAnsi="Arial" w:cs="Arial"/>
          <w:sz w:val="22"/>
          <w:szCs w:val="22"/>
        </w:rPr>
      </w:pPr>
      <w:r w:rsidRPr="00D976F4">
        <w:rPr>
          <w:rFonts w:ascii="Arial" w:eastAsia="Times New Roman" w:hAnsi="Arial" w:cs="Arial"/>
          <w:sz w:val="22"/>
          <w:szCs w:val="22"/>
        </w:rPr>
        <w:t>...................................................................................................................................................</w:t>
      </w:r>
    </w:p>
    <w:p w:rsidR="00D976F4" w:rsidRPr="00D976F4" w:rsidRDefault="00D976F4" w:rsidP="00D976F4">
      <w:pPr>
        <w:spacing w:after="0" w:line="360" w:lineRule="auto"/>
        <w:jc w:val="both"/>
        <w:rPr>
          <w:rFonts w:ascii="Arial" w:eastAsia="Times New Roman" w:hAnsi="Arial" w:cs="Arial"/>
          <w:sz w:val="22"/>
          <w:szCs w:val="22"/>
        </w:rPr>
      </w:pPr>
      <w:r w:rsidRPr="00D976F4">
        <w:rPr>
          <w:rFonts w:ascii="Arial" w:eastAsia="Times New Roman" w:hAnsi="Arial" w:cs="Arial"/>
          <w:sz w:val="22"/>
          <w:szCs w:val="22"/>
        </w:rPr>
        <w:t>....................................................................................................................................................</w:t>
      </w:r>
    </w:p>
    <w:p w:rsidR="00D976F4" w:rsidRPr="00D976F4" w:rsidRDefault="00D976F4" w:rsidP="00D976F4">
      <w:pPr>
        <w:spacing w:after="0" w:line="48" w:lineRule="atLeast"/>
        <w:jc w:val="both"/>
        <w:rPr>
          <w:rFonts w:ascii="Arial" w:eastAsia="Times New Roman" w:hAnsi="Arial" w:cs="Arial"/>
          <w:sz w:val="22"/>
          <w:szCs w:val="22"/>
        </w:rPr>
      </w:pPr>
    </w:p>
    <w:p w:rsidR="00D976F4" w:rsidRPr="00D976F4" w:rsidRDefault="00D976F4" w:rsidP="00D976F4">
      <w:pPr>
        <w:spacing w:after="0" w:line="360" w:lineRule="auto"/>
        <w:jc w:val="both"/>
        <w:rPr>
          <w:rFonts w:ascii="Arial" w:eastAsia="Times New Roman" w:hAnsi="Arial" w:cs="Arial"/>
          <w:sz w:val="22"/>
          <w:szCs w:val="22"/>
        </w:rPr>
      </w:pPr>
      <w:r w:rsidRPr="00D976F4">
        <w:rPr>
          <w:rFonts w:ascii="Arial" w:eastAsia="Times New Roman" w:hAnsi="Arial" w:cs="Arial"/>
          <w:sz w:val="22"/>
          <w:szCs w:val="22"/>
        </w:rPr>
        <w:t>Odbierający uznają, że prace objęte umową zostały wykonane zgodnie - niezgodnie* z umową i nie* odebrane od wykonawcy z dniem..................................... .</w:t>
      </w:r>
    </w:p>
    <w:p w:rsidR="00D976F4" w:rsidRPr="00D976F4" w:rsidRDefault="00D976F4" w:rsidP="00D976F4">
      <w:pPr>
        <w:spacing w:after="0" w:line="225" w:lineRule="atLeast"/>
        <w:jc w:val="both"/>
        <w:rPr>
          <w:rFonts w:ascii="Arial" w:eastAsia="Times New Roman" w:hAnsi="Arial" w:cs="Arial"/>
          <w:sz w:val="22"/>
          <w:szCs w:val="22"/>
        </w:rPr>
      </w:pPr>
    </w:p>
    <w:p w:rsidR="00D976F4" w:rsidRPr="00D976F4" w:rsidRDefault="00D976F4" w:rsidP="00D976F4">
      <w:pPr>
        <w:spacing w:after="0" w:line="360" w:lineRule="auto"/>
        <w:rPr>
          <w:rFonts w:ascii="Arial" w:eastAsia="Times New Roman" w:hAnsi="Arial" w:cs="Arial"/>
          <w:sz w:val="22"/>
          <w:szCs w:val="22"/>
        </w:rPr>
      </w:pPr>
      <w:r w:rsidRPr="00D976F4">
        <w:rPr>
          <w:rFonts w:ascii="Arial" w:eastAsia="Times New Roman" w:hAnsi="Arial" w:cs="Arial"/>
          <w:sz w:val="22"/>
          <w:szCs w:val="22"/>
        </w:rPr>
        <w:t>Wnioski i uwagi ………………………………………………………………………………………………….</w:t>
      </w:r>
    </w:p>
    <w:p w:rsidR="00D976F4" w:rsidRPr="00D976F4" w:rsidRDefault="00D976F4" w:rsidP="00D976F4">
      <w:pPr>
        <w:spacing w:after="0" w:line="360" w:lineRule="auto"/>
        <w:jc w:val="both"/>
        <w:rPr>
          <w:rFonts w:ascii="Arial" w:eastAsia="Times New Roman" w:hAnsi="Arial" w:cs="Arial"/>
          <w:sz w:val="22"/>
          <w:szCs w:val="22"/>
        </w:rPr>
      </w:pPr>
      <w:r w:rsidRPr="00D976F4">
        <w:rPr>
          <w:rFonts w:ascii="Arial" w:eastAsia="Times New Roman" w:hAnsi="Arial" w:cs="Arial"/>
          <w:sz w:val="22"/>
          <w:szCs w:val="22"/>
        </w:rPr>
        <w:t xml:space="preserve">.................................................................................................................................................... </w:t>
      </w:r>
    </w:p>
    <w:p w:rsidR="00D976F4" w:rsidRPr="00D976F4" w:rsidRDefault="00D976F4" w:rsidP="00D976F4">
      <w:pPr>
        <w:spacing w:after="0" w:line="235" w:lineRule="atLeast"/>
        <w:jc w:val="both"/>
        <w:rPr>
          <w:rFonts w:ascii="Arial" w:eastAsia="Times New Roman" w:hAnsi="Arial" w:cs="Arial"/>
          <w:sz w:val="22"/>
          <w:szCs w:val="22"/>
        </w:rPr>
      </w:pPr>
    </w:p>
    <w:p w:rsidR="00D976F4" w:rsidRPr="00D976F4" w:rsidRDefault="00D976F4" w:rsidP="00D976F4">
      <w:pPr>
        <w:spacing w:after="0" w:line="235" w:lineRule="atLeast"/>
        <w:jc w:val="both"/>
        <w:rPr>
          <w:rFonts w:ascii="Arial" w:eastAsia="Times New Roman" w:hAnsi="Arial" w:cs="Arial"/>
          <w:sz w:val="22"/>
          <w:szCs w:val="22"/>
        </w:rPr>
      </w:pPr>
    </w:p>
    <w:tbl>
      <w:tblPr>
        <w:tblW w:w="0" w:type="auto"/>
        <w:tblLook w:val="00A0" w:firstRow="1" w:lastRow="0" w:firstColumn="1" w:lastColumn="0" w:noHBand="0" w:noVBand="0"/>
      </w:tblPr>
      <w:tblGrid>
        <w:gridCol w:w="4606"/>
        <w:gridCol w:w="4606"/>
      </w:tblGrid>
      <w:tr w:rsidR="00D976F4" w:rsidRPr="00D976F4" w:rsidTr="00D976F4">
        <w:tc>
          <w:tcPr>
            <w:tcW w:w="4606" w:type="dxa"/>
          </w:tcPr>
          <w:p w:rsidR="00D976F4" w:rsidRPr="00D976F4" w:rsidRDefault="00D976F4" w:rsidP="00D976F4">
            <w:pPr>
              <w:spacing w:after="120" w:line="360" w:lineRule="auto"/>
              <w:rPr>
                <w:rFonts w:ascii="Arial" w:eastAsia="Times New Roman" w:hAnsi="Arial" w:cs="Arial"/>
                <w:sz w:val="22"/>
                <w:szCs w:val="22"/>
              </w:rPr>
            </w:pPr>
            <w:r w:rsidRPr="00D976F4">
              <w:rPr>
                <w:rFonts w:ascii="Arial" w:eastAsia="Times New Roman" w:hAnsi="Arial" w:cs="Arial"/>
                <w:i/>
                <w:sz w:val="22"/>
                <w:szCs w:val="22"/>
              </w:rPr>
              <w:t>Podpisy osób upoważnionych ze strony Zamawiającego</w:t>
            </w:r>
            <w:r w:rsidRPr="00D976F4">
              <w:rPr>
                <w:rFonts w:ascii="Arial" w:eastAsia="Times New Roman" w:hAnsi="Arial" w:cs="Arial"/>
                <w:sz w:val="22"/>
                <w:szCs w:val="22"/>
              </w:rPr>
              <w:t xml:space="preserve"> :</w:t>
            </w:r>
          </w:p>
          <w:p w:rsidR="00D976F4" w:rsidRPr="00D976F4" w:rsidRDefault="00D976F4" w:rsidP="00D976F4">
            <w:pPr>
              <w:spacing w:after="120" w:line="360" w:lineRule="auto"/>
              <w:rPr>
                <w:rFonts w:ascii="Arial" w:eastAsia="Times New Roman" w:hAnsi="Arial" w:cs="Arial"/>
                <w:sz w:val="22"/>
                <w:szCs w:val="22"/>
                <w:lang w:eastAsia="en-US"/>
              </w:rPr>
            </w:pPr>
          </w:p>
          <w:p w:rsidR="00D976F4" w:rsidRPr="00D976F4" w:rsidRDefault="00D976F4" w:rsidP="006F4C9D">
            <w:pPr>
              <w:numPr>
                <w:ilvl w:val="0"/>
                <w:numId w:val="134"/>
              </w:numPr>
              <w:spacing w:after="120" w:line="360" w:lineRule="auto"/>
              <w:rPr>
                <w:rFonts w:ascii="Arial" w:eastAsia="Times New Roman" w:hAnsi="Arial" w:cs="Arial"/>
                <w:sz w:val="22"/>
                <w:szCs w:val="22"/>
                <w:lang w:eastAsia="en-US"/>
              </w:rPr>
            </w:pPr>
            <w:r w:rsidRPr="00D976F4">
              <w:rPr>
                <w:rFonts w:ascii="Arial" w:eastAsia="Times New Roman" w:hAnsi="Arial" w:cs="Arial"/>
                <w:sz w:val="22"/>
                <w:szCs w:val="22"/>
                <w:lang w:eastAsia="en-US"/>
              </w:rPr>
              <w:t>………………………………..</w:t>
            </w:r>
          </w:p>
          <w:p w:rsidR="00D976F4" w:rsidRPr="00D976F4" w:rsidRDefault="00D976F4" w:rsidP="006F4C9D">
            <w:pPr>
              <w:numPr>
                <w:ilvl w:val="0"/>
                <w:numId w:val="134"/>
              </w:numPr>
              <w:spacing w:after="120" w:line="360" w:lineRule="auto"/>
              <w:rPr>
                <w:rFonts w:ascii="Arial" w:eastAsia="Times New Roman" w:hAnsi="Arial" w:cs="Arial"/>
                <w:sz w:val="22"/>
                <w:szCs w:val="22"/>
                <w:lang w:eastAsia="en-US"/>
              </w:rPr>
            </w:pPr>
            <w:r w:rsidRPr="00D976F4">
              <w:rPr>
                <w:rFonts w:ascii="Arial" w:eastAsia="Times New Roman" w:hAnsi="Arial" w:cs="Arial"/>
                <w:sz w:val="22"/>
                <w:szCs w:val="22"/>
                <w:lang w:eastAsia="en-US"/>
              </w:rPr>
              <w:t>………………………………..</w:t>
            </w:r>
          </w:p>
        </w:tc>
        <w:tc>
          <w:tcPr>
            <w:tcW w:w="4606" w:type="dxa"/>
          </w:tcPr>
          <w:p w:rsidR="00D976F4" w:rsidRPr="00D976F4" w:rsidRDefault="00D976F4" w:rsidP="00D976F4">
            <w:pPr>
              <w:tabs>
                <w:tab w:val="num" w:pos="2093"/>
              </w:tabs>
              <w:spacing w:after="120" w:line="360" w:lineRule="auto"/>
              <w:ind w:left="360" w:right="-70"/>
              <w:rPr>
                <w:rFonts w:ascii="Arial" w:eastAsia="Times New Roman" w:hAnsi="Arial" w:cs="Arial"/>
                <w:i/>
                <w:sz w:val="22"/>
                <w:szCs w:val="22"/>
                <w:lang w:eastAsia="en-US"/>
              </w:rPr>
            </w:pPr>
            <w:r w:rsidRPr="00D976F4">
              <w:rPr>
                <w:rFonts w:ascii="Arial" w:eastAsia="Times New Roman" w:hAnsi="Arial" w:cs="Arial"/>
                <w:i/>
                <w:sz w:val="22"/>
                <w:szCs w:val="22"/>
                <w:lang w:eastAsia="en-US"/>
              </w:rPr>
              <w:t>Podpisy osób upoważnionych ze strony Wykonawcy</w:t>
            </w:r>
          </w:p>
          <w:p w:rsidR="00D976F4" w:rsidRPr="00D976F4" w:rsidRDefault="00D976F4" w:rsidP="00D976F4">
            <w:pPr>
              <w:tabs>
                <w:tab w:val="num" w:pos="2093"/>
              </w:tabs>
              <w:spacing w:after="120" w:line="360" w:lineRule="auto"/>
              <w:ind w:left="360" w:right="-70"/>
              <w:rPr>
                <w:rFonts w:ascii="Arial" w:eastAsia="Times New Roman" w:hAnsi="Arial" w:cs="Arial"/>
                <w:i/>
                <w:sz w:val="22"/>
                <w:szCs w:val="22"/>
                <w:lang w:eastAsia="en-US"/>
              </w:rPr>
            </w:pPr>
          </w:p>
          <w:p w:rsidR="00D976F4" w:rsidRPr="00D976F4" w:rsidRDefault="00D976F4" w:rsidP="006F4C9D">
            <w:pPr>
              <w:numPr>
                <w:ilvl w:val="0"/>
                <w:numId w:val="135"/>
              </w:numPr>
              <w:tabs>
                <w:tab w:val="num" w:pos="2093"/>
              </w:tabs>
              <w:spacing w:after="120" w:line="360" w:lineRule="auto"/>
              <w:ind w:right="-70"/>
              <w:rPr>
                <w:rFonts w:ascii="Arial" w:eastAsia="Times New Roman" w:hAnsi="Arial" w:cs="Arial"/>
                <w:sz w:val="22"/>
                <w:szCs w:val="22"/>
                <w:lang w:eastAsia="en-US"/>
              </w:rPr>
            </w:pPr>
            <w:r w:rsidRPr="00D976F4">
              <w:rPr>
                <w:rFonts w:ascii="Arial" w:eastAsia="Times New Roman" w:hAnsi="Arial" w:cs="Arial"/>
                <w:sz w:val="22"/>
                <w:szCs w:val="22"/>
                <w:lang w:eastAsia="en-US"/>
              </w:rPr>
              <w:t>………………………..............</w:t>
            </w:r>
          </w:p>
          <w:p w:rsidR="00D976F4" w:rsidRPr="00D976F4" w:rsidRDefault="00D976F4" w:rsidP="006F4C9D">
            <w:pPr>
              <w:numPr>
                <w:ilvl w:val="0"/>
                <w:numId w:val="135"/>
              </w:numPr>
              <w:tabs>
                <w:tab w:val="num" w:pos="2093"/>
              </w:tabs>
              <w:spacing w:after="120" w:line="360" w:lineRule="auto"/>
              <w:ind w:right="-70"/>
              <w:rPr>
                <w:rFonts w:ascii="Arial" w:eastAsia="Times New Roman" w:hAnsi="Arial" w:cs="Arial"/>
                <w:sz w:val="22"/>
                <w:szCs w:val="22"/>
                <w:lang w:eastAsia="en-US"/>
              </w:rPr>
            </w:pPr>
            <w:r w:rsidRPr="00D976F4">
              <w:rPr>
                <w:rFonts w:ascii="Arial" w:eastAsia="Times New Roman" w:hAnsi="Arial" w:cs="Arial"/>
                <w:sz w:val="22"/>
                <w:szCs w:val="22"/>
                <w:lang w:eastAsia="en-US"/>
              </w:rPr>
              <w:t>…………………………………</w:t>
            </w:r>
          </w:p>
          <w:p w:rsidR="00D976F4" w:rsidRPr="00D976F4" w:rsidRDefault="00D976F4" w:rsidP="00D976F4">
            <w:pPr>
              <w:spacing w:after="0" w:line="235" w:lineRule="atLeast"/>
              <w:jc w:val="both"/>
              <w:rPr>
                <w:rFonts w:ascii="Arial" w:eastAsia="Times New Roman" w:hAnsi="Arial" w:cs="Arial"/>
                <w:sz w:val="22"/>
                <w:szCs w:val="22"/>
              </w:rPr>
            </w:pPr>
          </w:p>
        </w:tc>
      </w:tr>
    </w:tbl>
    <w:p w:rsidR="00D976F4" w:rsidRPr="00D976F4" w:rsidRDefault="00D976F4" w:rsidP="00D976F4">
      <w:pPr>
        <w:spacing w:after="0" w:line="240" w:lineRule="auto"/>
        <w:rPr>
          <w:rFonts w:ascii="Arial" w:hAnsi="Arial" w:cs="Arial"/>
          <w:i/>
          <w:sz w:val="22"/>
          <w:szCs w:val="22"/>
        </w:rPr>
      </w:pPr>
    </w:p>
    <w:p w:rsidR="00D976F4" w:rsidRPr="00D976F4" w:rsidRDefault="00D976F4" w:rsidP="00D976F4">
      <w:pPr>
        <w:spacing w:after="0" w:line="240" w:lineRule="auto"/>
        <w:rPr>
          <w:rFonts w:ascii="Times New Roman" w:eastAsia="Times New Roman" w:hAnsi="Times New Roman"/>
        </w:rPr>
      </w:pPr>
    </w:p>
    <w:p w:rsidR="00C353DE" w:rsidRDefault="00C353DE" w:rsidP="00005D31">
      <w:pPr>
        <w:tabs>
          <w:tab w:val="left" w:pos="2177"/>
        </w:tabs>
        <w:rPr>
          <w:rFonts w:ascii="Arial" w:hAnsi="Arial" w:cs="Arial"/>
          <w:sz w:val="22"/>
          <w:szCs w:val="22"/>
        </w:rPr>
        <w:sectPr w:rsidR="00C353DE" w:rsidSect="00005D31">
          <w:headerReference w:type="default" r:id="rId54"/>
          <w:footerReference w:type="default" r:id="rId55"/>
          <w:footerReference w:type="first" r:id="rId56"/>
          <w:pgSz w:w="11906" w:h="16838"/>
          <w:pgMar w:top="993" w:right="1417" w:bottom="1417" w:left="1417" w:header="708" w:footer="708" w:gutter="0"/>
          <w:cols w:space="708"/>
          <w:titlePg/>
          <w:docGrid w:linePitch="360"/>
        </w:sectPr>
      </w:pPr>
    </w:p>
    <w:p w:rsidR="00873A81" w:rsidRPr="00D976F4" w:rsidRDefault="00873A81" w:rsidP="00873A81">
      <w:pPr>
        <w:keepLines/>
        <w:spacing w:before="120" w:after="120" w:line="240" w:lineRule="auto"/>
        <w:jc w:val="right"/>
        <w:outlineLvl w:val="1"/>
        <w:rPr>
          <w:rFonts w:ascii="Arial" w:eastAsiaTheme="majorEastAsia" w:hAnsi="Arial" w:cs="Arial"/>
          <w:b/>
          <w:bCs/>
          <w:sz w:val="22"/>
          <w:szCs w:val="22"/>
        </w:rPr>
      </w:pPr>
      <w:bookmarkStart w:id="152" w:name="_Toc444862251"/>
      <w:r>
        <w:rPr>
          <w:rFonts w:ascii="Arial" w:eastAsiaTheme="majorEastAsia" w:hAnsi="Arial" w:cs="Arial"/>
          <w:b/>
          <w:bCs/>
          <w:sz w:val="22"/>
          <w:szCs w:val="22"/>
        </w:rPr>
        <w:lastRenderedPageBreak/>
        <w:t>Załącznik nr 5</w:t>
      </w:r>
      <w:r w:rsidRPr="00D976F4">
        <w:rPr>
          <w:rFonts w:ascii="Arial" w:eastAsiaTheme="majorEastAsia" w:hAnsi="Arial" w:cs="Arial"/>
          <w:b/>
          <w:bCs/>
          <w:sz w:val="22"/>
          <w:szCs w:val="22"/>
        </w:rPr>
        <w:t xml:space="preserve"> do umowy</w:t>
      </w:r>
      <w:bookmarkEnd w:id="152"/>
    </w:p>
    <w:p w:rsidR="00873A81" w:rsidRPr="00873A81" w:rsidRDefault="00873A81" w:rsidP="00873A81">
      <w:pPr>
        <w:rPr>
          <w:rFonts w:ascii="Arial" w:hAnsi="Arial" w:cs="Arial"/>
          <w:sz w:val="22"/>
          <w:szCs w:val="22"/>
        </w:rPr>
      </w:pPr>
      <w:r w:rsidRPr="00873A81">
        <w:rPr>
          <w:rFonts w:ascii="Arial" w:hAnsi="Arial" w:cs="Arial"/>
          <w:sz w:val="22"/>
          <w:szCs w:val="22"/>
        </w:rPr>
        <w:t xml:space="preserve">Karta </w:t>
      </w:r>
      <w:r>
        <w:rPr>
          <w:rFonts w:ascii="Arial" w:hAnsi="Arial" w:cs="Arial"/>
          <w:sz w:val="22"/>
          <w:szCs w:val="22"/>
        </w:rPr>
        <w:t>oględzin – załącznik w formie Excelu zamieszczono odrębnie.</w:t>
      </w:r>
    </w:p>
    <w:p w:rsidR="00873A81" w:rsidRDefault="00873A81" w:rsidP="00873A81">
      <w:pPr>
        <w:spacing w:after="0" w:line="240" w:lineRule="auto"/>
        <w:rPr>
          <w:rFonts w:ascii="Arial" w:eastAsiaTheme="majorEastAsia" w:hAnsi="Arial" w:cs="Arial"/>
          <w:b/>
          <w:bCs/>
          <w:sz w:val="22"/>
          <w:szCs w:val="22"/>
        </w:rPr>
      </w:pPr>
      <w:r>
        <w:rPr>
          <w:rFonts w:ascii="Arial" w:eastAsiaTheme="majorEastAsia" w:hAnsi="Arial" w:cs="Arial"/>
          <w:b/>
          <w:bCs/>
          <w:sz w:val="22"/>
          <w:szCs w:val="22"/>
        </w:rPr>
        <w:br w:type="page"/>
      </w:r>
    </w:p>
    <w:p w:rsidR="00C353DE" w:rsidRPr="00C353DE" w:rsidRDefault="00C353DE" w:rsidP="00C353DE">
      <w:pPr>
        <w:keepLines/>
        <w:spacing w:before="120" w:after="120" w:line="240" w:lineRule="auto"/>
        <w:jc w:val="right"/>
        <w:outlineLvl w:val="1"/>
        <w:rPr>
          <w:rFonts w:ascii="Arial" w:eastAsiaTheme="majorEastAsia" w:hAnsi="Arial" w:cs="Arial"/>
          <w:b/>
          <w:bCs/>
          <w:sz w:val="22"/>
          <w:szCs w:val="22"/>
        </w:rPr>
      </w:pPr>
      <w:bookmarkStart w:id="153" w:name="_Toc444862252"/>
      <w:r w:rsidRPr="00C353DE">
        <w:rPr>
          <w:rFonts w:ascii="Arial" w:eastAsiaTheme="majorEastAsia" w:hAnsi="Arial" w:cs="Arial"/>
          <w:b/>
          <w:bCs/>
          <w:sz w:val="22"/>
          <w:szCs w:val="22"/>
        </w:rPr>
        <w:lastRenderedPageBreak/>
        <w:t>Załącznik nr 6</w:t>
      </w:r>
      <w:r>
        <w:rPr>
          <w:rFonts w:ascii="Arial" w:eastAsiaTheme="majorEastAsia" w:hAnsi="Arial" w:cs="Arial"/>
          <w:b/>
          <w:bCs/>
          <w:sz w:val="22"/>
          <w:szCs w:val="22"/>
        </w:rPr>
        <w:t xml:space="preserve"> do umowy</w:t>
      </w:r>
      <w:bookmarkEnd w:id="153"/>
    </w:p>
    <w:p w:rsidR="00C353DE" w:rsidRPr="00C353DE" w:rsidRDefault="00C353DE" w:rsidP="00C353DE">
      <w:pPr>
        <w:spacing w:after="0" w:line="240" w:lineRule="auto"/>
        <w:contextualSpacing/>
        <w:jc w:val="center"/>
        <w:rPr>
          <w:rFonts w:ascii="Arial" w:hAnsi="Arial" w:cs="Arial"/>
          <w:b/>
          <w:sz w:val="22"/>
          <w:szCs w:val="22"/>
          <w:lang w:eastAsia="en-US"/>
        </w:rPr>
      </w:pPr>
      <w:r w:rsidRPr="00C353DE">
        <w:rPr>
          <w:rFonts w:ascii="Arial" w:hAnsi="Arial" w:cs="Arial"/>
          <w:b/>
          <w:sz w:val="22"/>
          <w:szCs w:val="22"/>
          <w:lang w:eastAsia="en-US"/>
        </w:rPr>
        <w:t>„Formy zabezpieczenia”</w:t>
      </w:r>
    </w:p>
    <w:p w:rsidR="00C353DE" w:rsidRPr="00C353DE" w:rsidRDefault="00C353DE" w:rsidP="00C353DE">
      <w:pPr>
        <w:widowControl w:val="0"/>
        <w:spacing w:after="0" w:line="240" w:lineRule="auto"/>
        <w:ind w:left="360"/>
        <w:jc w:val="both"/>
        <w:rPr>
          <w:rFonts w:ascii="Arial" w:hAnsi="Arial" w:cs="Arial"/>
          <w:sz w:val="22"/>
          <w:szCs w:val="22"/>
          <w:lang w:eastAsia="en-US"/>
        </w:rPr>
      </w:pPr>
    </w:p>
    <w:p w:rsidR="00C353DE" w:rsidRPr="00C353DE" w:rsidRDefault="00C353DE" w:rsidP="006F4C9D">
      <w:pPr>
        <w:widowControl w:val="0"/>
        <w:numPr>
          <w:ilvl w:val="0"/>
          <w:numId w:val="168"/>
        </w:numPr>
        <w:spacing w:after="0" w:line="240" w:lineRule="auto"/>
        <w:ind w:left="426" w:hanging="426"/>
        <w:jc w:val="both"/>
        <w:rPr>
          <w:rFonts w:ascii="Arial" w:hAnsi="Arial" w:cs="Arial"/>
          <w:sz w:val="22"/>
          <w:szCs w:val="22"/>
          <w:lang w:eastAsia="en-US"/>
        </w:rPr>
      </w:pPr>
      <w:bookmarkStart w:id="154" w:name="_Ref349647901"/>
      <w:r w:rsidRPr="00C353DE">
        <w:rPr>
          <w:rFonts w:ascii="Arial" w:hAnsi="Arial" w:cs="Arial"/>
          <w:sz w:val="22"/>
          <w:szCs w:val="22"/>
          <w:lang w:eastAsia="en-US"/>
        </w:rPr>
        <w:t xml:space="preserve">Wykonawca oświadcza, że przed podpisaniem Umowy wniósł zabezpieczenie należytego wykonania Umowy oraz obowiązków Wykonawcy z tytułu rękojmi za wady w wysokości …………………… złotych (słownie: …………………… złotych), co stanowi ……% ceny całkowitej podanej w ofercie, w formie </w:t>
      </w:r>
      <w:bookmarkEnd w:id="154"/>
      <w:r w:rsidRPr="00C353DE">
        <w:rPr>
          <w:rFonts w:ascii="Arial" w:hAnsi="Arial" w:cs="Arial"/>
          <w:sz w:val="22"/>
          <w:szCs w:val="22"/>
          <w:lang w:eastAsia="en-US"/>
        </w:rPr>
        <w:t>……………………</w:t>
      </w:r>
    </w:p>
    <w:p w:rsidR="00C353DE" w:rsidRPr="00C353DE" w:rsidRDefault="00C353DE" w:rsidP="006F4C9D">
      <w:pPr>
        <w:widowControl w:val="0"/>
        <w:numPr>
          <w:ilvl w:val="0"/>
          <w:numId w:val="168"/>
        </w:numPr>
        <w:spacing w:after="0" w:line="240" w:lineRule="auto"/>
        <w:ind w:left="426" w:hanging="426"/>
        <w:jc w:val="both"/>
        <w:rPr>
          <w:rFonts w:ascii="Arial" w:hAnsi="Arial" w:cs="Arial"/>
          <w:sz w:val="22"/>
          <w:szCs w:val="22"/>
          <w:lang w:eastAsia="en-US"/>
        </w:rPr>
      </w:pPr>
      <w:r w:rsidRPr="00C353DE">
        <w:rPr>
          <w:rFonts w:ascii="Arial" w:hAnsi="Arial" w:cs="Arial"/>
          <w:sz w:val="22"/>
          <w:szCs w:val="22"/>
          <w:lang w:eastAsia="en-US"/>
        </w:rPr>
        <w:t>Strony postanawiają, że wniesione zabezpieczenie należytego wykonania Umowy jest przeznaczone na pokrycie roszczeń z tytułu niewykonania lub nienależytego wykonania Przedmiotu Umowy.</w:t>
      </w:r>
    </w:p>
    <w:p w:rsidR="00C353DE" w:rsidRPr="00C353DE" w:rsidRDefault="00C353DE" w:rsidP="006F4C9D">
      <w:pPr>
        <w:widowControl w:val="0"/>
        <w:numPr>
          <w:ilvl w:val="0"/>
          <w:numId w:val="168"/>
        </w:numPr>
        <w:spacing w:after="0" w:line="240" w:lineRule="auto"/>
        <w:ind w:left="426" w:hanging="426"/>
        <w:jc w:val="both"/>
        <w:rPr>
          <w:rFonts w:ascii="Arial" w:hAnsi="Arial" w:cs="Arial"/>
          <w:sz w:val="22"/>
          <w:szCs w:val="22"/>
          <w:lang w:eastAsia="en-US"/>
        </w:rPr>
      </w:pPr>
      <w:r w:rsidRPr="00C353DE">
        <w:rPr>
          <w:rFonts w:ascii="Arial" w:hAnsi="Arial" w:cs="Arial"/>
          <w:sz w:val="22"/>
          <w:szCs w:val="22"/>
          <w:lang w:eastAsia="en-US"/>
        </w:rPr>
        <w:t>Zamawiający niezwłocznie po otrzymaniu zabezpieczenia należytego wykonania Umowy, zwróci Wykonawcy wadium. Na wniosek Wykonawcy wadium wniesione w pieniądzu oraz naliczone od kwoty Wadium odsetki bankowe, Zamawiający zalicza na poczet zabezpieczenia należytego wykonania Umowy.</w:t>
      </w:r>
    </w:p>
    <w:p w:rsidR="00C353DE" w:rsidRPr="00C353DE" w:rsidRDefault="00C353DE" w:rsidP="006F4C9D">
      <w:pPr>
        <w:widowControl w:val="0"/>
        <w:numPr>
          <w:ilvl w:val="0"/>
          <w:numId w:val="168"/>
        </w:numPr>
        <w:spacing w:after="0" w:line="240" w:lineRule="auto"/>
        <w:ind w:left="426" w:hanging="426"/>
        <w:jc w:val="both"/>
        <w:rPr>
          <w:rFonts w:ascii="Arial" w:hAnsi="Arial" w:cs="Arial"/>
          <w:sz w:val="22"/>
          <w:szCs w:val="22"/>
          <w:lang w:eastAsia="en-US"/>
        </w:rPr>
      </w:pPr>
      <w:r w:rsidRPr="00C353DE">
        <w:rPr>
          <w:rFonts w:ascii="Arial" w:hAnsi="Arial" w:cs="Arial"/>
          <w:sz w:val="22"/>
          <w:szCs w:val="22"/>
          <w:lang w:eastAsia="en-US"/>
        </w:rPr>
        <w:t>Zabezpieczenie wnoszone w pieniądzu należy wpłacić na rachunek bankowy Zamawiającego ………………………………………….. z adnotacją:……………………….</w:t>
      </w:r>
    </w:p>
    <w:p w:rsidR="00C353DE" w:rsidRPr="00C353DE" w:rsidRDefault="00C353DE" w:rsidP="006F4C9D">
      <w:pPr>
        <w:widowControl w:val="0"/>
        <w:numPr>
          <w:ilvl w:val="0"/>
          <w:numId w:val="168"/>
        </w:numPr>
        <w:spacing w:after="0" w:line="240" w:lineRule="auto"/>
        <w:ind w:left="426" w:hanging="426"/>
        <w:jc w:val="both"/>
        <w:rPr>
          <w:rFonts w:ascii="Arial" w:hAnsi="Arial" w:cs="Arial"/>
          <w:sz w:val="22"/>
          <w:szCs w:val="22"/>
          <w:lang w:eastAsia="en-US"/>
        </w:rPr>
      </w:pPr>
      <w:r w:rsidRPr="00C353DE">
        <w:rPr>
          <w:rFonts w:ascii="Arial" w:hAnsi="Arial" w:cs="Arial"/>
          <w:sz w:val="22"/>
          <w:szCs w:val="22"/>
          <w:lang w:eastAsia="en-US"/>
        </w:rPr>
        <w:t>Zamawiający może zaliczyć wadium w poczet wymaganego zabezpieczenia.</w:t>
      </w:r>
    </w:p>
    <w:p w:rsidR="00C353DE" w:rsidRPr="00C353DE" w:rsidRDefault="00C353DE" w:rsidP="006F4C9D">
      <w:pPr>
        <w:widowControl w:val="0"/>
        <w:numPr>
          <w:ilvl w:val="0"/>
          <w:numId w:val="168"/>
        </w:numPr>
        <w:spacing w:after="0" w:line="240" w:lineRule="auto"/>
        <w:ind w:left="426" w:hanging="426"/>
        <w:jc w:val="both"/>
        <w:rPr>
          <w:rFonts w:ascii="Arial" w:hAnsi="Arial" w:cs="Arial"/>
          <w:sz w:val="22"/>
          <w:szCs w:val="22"/>
          <w:lang w:eastAsia="en-US"/>
        </w:rPr>
      </w:pPr>
      <w:r w:rsidRPr="00C353DE">
        <w:rPr>
          <w:rFonts w:ascii="Arial" w:hAnsi="Arial" w:cs="Arial"/>
          <w:sz w:val="22"/>
          <w:szCs w:val="22"/>
          <w:lang w:eastAsia="en-US"/>
        </w:rPr>
        <w:t xml:space="preserve">Zabezpieczenie w formie Gwarancji Bankowej lub Ubezpieczeniowej będzie gwarancją nieodwołalną i bezwarunkową, płatną bez sprzeciwu na pierwsze pisemne żądanie (bez konieczności akceptacji roszczeń Zamawiającego przez Wykonawcę), sporządzoną w języku polskim oraz wystawioną przez Bank lub Ubezpieczyciela z siedzibą w Polsce lub za granicą, lecz mający oddział w Polsce. </w:t>
      </w:r>
    </w:p>
    <w:p w:rsidR="00C353DE" w:rsidRPr="00C353DE" w:rsidRDefault="00C353DE" w:rsidP="006F4C9D">
      <w:pPr>
        <w:widowControl w:val="0"/>
        <w:numPr>
          <w:ilvl w:val="0"/>
          <w:numId w:val="168"/>
        </w:numPr>
        <w:spacing w:after="0" w:line="240" w:lineRule="auto"/>
        <w:ind w:left="426" w:hanging="426"/>
        <w:jc w:val="both"/>
        <w:rPr>
          <w:rFonts w:ascii="Arial" w:hAnsi="Arial" w:cs="Arial"/>
          <w:sz w:val="22"/>
          <w:szCs w:val="22"/>
          <w:lang w:eastAsia="en-US"/>
        </w:rPr>
      </w:pPr>
      <w:r w:rsidRPr="00C353DE">
        <w:rPr>
          <w:rFonts w:ascii="Arial" w:hAnsi="Arial" w:cs="Arial"/>
          <w:sz w:val="22"/>
          <w:szCs w:val="22"/>
          <w:lang w:eastAsia="en-US"/>
        </w:rPr>
        <w:t>Zabezpieczenie w formie niepieniężnej należy złożyć w oryginale …………………. W godzinach od …………………… do …………………… wraz z potwierdzeniem, iż składany dokument podpisany jest przez osoby upoważnione do reprezentowania podmiotu wystawiającego zabezpieczenie.</w:t>
      </w:r>
    </w:p>
    <w:p w:rsidR="00C353DE" w:rsidRPr="00C353DE" w:rsidRDefault="00C353DE" w:rsidP="006F4C9D">
      <w:pPr>
        <w:widowControl w:val="0"/>
        <w:numPr>
          <w:ilvl w:val="0"/>
          <w:numId w:val="168"/>
        </w:numPr>
        <w:spacing w:after="0" w:line="240" w:lineRule="auto"/>
        <w:ind w:left="426" w:hanging="426"/>
        <w:jc w:val="both"/>
        <w:rPr>
          <w:rFonts w:ascii="Arial" w:hAnsi="Arial" w:cs="Arial"/>
          <w:sz w:val="22"/>
          <w:szCs w:val="22"/>
          <w:lang w:eastAsia="en-US"/>
        </w:rPr>
      </w:pPr>
      <w:r w:rsidRPr="00C353DE">
        <w:rPr>
          <w:rFonts w:ascii="Arial" w:hAnsi="Arial" w:cs="Arial"/>
          <w:sz w:val="22"/>
          <w:szCs w:val="22"/>
          <w:lang w:eastAsia="en-US"/>
        </w:rPr>
        <w:t>Jeżeli Wykonawca wniesie zabezpieczenie w formie niepieniężnej, to będzie ono sporządzone i będzie interpretowane zgodnie z prawem polskim. Dodatkowo Wykonawca zapewni, że wszelkie spory związane z zabezpieczeniem będą rozstrzygane przez Sąd Powszechny właściwy dla Oddziału Zamawiającego, którego spór dotyczy.</w:t>
      </w:r>
    </w:p>
    <w:p w:rsidR="00C353DE" w:rsidRPr="00C353DE" w:rsidRDefault="00C353DE" w:rsidP="006F4C9D">
      <w:pPr>
        <w:widowControl w:val="0"/>
        <w:numPr>
          <w:ilvl w:val="0"/>
          <w:numId w:val="168"/>
        </w:numPr>
        <w:spacing w:after="0" w:line="240" w:lineRule="auto"/>
        <w:ind w:left="426" w:hanging="426"/>
        <w:jc w:val="both"/>
        <w:rPr>
          <w:rFonts w:ascii="Arial" w:hAnsi="Arial" w:cs="Arial"/>
          <w:sz w:val="22"/>
          <w:szCs w:val="22"/>
          <w:lang w:eastAsia="en-US"/>
        </w:rPr>
      </w:pPr>
      <w:r w:rsidRPr="00C353DE">
        <w:rPr>
          <w:rFonts w:ascii="Arial" w:hAnsi="Arial" w:cs="Arial"/>
          <w:sz w:val="22"/>
          <w:szCs w:val="22"/>
          <w:lang w:eastAsia="en-US"/>
        </w:rPr>
        <w:t>Wraz z zabezpieczeniem w formie niepieniężnej, Wykonawca przedłoży dokumenty potwierdzające, iż składane zabezpieczenie podpisane jest przez osoby upoważnione do reprezentowania podmiotu wystawiającego poręczenie lub gwarancję.</w:t>
      </w:r>
    </w:p>
    <w:p w:rsidR="00C353DE" w:rsidRPr="00C353DE" w:rsidRDefault="00C353DE" w:rsidP="006F4C9D">
      <w:pPr>
        <w:widowControl w:val="0"/>
        <w:numPr>
          <w:ilvl w:val="0"/>
          <w:numId w:val="168"/>
        </w:numPr>
        <w:spacing w:after="0" w:line="240" w:lineRule="auto"/>
        <w:ind w:left="426" w:hanging="426"/>
        <w:jc w:val="both"/>
        <w:rPr>
          <w:rFonts w:ascii="Arial" w:hAnsi="Arial" w:cs="Arial"/>
          <w:sz w:val="22"/>
          <w:szCs w:val="22"/>
          <w:lang w:eastAsia="en-US"/>
        </w:rPr>
      </w:pPr>
      <w:r w:rsidRPr="00C353DE">
        <w:rPr>
          <w:rFonts w:ascii="Arial" w:hAnsi="Arial" w:cs="Arial"/>
          <w:sz w:val="22"/>
          <w:szCs w:val="22"/>
          <w:lang w:eastAsia="en-US"/>
        </w:rPr>
        <w:t>Treść Zabezpieczenia jak również wybór Gwaranta musi być uprzednio zaakceptowana przez Zamawiającego.</w:t>
      </w:r>
    </w:p>
    <w:p w:rsidR="00C353DE" w:rsidRPr="00C353DE" w:rsidRDefault="00C353DE" w:rsidP="006F4C9D">
      <w:pPr>
        <w:widowControl w:val="0"/>
        <w:numPr>
          <w:ilvl w:val="0"/>
          <w:numId w:val="168"/>
        </w:numPr>
        <w:spacing w:after="0" w:line="240" w:lineRule="auto"/>
        <w:ind w:left="426" w:hanging="426"/>
        <w:jc w:val="both"/>
        <w:rPr>
          <w:rFonts w:ascii="Arial" w:hAnsi="Arial" w:cs="Arial"/>
          <w:sz w:val="22"/>
          <w:szCs w:val="22"/>
          <w:lang w:eastAsia="en-US"/>
        </w:rPr>
      </w:pPr>
      <w:r w:rsidRPr="00C353DE">
        <w:rPr>
          <w:rFonts w:ascii="Arial" w:hAnsi="Arial" w:cs="Arial"/>
          <w:sz w:val="22"/>
          <w:szCs w:val="22"/>
          <w:lang w:eastAsia="en-US"/>
        </w:rPr>
        <w:t>Strony postanawiają, że 70% zabezpieczenia zostanie zwrócone Wykonawcy w terminie 30 dni od dnia wykonania przedmiotu Umowy i uznania przez Zamawiającego za należycie wykonany.</w:t>
      </w:r>
    </w:p>
    <w:p w:rsidR="00C353DE" w:rsidRPr="00C353DE" w:rsidRDefault="00C353DE" w:rsidP="006F4C9D">
      <w:pPr>
        <w:widowControl w:val="0"/>
        <w:numPr>
          <w:ilvl w:val="0"/>
          <w:numId w:val="168"/>
        </w:numPr>
        <w:spacing w:after="0" w:line="240" w:lineRule="auto"/>
        <w:ind w:left="426" w:hanging="426"/>
        <w:jc w:val="both"/>
        <w:rPr>
          <w:rFonts w:ascii="Arial" w:hAnsi="Arial" w:cs="Arial"/>
          <w:sz w:val="22"/>
          <w:szCs w:val="22"/>
          <w:lang w:eastAsia="en-US"/>
        </w:rPr>
      </w:pPr>
      <w:r w:rsidRPr="00C353DE">
        <w:rPr>
          <w:rFonts w:ascii="Arial" w:hAnsi="Arial" w:cs="Arial"/>
          <w:sz w:val="22"/>
          <w:szCs w:val="22"/>
          <w:lang w:eastAsia="en-US"/>
        </w:rPr>
        <w:t>Kwota pozostawiona na zabezpieczenie roszczeń z tytułu rękojmi za wady nie może przekraczać 30% wysokości zabezpieczenia.</w:t>
      </w:r>
    </w:p>
    <w:p w:rsidR="00C353DE" w:rsidRPr="00C353DE" w:rsidRDefault="00C353DE" w:rsidP="006F4C9D">
      <w:pPr>
        <w:widowControl w:val="0"/>
        <w:numPr>
          <w:ilvl w:val="0"/>
          <w:numId w:val="168"/>
        </w:numPr>
        <w:spacing w:after="0" w:line="240" w:lineRule="auto"/>
        <w:ind w:left="426" w:hanging="426"/>
        <w:jc w:val="both"/>
        <w:rPr>
          <w:rFonts w:ascii="Arial" w:hAnsi="Arial" w:cs="Arial"/>
          <w:sz w:val="22"/>
          <w:szCs w:val="22"/>
          <w:lang w:eastAsia="en-US"/>
        </w:rPr>
      </w:pPr>
      <w:r w:rsidRPr="00C353DE">
        <w:rPr>
          <w:rFonts w:ascii="Arial" w:hAnsi="Arial" w:cs="Arial"/>
          <w:sz w:val="22"/>
          <w:szCs w:val="22"/>
          <w:lang w:eastAsia="en-US"/>
        </w:rPr>
        <w:t>Kwota zabezpieczenia, o której mowa w ust. 12 jest zwracana Wykonawcy nie później niż w 15 (piętnastym) dniu po upływie okresu rękojmi za wady.</w:t>
      </w:r>
    </w:p>
    <w:p w:rsidR="00C353DE" w:rsidRPr="00C353DE" w:rsidRDefault="00C353DE" w:rsidP="006F4C9D">
      <w:pPr>
        <w:widowControl w:val="0"/>
        <w:numPr>
          <w:ilvl w:val="0"/>
          <w:numId w:val="168"/>
        </w:numPr>
        <w:spacing w:after="0" w:line="240" w:lineRule="auto"/>
        <w:ind w:left="426" w:hanging="426"/>
        <w:jc w:val="both"/>
        <w:rPr>
          <w:rFonts w:ascii="Arial" w:hAnsi="Arial" w:cs="Arial"/>
          <w:sz w:val="22"/>
          <w:szCs w:val="22"/>
          <w:lang w:eastAsia="en-US"/>
        </w:rPr>
      </w:pPr>
      <w:r w:rsidRPr="00C353DE">
        <w:rPr>
          <w:rFonts w:ascii="Arial" w:hAnsi="Arial" w:cs="Arial"/>
          <w:sz w:val="22"/>
          <w:szCs w:val="22"/>
          <w:lang w:eastAsia="en-US"/>
        </w:rPr>
        <w:t>W przypadku przedłużenia okresu realizacji wykonania prac, jak również wydłużenia okresu rękojmi oraz przedłużenia terminu usunięcia usterek i wad powstałych w okresie obowiązywania rękojmi Wykonawca zobowiązany jest na własny koszt przedłużyć zabezpieczenie, analogicznie o okres pokrywający czas przedłużenia.</w:t>
      </w:r>
    </w:p>
    <w:p w:rsidR="00C353DE" w:rsidRPr="00C353DE" w:rsidRDefault="00C353DE" w:rsidP="006F4C9D">
      <w:pPr>
        <w:widowControl w:val="0"/>
        <w:numPr>
          <w:ilvl w:val="0"/>
          <w:numId w:val="168"/>
        </w:numPr>
        <w:spacing w:after="0" w:line="240" w:lineRule="auto"/>
        <w:ind w:left="426" w:hanging="426"/>
        <w:jc w:val="both"/>
        <w:rPr>
          <w:rFonts w:ascii="Arial" w:hAnsi="Arial" w:cs="Arial"/>
          <w:sz w:val="22"/>
          <w:szCs w:val="22"/>
          <w:lang w:eastAsia="en-US"/>
        </w:rPr>
      </w:pPr>
      <w:r w:rsidRPr="00C353DE">
        <w:rPr>
          <w:rFonts w:ascii="Arial" w:hAnsi="Arial" w:cs="Arial"/>
          <w:sz w:val="22"/>
          <w:szCs w:val="22"/>
          <w:lang w:eastAsia="en-US"/>
        </w:rPr>
        <w:t>Wykonawca w przypadku przedłużenia okresu rękojmi - najpóźniej na …………………… (słownie) dni przed upływem terminu ważności posiadanego, dotychczasowego zabezpieczenia na okres rękojmi - jest zobowiązany na swój koszt do przedłużenia istniejącego zabezpieczenia albo złożenia nowego zabezpieczenia na czas przedłużenia okresu rękojmi. Niewypełnienie tego warunku daje Zamawiającemu prawo do skorzystania z posiadanego, dotychczasowego zabezpieczenia. Zamawiający jest zobowiązany zwrócić Wykonawcy kwotę odpowiadającą wartości, z jakiej skorzystał z posiadanego zabezpieczenia:</w:t>
      </w:r>
    </w:p>
    <w:p w:rsidR="00C353DE" w:rsidRPr="00C353DE" w:rsidRDefault="00C353DE" w:rsidP="006F4C9D">
      <w:pPr>
        <w:numPr>
          <w:ilvl w:val="0"/>
          <w:numId w:val="169"/>
        </w:numPr>
        <w:spacing w:after="0" w:line="240" w:lineRule="auto"/>
        <w:ind w:left="851" w:hanging="425"/>
        <w:jc w:val="both"/>
        <w:rPr>
          <w:rFonts w:ascii="Arial" w:hAnsi="Arial" w:cs="Arial"/>
          <w:sz w:val="22"/>
          <w:szCs w:val="22"/>
          <w:lang w:eastAsia="en-US"/>
        </w:rPr>
      </w:pPr>
      <w:r w:rsidRPr="00C353DE">
        <w:rPr>
          <w:rFonts w:ascii="Arial" w:hAnsi="Arial" w:cs="Arial"/>
          <w:sz w:val="22"/>
          <w:szCs w:val="22"/>
          <w:lang w:eastAsia="en-US"/>
        </w:rPr>
        <w:lastRenderedPageBreak/>
        <w:t>po doręczeniu przez Wykonawcę zabezpieczenia na przedłużony okres rękojmi,</w:t>
      </w:r>
    </w:p>
    <w:p w:rsidR="00C353DE" w:rsidRPr="00C353DE" w:rsidRDefault="00C353DE" w:rsidP="00C353DE">
      <w:pPr>
        <w:spacing w:after="0" w:line="240" w:lineRule="auto"/>
        <w:ind w:left="851" w:hanging="425"/>
        <w:jc w:val="both"/>
        <w:rPr>
          <w:rFonts w:ascii="Arial" w:hAnsi="Arial" w:cs="Arial"/>
          <w:sz w:val="22"/>
          <w:szCs w:val="22"/>
          <w:lang w:eastAsia="en-US"/>
        </w:rPr>
      </w:pPr>
      <w:r w:rsidRPr="00C353DE">
        <w:rPr>
          <w:rFonts w:ascii="Arial" w:hAnsi="Arial" w:cs="Arial"/>
          <w:sz w:val="22"/>
          <w:szCs w:val="22"/>
          <w:lang w:eastAsia="en-US"/>
        </w:rPr>
        <w:t xml:space="preserve">bądź też </w:t>
      </w:r>
    </w:p>
    <w:p w:rsidR="00C353DE" w:rsidRPr="00C353DE" w:rsidRDefault="00C353DE" w:rsidP="006F4C9D">
      <w:pPr>
        <w:widowControl w:val="0"/>
        <w:numPr>
          <w:ilvl w:val="0"/>
          <w:numId w:val="169"/>
        </w:numPr>
        <w:spacing w:after="0" w:line="240" w:lineRule="auto"/>
        <w:ind w:left="851" w:hanging="425"/>
        <w:jc w:val="both"/>
        <w:rPr>
          <w:rFonts w:ascii="Arial" w:hAnsi="Arial" w:cs="Arial"/>
          <w:b/>
          <w:sz w:val="22"/>
          <w:szCs w:val="22"/>
          <w:lang w:eastAsia="en-US"/>
        </w:rPr>
      </w:pPr>
      <w:r w:rsidRPr="00C353DE">
        <w:rPr>
          <w:rFonts w:ascii="Arial" w:hAnsi="Arial" w:cs="Arial"/>
          <w:sz w:val="22"/>
          <w:szCs w:val="22"/>
          <w:lang w:eastAsia="en-US"/>
        </w:rPr>
        <w:t>po upływie przedłużonego okresu rękojmi (pomniejszoną o ewentualne wypłaty roszczeń), jeżeli Wykonawca w ogóle nie dostarczył zabezpieczenia na przedłużony okres rękojmi.</w:t>
      </w:r>
    </w:p>
    <w:tbl>
      <w:tblPr>
        <w:tblW w:w="9568" w:type="dxa"/>
        <w:jc w:val="center"/>
        <w:tblLayout w:type="fixed"/>
        <w:tblCellMar>
          <w:left w:w="70" w:type="dxa"/>
          <w:right w:w="70" w:type="dxa"/>
        </w:tblCellMar>
        <w:tblLook w:val="0000" w:firstRow="0" w:lastRow="0" w:firstColumn="0" w:lastColumn="0" w:noHBand="0" w:noVBand="0"/>
      </w:tblPr>
      <w:tblGrid>
        <w:gridCol w:w="4889"/>
        <w:gridCol w:w="4679"/>
      </w:tblGrid>
      <w:tr w:rsidR="00C353DE" w:rsidRPr="00C353DE" w:rsidTr="00C64A12">
        <w:trPr>
          <w:jc w:val="center"/>
        </w:trPr>
        <w:tc>
          <w:tcPr>
            <w:tcW w:w="4889" w:type="dxa"/>
          </w:tcPr>
          <w:p w:rsidR="00C353DE" w:rsidRPr="00C353DE" w:rsidRDefault="00C353DE" w:rsidP="00C353DE">
            <w:pPr>
              <w:widowControl w:val="0"/>
              <w:tabs>
                <w:tab w:val="left" w:pos="4678"/>
              </w:tabs>
              <w:spacing w:after="0" w:line="240" w:lineRule="auto"/>
              <w:ind w:left="232"/>
              <w:jc w:val="center"/>
              <w:rPr>
                <w:rFonts w:ascii="Arial" w:eastAsiaTheme="minorHAnsi" w:hAnsi="Arial" w:cs="Arial"/>
                <w:b/>
                <w:i/>
                <w:sz w:val="22"/>
                <w:szCs w:val="22"/>
                <w:lang w:eastAsia="en-US"/>
              </w:rPr>
            </w:pPr>
          </w:p>
          <w:p w:rsidR="00C353DE" w:rsidRPr="00C353DE" w:rsidRDefault="00C353DE" w:rsidP="00C353DE">
            <w:pPr>
              <w:widowControl w:val="0"/>
              <w:tabs>
                <w:tab w:val="left" w:pos="4678"/>
              </w:tabs>
              <w:spacing w:after="0" w:line="240" w:lineRule="auto"/>
              <w:ind w:left="232"/>
              <w:jc w:val="center"/>
              <w:rPr>
                <w:rFonts w:ascii="Arial" w:eastAsiaTheme="minorHAnsi" w:hAnsi="Arial" w:cs="Arial"/>
                <w:b/>
                <w:i/>
                <w:sz w:val="22"/>
                <w:szCs w:val="22"/>
                <w:lang w:eastAsia="en-US"/>
              </w:rPr>
            </w:pPr>
          </w:p>
          <w:p w:rsidR="00C353DE" w:rsidRPr="00C353DE" w:rsidRDefault="00C353DE" w:rsidP="00C353DE">
            <w:pPr>
              <w:widowControl w:val="0"/>
              <w:tabs>
                <w:tab w:val="left" w:pos="4678"/>
              </w:tabs>
              <w:spacing w:after="0" w:line="240" w:lineRule="auto"/>
              <w:ind w:left="232"/>
              <w:jc w:val="center"/>
              <w:rPr>
                <w:rFonts w:ascii="Arial" w:eastAsiaTheme="minorHAnsi" w:hAnsi="Arial" w:cs="Arial"/>
                <w:b/>
                <w:i/>
                <w:sz w:val="22"/>
                <w:szCs w:val="22"/>
                <w:lang w:eastAsia="en-US"/>
              </w:rPr>
            </w:pPr>
            <w:r w:rsidRPr="00C353DE">
              <w:rPr>
                <w:rFonts w:ascii="Arial" w:eastAsiaTheme="minorHAnsi" w:hAnsi="Arial" w:cs="Arial"/>
                <w:b/>
                <w:sz w:val="22"/>
                <w:szCs w:val="22"/>
                <w:lang w:eastAsia="en-US"/>
              </w:rPr>
              <w:t>WYKONAWCA</w:t>
            </w:r>
          </w:p>
        </w:tc>
        <w:tc>
          <w:tcPr>
            <w:tcW w:w="4679" w:type="dxa"/>
          </w:tcPr>
          <w:p w:rsidR="00C353DE" w:rsidRPr="00C353DE" w:rsidRDefault="00C353DE" w:rsidP="00C353DE">
            <w:pPr>
              <w:widowControl w:val="0"/>
              <w:tabs>
                <w:tab w:val="left" w:pos="4678"/>
              </w:tabs>
              <w:spacing w:after="0" w:line="240" w:lineRule="auto"/>
              <w:ind w:left="232"/>
              <w:jc w:val="center"/>
              <w:rPr>
                <w:rFonts w:ascii="Arial" w:eastAsiaTheme="minorHAnsi" w:hAnsi="Arial" w:cs="Arial"/>
                <w:b/>
                <w:i/>
                <w:sz w:val="22"/>
                <w:szCs w:val="22"/>
                <w:lang w:eastAsia="en-US"/>
              </w:rPr>
            </w:pPr>
          </w:p>
          <w:p w:rsidR="00C353DE" w:rsidRPr="00C353DE" w:rsidRDefault="00C353DE" w:rsidP="00C353DE">
            <w:pPr>
              <w:widowControl w:val="0"/>
              <w:tabs>
                <w:tab w:val="left" w:pos="4678"/>
              </w:tabs>
              <w:spacing w:after="0" w:line="240" w:lineRule="auto"/>
              <w:ind w:left="232"/>
              <w:jc w:val="center"/>
              <w:rPr>
                <w:rFonts w:ascii="Arial" w:eastAsiaTheme="minorHAnsi" w:hAnsi="Arial" w:cs="Arial"/>
                <w:b/>
                <w:i/>
                <w:sz w:val="22"/>
                <w:szCs w:val="22"/>
                <w:lang w:eastAsia="en-US"/>
              </w:rPr>
            </w:pPr>
          </w:p>
          <w:p w:rsidR="00C353DE" w:rsidRPr="00C353DE" w:rsidRDefault="00C353DE" w:rsidP="00C353DE">
            <w:pPr>
              <w:widowControl w:val="0"/>
              <w:tabs>
                <w:tab w:val="left" w:pos="4678"/>
              </w:tabs>
              <w:spacing w:after="0" w:line="240" w:lineRule="auto"/>
              <w:ind w:left="232"/>
              <w:jc w:val="center"/>
              <w:rPr>
                <w:rFonts w:ascii="Arial" w:eastAsiaTheme="minorHAnsi" w:hAnsi="Arial" w:cs="Arial"/>
                <w:b/>
                <w:i/>
                <w:sz w:val="22"/>
                <w:szCs w:val="22"/>
                <w:lang w:eastAsia="en-US"/>
              </w:rPr>
            </w:pPr>
            <w:r w:rsidRPr="00C353DE">
              <w:rPr>
                <w:rFonts w:ascii="Arial" w:eastAsiaTheme="minorHAnsi" w:hAnsi="Arial" w:cs="Arial"/>
                <w:b/>
                <w:sz w:val="22"/>
                <w:szCs w:val="22"/>
                <w:lang w:eastAsia="en-US"/>
              </w:rPr>
              <w:t>ZAMAWIAJĄCY</w:t>
            </w:r>
          </w:p>
        </w:tc>
      </w:tr>
    </w:tbl>
    <w:p w:rsidR="008622CB" w:rsidRDefault="008622CB" w:rsidP="00005D31">
      <w:pPr>
        <w:tabs>
          <w:tab w:val="left" w:pos="2177"/>
        </w:tabs>
        <w:rPr>
          <w:rFonts w:ascii="Arial" w:hAnsi="Arial" w:cs="Arial"/>
          <w:sz w:val="22"/>
          <w:szCs w:val="22"/>
        </w:rPr>
      </w:pPr>
    </w:p>
    <w:p w:rsidR="008622CB" w:rsidRDefault="008622CB">
      <w:pPr>
        <w:spacing w:after="0" w:line="240" w:lineRule="auto"/>
        <w:rPr>
          <w:rFonts w:ascii="Arial" w:hAnsi="Arial" w:cs="Arial"/>
          <w:sz w:val="22"/>
          <w:szCs w:val="22"/>
        </w:rPr>
      </w:pPr>
      <w:r>
        <w:rPr>
          <w:rFonts w:ascii="Arial" w:hAnsi="Arial" w:cs="Arial"/>
          <w:sz w:val="22"/>
          <w:szCs w:val="22"/>
        </w:rPr>
        <w:br w:type="page"/>
      </w:r>
    </w:p>
    <w:p w:rsidR="0042195D" w:rsidRPr="00C353DE" w:rsidRDefault="0042195D" w:rsidP="0042195D">
      <w:pPr>
        <w:keepLines/>
        <w:spacing w:before="120" w:after="120" w:line="240" w:lineRule="auto"/>
        <w:jc w:val="right"/>
        <w:outlineLvl w:val="1"/>
        <w:rPr>
          <w:rFonts w:ascii="Arial" w:eastAsiaTheme="majorEastAsia" w:hAnsi="Arial" w:cs="Arial"/>
          <w:b/>
          <w:bCs/>
          <w:sz w:val="22"/>
          <w:szCs w:val="22"/>
        </w:rPr>
      </w:pPr>
      <w:bookmarkStart w:id="155" w:name="_Toc444862253"/>
      <w:r>
        <w:rPr>
          <w:rFonts w:ascii="Arial" w:eastAsiaTheme="majorEastAsia" w:hAnsi="Arial" w:cs="Arial"/>
          <w:b/>
          <w:bCs/>
          <w:sz w:val="22"/>
          <w:szCs w:val="22"/>
        </w:rPr>
        <w:lastRenderedPageBreak/>
        <w:t>Załącznik nr 7 do umowy</w:t>
      </w:r>
      <w:r w:rsidR="00F674C9">
        <w:rPr>
          <w:rFonts w:ascii="Arial" w:eastAsiaTheme="majorEastAsia" w:hAnsi="Arial" w:cs="Arial"/>
          <w:b/>
          <w:bCs/>
          <w:sz w:val="22"/>
          <w:szCs w:val="22"/>
        </w:rPr>
        <w:t xml:space="preserve"> utwory licencjonowane</w:t>
      </w:r>
      <w:bookmarkEnd w:id="155"/>
    </w:p>
    <w:p w:rsidR="00F674C9" w:rsidRDefault="00F674C9" w:rsidP="00005D31">
      <w:pPr>
        <w:tabs>
          <w:tab w:val="left" w:pos="2177"/>
        </w:tabs>
        <w:rPr>
          <w:rFonts w:ascii="Arial" w:hAnsi="Arial" w:cs="Arial"/>
          <w:sz w:val="22"/>
          <w:szCs w:val="22"/>
        </w:rPr>
      </w:pPr>
    </w:p>
    <w:p w:rsidR="00F674C9" w:rsidRDefault="00F674C9" w:rsidP="00005D31">
      <w:pPr>
        <w:tabs>
          <w:tab w:val="left" w:pos="2177"/>
        </w:tabs>
        <w:rPr>
          <w:rFonts w:ascii="Arial" w:hAnsi="Arial" w:cs="Arial"/>
          <w:sz w:val="22"/>
          <w:szCs w:val="22"/>
        </w:rPr>
        <w:sectPr w:rsidR="00F674C9" w:rsidSect="00005D31">
          <w:pgSz w:w="11906" w:h="16838"/>
          <w:pgMar w:top="993" w:right="1417" w:bottom="1417" w:left="1417" w:header="708" w:footer="708" w:gutter="0"/>
          <w:cols w:space="708"/>
          <w:titlePg/>
          <w:docGrid w:linePitch="360"/>
        </w:sectPr>
      </w:pPr>
    </w:p>
    <w:p w:rsidR="00F674C9" w:rsidRPr="00C353DE" w:rsidRDefault="00F674C9" w:rsidP="00F674C9">
      <w:pPr>
        <w:keepLines/>
        <w:spacing w:before="120" w:after="120" w:line="240" w:lineRule="auto"/>
        <w:jc w:val="right"/>
        <w:outlineLvl w:val="1"/>
        <w:rPr>
          <w:rFonts w:ascii="Arial" w:eastAsiaTheme="majorEastAsia" w:hAnsi="Arial" w:cs="Arial"/>
          <w:b/>
          <w:bCs/>
          <w:sz w:val="22"/>
          <w:szCs w:val="22"/>
        </w:rPr>
      </w:pPr>
      <w:bookmarkStart w:id="156" w:name="_Toc444862254"/>
      <w:r>
        <w:rPr>
          <w:rFonts w:ascii="Arial" w:eastAsiaTheme="majorEastAsia" w:hAnsi="Arial" w:cs="Arial"/>
          <w:b/>
          <w:bCs/>
          <w:sz w:val="22"/>
          <w:szCs w:val="22"/>
        </w:rPr>
        <w:lastRenderedPageBreak/>
        <w:t>Załącznik nr 8 do umowy Raport meteorologiczny</w:t>
      </w:r>
      <w:bookmarkEnd w:id="156"/>
    </w:p>
    <w:p w:rsidR="00F674C9" w:rsidRDefault="00F674C9" w:rsidP="00005D31">
      <w:pPr>
        <w:tabs>
          <w:tab w:val="left" w:pos="2177"/>
        </w:tabs>
        <w:rPr>
          <w:rFonts w:ascii="Arial" w:hAnsi="Arial" w:cs="Arial"/>
          <w:sz w:val="22"/>
          <w:szCs w:val="22"/>
        </w:rPr>
        <w:sectPr w:rsidR="00F674C9" w:rsidSect="00F674C9">
          <w:type w:val="continuous"/>
          <w:pgSz w:w="11906" w:h="16838"/>
          <w:pgMar w:top="993" w:right="1417" w:bottom="1417" w:left="1417" w:header="708" w:footer="708" w:gutter="0"/>
          <w:cols w:space="708"/>
          <w:titlePg/>
          <w:docGrid w:linePitch="360"/>
        </w:sectPr>
      </w:pPr>
    </w:p>
    <w:p w:rsidR="00F674C9" w:rsidRDefault="00F674C9" w:rsidP="00005D31">
      <w:pPr>
        <w:tabs>
          <w:tab w:val="left" w:pos="2177"/>
        </w:tabs>
        <w:rPr>
          <w:rFonts w:ascii="Arial" w:hAnsi="Arial" w:cs="Arial"/>
          <w:sz w:val="22"/>
          <w:szCs w:val="22"/>
        </w:rPr>
        <w:sectPr w:rsidR="00F674C9" w:rsidSect="00F674C9">
          <w:type w:val="continuous"/>
          <w:pgSz w:w="11906" w:h="16838"/>
          <w:pgMar w:top="993" w:right="1417" w:bottom="1417" w:left="1417" w:header="708" w:footer="708" w:gutter="0"/>
          <w:cols w:space="708"/>
          <w:titlePg/>
          <w:docGrid w:linePitch="360"/>
        </w:sectPr>
      </w:pPr>
    </w:p>
    <w:p w:rsidR="00F674C9" w:rsidRPr="00C353DE" w:rsidRDefault="00F674C9" w:rsidP="00F674C9">
      <w:pPr>
        <w:keepLines/>
        <w:spacing w:before="120" w:after="120" w:line="240" w:lineRule="auto"/>
        <w:jc w:val="right"/>
        <w:outlineLvl w:val="1"/>
        <w:rPr>
          <w:rFonts w:ascii="Arial" w:eastAsiaTheme="majorEastAsia" w:hAnsi="Arial" w:cs="Arial"/>
          <w:b/>
          <w:bCs/>
          <w:sz w:val="22"/>
          <w:szCs w:val="22"/>
        </w:rPr>
      </w:pPr>
      <w:bookmarkStart w:id="157" w:name="_Toc444862255"/>
      <w:r>
        <w:rPr>
          <w:rFonts w:ascii="Arial" w:eastAsiaTheme="majorEastAsia" w:hAnsi="Arial" w:cs="Arial"/>
          <w:b/>
          <w:bCs/>
          <w:sz w:val="22"/>
          <w:szCs w:val="22"/>
        </w:rPr>
        <w:lastRenderedPageBreak/>
        <w:t>Załącznik nr 9 do umowy Raport pozycji słupów WN i SN</w:t>
      </w:r>
      <w:bookmarkEnd w:id="157"/>
    </w:p>
    <w:p w:rsidR="00F674C9" w:rsidRPr="00AC285B" w:rsidRDefault="00F674C9" w:rsidP="00AC285B">
      <w:pPr>
        <w:keepLines/>
        <w:spacing w:before="120" w:after="120" w:line="240" w:lineRule="auto"/>
        <w:jc w:val="right"/>
        <w:outlineLvl w:val="1"/>
        <w:rPr>
          <w:rFonts w:ascii="Arial" w:eastAsiaTheme="majorEastAsia" w:hAnsi="Arial" w:cs="Arial"/>
          <w:b/>
          <w:bCs/>
          <w:sz w:val="22"/>
          <w:szCs w:val="22"/>
        </w:rPr>
        <w:sectPr w:rsidR="00F674C9" w:rsidRPr="00AC285B" w:rsidSect="00F674C9">
          <w:type w:val="continuous"/>
          <w:pgSz w:w="11906" w:h="16838"/>
          <w:pgMar w:top="993" w:right="1417" w:bottom="1417" w:left="1417" w:header="708" w:footer="708" w:gutter="0"/>
          <w:cols w:space="708"/>
          <w:titlePg/>
          <w:docGrid w:linePitch="360"/>
        </w:sectPr>
      </w:pPr>
    </w:p>
    <w:p w:rsidR="00F674C9" w:rsidRDefault="00F674C9" w:rsidP="00005D31">
      <w:pPr>
        <w:tabs>
          <w:tab w:val="left" w:pos="2177"/>
        </w:tabs>
        <w:rPr>
          <w:rFonts w:ascii="Arial" w:hAnsi="Arial" w:cs="Arial"/>
          <w:sz w:val="22"/>
          <w:szCs w:val="22"/>
        </w:rPr>
        <w:sectPr w:rsidR="00F674C9" w:rsidSect="00F674C9">
          <w:type w:val="continuous"/>
          <w:pgSz w:w="11906" w:h="16838"/>
          <w:pgMar w:top="993" w:right="1417" w:bottom="1417" w:left="1417" w:header="708" w:footer="708" w:gutter="0"/>
          <w:cols w:space="708"/>
          <w:titlePg/>
          <w:docGrid w:linePitch="360"/>
        </w:sectPr>
      </w:pPr>
    </w:p>
    <w:p w:rsidR="00F674C9" w:rsidRPr="00C353DE" w:rsidRDefault="00F674C9" w:rsidP="00F674C9">
      <w:pPr>
        <w:keepLines/>
        <w:spacing w:before="120" w:after="120" w:line="240" w:lineRule="auto"/>
        <w:jc w:val="right"/>
        <w:outlineLvl w:val="1"/>
        <w:rPr>
          <w:rFonts w:ascii="Arial" w:eastAsiaTheme="majorEastAsia" w:hAnsi="Arial" w:cs="Arial"/>
          <w:b/>
          <w:bCs/>
          <w:sz w:val="22"/>
          <w:szCs w:val="22"/>
        </w:rPr>
      </w:pPr>
      <w:bookmarkStart w:id="158" w:name="_Toc444862256"/>
      <w:r>
        <w:rPr>
          <w:rFonts w:ascii="Arial" w:eastAsiaTheme="majorEastAsia" w:hAnsi="Arial" w:cs="Arial"/>
          <w:b/>
          <w:bCs/>
          <w:sz w:val="22"/>
          <w:szCs w:val="22"/>
        </w:rPr>
        <w:lastRenderedPageBreak/>
        <w:t>Załącznik nr 10 do umowy Raport przęseł</w:t>
      </w:r>
      <w:bookmarkEnd w:id="158"/>
    </w:p>
    <w:p w:rsidR="00F674C9" w:rsidRPr="00AC285B" w:rsidRDefault="00F674C9" w:rsidP="00AC285B">
      <w:pPr>
        <w:keepLines/>
        <w:spacing w:before="120" w:after="120" w:line="240" w:lineRule="auto"/>
        <w:jc w:val="right"/>
        <w:outlineLvl w:val="1"/>
        <w:rPr>
          <w:rFonts w:ascii="Arial" w:eastAsiaTheme="majorEastAsia" w:hAnsi="Arial" w:cs="Arial"/>
          <w:b/>
          <w:bCs/>
          <w:sz w:val="22"/>
          <w:szCs w:val="22"/>
        </w:rPr>
        <w:sectPr w:rsidR="00F674C9" w:rsidRPr="00AC285B" w:rsidSect="00F674C9">
          <w:type w:val="continuous"/>
          <w:pgSz w:w="11906" w:h="16838"/>
          <w:pgMar w:top="993" w:right="1417" w:bottom="1417" w:left="1417" w:header="708" w:footer="708" w:gutter="0"/>
          <w:cols w:space="708"/>
          <w:titlePg/>
          <w:docGrid w:linePitch="360"/>
        </w:sectPr>
      </w:pPr>
    </w:p>
    <w:p w:rsidR="00F674C9" w:rsidRDefault="00F674C9" w:rsidP="00005D31">
      <w:pPr>
        <w:tabs>
          <w:tab w:val="left" w:pos="2177"/>
        </w:tabs>
        <w:rPr>
          <w:rFonts w:ascii="Arial" w:hAnsi="Arial" w:cs="Arial"/>
          <w:sz w:val="22"/>
          <w:szCs w:val="22"/>
        </w:rPr>
        <w:sectPr w:rsidR="00F674C9" w:rsidSect="00F674C9">
          <w:type w:val="continuous"/>
          <w:pgSz w:w="11906" w:h="16838"/>
          <w:pgMar w:top="993" w:right="1417" w:bottom="1417" w:left="1417" w:header="708" w:footer="708" w:gutter="0"/>
          <w:cols w:space="708"/>
          <w:titlePg/>
          <w:docGrid w:linePitch="360"/>
        </w:sectPr>
      </w:pPr>
    </w:p>
    <w:p w:rsidR="00F674C9" w:rsidRPr="00C353DE" w:rsidRDefault="00F674C9" w:rsidP="00F674C9">
      <w:pPr>
        <w:keepLines/>
        <w:spacing w:before="120" w:after="120" w:line="240" w:lineRule="auto"/>
        <w:jc w:val="right"/>
        <w:outlineLvl w:val="1"/>
        <w:rPr>
          <w:rFonts w:ascii="Arial" w:eastAsiaTheme="majorEastAsia" w:hAnsi="Arial" w:cs="Arial"/>
          <w:b/>
          <w:bCs/>
          <w:sz w:val="22"/>
          <w:szCs w:val="22"/>
        </w:rPr>
      </w:pPr>
      <w:bookmarkStart w:id="159" w:name="_Toc444862257"/>
      <w:r>
        <w:rPr>
          <w:rFonts w:ascii="Arial" w:eastAsiaTheme="majorEastAsia" w:hAnsi="Arial" w:cs="Arial"/>
          <w:b/>
          <w:bCs/>
          <w:sz w:val="22"/>
          <w:szCs w:val="22"/>
        </w:rPr>
        <w:lastRenderedPageBreak/>
        <w:t>Załącznik nr 11 do umowy Raport przęseł z przekroczeniami</w:t>
      </w:r>
      <w:bookmarkEnd w:id="159"/>
    </w:p>
    <w:p w:rsidR="00F674C9" w:rsidRPr="00AC285B" w:rsidRDefault="00F674C9" w:rsidP="00AC285B">
      <w:pPr>
        <w:keepLines/>
        <w:spacing w:before="120" w:after="120" w:line="240" w:lineRule="auto"/>
        <w:jc w:val="right"/>
        <w:outlineLvl w:val="1"/>
        <w:rPr>
          <w:rFonts w:ascii="Arial" w:eastAsiaTheme="majorEastAsia" w:hAnsi="Arial" w:cs="Arial"/>
          <w:b/>
          <w:bCs/>
          <w:sz w:val="22"/>
          <w:szCs w:val="22"/>
        </w:rPr>
        <w:sectPr w:rsidR="00F674C9" w:rsidRPr="00AC285B" w:rsidSect="00F674C9">
          <w:type w:val="continuous"/>
          <w:pgSz w:w="11906" w:h="16838"/>
          <w:pgMar w:top="993" w:right="1417" w:bottom="1417" w:left="1417" w:header="708" w:footer="708" w:gutter="0"/>
          <w:cols w:space="708"/>
          <w:titlePg/>
          <w:docGrid w:linePitch="360"/>
        </w:sectPr>
      </w:pPr>
    </w:p>
    <w:p w:rsidR="00F674C9" w:rsidRDefault="00F674C9" w:rsidP="00005D31">
      <w:pPr>
        <w:tabs>
          <w:tab w:val="left" w:pos="2177"/>
        </w:tabs>
        <w:rPr>
          <w:rFonts w:ascii="Arial" w:hAnsi="Arial" w:cs="Arial"/>
          <w:sz w:val="22"/>
          <w:szCs w:val="22"/>
        </w:rPr>
        <w:sectPr w:rsidR="00F674C9" w:rsidSect="00F674C9">
          <w:type w:val="continuous"/>
          <w:pgSz w:w="11906" w:h="16838"/>
          <w:pgMar w:top="993" w:right="1417" w:bottom="1417" w:left="1417" w:header="708" w:footer="708" w:gutter="0"/>
          <w:cols w:space="708"/>
          <w:titlePg/>
          <w:docGrid w:linePitch="360"/>
        </w:sectPr>
      </w:pPr>
    </w:p>
    <w:p w:rsidR="00F674C9" w:rsidRPr="00C353DE" w:rsidRDefault="00F674C9" w:rsidP="00F674C9">
      <w:pPr>
        <w:keepLines/>
        <w:spacing w:before="120" w:after="120" w:line="240" w:lineRule="auto"/>
        <w:jc w:val="right"/>
        <w:outlineLvl w:val="1"/>
        <w:rPr>
          <w:rFonts w:ascii="Arial" w:eastAsiaTheme="majorEastAsia" w:hAnsi="Arial" w:cs="Arial"/>
          <w:b/>
          <w:bCs/>
          <w:sz w:val="22"/>
          <w:szCs w:val="22"/>
        </w:rPr>
      </w:pPr>
      <w:bookmarkStart w:id="160" w:name="_Toc444862258"/>
      <w:r>
        <w:rPr>
          <w:rFonts w:ascii="Arial" w:eastAsiaTheme="majorEastAsia" w:hAnsi="Arial" w:cs="Arial"/>
          <w:b/>
          <w:bCs/>
          <w:sz w:val="22"/>
          <w:szCs w:val="22"/>
        </w:rPr>
        <w:lastRenderedPageBreak/>
        <w:t>Załącznik nr 12 do umowy Raport pochylenia słupów</w:t>
      </w:r>
      <w:bookmarkEnd w:id="160"/>
    </w:p>
    <w:p w:rsidR="00F674C9" w:rsidRPr="00AC285B" w:rsidRDefault="00F674C9" w:rsidP="00AC285B">
      <w:pPr>
        <w:keepLines/>
        <w:spacing w:before="120" w:after="120" w:line="240" w:lineRule="auto"/>
        <w:jc w:val="right"/>
        <w:outlineLvl w:val="1"/>
        <w:rPr>
          <w:rFonts w:ascii="Arial" w:eastAsiaTheme="majorEastAsia" w:hAnsi="Arial" w:cs="Arial"/>
          <w:b/>
          <w:bCs/>
          <w:sz w:val="22"/>
          <w:szCs w:val="22"/>
        </w:rPr>
        <w:sectPr w:rsidR="00F674C9" w:rsidRPr="00AC285B" w:rsidSect="00F674C9">
          <w:type w:val="continuous"/>
          <w:pgSz w:w="11906" w:h="16838"/>
          <w:pgMar w:top="993" w:right="1417" w:bottom="1417" w:left="1417" w:header="708" w:footer="708" w:gutter="0"/>
          <w:cols w:space="708"/>
          <w:titlePg/>
          <w:docGrid w:linePitch="360"/>
        </w:sectPr>
      </w:pPr>
    </w:p>
    <w:p w:rsidR="00F674C9" w:rsidRDefault="00F674C9" w:rsidP="00005D31">
      <w:pPr>
        <w:tabs>
          <w:tab w:val="left" w:pos="2177"/>
        </w:tabs>
        <w:rPr>
          <w:rFonts w:ascii="Arial" w:hAnsi="Arial" w:cs="Arial"/>
          <w:sz w:val="22"/>
          <w:szCs w:val="22"/>
        </w:rPr>
        <w:sectPr w:rsidR="00F674C9" w:rsidSect="00F674C9">
          <w:type w:val="continuous"/>
          <w:pgSz w:w="11906" w:h="16838"/>
          <w:pgMar w:top="993" w:right="1417" w:bottom="1417" w:left="1417" w:header="708" w:footer="708" w:gutter="0"/>
          <w:cols w:space="708"/>
          <w:titlePg/>
          <w:docGrid w:linePitch="360"/>
        </w:sectPr>
      </w:pPr>
    </w:p>
    <w:p w:rsidR="00F674C9" w:rsidRPr="00C353DE" w:rsidRDefault="00F674C9" w:rsidP="00F674C9">
      <w:pPr>
        <w:keepLines/>
        <w:spacing w:before="120" w:after="120" w:line="240" w:lineRule="auto"/>
        <w:jc w:val="right"/>
        <w:outlineLvl w:val="1"/>
        <w:rPr>
          <w:rFonts w:ascii="Arial" w:eastAsiaTheme="majorEastAsia" w:hAnsi="Arial" w:cs="Arial"/>
          <w:b/>
          <w:bCs/>
          <w:sz w:val="22"/>
          <w:szCs w:val="22"/>
        </w:rPr>
      </w:pPr>
      <w:bookmarkStart w:id="161" w:name="_Toc444862259"/>
      <w:r>
        <w:rPr>
          <w:rFonts w:ascii="Arial" w:eastAsiaTheme="majorEastAsia" w:hAnsi="Arial" w:cs="Arial"/>
          <w:b/>
          <w:bCs/>
          <w:sz w:val="22"/>
          <w:szCs w:val="22"/>
        </w:rPr>
        <w:lastRenderedPageBreak/>
        <w:t xml:space="preserve">Załącznik nr </w:t>
      </w:r>
      <w:r w:rsidR="00AC285B">
        <w:rPr>
          <w:rFonts w:ascii="Arial" w:eastAsiaTheme="majorEastAsia" w:hAnsi="Arial" w:cs="Arial"/>
          <w:b/>
          <w:bCs/>
          <w:sz w:val="22"/>
          <w:szCs w:val="22"/>
        </w:rPr>
        <w:t>1</w:t>
      </w:r>
      <w:r>
        <w:rPr>
          <w:rFonts w:ascii="Arial" w:eastAsiaTheme="majorEastAsia" w:hAnsi="Arial" w:cs="Arial"/>
          <w:b/>
          <w:bCs/>
          <w:sz w:val="22"/>
          <w:szCs w:val="22"/>
        </w:rPr>
        <w:t>3 do umowy Raport do wyznaczenia dynamicznej obciążalności linii (DOL) WN</w:t>
      </w:r>
      <w:bookmarkEnd w:id="161"/>
    </w:p>
    <w:p w:rsidR="00F674C9" w:rsidRDefault="00F674C9" w:rsidP="00F674C9">
      <w:pPr>
        <w:tabs>
          <w:tab w:val="left" w:pos="2177"/>
        </w:tabs>
        <w:rPr>
          <w:rFonts w:ascii="Arial" w:hAnsi="Arial" w:cs="Arial"/>
          <w:sz w:val="22"/>
          <w:szCs w:val="22"/>
        </w:rPr>
        <w:sectPr w:rsidR="00F674C9" w:rsidSect="00F674C9">
          <w:type w:val="continuous"/>
          <w:pgSz w:w="11906" w:h="16838"/>
          <w:pgMar w:top="993" w:right="1417" w:bottom="1417" w:left="1417" w:header="708" w:footer="708" w:gutter="0"/>
          <w:cols w:space="708"/>
          <w:titlePg/>
          <w:docGrid w:linePitch="360"/>
        </w:sectPr>
      </w:pPr>
    </w:p>
    <w:p w:rsidR="00F674C9" w:rsidRDefault="00F674C9" w:rsidP="00005D31">
      <w:pPr>
        <w:tabs>
          <w:tab w:val="left" w:pos="2177"/>
        </w:tabs>
        <w:rPr>
          <w:rFonts w:ascii="Arial" w:hAnsi="Arial" w:cs="Arial"/>
          <w:sz w:val="22"/>
          <w:szCs w:val="22"/>
        </w:rPr>
        <w:sectPr w:rsidR="00F674C9" w:rsidSect="00F674C9">
          <w:type w:val="continuous"/>
          <w:pgSz w:w="11906" w:h="16838"/>
          <w:pgMar w:top="993" w:right="1417" w:bottom="1417" w:left="1417" w:header="708" w:footer="708" w:gutter="0"/>
          <w:cols w:space="708"/>
          <w:titlePg/>
          <w:docGrid w:linePitch="360"/>
        </w:sectPr>
      </w:pPr>
    </w:p>
    <w:p w:rsidR="0042195D" w:rsidRDefault="0042195D" w:rsidP="00005D31">
      <w:pPr>
        <w:tabs>
          <w:tab w:val="left" w:pos="2177"/>
        </w:tabs>
        <w:rPr>
          <w:rFonts w:ascii="Arial" w:hAnsi="Arial" w:cs="Arial"/>
          <w:sz w:val="22"/>
          <w:szCs w:val="22"/>
        </w:rPr>
      </w:pPr>
    </w:p>
    <w:p w:rsidR="0042195D" w:rsidRDefault="0042195D">
      <w:pPr>
        <w:spacing w:after="0" w:line="240" w:lineRule="auto"/>
        <w:rPr>
          <w:rFonts w:ascii="Arial" w:hAnsi="Arial" w:cs="Arial"/>
          <w:sz w:val="22"/>
          <w:szCs w:val="22"/>
        </w:rPr>
      </w:pPr>
    </w:p>
    <w:sectPr w:rsidR="0042195D" w:rsidSect="00F674C9">
      <w:type w:val="continuous"/>
      <w:pgSz w:w="11906" w:h="16838"/>
      <w:pgMar w:top="993"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4B3" w:rsidRDefault="006814B3" w:rsidP="00E82E31">
      <w:pPr>
        <w:spacing w:after="0" w:line="240" w:lineRule="auto"/>
      </w:pPr>
      <w:r>
        <w:separator/>
      </w:r>
    </w:p>
  </w:endnote>
  <w:endnote w:type="continuationSeparator" w:id="0">
    <w:p w:rsidR="006814B3" w:rsidRDefault="006814B3" w:rsidP="00E82E31">
      <w:pPr>
        <w:spacing w:after="0" w:line="240" w:lineRule="auto"/>
      </w:pPr>
      <w:r>
        <w:continuationSeparator/>
      </w:r>
    </w:p>
  </w:endnote>
  <w:endnote w:type="continuationNotice" w:id="1">
    <w:p w:rsidR="006814B3" w:rsidRDefault="006814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MyriadPro-Semibold">
    <w:altName w:val="Arial"/>
    <w:charset w:val="EE"/>
    <w:family w:val="swiss"/>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189571"/>
      <w:docPartObj>
        <w:docPartGallery w:val="Page Numbers (Bottom of Page)"/>
        <w:docPartUnique/>
      </w:docPartObj>
    </w:sdtPr>
    <w:sdtEndPr>
      <w:rPr>
        <w:rFonts w:ascii="Arial" w:hAnsi="Arial" w:cs="Arial"/>
      </w:rPr>
    </w:sdtEndPr>
    <w:sdtContent>
      <w:p w:rsidR="002203B4" w:rsidRPr="00CA2E70" w:rsidRDefault="002203B4">
        <w:pPr>
          <w:pStyle w:val="Stopka"/>
          <w:jc w:val="center"/>
          <w:rPr>
            <w:rFonts w:ascii="Arial" w:hAnsi="Arial" w:cs="Arial"/>
          </w:rPr>
        </w:pPr>
        <w:r w:rsidRPr="00CA2E70">
          <w:rPr>
            <w:rFonts w:ascii="Arial" w:hAnsi="Arial" w:cs="Arial"/>
          </w:rPr>
          <w:fldChar w:fldCharType="begin"/>
        </w:r>
        <w:r w:rsidRPr="00CA2E70">
          <w:rPr>
            <w:rFonts w:ascii="Arial" w:hAnsi="Arial" w:cs="Arial"/>
          </w:rPr>
          <w:instrText>PAGE   \* MERGEFORMAT</w:instrText>
        </w:r>
        <w:r w:rsidRPr="00CA2E70">
          <w:rPr>
            <w:rFonts w:ascii="Arial" w:hAnsi="Arial" w:cs="Arial"/>
          </w:rPr>
          <w:fldChar w:fldCharType="separate"/>
        </w:r>
        <w:r w:rsidR="00365F20" w:rsidRPr="00365F20">
          <w:rPr>
            <w:rFonts w:ascii="Arial" w:hAnsi="Arial" w:cs="Arial"/>
            <w:noProof/>
            <w:lang w:val="pl-PL"/>
          </w:rPr>
          <w:t>4</w:t>
        </w:r>
        <w:r w:rsidRPr="00CA2E70">
          <w:rPr>
            <w:rFonts w:ascii="Arial" w:hAnsi="Arial" w:cs="Arial"/>
          </w:rPr>
          <w:fldChar w:fldCharType="end"/>
        </w:r>
      </w:p>
    </w:sdtContent>
  </w:sdt>
  <w:p w:rsidR="002203B4" w:rsidRPr="00A0517C" w:rsidRDefault="002203B4" w:rsidP="007C7EF6">
    <w:pPr>
      <w:pStyle w:val="Stopka"/>
      <w:jc w:val="cen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B4" w:rsidRDefault="002203B4">
    <w:pPr>
      <w:pStyle w:val="Stopka"/>
      <w:jc w:val="center"/>
    </w:pPr>
  </w:p>
  <w:p w:rsidR="002203B4" w:rsidRDefault="002203B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B4" w:rsidRPr="00B437B1" w:rsidRDefault="002203B4">
    <w:pPr>
      <w:pStyle w:val="Stopka"/>
      <w:jc w:val="center"/>
      <w:rPr>
        <w:rFonts w:ascii="Arial" w:hAnsi="Arial" w:cs="Arial"/>
      </w:rPr>
    </w:pPr>
    <w:r w:rsidRPr="00B437B1">
      <w:rPr>
        <w:rFonts w:ascii="Arial" w:hAnsi="Arial" w:cs="Arial"/>
      </w:rPr>
      <w:fldChar w:fldCharType="begin"/>
    </w:r>
    <w:r w:rsidRPr="00B437B1">
      <w:rPr>
        <w:rFonts w:ascii="Arial" w:hAnsi="Arial" w:cs="Arial"/>
      </w:rPr>
      <w:instrText>PAGE   \* MERGEFORMAT</w:instrText>
    </w:r>
    <w:r w:rsidRPr="00B437B1">
      <w:rPr>
        <w:rFonts w:ascii="Arial" w:hAnsi="Arial" w:cs="Arial"/>
      </w:rPr>
      <w:fldChar w:fldCharType="separate"/>
    </w:r>
    <w:r w:rsidR="00845E06">
      <w:rPr>
        <w:rFonts w:ascii="Arial" w:hAnsi="Arial" w:cs="Arial"/>
        <w:noProof/>
      </w:rPr>
      <w:t>44</w:t>
    </w:r>
    <w:r w:rsidRPr="00B437B1">
      <w:rPr>
        <w:rFonts w:ascii="Arial" w:hAnsi="Arial" w:cs="Arial"/>
      </w:rPr>
      <w:fldChar w:fldCharType="end"/>
    </w:r>
  </w:p>
  <w:p w:rsidR="002203B4" w:rsidRDefault="002203B4">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B4" w:rsidRPr="00E74968" w:rsidRDefault="002203B4" w:rsidP="00D976F4">
    <w:pPr>
      <w:pStyle w:val="Stopka"/>
      <w:jc w:val="center"/>
      <w:rPr>
        <w:rFonts w:ascii="Arial" w:hAnsi="Arial" w:cs="Arial"/>
        <w:lang w:val="pl-PL"/>
      </w:rPr>
    </w:pPr>
    <w:r w:rsidRPr="00BD3992">
      <w:rPr>
        <w:rFonts w:ascii="Arial" w:hAnsi="Arial" w:cs="Arial"/>
      </w:rPr>
      <w:fldChar w:fldCharType="begin"/>
    </w:r>
    <w:r w:rsidRPr="00BD3992">
      <w:rPr>
        <w:rFonts w:ascii="Arial" w:hAnsi="Arial" w:cs="Arial"/>
      </w:rPr>
      <w:instrText>PAGE   \* MERGEFORMAT</w:instrText>
    </w:r>
    <w:r w:rsidRPr="00BD3992">
      <w:rPr>
        <w:rFonts w:ascii="Arial" w:hAnsi="Arial" w:cs="Arial"/>
      </w:rPr>
      <w:fldChar w:fldCharType="separate"/>
    </w:r>
    <w:r w:rsidR="00845E06">
      <w:rPr>
        <w:rFonts w:ascii="Arial" w:hAnsi="Arial" w:cs="Arial"/>
        <w:noProof/>
      </w:rPr>
      <w:t>71</w:t>
    </w:r>
    <w:r w:rsidRPr="00BD3992">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819481"/>
      <w:docPartObj>
        <w:docPartGallery w:val="Page Numbers (Bottom of Page)"/>
        <w:docPartUnique/>
      </w:docPartObj>
    </w:sdtPr>
    <w:sdtEndPr>
      <w:rPr>
        <w:rFonts w:ascii="Arial" w:hAnsi="Arial" w:cs="Arial"/>
      </w:rPr>
    </w:sdtEndPr>
    <w:sdtContent>
      <w:p w:rsidR="002203B4" w:rsidRPr="00CA2E70" w:rsidRDefault="002203B4">
        <w:pPr>
          <w:pStyle w:val="Stopka"/>
          <w:jc w:val="center"/>
          <w:rPr>
            <w:rFonts w:ascii="Arial" w:hAnsi="Arial" w:cs="Arial"/>
          </w:rPr>
        </w:pPr>
        <w:r w:rsidRPr="00CA2E70">
          <w:rPr>
            <w:rFonts w:ascii="Arial" w:hAnsi="Arial" w:cs="Arial"/>
          </w:rPr>
          <w:fldChar w:fldCharType="begin"/>
        </w:r>
        <w:r w:rsidRPr="00CA2E70">
          <w:rPr>
            <w:rFonts w:ascii="Arial" w:hAnsi="Arial" w:cs="Arial"/>
          </w:rPr>
          <w:instrText>PAGE   \* MERGEFORMAT</w:instrText>
        </w:r>
        <w:r w:rsidRPr="00CA2E70">
          <w:rPr>
            <w:rFonts w:ascii="Arial" w:hAnsi="Arial" w:cs="Arial"/>
          </w:rPr>
          <w:fldChar w:fldCharType="separate"/>
        </w:r>
        <w:r w:rsidR="006E2E3C" w:rsidRPr="006E2E3C">
          <w:rPr>
            <w:rFonts w:ascii="Arial" w:hAnsi="Arial" w:cs="Arial"/>
            <w:noProof/>
            <w:lang w:val="pl-PL"/>
          </w:rPr>
          <w:t>97</w:t>
        </w:r>
        <w:r w:rsidRPr="00CA2E70">
          <w:rPr>
            <w:rFonts w:ascii="Arial" w:hAnsi="Arial" w:cs="Arial"/>
          </w:rPr>
          <w:fldChar w:fldCharType="end"/>
        </w:r>
      </w:p>
    </w:sdtContent>
  </w:sdt>
  <w:p w:rsidR="002203B4" w:rsidRPr="00A0517C" w:rsidRDefault="002203B4" w:rsidP="007C7EF6">
    <w:pPr>
      <w:pStyle w:val="Stopka"/>
      <w:jc w:val="center"/>
      <w:rPr>
        <w:rFonts w:ascii="Arial" w:hAnsi="Arial" w:cs="Ari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481663"/>
      <w:docPartObj>
        <w:docPartGallery w:val="Page Numbers (Bottom of Page)"/>
        <w:docPartUnique/>
      </w:docPartObj>
    </w:sdtPr>
    <w:sdtEndPr>
      <w:rPr>
        <w:rFonts w:ascii="Arial" w:hAnsi="Arial" w:cs="Arial"/>
      </w:rPr>
    </w:sdtEndPr>
    <w:sdtContent>
      <w:p w:rsidR="002203B4" w:rsidRPr="00CA2E70" w:rsidRDefault="002203B4">
        <w:pPr>
          <w:pStyle w:val="Stopka"/>
          <w:jc w:val="center"/>
          <w:rPr>
            <w:rFonts w:ascii="Arial" w:hAnsi="Arial" w:cs="Arial"/>
          </w:rPr>
        </w:pPr>
        <w:r w:rsidRPr="00CA2E70">
          <w:rPr>
            <w:rFonts w:ascii="Arial" w:hAnsi="Arial" w:cs="Arial"/>
          </w:rPr>
          <w:fldChar w:fldCharType="begin"/>
        </w:r>
        <w:r w:rsidRPr="00CA2E70">
          <w:rPr>
            <w:rFonts w:ascii="Arial" w:hAnsi="Arial" w:cs="Arial"/>
          </w:rPr>
          <w:instrText>PAGE   \* MERGEFORMAT</w:instrText>
        </w:r>
        <w:r w:rsidRPr="00CA2E70">
          <w:rPr>
            <w:rFonts w:ascii="Arial" w:hAnsi="Arial" w:cs="Arial"/>
          </w:rPr>
          <w:fldChar w:fldCharType="separate"/>
        </w:r>
        <w:r w:rsidR="006E2E3C" w:rsidRPr="006E2E3C">
          <w:rPr>
            <w:rFonts w:ascii="Arial" w:hAnsi="Arial" w:cs="Arial"/>
            <w:noProof/>
            <w:lang w:val="pl-PL"/>
          </w:rPr>
          <w:t>94</w:t>
        </w:r>
        <w:r w:rsidRPr="00CA2E70">
          <w:rPr>
            <w:rFonts w:ascii="Arial" w:hAnsi="Arial" w:cs="Arial"/>
          </w:rPr>
          <w:fldChar w:fldCharType="end"/>
        </w:r>
      </w:p>
    </w:sdtContent>
  </w:sdt>
  <w:p w:rsidR="002203B4" w:rsidRDefault="002203B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4B3" w:rsidRDefault="006814B3" w:rsidP="00E82E31">
      <w:pPr>
        <w:spacing w:after="0" w:line="240" w:lineRule="auto"/>
      </w:pPr>
      <w:r>
        <w:separator/>
      </w:r>
    </w:p>
  </w:footnote>
  <w:footnote w:type="continuationSeparator" w:id="0">
    <w:p w:rsidR="006814B3" w:rsidRDefault="006814B3" w:rsidP="00E82E31">
      <w:pPr>
        <w:spacing w:after="0" w:line="240" w:lineRule="auto"/>
      </w:pPr>
      <w:r>
        <w:continuationSeparator/>
      </w:r>
    </w:p>
  </w:footnote>
  <w:footnote w:type="continuationNotice" w:id="1">
    <w:p w:rsidR="006814B3" w:rsidRDefault="006814B3">
      <w:pPr>
        <w:spacing w:after="0" w:line="240" w:lineRule="auto"/>
      </w:pPr>
    </w:p>
  </w:footnote>
  <w:footnote w:id="2">
    <w:p w:rsidR="002203B4" w:rsidRPr="009A3027" w:rsidRDefault="002203B4" w:rsidP="00E74968">
      <w:pPr>
        <w:pStyle w:val="Tekstprzypisudolnego"/>
        <w:tabs>
          <w:tab w:val="left" w:pos="284"/>
        </w:tabs>
        <w:ind w:left="284" w:hanging="284"/>
        <w:jc w:val="both"/>
        <w:rPr>
          <w:rFonts w:ascii="Arial" w:hAnsi="Arial" w:cs="Arial"/>
          <w:b/>
          <w:sz w:val="16"/>
          <w:szCs w:val="18"/>
        </w:rPr>
      </w:pPr>
      <w:r w:rsidRPr="009A3027">
        <w:rPr>
          <w:rStyle w:val="Odwoanieprzypisudolnego"/>
          <w:rFonts w:ascii="Arial" w:hAnsi="Arial" w:cs="Arial"/>
          <w:b/>
        </w:rPr>
        <w:footnoteRef/>
      </w:r>
      <w:r w:rsidRPr="009A3027">
        <w:rPr>
          <w:rFonts w:ascii="Arial" w:hAnsi="Arial" w:cs="Arial"/>
          <w:b/>
        </w:rPr>
        <w:t xml:space="preserve"> </w:t>
      </w:r>
      <w:r w:rsidRPr="009A3027">
        <w:rPr>
          <w:rFonts w:ascii="Arial" w:hAnsi="Arial" w:cs="Arial"/>
          <w:b/>
        </w:rPr>
        <w:tab/>
        <w:t>W przypadku osoby fizycznej imię i nazwisko, zaś w przypadku osoby prawnej lub jednostki organizacyjnej nieposiadającej osobowości prawnej, której ustawa przyznaje zdolność prawną, nazwa (firma).</w:t>
      </w:r>
      <w:r w:rsidRPr="009A3027">
        <w:rPr>
          <w:rFonts w:ascii="Arial" w:hAnsi="Arial" w:cs="Arial"/>
          <w:b/>
          <w:sz w:val="16"/>
          <w:szCs w:val="18"/>
        </w:rPr>
        <w:t xml:space="preserve">        </w:t>
      </w:r>
    </w:p>
  </w:footnote>
  <w:footnote w:id="3">
    <w:p w:rsidR="002203B4" w:rsidRPr="009A3027" w:rsidRDefault="002203B4" w:rsidP="00E74968">
      <w:pPr>
        <w:pStyle w:val="Tekstprzypisudolnego"/>
        <w:tabs>
          <w:tab w:val="left" w:pos="284"/>
        </w:tabs>
        <w:jc w:val="both"/>
        <w:rPr>
          <w:rFonts w:ascii="Arial" w:hAnsi="Arial" w:cs="Arial"/>
          <w:b/>
        </w:rPr>
      </w:pPr>
      <w:r w:rsidRPr="009A3027">
        <w:rPr>
          <w:rStyle w:val="Odwoanieprzypisudolnego"/>
          <w:rFonts w:ascii="Arial" w:hAnsi="Arial" w:cs="Arial"/>
          <w:b/>
        </w:rPr>
        <w:footnoteRef/>
      </w:r>
      <w:r w:rsidRPr="009A3027">
        <w:rPr>
          <w:rFonts w:ascii="Arial" w:hAnsi="Arial" w:cs="Arial"/>
          <w:b/>
        </w:rPr>
        <w:t xml:space="preserve"> </w:t>
      </w:r>
      <w:r w:rsidRPr="009A3027">
        <w:rPr>
          <w:rFonts w:ascii="Arial" w:hAnsi="Arial" w:cs="Arial"/>
          <w:b/>
        </w:rPr>
        <w:tab/>
        <w:t>Należy wpisać nazwę innego właściwego rejestru.</w:t>
      </w:r>
    </w:p>
  </w:footnote>
  <w:footnote w:id="4">
    <w:p w:rsidR="002203B4" w:rsidRPr="00BB0391" w:rsidRDefault="002203B4" w:rsidP="00E74968">
      <w:pPr>
        <w:pStyle w:val="Tekstprzypisudolnego"/>
        <w:tabs>
          <w:tab w:val="left" w:pos="284"/>
        </w:tabs>
        <w:ind w:left="284" w:hanging="284"/>
        <w:jc w:val="both"/>
        <w:rPr>
          <w:rFonts w:ascii="Arial" w:hAnsi="Arial" w:cs="Arial"/>
          <w:u w:val="single"/>
        </w:rPr>
      </w:pPr>
      <w:r w:rsidRPr="009A3027">
        <w:rPr>
          <w:rStyle w:val="Odwoanieprzypisudolnego"/>
          <w:rFonts w:ascii="Arial" w:hAnsi="Arial" w:cs="Arial"/>
          <w:b/>
        </w:rPr>
        <w:footnoteRef/>
      </w:r>
      <w:r w:rsidRPr="009A3027">
        <w:rPr>
          <w:rFonts w:ascii="Arial" w:hAnsi="Arial" w:cs="Arial"/>
          <w:b/>
        </w:rPr>
        <w:t xml:space="preserve"> </w:t>
      </w:r>
      <w:r w:rsidRPr="009A3027">
        <w:rPr>
          <w:rFonts w:ascii="Arial" w:hAnsi="Arial" w:cs="Arial"/>
          <w:b/>
        </w:rPr>
        <w:tab/>
        <w:t xml:space="preserve">Zgodnie z pkt </w:t>
      </w:r>
      <w:r w:rsidRPr="00F3019B">
        <w:rPr>
          <w:rFonts w:ascii="Arial" w:hAnsi="Arial" w:cs="Arial"/>
          <w:b/>
        </w:rPr>
        <w:t>4.2.2.5.</w:t>
      </w:r>
      <w:r w:rsidRPr="009A3027">
        <w:rPr>
          <w:rFonts w:ascii="Arial" w:hAnsi="Arial" w:cs="Arial"/>
          <w:b/>
        </w:rPr>
        <w:t xml:space="preserve"> SIWZ Osobą Uprawnioną jest</w:t>
      </w:r>
      <w:r w:rsidRPr="009A3027">
        <w:rPr>
          <w:rFonts w:ascii="Arial" w:hAnsi="Arial" w:cs="Arial"/>
          <w:b/>
          <w:bCs/>
          <w:sz w:val="22"/>
          <w:szCs w:val="22"/>
        </w:rPr>
        <w:t xml:space="preserve"> </w:t>
      </w:r>
      <w:r w:rsidRPr="009A3027">
        <w:rPr>
          <w:rFonts w:ascii="Arial" w:hAnsi="Arial" w:cs="Arial"/>
          <w:b/>
          <w:bCs/>
        </w:rPr>
        <w:t>osoba uprawniona do reprezentowania Wykonawcy zgodnie z odpowiednim wpisem o reprezentacji Wykonawcy w stosownym dokumencie uprawniającym do występowania w obrocie prawnym lub udzielonym pełnomocnictwem.</w:t>
      </w:r>
      <w:r w:rsidRPr="00BB0391">
        <w:rPr>
          <w:rFonts w:ascii="Arial" w:hAnsi="Arial" w:cs="Arial"/>
          <w:bCs/>
          <w:u w:val="single"/>
        </w:rPr>
        <w:t xml:space="preserve">  </w:t>
      </w:r>
    </w:p>
  </w:footnote>
  <w:footnote w:id="5">
    <w:p w:rsidR="002203B4" w:rsidRPr="001E5CC0" w:rsidRDefault="002203B4" w:rsidP="00E74968">
      <w:pPr>
        <w:pStyle w:val="Tekstprzypisudolnego"/>
        <w:tabs>
          <w:tab w:val="left" w:pos="284"/>
        </w:tabs>
        <w:ind w:left="284" w:hanging="284"/>
        <w:jc w:val="both"/>
        <w:rPr>
          <w:rFonts w:ascii="Arial" w:hAnsi="Arial" w:cs="Arial"/>
          <w:b/>
        </w:rPr>
      </w:pPr>
      <w:r w:rsidRPr="001E5CC0">
        <w:rPr>
          <w:rStyle w:val="Odwoanieprzypisudolnego"/>
          <w:rFonts w:ascii="Arial" w:hAnsi="Arial" w:cs="Arial"/>
          <w:b/>
        </w:rPr>
        <w:footnoteRef/>
      </w:r>
      <w:r w:rsidRPr="001E5CC0">
        <w:rPr>
          <w:rFonts w:ascii="Arial" w:hAnsi="Arial" w:cs="Arial"/>
          <w:b/>
        </w:rPr>
        <w:t xml:space="preserve"> </w:t>
      </w:r>
      <w:r w:rsidRPr="001E5CC0">
        <w:rPr>
          <w:rFonts w:ascii="Arial" w:hAnsi="Arial" w:cs="Arial"/>
          <w:b/>
        </w:rPr>
        <w:tab/>
        <w:t>Oświadczenie Wykonawców składających wspólnie ofertę.</w:t>
      </w:r>
    </w:p>
  </w:footnote>
  <w:footnote w:id="6">
    <w:p w:rsidR="002203B4" w:rsidRPr="00BB0391" w:rsidRDefault="002203B4" w:rsidP="00E74968">
      <w:pPr>
        <w:pStyle w:val="Tekstprzypisudolnego"/>
        <w:tabs>
          <w:tab w:val="left" w:pos="284"/>
        </w:tabs>
        <w:ind w:left="284" w:hanging="284"/>
        <w:jc w:val="both"/>
        <w:rPr>
          <w:u w:val="single"/>
        </w:rPr>
      </w:pPr>
      <w:r w:rsidRPr="001E5CC0">
        <w:rPr>
          <w:rStyle w:val="Odwoanieprzypisudolnego"/>
          <w:rFonts w:ascii="Arial" w:hAnsi="Arial" w:cs="Arial"/>
          <w:b/>
        </w:rPr>
        <w:footnoteRef/>
      </w:r>
      <w:r w:rsidRPr="001E5CC0">
        <w:rPr>
          <w:rFonts w:ascii="Arial" w:hAnsi="Arial" w:cs="Arial"/>
          <w:b/>
        </w:rPr>
        <w:t xml:space="preserve"> </w:t>
      </w:r>
      <w:r w:rsidRPr="001E5CC0">
        <w:rPr>
          <w:rFonts w:ascii="Arial" w:hAnsi="Arial" w:cs="Arial"/>
          <w:b/>
        </w:rPr>
        <w:tab/>
        <w:t>Wykonawca jest zobowiązany w tej części Formularza Oferty wymienić wszystkie załączniki, które składa wraz z ofertą, zgodnie z treścią SIWZ.</w:t>
      </w:r>
    </w:p>
  </w:footnote>
  <w:footnote w:id="7">
    <w:p w:rsidR="002203B4" w:rsidRDefault="002203B4" w:rsidP="00E74968">
      <w:pPr>
        <w:pStyle w:val="Tekstprzypisudolnego"/>
        <w:ind w:left="284" w:hanging="284"/>
        <w:jc w:val="both"/>
      </w:pPr>
      <w:r w:rsidRPr="006B357F">
        <w:rPr>
          <w:rStyle w:val="Odwoanieprzypisudolnego"/>
          <w:rFonts w:ascii="Arial" w:hAnsi="Arial" w:cs="Arial"/>
        </w:rPr>
        <w:footnoteRef/>
      </w:r>
      <w:r w:rsidRPr="00B14F13">
        <w:rPr>
          <w:rFonts w:ascii="Arial" w:hAnsi="Arial" w:cs="Arial"/>
        </w:rPr>
        <w:t xml:space="preserve"> </w:t>
      </w:r>
      <w:r>
        <w:rPr>
          <w:rFonts w:ascii="Arial" w:hAnsi="Arial" w:cs="Arial"/>
        </w:rPr>
        <w:tab/>
      </w:r>
      <w:r w:rsidRPr="00FC2AB4">
        <w:rPr>
          <w:rFonts w:ascii="Arial" w:hAnsi="Arial" w:cs="Arial"/>
          <w:b/>
        </w:rPr>
        <w:t>Wszystkie kwoty winny być podane w złotych i groszach.</w:t>
      </w:r>
      <w:r>
        <w:rPr>
          <w:rFonts w:ascii="Arial" w:hAnsi="Arial" w:cs="Arial"/>
          <w:b/>
        </w:rPr>
        <w:t xml:space="preserve"> Najniższą wartością może być 1 </w:t>
      </w:r>
      <w:r w:rsidRPr="00FC2AB4">
        <w:rPr>
          <w:rFonts w:ascii="Arial" w:hAnsi="Arial" w:cs="Arial"/>
          <w:b/>
        </w:rPr>
        <w:t>grosz</w:t>
      </w:r>
    </w:p>
  </w:footnote>
  <w:footnote w:id="8">
    <w:p w:rsidR="002203B4" w:rsidRPr="00B437B1" w:rsidRDefault="002203B4" w:rsidP="00E74968">
      <w:pPr>
        <w:pStyle w:val="Tekstprzypisudolnego"/>
        <w:tabs>
          <w:tab w:val="left" w:pos="284"/>
        </w:tabs>
        <w:ind w:left="284" w:hanging="284"/>
        <w:jc w:val="both"/>
        <w:rPr>
          <w:rFonts w:ascii="Arial" w:hAnsi="Arial" w:cs="Arial"/>
          <w:b/>
        </w:rPr>
      </w:pPr>
      <w:r w:rsidRPr="00B437B1">
        <w:rPr>
          <w:rStyle w:val="Odwoanieprzypisudolnego"/>
          <w:rFonts w:ascii="Arial" w:hAnsi="Arial" w:cs="Arial"/>
          <w:b/>
        </w:rPr>
        <w:footnoteRef/>
      </w:r>
      <w:r w:rsidRPr="00B437B1">
        <w:rPr>
          <w:rFonts w:ascii="Arial" w:hAnsi="Arial" w:cs="Arial"/>
          <w:b/>
        </w:rPr>
        <w:t xml:space="preserve"> </w:t>
      </w:r>
      <w:r w:rsidRPr="00B437B1">
        <w:rPr>
          <w:rFonts w:ascii="Arial" w:hAnsi="Arial" w:cs="Arial"/>
          <w:b/>
        </w:rPr>
        <w:tab/>
        <w:t>Niepotrzebne skreślić.</w:t>
      </w:r>
    </w:p>
  </w:footnote>
  <w:footnote w:id="9">
    <w:p w:rsidR="002203B4" w:rsidRDefault="002203B4" w:rsidP="00E74968">
      <w:pPr>
        <w:pStyle w:val="Tekstprzypisudolnego"/>
        <w:tabs>
          <w:tab w:val="left" w:pos="284"/>
        </w:tabs>
        <w:ind w:left="284" w:hanging="284"/>
        <w:jc w:val="both"/>
      </w:pPr>
      <w:r w:rsidRPr="00B437B1">
        <w:rPr>
          <w:rStyle w:val="Odwoanieprzypisudolnego"/>
          <w:rFonts w:ascii="Arial" w:hAnsi="Arial" w:cs="Arial"/>
          <w:b/>
        </w:rPr>
        <w:footnoteRef/>
      </w:r>
      <w:r w:rsidRPr="005244AC">
        <w:rPr>
          <w:rFonts w:ascii="Arial" w:hAnsi="Arial" w:cs="Arial"/>
        </w:rPr>
        <w:t xml:space="preserve"> </w:t>
      </w:r>
      <w:r>
        <w:rPr>
          <w:rFonts w:ascii="Arial" w:hAnsi="Arial" w:cs="Arial"/>
        </w:rPr>
        <w:tab/>
      </w:r>
      <w:r w:rsidRPr="004F6A2A">
        <w:rPr>
          <w:rFonts w:ascii="Arial" w:hAnsi="Arial" w:cs="Arial"/>
          <w:b/>
        </w:rPr>
        <w:t>Załączyć w przypadku, gdy Wykonawca należy do grupy kapitałowej.</w:t>
      </w:r>
    </w:p>
  </w:footnote>
  <w:footnote w:id="10">
    <w:p w:rsidR="002203B4" w:rsidRPr="00EE362C" w:rsidRDefault="002203B4" w:rsidP="00E74968">
      <w:pPr>
        <w:tabs>
          <w:tab w:val="left" w:pos="284"/>
        </w:tabs>
        <w:ind w:left="284" w:hanging="284"/>
        <w:jc w:val="both"/>
        <w:rPr>
          <w:rFonts w:ascii="Arial" w:hAnsi="Arial" w:cs="Arial"/>
          <w:bCs/>
          <w:iCs/>
          <w:color w:val="000000"/>
        </w:rPr>
      </w:pPr>
      <w:r w:rsidRPr="0078113E">
        <w:rPr>
          <w:rStyle w:val="Odwoanieprzypisudolnego"/>
          <w:rFonts w:ascii="Arial" w:hAnsi="Arial" w:cs="Arial"/>
        </w:rPr>
        <w:footnoteRef/>
      </w:r>
      <w:r>
        <w:t xml:space="preserve"> </w:t>
      </w:r>
      <w:r w:rsidRPr="00EE362C">
        <w:rPr>
          <w:rFonts w:ascii="Arial" w:hAnsi="Arial" w:cs="Arial"/>
          <w:bCs/>
          <w:iCs/>
          <w:color w:val="000000"/>
        </w:rPr>
        <w:t xml:space="preserve">Dla każdej pozycji </w:t>
      </w:r>
      <w:r>
        <w:rPr>
          <w:rFonts w:ascii="Arial" w:hAnsi="Arial" w:cs="Arial"/>
          <w:bCs/>
          <w:iCs/>
          <w:color w:val="000000"/>
        </w:rPr>
        <w:t>w</w:t>
      </w:r>
      <w:r w:rsidRPr="00EE362C">
        <w:rPr>
          <w:rFonts w:ascii="Arial" w:hAnsi="Arial" w:cs="Arial"/>
          <w:bCs/>
          <w:iCs/>
          <w:color w:val="000000"/>
        </w:rPr>
        <w:t>ykazu usług należy przedło</w:t>
      </w:r>
      <w:r>
        <w:rPr>
          <w:rFonts w:ascii="Arial" w:hAnsi="Arial" w:cs="Arial"/>
          <w:bCs/>
          <w:iCs/>
          <w:color w:val="000000"/>
        </w:rPr>
        <w:t xml:space="preserve">żyć dowód należytego wykonania </w:t>
      </w:r>
      <w:r w:rsidRPr="00EE362C">
        <w:rPr>
          <w:rFonts w:ascii="Arial" w:hAnsi="Arial" w:cs="Arial"/>
          <w:bCs/>
          <w:iCs/>
          <w:color w:val="000000"/>
        </w:rPr>
        <w:t>zamówienia lub wykonywania zamówień okresowych lub ciągłych (poświadczenie).</w:t>
      </w:r>
      <w:r>
        <w:rPr>
          <w:rFonts w:ascii="Arial" w:hAnsi="Arial" w:cs="Arial"/>
          <w:bCs/>
          <w:iCs/>
          <w:color w:val="000000"/>
        </w:rPr>
        <w:t xml:space="preserve"> </w:t>
      </w:r>
      <w:r w:rsidRPr="00EE362C">
        <w:rPr>
          <w:rFonts w:ascii="Arial" w:hAnsi="Arial" w:cs="Arial"/>
          <w:bCs/>
          <w:iCs/>
          <w:color w:val="000000"/>
        </w:rPr>
        <w:t>W odniesieniu do nadal wykonywanych zamówień okresowych lub ciągłych poświadczenie powinno być wydane nie wcześniej niż na 3 miesiące przed upływem terminu składania ofert.</w:t>
      </w:r>
    </w:p>
    <w:p w:rsidR="002203B4" w:rsidRDefault="002203B4" w:rsidP="00E74968">
      <w:pPr>
        <w:pStyle w:val="Tekstprzypisudolnego"/>
      </w:pPr>
    </w:p>
  </w:footnote>
  <w:footnote w:id="11">
    <w:p w:rsidR="002203B4" w:rsidRPr="004332AC" w:rsidRDefault="002203B4" w:rsidP="00E74968">
      <w:pPr>
        <w:pStyle w:val="Tekstprzypisudolnego"/>
        <w:ind w:left="284" w:hanging="284"/>
        <w:jc w:val="both"/>
        <w:rPr>
          <w:rFonts w:ascii="Arial" w:hAnsi="Arial" w:cs="Arial"/>
          <w:b/>
        </w:rPr>
      </w:pPr>
      <w:r w:rsidRPr="004332AC">
        <w:rPr>
          <w:rStyle w:val="Odwoanieprzypisudolnego"/>
          <w:rFonts w:ascii="Arial" w:hAnsi="Arial" w:cs="Arial"/>
          <w:b/>
        </w:rPr>
        <w:footnoteRef/>
      </w:r>
      <w:r w:rsidRPr="004332AC">
        <w:rPr>
          <w:rFonts w:ascii="Arial" w:hAnsi="Arial" w:cs="Arial"/>
          <w:b/>
        </w:rPr>
        <w:t xml:space="preserve"> </w:t>
      </w:r>
      <w:r>
        <w:rPr>
          <w:rFonts w:ascii="Arial" w:hAnsi="Arial" w:cs="Arial"/>
          <w:b/>
        </w:rPr>
        <w:tab/>
      </w:r>
      <w:r w:rsidRPr="004332AC">
        <w:rPr>
          <w:rFonts w:ascii="Arial" w:hAnsi="Arial" w:cs="Arial"/>
          <w:b/>
        </w:rPr>
        <w:t>Niepotrzebne skreślić.</w:t>
      </w:r>
    </w:p>
  </w:footnote>
  <w:footnote w:id="12">
    <w:p w:rsidR="002203B4" w:rsidRDefault="002203B4" w:rsidP="00E74968">
      <w:pPr>
        <w:pStyle w:val="Tekstprzypisudolnego"/>
        <w:tabs>
          <w:tab w:val="left" w:pos="284"/>
        </w:tabs>
        <w:ind w:left="284" w:hanging="284"/>
        <w:jc w:val="both"/>
      </w:pPr>
      <w:r w:rsidRPr="004332AC">
        <w:rPr>
          <w:rStyle w:val="Odwoanieprzypisudolnego"/>
          <w:rFonts w:ascii="Arial" w:hAnsi="Arial" w:cs="Arial"/>
          <w:b/>
        </w:rPr>
        <w:footnoteRef/>
      </w:r>
      <w:r w:rsidRPr="004332AC">
        <w:rPr>
          <w:rFonts w:ascii="Arial" w:hAnsi="Arial" w:cs="Arial"/>
          <w:b/>
        </w:rPr>
        <w:t xml:space="preserve"> </w:t>
      </w:r>
      <w:r>
        <w:rPr>
          <w:rFonts w:ascii="Arial" w:hAnsi="Arial" w:cs="Arial"/>
          <w:b/>
        </w:rPr>
        <w:tab/>
      </w:r>
      <w:r w:rsidRPr="004332AC">
        <w:rPr>
          <w:rFonts w:ascii="Arial" w:hAnsi="Arial" w:cs="Arial"/>
          <w:b/>
        </w:rPr>
        <w:t>Uzupełnić w przypadku, gdy zamówienie realizowane będzie z udziałem podwykonawców.</w:t>
      </w:r>
    </w:p>
  </w:footnote>
  <w:footnote w:id="13">
    <w:p w:rsidR="002203B4" w:rsidRDefault="002203B4" w:rsidP="00E74968">
      <w:pPr>
        <w:pStyle w:val="Tekstprzypisudolnego"/>
        <w:tabs>
          <w:tab w:val="left" w:pos="284"/>
        </w:tabs>
        <w:ind w:left="284" w:hanging="284"/>
        <w:jc w:val="both"/>
      </w:pPr>
      <w:r w:rsidRPr="00B437B1">
        <w:rPr>
          <w:rStyle w:val="Odwoanieprzypisudolnego"/>
          <w:rFonts w:ascii="Arial" w:hAnsi="Arial" w:cs="Arial"/>
          <w:b/>
        </w:rPr>
        <w:footnoteRef/>
      </w:r>
      <w:r w:rsidRPr="00B437B1">
        <w:rPr>
          <w:rFonts w:ascii="Arial" w:hAnsi="Arial" w:cs="Arial"/>
          <w:b/>
        </w:rPr>
        <w:t xml:space="preserve"> </w:t>
      </w:r>
      <w:r>
        <w:tab/>
      </w:r>
      <w:r w:rsidRPr="004F6A2A">
        <w:rPr>
          <w:rFonts w:ascii="Arial" w:hAnsi="Arial" w:cs="Arial"/>
          <w:b/>
        </w:rPr>
        <w:t>Do wykazu należy dołączyć potwierdzone za zgodność z oryginałem kopie dokumentów dotyczących podanych uprawnień, wystawionych przez upoważnione jednostki.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B4" w:rsidRPr="008B0209" w:rsidRDefault="002203B4" w:rsidP="002505DD">
    <w:pPr>
      <w:pStyle w:val="Nagwek"/>
      <w:tabs>
        <w:tab w:val="clear" w:pos="4536"/>
        <w:tab w:val="clear" w:pos="9072"/>
        <w:tab w:val="left" w:pos="0"/>
      </w:tabs>
      <w:rPr>
        <w:rFonts w:ascii="Arial" w:hAnsi="Arial" w:cs="Arial"/>
        <w:lang w:val="pl-PL"/>
      </w:rPr>
    </w:pPr>
    <w:r w:rsidRPr="008B0209">
      <w:rPr>
        <w:rFonts w:ascii="Arial" w:hAnsi="Arial" w:cs="Arial"/>
        <w:lang w:val="pl-PL"/>
      </w:rPr>
      <w:t>Nr referencyjny: 2016/TD-CN/TD-CN/00705/L</w:t>
    </w:r>
  </w:p>
  <w:p w:rsidR="002203B4" w:rsidRDefault="002203B4" w:rsidP="002505DD">
    <w:pPr>
      <w:pStyle w:val="Nagwek"/>
      <w:tabs>
        <w:tab w:val="clear" w:pos="4536"/>
        <w:tab w:val="clear" w:pos="9072"/>
        <w:tab w:val="left" w:pos="564"/>
        <w:tab w:val="left" w:pos="2295"/>
      </w:tabs>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B4" w:rsidRPr="004E42E5" w:rsidRDefault="002203B4" w:rsidP="004E42E5">
    <w:pPr>
      <w:rPr>
        <w:rFonts w:ascii="Arial" w:hAnsi="Arial" w:cs="Arial"/>
      </w:rPr>
    </w:pPr>
    <w:r w:rsidRPr="008E1AD7">
      <w:rPr>
        <w:rFonts w:ascii="Arial" w:hAnsi="Arial" w:cs="Arial"/>
      </w:rPr>
      <w:t xml:space="preserve">Nr referencyjny: </w:t>
    </w:r>
    <w:r w:rsidRPr="008B0209">
      <w:rPr>
        <w:rFonts w:ascii="Arial" w:hAnsi="Arial" w:cs="Arial"/>
      </w:rPr>
      <w:t>2016/TD-CN/TD-CN/00705/L</w:t>
    </w:r>
    <w:r>
      <w:rPr>
        <w:rFonts w:ascii="Arial" w:hAnsi="Arial" w:cs="Arial"/>
        <w:b/>
      </w:rPr>
      <w:tab/>
    </w:r>
  </w:p>
  <w:p w:rsidR="002203B4" w:rsidRPr="008E1AD7" w:rsidRDefault="002203B4" w:rsidP="00E74968">
    <w:pPr>
      <w:pStyle w:val="Nagwek"/>
      <w:rPr>
        <w:rFonts w:ascii="Arial" w:hAnsi="Arial" w:cs="Arial"/>
      </w:rPr>
    </w:pPr>
  </w:p>
  <w:p w:rsidR="002203B4" w:rsidRDefault="002203B4">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B4" w:rsidRPr="00EA5D02" w:rsidRDefault="002203B4" w:rsidP="00E74968">
    <w:pPr>
      <w:rPr>
        <w:rFonts w:ascii="Arial" w:hAnsi="Arial" w:cs="Arial"/>
      </w:rPr>
    </w:pPr>
    <w:r w:rsidRPr="008E1AD7">
      <w:rPr>
        <w:rFonts w:ascii="Arial" w:hAnsi="Arial" w:cs="Arial"/>
      </w:rPr>
      <w:t xml:space="preserve">Nr referencyjny: </w:t>
    </w:r>
    <w:r>
      <w:rPr>
        <w:rFonts w:ascii="Arial" w:hAnsi="Arial" w:cs="Arial"/>
      </w:rPr>
      <w:t xml:space="preserve">: </w:t>
    </w:r>
    <w:r w:rsidRPr="008B0209">
      <w:rPr>
        <w:rFonts w:ascii="Arial" w:hAnsi="Arial" w:cs="Arial"/>
      </w:rPr>
      <w:t>2016/TD-CN/TD-CN/00705/L</w:t>
    </w:r>
    <w:r>
      <w:rPr>
        <w:rFonts w:ascii="Arial" w:hAnsi="Arial" w:cs="Arial"/>
      </w:rPr>
      <w:tab/>
    </w:r>
    <w:r>
      <w:rPr>
        <w:rFonts w:ascii="Arial" w:hAnsi="Arial" w:cs="Arial"/>
      </w:rPr>
      <w:tab/>
    </w:r>
  </w:p>
  <w:p w:rsidR="002203B4" w:rsidRPr="00EA5D02" w:rsidRDefault="002203B4" w:rsidP="00E74968">
    <w:pPr>
      <w:rPr>
        <w:rFonts w:ascii="Arial" w:hAnsi="Arial" w:cs="Aria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B4" w:rsidRPr="00EA5D02" w:rsidRDefault="002203B4" w:rsidP="00E74968">
    <w:pPr>
      <w:rPr>
        <w:rFonts w:ascii="Arial" w:hAnsi="Arial" w:cs="Arial"/>
      </w:rPr>
    </w:pPr>
    <w:r w:rsidRPr="008E1AD7">
      <w:rPr>
        <w:rFonts w:ascii="Arial" w:hAnsi="Arial" w:cs="Arial"/>
      </w:rPr>
      <w:t xml:space="preserve">Nr referencyjny: </w:t>
    </w:r>
    <w:r>
      <w:rPr>
        <w:rFonts w:ascii="Arial" w:hAnsi="Arial" w:cs="Arial"/>
      </w:rPr>
      <w:t xml:space="preserve">: </w:t>
    </w:r>
    <w:r w:rsidRPr="008B0209">
      <w:rPr>
        <w:rFonts w:ascii="Arial" w:hAnsi="Arial" w:cs="Arial"/>
      </w:rPr>
      <w:t>2016/TD-CN/TD-CN/00705/L</w:t>
    </w:r>
    <w:r>
      <w:rPr>
        <w:rFonts w:ascii="Arial" w:hAnsi="Arial" w:cs="Arial"/>
      </w:rPr>
      <w:tab/>
    </w:r>
    <w:r>
      <w:rPr>
        <w:rFonts w:ascii="Arial" w:hAnsi="Arial" w:cs="Arial"/>
      </w:rPr>
      <w:tab/>
    </w:r>
    <w:r>
      <w:rPr>
        <w:rFonts w:ascii="Arial" w:hAnsi="Arial" w:cs="Arial"/>
      </w:rPr>
      <w:tab/>
    </w:r>
  </w:p>
  <w:p w:rsidR="002203B4" w:rsidRPr="00EA5D02" w:rsidRDefault="002203B4" w:rsidP="00E74968">
    <w:pPr>
      <w:rPr>
        <w:rFonts w:ascii="Arial" w:hAnsi="Arial" w:cs="Aria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B4" w:rsidRPr="00885167" w:rsidRDefault="002203B4" w:rsidP="00A90173">
    <w:pPr>
      <w:pStyle w:val="Nagwek"/>
      <w:rPr>
        <w:rFonts w:ascii="Arial" w:hAnsi="Arial" w:cs="Arial"/>
        <w:lang w:val="pl-PL"/>
      </w:rPr>
    </w:pPr>
  </w:p>
  <w:p w:rsidR="002203B4" w:rsidRPr="00C64A12" w:rsidRDefault="002203B4" w:rsidP="00C64A12">
    <w:pPr>
      <w:pStyle w:val="Nagwek"/>
      <w:rPr>
        <w:lang w:val="pl-PL"/>
      </w:rPr>
    </w:pPr>
    <w:r>
      <w:rPr>
        <w:rFonts w:ascii="Arial" w:hAnsi="Arial" w:cs="Arial"/>
        <w:lang w:val="pl-PL"/>
      </w:rPr>
      <w:t xml:space="preserve">Numer referencyjny </w:t>
    </w:r>
    <w:r w:rsidRPr="008B0209">
      <w:rPr>
        <w:rFonts w:ascii="Arial" w:hAnsi="Arial" w:cs="Arial"/>
        <w:lang w:val="pl-PL"/>
      </w:rPr>
      <w:t>2016/TD-CN/TD-CN/00705/L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B4" w:rsidRPr="00A6766A" w:rsidRDefault="002203B4">
    <w:pPr>
      <w:pStyle w:val="Nagwek"/>
      <w:rPr>
        <w:rFonts w:ascii="Arial" w:hAnsi="Arial" w:cs="Arial"/>
        <w:lang w:val="pl-PL"/>
      </w:rPr>
    </w:pPr>
    <w:r w:rsidRPr="00A90173">
      <w:rPr>
        <w:rFonts w:ascii="Arial" w:hAnsi="Arial" w:cs="Arial"/>
        <w:lang w:val="pl-PL"/>
      </w:rPr>
      <w:t xml:space="preserve">Nr referencyjny: </w:t>
    </w:r>
    <w:r w:rsidRPr="008B0209">
      <w:rPr>
        <w:rFonts w:ascii="Arial" w:hAnsi="Arial" w:cs="Arial"/>
        <w:lang w:val="pl-PL"/>
      </w:rPr>
      <w:t>2016/TD-CN/TD-CN/00705/L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B4" w:rsidRPr="005056D8" w:rsidRDefault="002203B4" w:rsidP="00E74968">
    <w:pPr>
      <w:rPr>
        <w:rFonts w:ascii="Arial" w:hAnsi="Arial" w:cs="Arial"/>
      </w:rPr>
    </w:pPr>
    <w:r>
      <w:rPr>
        <w:rFonts w:ascii="Arial" w:hAnsi="Arial" w:cs="Arial"/>
      </w:rPr>
      <w:t xml:space="preserve">Nr referencyjny: </w:t>
    </w:r>
    <w:r w:rsidRPr="00652AFF">
      <w:rPr>
        <w:rFonts w:ascii="Arial" w:hAnsi="Arial" w:cs="Arial"/>
        <w:sz w:val="22"/>
        <w:szCs w:val="22"/>
      </w:rPr>
      <w:t>2016/TD-CN/TD-CN/00705/L</w:t>
    </w:r>
    <w:r w:rsidRPr="00652AFF">
      <w:rPr>
        <w:rFonts w:ascii="Arial" w:hAnsi="Arial" w:cs="Arial"/>
        <w:sz w:val="22"/>
        <w:szCs w:val="22"/>
      </w:rPr>
      <w:tab/>
    </w:r>
    <w:r>
      <w:rPr>
        <w:rFonts w:ascii="Arial" w:hAnsi="Arial" w:cs="Arial"/>
        <w:b/>
      </w:rPr>
      <w:tab/>
    </w:r>
    <w:r>
      <w:rPr>
        <w:rFonts w:ascii="Arial" w:hAnsi="Arial" w:cs="Arial"/>
        <w:b/>
      </w:rPr>
      <w:tab/>
    </w:r>
  </w:p>
  <w:p w:rsidR="002203B4" w:rsidRPr="008E1AD7" w:rsidRDefault="002203B4" w:rsidP="00E74968">
    <w:pPr>
      <w:pStyle w:val="Nagwek"/>
      <w:tabs>
        <w:tab w:val="clear" w:pos="4536"/>
        <w:tab w:val="clear" w:pos="9072"/>
        <w:tab w:val="left" w:pos="2342"/>
      </w:tabs>
      <w:jc w:val="right"/>
      <w:rPr>
        <w:rFonts w:ascii="Arial" w:hAnsi="Arial" w:cs="Arial"/>
      </w:rPr>
    </w:pPr>
    <w:r>
      <w:rPr>
        <w:rFonts w:ascii="Arial" w:hAnsi="Arial" w:cs="Arial"/>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B4" w:rsidRDefault="002203B4" w:rsidP="00E74968">
    <w:pPr>
      <w:pStyle w:val="Nagwek"/>
      <w:tabs>
        <w:tab w:val="clear" w:pos="4536"/>
        <w:tab w:val="clear" w:pos="9072"/>
        <w:tab w:val="left" w:pos="4050"/>
      </w:tabs>
    </w:pPr>
    <w:r>
      <w:rPr>
        <w:rFonts w:ascii="Arial" w:hAnsi="Arial" w:cs="Arial"/>
        <w:lang w:val="pl-PL"/>
      </w:rPr>
      <w:t xml:space="preserve">Numer referencyjny </w:t>
    </w:r>
    <w:r w:rsidRPr="008B0209">
      <w:rPr>
        <w:rFonts w:ascii="Arial" w:hAnsi="Arial" w:cs="Arial"/>
        <w:lang w:val="pl-PL"/>
      </w:rPr>
      <w:t>2016/TD-CN/TD-CN/00705/L</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B4" w:rsidRPr="005056D8" w:rsidRDefault="002203B4" w:rsidP="00E74968">
    <w:pPr>
      <w:rPr>
        <w:rFonts w:ascii="Arial" w:hAnsi="Arial" w:cs="Arial"/>
      </w:rPr>
    </w:pPr>
    <w:r w:rsidRPr="008E1AD7">
      <w:rPr>
        <w:rFonts w:ascii="Arial" w:hAnsi="Arial" w:cs="Arial"/>
      </w:rPr>
      <w:t xml:space="preserve">Nr referencyjny: </w:t>
    </w:r>
    <w:r w:rsidRPr="00EE3476">
      <w:rPr>
        <w:rFonts w:ascii="Arial" w:hAnsi="Arial" w:cs="Arial"/>
      </w:rPr>
      <w:t>2016/TD-CN/TD-CN/00705/L</w:t>
    </w:r>
    <w:r>
      <w:rPr>
        <w:rFonts w:ascii="Arial" w:hAnsi="Arial" w:cs="Arial"/>
        <w:b/>
      </w:rPr>
      <w:tab/>
    </w:r>
    <w:r>
      <w:rPr>
        <w:rFonts w:ascii="Arial" w:hAnsi="Arial" w:cs="Arial"/>
        <w:b/>
      </w:rPr>
      <w:tab/>
    </w:r>
    <w:r>
      <w:rPr>
        <w:rFonts w:ascii="Arial" w:hAnsi="Arial" w:cs="Arial"/>
        <w:b/>
      </w:rPr>
      <w:tab/>
    </w:r>
    <w:r>
      <w:rPr>
        <w:rFonts w:ascii="Arial" w:hAnsi="Arial" w:cs="Arial"/>
        <w:b/>
      </w:rPr>
      <w:tab/>
    </w:r>
  </w:p>
  <w:p w:rsidR="002203B4" w:rsidRPr="005056D8" w:rsidRDefault="002203B4" w:rsidP="00E74968">
    <w:pPr>
      <w:pStyle w:val="Nagwek"/>
      <w:rPr>
        <w:rFonts w:ascii="Arial" w:hAnsi="Arial" w:cs="Arial"/>
        <w:b/>
      </w:rPr>
    </w:pPr>
    <w:r>
      <w:rPr>
        <w:rFonts w:ascii="Arial" w:hAnsi="Arial" w:cs="Arial"/>
        <w:b/>
      </w:rPr>
      <w:tab/>
    </w:r>
  </w:p>
  <w:p w:rsidR="002203B4" w:rsidRPr="008E1AD7" w:rsidRDefault="002203B4" w:rsidP="00E74968">
    <w:pPr>
      <w:pStyle w:val="Nagwek"/>
      <w:tabs>
        <w:tab w:val="clear" w:pos="4536"/>
        <w:tab w:val="clear" w:pos="9072"/>
        <w:tab w:val="left" w:pos="2342"/>
      </w:tabs>
      <w:rPr>
        <w:rFonts w:ascii="Arial" w:hAnsi="Arial" w:cs="Arial"/>
      </w:rPr>
    </w:pPr>
    <w:r>
      <w:rPr>
        <w:rFonts w:ascii="Arial" w:hAnsi="Arial" w:cs="Arial"/>
      </w:rPr>
      <w:tab/>
    </w:r>
  </w:p>
  <w:p w:rsidR="002203B4" w:rsidRDefault="002203B4">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B4" w:rsidRPr="00F15460" w:rsidRDefault="002203B4" w:rsidP="00E74968">
    <w:pPr>
      <w:rPr>
        <w:rFonts w:ascii="Arial" w:hAnsi="Arial" w:cs="Arial"/>
      </w:rPr>
    </w:pPr>
    <w:r>
      <w:rPr>
        <w:rFonts w:ascii="Arial" w:hAnsi="Arial" w:cs="Arial"/>
      </w:rPr>
      <w:t xml:space="preserve">Nr referencyjny: </w:t>
    </w:r>
    <w:r w:rsidRPr="008B0209">
      <w:rPr>
        <w:rFonts w:ascii="Arial" w:hAnsi="Arial" w:cs="Arial"/>
      </w:rPr>
      <w:t>2016/TD-CN/TD-CN/00705/L</w:t>
    </w:r>
    <w:r w:rsidRPr="00F3019B">
      <w:rPr>
        <w:rFonts w:ascii="Arial" w:hAnsi="Arial" w:cs="Arial"/>
      </w:rPr>
      <w:tab/>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b/>
      </w:rPr>
      <w:tab/>
    </w:r>
    <w:r>
      <w:rPr>
        <w:rFonts w:ascii="Arial" w:hAnsi="Arial" w:cs="Arial"/>
        <w:b/>
      </w:rPr>
      <w:tab/>
    </w:r>
    <w:r>
      <w:rPr>
        <w:rFonts w:ascii="Arial" w:hAnsi="Arial" w:cs="Arial"/>
        <w:b/>
      </w:rPr>
      <w:tab/>
    </w:r>
  </w:p>
  <w:p w:rsidR="002203B4" w:rsidRPr="00F15460" w:rsidRDefault="002203B4" w:rsidP="00E74968">
    <w:pPr>
      <w:pStyle w:val="Nagwek"/>
      <w:tabs>
        <w:tab w:val="clear" w:pos="4536"/>
        <w:tab w:val="clear" w:pos="9072"/>
        <w:tab w:val="left" w:pos="2342"/>
      </w:tabs>
      <w:rPr>
        <w:rFonts w:ascii="Arial" w:hAnsi="Arial" w:cs="Arial"/>
      </w:rPr>
    </w:pPr>
    <w:r>
      <w:rPr>
        <w:rFonts w:ascii="Arial" w:hAnsi="Arial" w:cs="Arial"/>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B4" w:rsidRPr="005056D8" w:rsidRDefault="002203B4" w:rsidP="00E74968">
    <w:pPr>
      <w:rPr>
        <w:rFonts w:ascii="Arial" w:hAnsi="Arial" w:cs="Arial"/>
      </w:rPr>
    </w:pPr>
    <w:r w:rsidRPr="008E1AD7">
      <w:rPr>
        <w:rFonts w:ascii="Arial" w:hAnsi="Arial" w:cs="Arial"/>
      </w:rPr>
      <w:t xml:space="preserve">Nr referencyjny: </w:t>
    </w:r>
    <w:r w:rsidRPr="008B0209">
      <w:rPr>
        <w:rFonts w:ascii="Arial" w:hAnsi="Arial" w:cs="Arial"/>
      </w:rPr>
      <w:t>2016/TD-CN/TD-CN/00705/L</w:t>
    </w:r>
    <w:r w:rsidRPr="00F3019B">
      <w:rPr>
        <w:rFonts w:ascii="Arial" w:hAnsi="Arial" w:cs="Arial"/>
      </w:rPr>
      <w:t xml:space="preserve"> </w:t>
    </w:r>
    <w:r w:rsidRPr="00F3019B">
      <w:rPr>
        <w:rFonts w:ascii="Arial" w:hAnsi="Arial" w:cs="Arial"/>
      </w:rPr>
      <w:tab/>
    </w:r>
    <w:r>
      <w:rPr>
        <w:rFonts w:ascii="Arial" w:hAnsi="Arial" w:cs="Arial"/>
        <w:b/>
      </w:rPr>
      <w:tab/>
    </w:r>
    <w:r>
      <w:rPr>
        <w:rFonts w:ascii="Arial" w:hAnsi="Arial" w:cs="Arial"/>
        <w:b/>
      </w:rPr>
      <w:tab/>
    </w:r>
    <w:r>
      <w:rPr>
        <w:rFonts w:ascii="Arial" w:hAnsi="Arial" w:cs="Arial"/>
        <w:b/>
      </w:rPr>
      <w:tab/>
    </w:r>
  </w:p>
  <w:p w:rsidR="002203B4" w:rsidRPr="005056D8" w:rsidRDefault="002203B4" w:rsidP="00E74968">
    <w:pPr>
      <w:pStyle w:val="Nagwek"/>
      <w:rPr>
        <w:rFonts w:ascii="Arial" w:hAnsi="Arial" w:cs="Arial"/>
        <w:b/>
      </w:rPr>
    </w:pPr>
    <w:r>
      <w:rPr>
        <w:rFonts w:ascii="Arial" w:hAnsi="Arial" w:cs="Arial"/>
        <w:b/>
      </w:rPr>
      <w:tab/>
    </w:r>
  </w:p>
  <w:p w:rsidR="002203B4" w:rsidRPr="008E1AD7" w:rsidRDefault="002203B4" w:rsidP="00E74968">
    <w:pPr>
      <w:pStyle w:val="Nagwek"/>
      <w:rPr>
        <w:rFonts w:ascii="Arial" w:hAnsi="Arial" w:cs="Arial"/>
      </w:rPr>
    </w:pPr>
  </w:p>
  <w:p w:rsidR="002203B4" w:rsidRDefault="002203B4">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B4" w:rsidRPr="005056D8" w:rsidRDefault="002203B4" w:rsidP="00E74968">
    <w:pPr>
      <w:rPr>
        <w:rFonts w:ascii="Arial" w:hAnsi="Arial" w:cs="Arial"/>
      </w:rPr>
    </w:pPr>
    <w:r w:rsidRPr="008E1AD7">
      <w:rPr>
        <w:rFonts w:ascii="Arial" w:hAnsi="Arial" w:cs="Arial"/>
      </w:rPr>
      <w:t xml:space="preserve">Nr referencyjny: </w:t>
    </w:r>
    <w:r w:rsidRPr="008B0209">
      <w:rPr>
        <w:rFonts w:ascii="Arial" w:hAnsi="Arial" w:cs="Arial"/>
      </w:rPr>
      <w:t>2016/TD-CN/TD-CN/00705/L</w:t>
    </w:r>
    <w:r w:rsidRPr="00F3019B">
      <w:rPr>
        <w:rFonts w:ascii="Arial" w:hAnsi="Arial" w:cs="Arial"/>
      </w:rPr>
      <w:t xml:space="preserve"> </w:t>
    </w:r>
    <w:r w:rsidRPr="00F3019B">
      <w:rPr>
        <w:rFonts w:ascii="Arial" w:hAnsi="Arial" w:cs="Arial"/>
      </w:rPr>
      <w:tab/>
    </w:r>
    <w:r>
      <w:rPr>
        <w:rFonts w:ascii="Arial" w:hAnsi="Arial" w:cs="Arial"/>
        <w:b/>
      </w:rPr>
      <w:tab/>
    </w:r>
    <w:r>
      <w:rPr>
        <w:rFonts w:ascii="Arial" w:hAnsi="Arial" w:cs="Arial"/>
        <w:b/>
      </w:rPr>
      <w:tab/>
    </w:r>
    <w:r>
      <w:rPr>
        <w:rFonts w:ascii="Arial" w:hAnsi="Arial" w:cs="Arial"/>
        <w:b/>
      </w:rPr>
      <w:tab/>
    </w:r>
  </w:p>
  <w:p w:rsidR="002203B4" w:rsidRPr="005056D8" w:rsidRDefault="002203B4" w:rsidP="00E74968">
    <w:pPr>
      <w:pStyle w:val="Nagwek"/>
      <w:rPr>
        <w:rFonts w:ascii="Arial" w:hAnsi="Arial" w:cs="Arial"/>
        <w:b/>
      </w:rPr>
    </w:pPr>
    <w:r>
      <w:rPr>
        <w:rFonts w:ascii="Arial" w:hAnsi="Arial" w:cs="Arial"/>
        <w:b/>
      </w:rPr>
      <w:tab/>
    </w:r>
  </w:p>
  <w:p w:rsidR="002203B4" w:rsidRPr="008E1AD7" w:rsidRDefault="002203B4" w:rsidP="00E74968">
    <w:pPr>
      <w:pStyle w:val="Nagwek"/>
      <w:rPr>
        <w:rFonts w:ascii="Arial" w:hAnsi="Arial" w:cs="Arial"/>
      </w:rPr>
    </w:pPr>
  </w:p>
  <w:p w:rsidR="002203B4" w:rsidRDefault="002203B4">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B4" w:rsidRPr="005056D8" w:rsidRDefault="002203B4" w:rsidP="00E74968">
    <w:pPr>
      <w:rPr>
        <w:rFonts w:ascii="Arial" w:hAnsi="Arial" w:cs="Arial"/>
      </w:rPr>
    </w:pPr>
    <w:r w:rsidRPr="008E1AD7">
      <w:rPr>
        <w:rFonts w:ascii="Arial" w:hAnsi="Arial" w:cs="Arial"/>
      </w:rPr>
      <w:t xml:space="preserve">Nr referencyjny: </w:t>
    </w:r>
    <w:r w:rsidRPr="008B0209">
      <w:rPr>
        <w:rFonts w:ascii="Arial" w:hAnsi="Arial" w:cs="Arial"/>
      </w:rPr>
      <w:t>2016/TD-CN/TD-CN/00705/L</w:t>
    </w:r>
    <w:r w:rsidRPr="00F3019B">
      <w:rPr>
        <w:rFonts w:ascii="Arial" w:hAnsi="Arial" w:cs="Arial"/>
      </w:rPr>
      <w:t xml:space="preserve"> </w:t>
    </w:r>
    <w:r w:rsidRPr="00F3019B">
      <w:rPr>
        <w:rFonts w:ascii="Arial" w:hAnsi="Arial" w:cs="Arial"/>
      </w:rPr>
      <w:tab/>
    </w:r>
    <w:r>
      <w:rPr>
        <w:rFonts w:ascii="Arial" w:hAnsi="Arial" w:cs="Arial"/>
        <w:b/>
      </w:rPr>
      <w:tab/>
    </w:r>
    <w:r>
      <w:rPr>
        <w:rFonts w:ascii="Arial" w:hAnsi="Arial" w:cs="Arial"/>
        <w:b/>
      </w:rPr>
      <w:tab/>
    </w:r>
    <w:r>
      <w:rPr>
        <w:rFonts w:ascii="Arial" w:hAnsi="Arial" w:cs="Arial"/>
        <w:b/>
      </w:rPr>
      <w:tab/>
    </w:r>
  </w:p>
  <w:p w:rsidR="002203B4" w:rsidRPr="005056D8" w:rsidRDefault="002203B4" w:rsidP="00E74968">
    <w:pPr>
      <w:pStyle w:val="Nagwek"/>
      <w:rPr>
        <w:rFonts w:ascii="Arial" w:hAnsi="Arial" w:cs="Arial"/>
        <w:b/>
      </w:rPr>
    </w:pPr>
    <w:r>
      <w:rPr>
        <w:rFonts w:ascii="Arial" w:hAnsi="Arial" w:cs="Arial"/>
        <w:b/>
      </w:rPr>
      <w:tab/>
    </w:r>
  </w:p>
  <w:p w:rsidR="002203B4" w:rsidRPr="008E1AD7" w:rsidRDefault="002203B4" w:rsidP="00E74968">
    <w:pPr>
      <w:pStyle w:val="Nagwek"/>
      <w:tabs>
        <w:tab w:val="clear" w:pos="4536"/>
        <w:tab w:val="clear" w:pos="9072"/>
        <w:tab w:val="left" w:pos="2342"/>
      </w:tabs>
      <w:rPr>
        <w:rFonts w:ascii="Arial" w:hAnsi="Arial" w:cs="Arial"/>
      </w:rPr>
    </w:pPr>
    <w:r>
      <w:rPr>
        <w:rFonts w:ascii="Arial" w:hAnsi="Arial" w:cs="Arial"/>
      </w:rPr>
      <w:tab/>
    </w:r>
  </w:p>
  <w:p w:rsidR="002203B4" w:rsidRDefault="002203B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multilevel"/>
    <w:tmpl w:val="6BE8333C"/>
    <w:name w:val="WW8Num25"/>
    <w:lvl w:ilvl="0">
      <w:start w:val="4"/>
      <w:numFmt w:val="decimal"/>
      <w:lvlText w:val="%1."/>
      <w:lvlJc w:val="left"/>
      <w:pPr>
        <w:tabs>
          <w:tab w:val="num" w:pos="360"/>
        </w:tabs>
        <w:ind w:left="360" w:hanging="360"/>
      </w:pPr>
      <w:rPr>
        <w:rFonts w:hint="default"/>
        <w:i w:val="0"/>
      </w:rPr>
    </w:lvl>
    <w:lvl w:ilvl="1">
      <w:start w:val="1"/>
      <w:numFmt w:val="decimal"/>
      <w:lvlText w:val="%2)"/>
      <w:lvlJc w:val="left"/>
      <w:pPr>
        <w:tabs>
          <w:tab w:val="num" w:pos="1800"/>
        </w:tabs>
        <w:ind w:left="1800" w:hanging="720"/>
      </w:pPr>
      <w:rPr>
        <w:rFonts w:hint="default"/>
      </w:rPr>
    </w:lvl>
    <w:lvl w:ilvl="2">
      <w:start w:val="1"/>
      <w:numFmt w:val="upperLetter"/>
      <w:lvlText w:val="%3."/>
      <w:lvlJc w:val="left"/>
      <w:pPr>
        <w:tabs>
          <w:tab w:val="num" w:pos="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1">
    <w:nsid w:val="00F911E1"/>
    <w:multiLevelType w:val="multilevel"/>
    <w:tmpl w:val="029C755E"/>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Arial" w:eastAsia="Times New Roman"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1873DE1"/>
    <w:multiLevelType w:val="hybridMultilevel"/>
    <w:tmpl w:val="6FE64038"/>
    <w:lvl w:ilvl="0" w:tplc="04150017">
      <w:start w:val="1"/>
      <w:numFmt w:val="lowerLetter"/>
      <w:lvlText w:val="%1)"/>
      <w:lvlJc w:val="left"/>
      <w:pPr>
        <w:tabs>
          <w:tab w:val="num" w:pos="1984"/>
        </w:tabs>
        <w:ind w:left="1984" w:hanging="283"/>
      </w:pPr>
      <w:rPr>
        <w:rFonts w:hint="default"/>
        <w:b w:val="0"/>
        <w:i w:val="0"/>
        <w:sz w:val="20"/>
        <w:szCs w:val="20"/>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
    <w:nsid w:val="04462F90"/>
    <w:multiLevelType w:val="hybridMultilevel"/>
    <w:tmpl w:val="3A646502"/>
    <w:lvl w:ilvl="0" w:tplc="65DC3834">
      <w:start w:val="1"/>
      <w:numFmt w:val="decimal"/>
      <w:lvlText w:val="2.3.%1."/>
      <w:lvlJc w:val="left"/>
      <w:pPr>
        <w:ind w:left="720" w:hanging="360"/>
      </w:pPr>
      <w:rPr>
        <w:rFonts w:hint="default"/>
        <w:b/>
        <w:i w:val="0"/>
      </w:rPr>
    </w:lvl>
    <w:lvl w:ilvl="1" w:tplc="5C162F48">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556AF8"/>
    <w:multiLevelType w:val="hybridMultilevel"/>
    <w:tmpl w:val="0D4A0F5A"/>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5C80A3F"/>
    <w:multiLevelType w:val="hybridMultilevel"/>
    <w:tmpl w:val="F63C07C4"/>
    <w:lvl w:ilvl="0" w:tplc="7F08DE7C">
      <w:start w:val="1"/>
      <w:numFmt w:val="decimal"/>
      <w:lvlText w:val="3.2.%1."/>
      <w:lvlJc w:val="left"/>
      <w:pPr>
        <w:ind w:left="716" w:hanging="360"/>
      </w:pPr>
      <w:rPr>
        <w:rFonts w:hint="default"/>
        <w:b/>
        <w:i w:val="0"/>
      </w:rPr>
    </w:lvl>
    <w:lvl w:ilvl="1" w:tplc="04150019" w:tentative="1">
      <w:start w:val="1"/>
      <w:numFmt w:val="lowerLetter"/>
      <w:lvlText w:val="%2."/>
      <w:lvlJc w:val="left"/>
      <w:pPr>
        <w:ind w:left="2494" w:hanging="360"/>
      </w:pPr>
    </w:lvl>
    <w:lvl w:ilvl="2" w:tplc="0415001B" w:tentative="1">
      <w:start w:val="1"/>
      <w:numFmt w:val="lowerRoman"/>
      <w:lvlText w:val="%3."/>
      <w:lvlJc w:val="right"/>
      <w:pPr>
        <w:ind w:left="3214" w:hanging="180"/>
      </w:pPr>
    </w:lvl>
    <w:lvl w:ilvl="3" w:tplc="0415000F" w:tentative="1">
      <w:start w:val="1"/>
      <w:numFmt w:val="decimal"/>
      <w:lvlText w:val="%4."/>
      <w:lvlJc w:val="left"/>
      <w:pPr>
        <w:ind w:left="3934" w:hanging="360"/>
      </w:pPr>
    </w:lvl>
    <w:lvl w:ilvl="4" w:tplc="04150019" w:tentative="1">
      <w:start w:val="1"/>
      <w:numFmt w:val="lowerLetter"/>
      <w:lvlText w:val="%5."/>
      <w:lvlJc w:val="left"/>
      <w:pPr>
        <w:ind w:left="4654" w:hanging="360"/>
      </w:pPr>
    </w:lvl>
    <w:lvl w:ilvl="5" w:tplc="0415001B" w:tentative="1">
      <w:start w:val="1"/>
      <w:numFmt w:val="lowerRoman"/>
      <w:lvlText w:val="%6."/>
      <w:lvlJc w:val="right"/>
      <w:pPr>
        <w:ind w:left="5374" w:hanging="180"/>
      </w:pPr>
    </w:lvl>
    <w:lvl w:ilvl="6" w:tplc="0415000F" w:tentative="1">
      <w:start w:val="1"/>
      <w:numFmt w:val="decimal"/>
      <w:lvlText w:val="%7."/>
      <w:lvlJc w:val="left"/>
      <w:pPr>
        <w:ind w:left="6094" w:hanging="360"/>
      </w:pPr>
    </w:lvl>
    <w:lvl w:ilvl="7" w:tplc="04150019" w:tentative="1">
      <w:start w:val="1"/>
      <w:numFmt w:val="lowerLetter"/>
      <w:lvlText w:val="%8."/>
      <w:lvlJc w:val="left"/>
      <w:pPr>
        <w:ind w:left="6814" w:hanging="360"/>
      </w:pPr>
    </w:lvl>
    <w:lvl w:ilvl="8" w:tplc="0415001B" w:tentative="1">
      <w:start w:val="1"/>
      <w:numFmt w:val="lowerRoman"/>
      <w:lvlText w:val="%9."/>
      <w:lvlJc w:val="right"/>
      <w:pPr>
        <w:ind w:left="7534" w:hanging="180"/>
      </w:pPr>
    </w:lvl>
  </w:abstractNum>
  <w:abstractNum w:abstractNumId="6">
    <w:nsid w:val="066632E6"/>
    <w:multiLevelType w:val="multilevel"/>
    <w:tmpl w:val="D2A0F1A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06C6022A"/>
    <w:multiLevelType w:val="multilevel"/>
    <w:tmpl w:val="06207656"/>
    <w:lvl w:ilvl="0">
      <w:start w:val="7"/>
      <w:numFmt w:val="decimal"/>
      <w:lvlText w:val="4.%1."/>
      <w:lvlJc w:val="left"/>
      <w:pPr>
        <w:ind w:left="1080" w:hanging="720"/>
      </w:pPr>
      <w:rPr>
        <w:rFonts w:hint="default"/>
        <w:color w:val="auto"/>
      </w:rPr>
    </w:lvl>
    <w:lvl w:ilvl="1">
      <w:start w:val="1"/>
      <w:numFmt w:val="decimal"/>
      <w:lvlText w:val="4.7.%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07382CD0"/>
    <w:multiLevelType w:val="hybridMultilevel"/>
    <w:tmpl w:val="A0988A7C"/>
    <w:lvl w:ilvl="0" w:tplc="B48AA7EC">
      <w:start w:val="1"/>
      <w:numFmt w:val="decimal"/>
      <w:lvlText w:val="4.2.7.%1."/>
      <w:lvlJc w:val="left"/>
      <w:pPr>
        <w:ind w:left="2988" w:hanging="360"/>
      </w:pPr>
      <w:rPr>
        <w:rFonts w:hint="default"/>
        <w:b/>
      </w:rPr>
    </w:lvl>
    <w:lvl w:ilvl="1" w:tplc="04150019" w:tentative="1">
      <w:start w:val="1"/>
      <w:numFmt w:val="lowerLetter"/>
      <w:lvlText w:val="%2."/>
      <w:lvlJc w:val="left"/>
      <w:pPr>
        <w:ind w:left="3708" w:hanging="360"/>
      </w:pPr>
    </w:lvl>
    <w:lvl w:ilvl="2" w:tplc="0415001B" w:tentative="1">
      <w:start w:val="1"/>
      <w:numFmt w:val="lowerRoman"/>
      <w:lvlText w:val="%3."/>
      <w:lvlJc w:val="right"/>
      <w:pPr>
        <w:ind w:left="4428" w:hanging="180"/>
      </w:pPr>
    </w:lvl>
    <w:lvl w:ilvl="3" w:tplc="0415000F" w:tentative="1">
      <w:start w:val="1"/>
      <w:numFmt w:val="decimal"/>
      <w:lvlText w:val="%4."/>
      <w:lvlJc w:val="left"/>
      <w:pPr>
        <w:ind w:left="5148" w:hanging="360"/>
      </w:pPr>
    </w:lvl>
    <w:lvl w:ilvl="4" w:tplc="04150019" w:tentative="1">
      <w:start w:val="1"/>
      <w:numFmt w:val="lowerLetter"/>
      <w:lvlText w:val="%5."/>
      <w:lvlJc w:val="left"/>
      <w:pPr>
        <w:ind w:left="5868" w:hanging="360"/>
      </w:pPr>
    </w:lvl>
    <w:lvl w:ilvl="5" w:tplc="0415001B" w:tentative="1">
      <w:start w:val="1"/>
      <w:numFmt w:val="lowerRoman"/>
      <w:lvlText w:val="%6."/>
      <w:lvlJc w:val="right"/>
      <w:pPr>
        <w:ind w:left="6588" w:hanging="180"/>
      </w:pPr>
    </w:lvl>
    <w:lvl w:ilvl="6" w:tplc="0415000F" w:tentative="1">
      <w:start w:val="1"/>
      <w:numFmt w:val="decimal"/>
      <w:lvlText w:val="%7."/>
      <w:lvlJc w:val="left"/>
      <w:pPr>
        <w:ind w:left="7308" w:hanging="360"/>
      </w:pPr>
    </w:lvl>
    <w:lvl w:ilvl="7" w:tplc="04150019" w:tentative="1">
      <w:start w:val="1"/>
      <w:numFmt w:val="lowerLetter"/>
      <w:lvlText w:val="%8."/>
      <w:lvlJc w:val="left"/>
      <w:pPr>
        <w:ind w:left="8028" w:hanging="360"/>
      </w:pPr>
    </w:lvl>
    <w:lvl w:ilvl="8" w:tplc="0415001B" w:tentative="1">
      <w:start w:val="1"/>
      <w:numFmt w:val="lowerRoman"/>
      <w:lvlText w:val="%9."/>
      <w:lvlJc w:val="right"/>
      <w:pPr>
        <w:ind w:left="8748" w:hanging="180"/>
      </w:pPr>
    </w:lvl>
  </w:abstractNum>
  <w:abstractNum w:abstractNumId="9">
    <w:nsid w:val="079C1EEE"/>
    <w:multiLevelType w:val="multilevel"/>
    <w:tmpl w:val="2C40DC78"/>
    <w:lvl w:ilvl="0">
      <w:start w:val="5"/>
      <w:numFmt w:val="decimal"/>
      <w:lvlText w:val="%1."/>
      <w:lvlJc w:val="left"/>
      <w:pPr>
        <w:ind w:left="360" w:hanging="360"/>
      </w:pPr>
      <w:rPr>
        <w:rFonts w:hint="default"/>
      </w:rPr>
    </w:lvl>
    <w:lvl w:ilvl="1">
      <w:start w:val="1"/>
      <w:numFmt w:val="decimal"/>
      <w:lvlText w:val="%2)"/>
      <w:lvlJc w:val="left"/>
      <w:pPr>
        <w:ind w:left="1800" w:hanging="720"/>
      </w:pPr>
      <w:rPr>
        <w:rFonts w:ascii="Arial" w:hAnsi="Arial" w:hint="default"/>
        <w:b w:val="0"/>
        <w:i w:val="0"/>
        <w:sz w:val="22"/>
        <w:szCs w:val="22"/>
      </w:rPr>
    </w:lvl>
    <w:lvl w:ilvl="2">
      <w:start w:val="1"/>
      <w:numFmt w:val="lowerLetter"/>
      <w:lvlText w:val="%3)"/>
      <w:lvlJc w:val="left"/>
      <w:pPr>
        <w:ind w:left="2880" w:hanging="720"/>
      </w:pPr>
      <w:rPr>
        <w:rFonts w:ascii="Arial" w:hAnsi="Arial" w:hint="default"/>
        <w:b w:val="0"/>
        <w:i w:val="0"/>
        <w:position w:val="0"/>
        <w:sz w:val="22"/>
        <w:szCs w:val="22"/>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nsid w:val="07A748B4"/>
    <w:multiLevelType w:val="hybridMultilevel"/>
    <w:tmpl w:val="D2CEE028"/>
    <w:lvl w:ilvl="0" w:tplc="CF86015E">
      <w:start w:val="1"/>
      <w:numFmt w:val="decimal"/>
      <w:lvlText w:val="%1."/>
      <w:lvlJc w:val="left"/>
      <w:pPr>
        <w:tabs>
          <w:tab w:val="num" w:pos="360"/>
        </w:tabs>
        <w:ind w:left="360" w:hanging="360"/>
      </w:pPr>
      <w:rPr>
        <w:rFonts w:ascii="Arial" w:hAnsi="Arial" w:cs="Arial" w:hint="default"/>
        <w:b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0820606C"/>
    <w:multiLevelType w:val="multilevel"/>
    <w:tmpl w:val="BBC65362"/>
    <w:lvl w:ilvl="0">
      <w:start w:val="1"/>
      <w:numFmt w:val="decimal"/>
      <w:lvlText w:val="4.2.%1."/>
      <w:lvlJc w:val="left"/>
      <w:pPr>
        <w:ind w:left="360" w:hanging="360"/>
      </w:pPr>
      <w:rPr>
        <w:rFonts w:hint="default"/>
        <w:b/>
      </w:rPr>
    </w:lvl>
    <w:lvl w:ilvl="1">
      <w:start w:val="1"/>
      <w:numFmt w:val="decimal"/>
      <w:lvlText w:val="4.2.4.%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839200E"/>
    <w:multiLevelType w:val="hybridMultilevel"/>
    <w:tmpl w:val="DE9EE39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08BD61A2"/>
    <w:multiLevelType w:val="hybridMultilevel"/>
    <w:tmpl w:val="64C41D60"/>
    <w:lvl w:ilvl="0" w:tplc="495258D0">
      <w:start w:val="1"/>
      <w:numFmt w:val="decimal"/>
      <w:lvlText w:val="2.2.%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B0915EB"/>
    <w:multiLevelType w:val="multilevel"/>
    <w:tmpl w:val="B72C8EE4"/>
    <w:lvl w:ilvl="0">
      <w:start w:val="1"/>
      <w:numFmt w:val="decimal"/>
      <w:lvlText w:val="5.%1."/>
      <w:lvlJc w:val="left"/>
      <w:pPr>
        <w:ind w:left="360" w:hanging="360"/>
      </w:pPr>
      <w:rPr>
        <w:rFonts w:hint="default"/>
        <w:b/>
      </w:rPr>
    </w:lvl>
    <w:lvl w:ilvl="1">
      <w:start w:val="1"/>
      <w:numFmt w:val="decimal"/>
      <w:isLgl/>
      <w:lvlText w:val="%1.%2."/>
      <w:lvlJc w:val="left"/>
      <w:pPr>
        <w:ind w:left="1440" w:hanging="720"/>
      </w:pPr>
      <w:rPr>
        <w:rFonts w:hint="default"/>
        <w:b/>
      </w:rPr>
    </w:lvl>
    <w:lvl w:ilvl="2">
      <w:start w:val="1"/>
      <w:numFmt w:val="decimal"/>
      <w:lvlText w:val="3.1.%3."/>
      <w:lvlJc w:val="left"/>
      <w:pPr>
        <w:ind w:left="1571" w:hanging="720"/>
      </w:pPr>
      <w:rPr>
        <w:rFonts w:hint="default"/>
        <w:b/>
        <w:i w:val="0"/>
      </w:rPr>
    </w:lvl>
    <w:lvl w:ilvl="3">
      <w:start w:val="1"/>
      <w:numFmt w:val="decimal"/>
      <w:lvlText w:val="3.1.1.%4."/>
      <w:lvlJc w:val="left"/>
      <w:pPr>
        <w:ind w:left="3240" w:hanging="1080"/>
      </w:pPr>
      <w:rPr>
        <w:rFonts w:hint="default"/>
        <w:b/>
      </w:rPr>
    </w:lvl>
    <w:lvl w:ilvl="4">
      <w:start w:val="1"/>
      <w:numFmt w:val="decimal"/>
      <w:lvlText w:val="3.2.1.2.%5."/>
      <w:lvlJc w:val="left"/>
      <w:pPr>
        <w:ind w:left="3960" w:hanging="1080"/>
      </w:pPr>
      <w:rPr>
        <w:rFonts w:hint="default"/>
        <w:b/>
      </w:rPr>
    </w:lvl>
    <w:lvl w:ilvl="5">
      <w:start w:val="1"/>
      <w:numFmt w:val="decimal"/>
      <w:isLgl/>
      <w:lvlText w:val="%1.%2.%3.%4.%5.%6."/>
      <w:lvlJc w:val="left"/>
      <w:pPr>
        <w:ind w:left="5040" w:hanging="1440"/>
      </w:pPr>
      <w:rPr>
        <w:rFonts w:hint="default"/>
        <w:b w:val="0"/>
      </w:rPr>
    </w:lvl>
    <w:lvl w:ilvl="6">
      <w:start w:val="1"/>
      <w:numFmt w:val="decimal"/>
      <w:isLgl/>
      <w:lvlText w:val="%1.%2.%3.%4.%5.%6.%7."/>
      <w:lvlJc w:val="left"/>
      <w:pPr>
        <w:ind w:left="5760" w:hanging="1440"/>
      </w:pPr>
      <w:rPr>
        <w:rFonts w:hint="default"/>
        <w:b w:val="0"/>
      </w:rPr>
    </w:lvl>
    <w:lvl w:ilvl="7">
      <w:start w:val="1"/>
      <w:numFmt w:val="decimal"/>
      <w:isLgl/>
      <w:lvlText w:val="%1.%2.%3.%4.%5.%6.%7.%8."/>
      <w:lvlJc w:val="left"/>
      <w:pPr>
        <w:ind w:left="6840" w:hanging="1800"/>
      </w:pPr>
      <w:rPr>
        <w:rFonts w:hint="default"/>
        <w:b w:val="0"/>
      </w:rPr>
    </w:lvl>
    <w:lvl w:ilvl="8">
      <w:start w:val="1"/>
      <w:numFmt w:val="decimal"/>
      <w:isLgl/>
      <w:lvlText w:val="%1.%2.%3.%4.%5.%6.%7.%8.%9."/>
      <w:lvlJc w:val="left"/>
      <w:pPr>
        <w:ind w:left="7560" w:hanging="1800"/>
      </w:pPr>
      <w:rPr>
        <w:rFonts w:hint="default"/>
        <w:b w:val="0"/>
      </w:rPr>
    </w:lvl>
  </w:abstractNum>
  <w:abstractNum w:abstractNumId="15">
    <w:nsid w:val="0C107B42"/>
    <w:multiLevelType w:val="multilevel"/>
    <w:tmpl w:val="CC52F604"/>
    <w:lvl w:ilvl="0">
      <w:start w:val="1"/>
      <w:numFmt w:val="decimal"/>
      <w:lvlText w:val="%1."/>
      <w:lvlJc w:val="left"/>
      <w:pPr>
        <w:tabs>
          <w:tab w:val="num" w:pos="360"/>
        </w:tabs>
        <w:ind w:left="360" w:hanging="360"/>
      </w:pPr>
      <w:rPr>
        <w:rFonts w:hint="default"/>
        <w:color w:val="auto"/>
        <w:sz w:val="22"/>
        <w:szCs w:val="22"/>
      </w:rPr>
    </w:lvl>
    <w:lvl w:ilvl="1">
      <w:start w:val="1"/>
      <w:numFmt w:val="decimal"/>
      <w:lvlText w:val="%2)"/>
      <w:lvlJc w:val="left"/>
      <w:pPr>
        <w:tabs>
          <w:tab w:val="num" w:pos="794"/>
        </w:tabs>
        <w:ind w:left="794" w:hanging="454"/>
      </w:pPr>
      <w:rPr>
        <w:rFonts w:ascii="Arial" w:eastAsia="Times New Roman" w:hAnsi="Arial" w:cs="Arial" w:hint="default"/>
        <w:i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0D65001E"/>
    <w:multiLevelType w:val="hybridMultilevel"/>
    <w:tmpl w:val="50A2CC72"/>
    <w:name w:val="WW8Num252"/>
    <w:lvl w:ilvl="0" w:tplc="3122420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0E2D0590"/>
    <w:multiLevelType w:val="hybridMultilevel"/>
    <w:tmpl w:val="6E86A6EE"/>
    <w:lvl w:ilvl="0" w:tplc="B4FE09E8">
      <w:start w:val="1"/>
      <w:numFmt w:val="decimal"/>
      <w:lvlText w:val="4.2.2.7.%1."/>
      <w:lvlJc w:val="left"/>
      <w:pPr>
        <w:ind w:left="2988" w:hanging="360"/>
      </w:pPr>
      <w:rPr>
        <w:rFonts w:hint="default"/>
        <w:b/>
      </w:rPr>
    </w:lvl>
    <w:lvl w:ilvl="1" w:tplc="04150019" w:tentative="1">
      <w:start w:val="1"/>
      <w:numFmt w:val="lowerLetter"/>
      <w:lvlText w:val="%2."/>
      <w:lvlJc w:val="left"/>
      <w:pPr>
        <w:ind w:left="3708" w:hanging="360"/>
      </w:pPr>
    </w:lvl>
    <w:lvl w:ilvl="2" w:tplc="0415001B" w:tentative="1">
      <w:start w:val="1"/>
      <w:numFmt w:val="lowerRoman"/>
      <w:lvlText w:val="%3."/>
      <w:lvlJc w:val="right"/>
      <w:pPr>
        <w:ind w:left="4428" w:hanging="180"/>
      </w:pPr>
    </w:lvl>
    <w:lvl w:ilvl="3" w:tplc="0415000F" w:tentative="1">
      <w:start w:val="1"/>
      <w:numFmt w:val="decimal"/>
      <w:lvlText w:val="%4."/>
      <w:lvlJc w:val="left"/>
      <w:pPr>
        <w:ind w:left="5148" w:hanging="360"/>
      </w:pPr>
    </w:lvl>
    <w:lvl w:ilvl="4" w:tplc="04150019" w:tentative="1">
      <w:start w:val="1"/>
      <w:numFmt w:val="lowerLetter"/>
      <w:lvlText w:val="%5."/>
      <w:lvlJc w:val="left"/>
      <w:pPr>
        <w:ind w:left="5868" w:hanging="360"/>
      </w:pPr>
    </w:lvl>
    <w:lvl w:ilvl="5" w:tplc="0415001B" w:tentative="1">
      <w:start w:val="1"/>
      <w:numFmt w:val="lowerRoman"/>
      <w:lvlText w:val="%6."/>
      <w:lvlJc w:val="right"/>
      <w:pPr>
        <w:ind w:left="6588" w:hanging="180"/>
      </w:pPr>
    </w:lvl>
    <w:lvl w:ilvl="6" w:tplc="0415000F" w:tentative="1">
      <w:start w:val="1"/>
      <w:numFmt w:val="decimal"/>
      <w:lvlText w:val="%7."/>
      <w:lvlJc w:val="left"/>
      <w:pPr>
        <w:ind w:left="7308" w:hanging="360"/>
      </w:pPr>
    </w:lvl>
    <w:lvl w:ilvl="7" w:tplc="04150019" w:tentative="1">
      <w:start w:val="1"/>
      <w:numFmt w:val="lowerLetter"/>
      <w:lvlText w:val="%8."/>
      <w:lvlJc w:val="left"/>
      <w:pPr>
        <w:ind w:left="8028" w:hanging="360"/>
      </w:pPr>
    </w:lvl>
    <w:lvl w:ilvl="8" w:tplc="0415001B" w:tentative="1">
      <w:start w:val="1"/>
      <w:numFmt w:val="lowerRoman"/>
      <w:lvlText w:val="%9."/>
      <w:lvlJc w:val="right"/>
      <w:pPr>
        <w:ind w:left="8748" w:hanging="180"/>
      </w:pPr>
    </w:lvl>
  </w:abstractNum>
  <w:abstractNum w:abstractNumId="18">
    <w:nsid w:val="100B3B13"/>
    <w:multiLevelType w:val="multilevel"/>
    <w:tmpl w:val="4176991C"/>
    <w:lvl w:ilvl="0">
      <w:start w:val="4"/>
      <w:numFmt w:val="decimal"/>
      <w:lvlText w:val="4.3.%1."/>
      <w:lvlJc w:val="left"/>
      <w:pPr>
        <w:ind w:left="720" w:hanging="360"/>
      </w:pPr>
      <w:rPr>
        <w:rFonts w:hint="default"/>
        <w:b/>
      </w:rPr>
    </w:lvl>
    <w:lvl w:ilvl="1">
      <w:start w:val="3"/>
      <w:numFmt w:val="decimal"/>
      <w:lvlText w:val="4.3.3.%2."/>
      <w:lvlJc w:val="left"/>
      <w:pPr>
        <w:ind w:left="1800" w:hanging="720"/>
      </w:pPr>
      <w:rPr>
        <w:rFonts w:hint="default"/>
        <w:b/>
      </w:rPr>
    </w:lvl>
    <w:lvl w:ilvl="2">
      <w:start w:val="1"/>
      <w:numFmt w:val="decimal"/>
      <w:isLgl/>
      <w:lvlText w:val="%1.%2.%3."/>
      <w:lvlJc w:val="left"/>
      <w:pPr>
        <w:ind w:left="2520" w:hanging="720"/>
      </w:pPr>
      <w:rPr>
        <w:rFonts w:hint="default"/>
        <w:b w:val="0"/>
      </w:rPr>
    </w:lvl>
    <w:lvl w:ilvl="3">
      <w:start w:val="1"/>
      <w:numFmt w:val="decimal"/>
      <w:isLgl/>
      <w:lvlText w:val="%1.%2.%3.%4."/>
      <w:lvlJc w:val="left"/>
      <w:pPr>
        <w:ind w:left="3600" w:hanging="1080"/>
      </w:pPr>
      <w:rPr>
        <w:rFonts w:hint="default"/>
        <w:b w:val="0"/>
      </w:rPr>
    </w:lvl>
    <w:lvl w:ilvl="4">
      <w:start w:val="1"/>
      <w:numFmt w:val="decimal"/>
      <w:isLgl/>
      <w:lvlText w:val="%1.%2.%3.%4.%5."/>
      <w:lvlJc w:val="left"/>
      <w:pPr>
        <w:ind w:left="4320" w:hanging="1080"/>
      </w:pPr>
      <w:rPr>
        <w:rFonts w:hint="default"/>
        <w:b w:val="0"/>
      </w:rPr>
    </w:lvl>
    <w:lvl w:ilvl="5">
      <w:start w:val="1"/>
      <w:numFmt w:val="decimal"/>
      <w:isLgl/>
      <w:lvlText w:val="%1.%2.%3.%4.%5.%6."/>
      <w:lvlJc w:val="left"/>
      <w:pPr>
        <w:ind w:left="5400" w:hanging="1440"/>
      </w:pPr>
      <w:rPr>
        <w:rFonts w:hint="default"/>
        <w:b w:val="0"/>
      </w:rPr>
    </w:lvl>
    <w:lvl w:ilvl="6">
      <w:start w:val="1"/>
      <w:numFmt w:val="decimal"/>
      <w:isLgl/>
      <w:lvlText w:val="%1.%2.%3.%4.%5.%6.%7."/>
      <w:lvlJc w:val="left"/>
      <w:pPr>
        <w:ind w:left="6120" w:hanging="1440"/>
      </w:pPr>
      <w:rPr>
        <w:rFonts w:hint="default"/>
        <w:b w:val="0"/>
      </w:rPr>
    </w:lvl>
    <w:lvl w:ilvl="7">
      <w:start w:val="1"/>
      <w:numFmt w:val="decimal"/>
      <w:isLgl/>
      <w:lvlText w:val="%1.%2.%3.%4.%5.%6.%7.%8."/>
      <w:lvlJc w:val="left"/>
      <w:pPr>
        <w:ind w:left="7200" w:hanging="1800"/>
      </w:pPr>
      <w:rPr>
        <w:rFonts w:hint="default"/>
        <w:b w:val="0"/>
      </w:rPr>
    </w:lvl>
    <w:lvl w:ilvl="8">
      <w:start w:val="1"/>
      <w:numFmt w:val="decimal"/>
      <w:isLgl/>
      <w:lvlText w:val="%1.%2.%3.%4.%5.%6.%7.%8.%9."/>
      <w:lvlJc w:val="left"/>
      <w:pPr>
        <w:ind w:left="7920" w:hanging="1800"/>
      </w:pPr>
      <w:rPr>
        <w:rFonts w:hint="default"/>
        <w:b w:val="0"/>
      </w:rPr>
    </w:lvl>
  </w:abstractNum>
  <w:abstractNum w:abstractNumId="19">
    <w:nsid w:val="116030B7"/>
    <w:multiLevelType w:val="multilevel"/>
    <w:tmpl w:val="3620B0B4"/>
    <w:lvl w:ilvl="0">
      <w:start w:val="5"/>
      <w:numFmt w:val="decimal"/>
      <w:lvlText w:val="%1."/>
      <w:lvlJc w:val="left"/>
      <w:pPr>
        <w:tabs>
          <w:tab w:val="num" w:pos="360"/>
        </w:tabs>
        <w:ind w:left="360" w:hanging="360"/>
      </w:pPr>
      <w:rPr>
        <w:rFonts w:hint="default"/>
        <w:color w:val="auto"/>
        <w:sz w:val="24"/>
        <w:szCs w:val="24"/>
      </w:rPr>
    </w:lvl>
    <w:lvl w:ilvl="1">
      <w:start w:val="1"/>
      <w:numFmt w:val="decimal"/>
      <w:lvlText w:val="%2)"/>
      <w:lvlJc w:val="left"/>
      <w:pPr>
        <w:tabs>
          <w:tab w:val="num" w:pos="794"/>
        </w:tabs>
        <w:ind w:left="794" w:hanging="454"/>
      </w:pPr>
      <w:rPr>
        <w:rFonts w:ascii="Arial" w:eastAsia="Times New Roman" w:hAnsi="Arial" w:cs="Aria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27D7086"/>
    <w:multiLevelType w:val="multilevel"/>
    <w:tmpl w:val="83B41B16"/>
    <w:lvl w:ilvl="0">
      <w:start w:val="1"/>
      <w:numFmt w:val="decimal"/>
      <w:lvlText w:val="7.%1."/>
      <w:lvlJc w:val="left"/>
      <w:pPr>
        <w:ind w:left="360" w:hanging="360"/>
      </w:pPr>
      <w:rPr>
        <w:rFonts w:hint="default"/>
        <w:b/>
      </w:rPr>
    </w:lvl>
    <w:lvl w:ilvl="1">
      <w:start w:val="2"/>
      <w:numFmt w:val="decimal"/>
      <w:lvlText w:val="4.3.2.%2."/>
      <w:lvlJc w:val="left"/>
      <w:pPr>
        <w:ind w:left="108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2160" w:hanging="1080"/>
      </w:pPr>
      <w:rPr>
        <w:rFonts w:hint="default"/>
        <w:b w:val="0"/>
      </w:rPr>
    </w:lvl>
    <w:lvl w:ilvl="4">
      <w:start w:val="1"/>
      <w:numFmt w:val="decimal"/>
      <w:isLgl/>
      <w:lvlText w:val="%1.%2.%3.%4.%5."/>
      <w:lvlJc w:val="left"/>
      <w:pPr>
        <w:ind w:left="2520" w:hanging="1080"/>
      </w:pPr>
      <w:rPr>
        <w:rFonts w:hint="default"/>
        <w:b w:val="0"/>
      </w:rPr>
    </w:lvl>
    <w:lvl w:ilvl="5">
      <w:start w:val="1"/>
      <w:numFmt w:val="decimal"/>
      <w:isLgl/>
      <w:lvlText w:val="%1.%2.%3.%4.%5.%6."/>
      <w:lvlJc w:val="left"/>
      <w:pPr>
        <w:ind w:left="3240" w:hanging="1440"/>
      </w:pPr>
      <w:rPr>
        <w:rFonts w:hint="default"/>
        <w:b w:val="0"/>
      </w:rPr>
    </w:lvl>
    <w:lvl w:ilvl="6">
      <w:start w:val="1"/>
      <w:numFmt w:val="decimal"/>
      <w:isLgl/>
      <w:lvlText w:val="%1.%2.%3.%4.%5.%6.%7."/>
      <w:lvlJc w:val="left"/>
      <w:pPr>
        <w:ind w:left="3600" w:hanging="1440"/>
      </w:pPr>
      <w:rPr>
        <w:rFonts w:hint="default"/>
        <w:b w:val="0"/>
      </w:rPr>
    </w:lvl>
    <w:lvl w:ilvl="7">
      <w:start w:val="1"/>
      <w:numFmt w:val="decimal"/>
      <w:isLgl/>
      <w:lvlText w:val="%1.%2.%3.%4.%5.%6.%7.%8."/>
      <w:lvlJc w:val="left"/>
      <w:pPr>
        <w:ind w:left="4320" w:hanging="1800"/>
      </w:pPr>
      <w:rPr>
        <w:rFonts w:hint="default"/>
        <w:b w:val="0"/>
      </w:rPr>
    </w:lvl>
    <w:lvl w:ilvl="8">
      <w:start w:val="1"/>
      <w:numFmt w:val="decimal"/>
      <w:isLgl/>
      <w:lvlText w:val="%1.%2.%3.%4.%5.%6.%7.%8.%9."/>
      <w:lvlJc w:val="left"/>
      <w:pPr>
        <w:ind w:left="4680" w:hanging="1800"/>
      </w:pPr>
      <w:rPr>
        <w:rFonts w:hint="default"/>
        <w:b w:val="0"/>
      </w:rPr>
    </w:lvl>
  </w:abstractNum>
  <w:abstractNum w:abstractNumId="21">
    <w:nsid w:val="12B853C1"/>
    <w:multiLevelType w:val="hybridMultilevel"/>
    <w:tmpl w:val="05BAED5E"/>
    <w:name w:val="WW8Num2532"/>
    <w:lvl w:ilvl="0" w:tplc="0600A122">
      <w:start w:val="1"/>
      <w:numFmt w:val="ordinal"/>
      <w:lvlText w:val="%1"/>
      <w:lvlJc w:val="left"/>
      <w:pPr>
        <w:ind w:left="1440" w:hanging="360"/>
      </w:pPr>
      <w:rPr>
        <w:rFonts w:ascii="Arial" w:hAnsi="Arial" w:hint="default"/>
        <w:b w:val="0"/>
        <w:i w:val="0"/>
        <w:position w:val="0"/>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1475073B"/>
    <w:multiLevelType w:val="hybridMultilevel"/>
    <w:tmpl w:val="254E8C52"/>
    <w:lvl w:ilvl="0" w:tplc="3122420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nsid w:val="14EE3363"/>
    <w:multiLevelType w:val="multilevel"/>
    <w:tmpl w:val="907EBD2E"/>
    <w:lvl w:ilvl="0">
      <w:start w:val="1"/>
      <w:numFmt w:val="decimal"/>
      <w:lvlText w:val="4.3.%1."/>
      <w:lvlJc w:val="left"/>
      <w:pPr>
        <w:ind w:left="720" w:hanging="360"/>
      </w:pPr>
      <w:rPr>
        <w:rFonts w:hint="default"/>
        <w:b/>
      </w:rPr>
    </w:lvl>
    <w:lvl w:ilvl="1">
      <w:start w:val="3"/>
      <w:numFmt w:val="decimal"/>
      <w:lvlText w:val="4.3.3.%2."/>
      <w:lvlJc w:val="left"/>
      <w:pPr>
        <w:ind w:left="1800" w:hanging="720"/>
      </w:pPr>
      <w:rPr>
        <w:rFonts w:hint="default"/>
        <w:b/>
      </w:rPr>
    </w:lvl>
    <w:lvl w:ilvl="2">
      <w:start w:val="1"/>
      <w:numFmt w:val="decimal"/>
      <w:isLgl/>
      <w:lvlText w:val="%1.%2.%3."/>
      <w:lvlJc w:val="left"/>
      <w:pPr>
        <w:ind w:left="2520" w:hanging="720"/>
      </w:pPr>
      <w:rPr>
        <w:rFonts w:hint="default"/>
        <w:b w:val="0"/>
      </w:rPr>
    </w:lvl>
    <w:lvl w:ilvl="3">
      <w:start w:val="1"/>
      <w:numFmt w:val="decimal"/>
      <w:isLgl/>
      <w:lvlText w:val="%1.%2.%3.%4."/>
      <w:lvlJc w:val="left"/>
      <w:pPr>
        <w:ind w:left="3600" w:hanging="1080"/>
      </w:pPr>
      <w:rPr>
        <w:rFonts w:hint="default"/>
        <w:b w:val="0"/>
      </w:rPr>
    </w:lvl>
    <w:lvl w:ilvl="4">
      <w:start w:val="1"/>
      <w:numFmt w:val="decimal"/>
      <w:isLgl/>
      <w:lvlText w:val="%1.%2.%3.%4.%5."/>
      <w:lvlJc w:val="left"/>
      <w:pPr>
        <w:ind w:left="4320" w:hanging="1080"/>
      </w:pPr>
      <w:rPr>
        <w:rFonts w:hint="default"/>
        <w:b w:val="0"/>
      </w:rPr>
    </w:lvl>
    <w:lvl w:ilvl="5">
      <w:start w:val="1"/>
      <w:numFmt w:val="decimal"/>
      <w:isLgl/>
      <w:lvlText w:val="%1.%2.%3.%4.%5.%6."/>
      <w:lvlJc w:val="left"/>
      <w:pPr>
        <w:ind w:left="5400" w:hanging="1440"/>
      </w:pPr>
      <w:rPr>
        <w:rFonts w:hint="default"/>
        <w:b w:val="0"/>
      </w:rPr>
    </w:lvl>
    <w:lvl w:ilvl="6">
      <w:start w:val="1"/>
      <w:numFmt w:val="decimal"/>
      <w:isLgl/>
      <w:lvlText w:val="%1.%2.%3.%4.%5.%6.%7."/>
      <w:lvlJc w:val="left"/>
      <w:pPr>
        <w:ind w:left="6120" w:hanging="1440"/>
      </w:pPr>
      <w:rPr>
        <w:rFonts w:hint="default"/>
        <w:b w:val="0"/>
      </w:rPr>
    </w:lvl>
    <w:lvl w:ilvl="7">
      <w:start w:val="1"/>
      <w:numFmt w:val="decimal"/>
      <w:isLgl/>
      <w:lvlText w:val="%1.%2.%3.%4.%5.%6.%7.%8."/>
      <w:lvlJc w:val="left"/>
      <w:pPr>
        <w:ind w:left="7200" w:hanging="1800"/>
      </w:pPr>
      <w:rPr>
        <w:rFonts w:hint="default"/>
        <w:b w:val="0"/>
      </w:rPr>
    </w:lvl>
    <w:lvl w:ilvl="8">
      <w:start w:val="1"/>
      <w:numFmt w:val="decimal"/>
      <w:isLgl/>
      <w:lvlText w:val="%1.%2.%3.%4.%5.%6.%7.%8.%9."/>
      <w:lvlJc w:val="left"/>
      <w:pPr>
        <w:ind w:left="7920" w:hanging="1800"/>
      </w:pPr>
      <w:rPr>
        <w:rFonts w:hint="default"/>
        <w:b w:val="0"/>
      </w:rPr>
    </w:lvl>
  </w:abstractNum>
  <w:abstractNum w:abstractNumId="24">
    <w:nsid w:val="15F46852"/>
    <w:multiLevelType w:val="multilevel"/>
    <w:tmpl w:val="15082252"/>
    <w:lvl w:ilvl="0">
      <w:start w:val="7"/>
      <w:numFmt w:val="none"/>
      <w:pStyle w:val="TYTUWNIOSKU"/>
      <w:lvlText w:val="%1"/>
      <w:lvlJc w:val="left"/>
      <w:pPr>
        <w:tabs>
          <w:tab w:val="num" w:pos="432"/>
        </w:tabs>
        <w:ind w:left="432" w:hanging="432"/>
      </w:pPr>
      <w:rPr>
        <w:rFonts w:cs="Times New Roman"/>
      </w:rPr>
    </w:lvl>
    <w:lvl w:ilvl="1">
      <w:start w:val="1"/>
      <w:numFmt w:val="upperLetter"/>
      <w:pStyle w:val="SEKCJAWNIOSKU"/>
      <w:lvlText w:val="Część %1%2"/>
      <w:lvlJc w:val="left"/>
      <w:pPr>
        <w:tabs>
          <w:tab w:val="num" w:pos="1080"/>
        </w:tabs>
        <w:ind w:left="576" w:hanging="576"/>
      </w:pPr>
      <w:rPr>
        <w:rFonts w:cs="Times New Roman"/>
      </w:rPr>
    </w:lvl>
    <w:lvl w:ilvl="2">
      <w:start w:val="1"/>
      <w:numFmt w:val="decimal"/>
      <w:pStyle w:val="RUBRYKANUMEROWANA"/>
      <w:lvlText w:val="%2%1.%3"/>
      <w:lvlJc w:val="left"/>
      <w:pPr>
        <w:tabs>
          <w:tab w:val="num" w:pos="720"/>
        </w:tabs>
        <w:ind w:left="720" w:hanging="720"/>
      </w:pPr>
      <w:rPr>
        <w:rFonts w:cs="Times New Roman"/>
      </w:rPr>
    </w:lvl>
    <w:lvl w:ilvl="3">
      <w:start w:val="1"/>
      <w:numFmt w:val="decimal"/>
      <w:pStyle w:val="PODRUBRYKANUMEROWANA"/>
      <w:suff w:val="space"/>
      <w:lvlText w:val="%1%2.%3.%4"/>
      <w:lvlJc w:val="left"/>
      <w:pPr>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nsid w:val="176D5774"/>
    <w:multiLevelType w:val="multilevel"/>
    <w:tmpl w:val="D96EE7C4"/>
    <w:lvl w:ilvl="0">
      <w:start w:val="7"/>
      <w:numFmt w:val="decimal"/>
      <w:lvlText w:val="4.%1."/>
      <w:lvlJc w:val="left"/>
      <w:pPr>
        <w:ind w:left="1080" w:hanging="720"/>
      </w:pPr>
      <w:rPr>
        <w:rFonts w:hint="default"/>
        <w:color w:val="auto"/>
      </w:rPr>
    </w:lvl>
    <w:lvl w:ilvl="1">
      <w:start w:val="1"/>
      <w:numFmt w:val="decimal"/>
      <w:lvlText w:val="7.2.%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185D6DAB"/>
    <w:multiLevelType w:val="hybridMultilevel"/>
    <w:tmpl w:val="DD50F232"/>
    <w:lvl w:ilvl="0" w:tplc="0DAA7D90">
      <w:start w:val="1"/>
      <w:numFmt w:val="decimal"/>
      <w:lvlText w:val="%1."/>
      <w:lvlJc w:val="left"/>
      <w:pPr>
        <w:ind w:left="720" w:hanging="360"/>
      </w:pPr>
      <w:rPr>
        <w:rFonts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9DE7EDC"/>
    <w:multiLevelType w:val="hybridMultilevel"/>
    <w:tmpl w:val="5ADE4C8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8">
    <w:nsid w:val="1A7A6E4F"/>
    <w:multiLevelType w:val="multilevel"/>
    <w:tmpl w:val="75164362"/>
    <w:lvl w:ilvl="0">
      <w:start w:val="1"/>
      <w:numFmt w:val="decimal"/>
      <w:lvlText w:val="1.%1."/>
      <w:lvlJc w:val="left"/>
      <w:pPr>
        <w:ind w:left="360" w:hanging="360"/>
      </w:pPr>
      <w:rPr>
        <w:rFonts w:hint="default"/>
        <w:b/>
      </w:rPr>
    </w:lvl>
    <w:lvl w:ilvl="1">
      <w:start w:val="1"/>
      <w:numFmt w:val="decimal"/>
      <w:lvlText w:val="1.4.2.%2."/>
      <w:lvlJc w:val="left"/>
      <w:pPr>
        <w:ind w:left="1425" w:hanging="432"/>
      </w:pPr>
      <w:rPr>
        <w:rFonts w:hint="default"/>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1AC64408"/>
    <w:multiLevelType w:val="hybridMultilevel"/>
    <w:tmpl w:val="6532B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B4C6177"/>
    <w:multiLevelType w:val="hybridMultilevel"/>
    <w:tmpl w:val="49B03ABE"/>
    <w:lvl w:ilvl="0" w:tplc="A7FE6FD8">
      <w:start w:val="1"/>
      <w:numFmt w:val="decimal"/>
      <w:lvlText w:val="4.5.2.%1."/>
      <w:lvlJc w:val="left"/>
      <w:pPr>
        <w:ind w:left="108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DD36E67"/>
    <w:multiLevelType w:val="hybridMultilevel"/>
    <w:tmpl w:val="F4366CD2"/>
    <w:lvl w:ilvl="0" w:tplc="2AAEC4B6">
      <w:start w:val="1"/>
      <w:numFmt w:val="decimal"/>
      <w:lvlText w:val="3.4.%1."/>
      <w:lvlJc w:val="left"/>
      <w:pPr>
        <w:ind w:left="1571" w:hanging="360"/>
      </w:pPr>
      <w:rPr>
        <w:rFonts w:hint="default"/>
        <w:b/>
      </w:rPr>
    </w:lvl>
    <w:lvl w:ilvl="1" w:tplc="04150019" w:tentative="1">
      <w:start w:val="1"/>
      <w:numFmt w:val="lowerLetter"/>
      <w:lvlText w:val="%2."/>
      <w:lvlJc w:val="left"/>
      <w:pPr>
        <w:ind w:left="2291" w:hanging="360"/>
      </w:pPr>
    </w:lvl>
    <w:lvl w:ilvl="2" w:tplc="0415001B">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2">
    <w:nsid w:val="1F0A6822"/>
    <w:multiLevelType w:val="multilevel"/>
    <w:tmpl w:val="3730BCC6"/>
    <w:lvl w:ilvl="0">
      <w:start w:val="1"/>
      <w:numFmt w:val="decimal"/>
      <w:lvlText w:val="%1."/>
      <w:lvlJc w:val="left"/>
      <w:pPr>
        <w:ind w:left="360" w:hanging="360"/>
      </w:pPr>
      <w:rPr>
        <w:rFonts w:hint="default"/>
      </w:rPr>
    </w:lvl>
    <w:lvl w:ilvl="1">
      <w:start w:val="1"/>
      <w:numFmt w:val="decimal"/>
      <w:lvlText w:val="4.2.2.%2."/>
      <w:lvlJc w:val="left"/>
      <w:pPr>
        <w:ind w:left="1997" w:hanging="720"/>
      </w:pPr>
      <w:rPr>
        <w:rFonts w:hint="default"/>
        <w:b/>
        <w:i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203F4FEB"/>
    <w:multiLevelType w:val="hybridMultilevel"/>
    <w:tmpl w:val="4FCE04D0"/>
    <w:lvl w:ilvl="0" w:tplc="97202F9E">
      <w:start w:val="2"/>
      <w:numFmt w:val="decimal"/>
      <w:lvlText w:val="4.2.3.%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1310505"/>
    <w:multiLevelType w:val="hybridMultilevel"/>
    <w:tmpl w:val="92B4AC00"/>
    <w:lvl w:ilvl="0" w:tplc="791E0892">
      <w:start w:val="8"/>
      <w:numFmt w:val="decimal"/>
      <w:lvlText w:val="4.%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1723F08"/>
    <w:multiLevelType w:val="hybridMultilevel"/>
    <w:tmpl w:val="CDF4C55E"/>
    <w:lvl w:ilvl="0" w:tplc="F7CC1924">
      <w:start w:val="1"/>
      <w:numFmt w:val="decimal"/>
      <w:lvlText w:val="7.%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21C42E9"/>
    <w:multiLevelType w:val="multilevel"/>
    <w:tmpl w:val="5876FA10"/>
    <w:lvl w:ilvl="0">
      <w:start w:val="3"/>
      <w:numFmt w:val="decimal"/>
      <w:lvlText w:val="%1."/>
      <w:lvlJc w:val="left"/>
      <w:pPr>
        <w:ind w:left="360" w:hanging="36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7">
    <w:nsid w:val="226A752F"/>
    <w:multiLevelType w:val="hybridMultilevel"/>
    <w:tmpl w:val="CDF8291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8">
    <w:nsid w:val="235E191E"/>
    <w:multiLevelType w:val="hybridMultilevel"/>
    <w:tmpl w:val="2DBCE218"/>
    <w:lvl w:ilvl="0" w:tplc="FDE0439C">
      <w:start w:val="6"/>
      <w:numFmt w:val="decimal"/>
      <w:lvlText w:val="2.%1."/>
      <w:lvlJc w:val="left"/>
      <w:pPr>
        <w:ind w:left="1440" w:hanging="360"/>
      </w:pPr>
      <w:rPr>
        <w:rFonts w:hint="default"/>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360449B"/>
    <w:multiLevelType w:val="hybridMultilevel"/>
    <w:tmpl w:val="8F96FB82"/>
    <w:lvl w:ilvl="0" w:tplc="63EE107A">
      <w:start w:val="1"/>
      <w:numFmt w:val="decimal"/>
      <w:lvlText w:val="3.%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4FD2682"/>
    <w:multiLevelType w:val="hybridMultilevel"/>
    <w:tmpl w:val="F32A53AE"/>
    <w:lvl w:ilvl="0" w:tplc="8E6AE906">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24FE6939"/>
    <w:multiLevelType w:val="multilevel"/>
    <w:tmpl w:val="B07879D8"/>
    <w:lvl w:ilvl="0">
      <w:start w:val="2"/>
      <w:numFmt w:val="decimal"/>
      <w:lvlText w:val="4.3.%1."/>
      <w:lvlJc w:val="left"/>
      <w:pPr>
        <w:ind w:left="360" w:hanging="360"/>
      </w:pPr>
      <w:rPr>
        <w:rFonts w:hint="default"/>
        <w:b/>
        <w:color w:val="auto"/>
      </w:rPr>
    </w:lvl>
    <w:lvl w:ilvl="1">
      <w:start w:val="1"/>
      <w:numFmt w:val="decimal"/>
      <w:lvlText w:val="4.3.%2."/>
      <w:lvlJc w:val="left"/>
      <w:pPr>
        <w:ind w:left="792" w:hanging="432"/>
      </w:pPr>
      <w:rPr>
        <w:rFonts w:hint="default"/>
      </w:rPr>
    </w:lvl>
    <w:lvl w:ilvl="2">
      <w:start w:val="1"/>
      <w:numFmt w:val="decimal"/>
      <w:lvlText w:val="4.3.%3."/>
      <w:lvlJc w:val="left"/>
      <w:pPr>
        <w:ind w:left="1224" w:hanging="504"/>
      </w:pPr>
      <w:rPr>
        <w:rFonts w:hint="default"/>
      </w:rPr>
    </w:lvl>
    <w:lvl w:ilvl="3">
      <w:start w:val="1"/>
      <w:numFmt w:val="decimal"/>
      <w:lvlText w:val="4.3.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5D93055"/>
    <w:multiLevelType w:val="hybridMultilevel"/>
    <w:tmpl w:val="DEA2944C"/>
    <w:lvl w:ilvl="0" w:tplc="90104044">
      <w:start w:val="1"/>
      <w:numFmt w:val="decimal"/>
      <w:lvlText w:val="4.3.%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5DF2294"/>
    <w:multiLevelType w:val="hybridMultilevel"/>
    <w:tmpl w:val="97008982"/>
    <w:lvl w:ilvl="0" w:tplc="DE225A00">
      <w:start w:val="3"/>
      <w:numFmt w:val="decimal"/>
      <w:lvlText w:val="3.%1."/>
      <w:lvlJc w:val="left"/>
      <w:pPr>
        <w:ind w:left="21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64D0995"/>
    <w:multiLevelType w:val="hybridMultilevel"/>
    <w:tmpl w:val="7EAC1B74"/>
    <w:lvl w:ilvl="0" w:tplc="A148B5AC">
      <w:start w:val="1"/>
      <w:numFmt w:val="decimal"/>
      <w:lvlText w:val="2.4.%1."/>
      <w:lvlJc w:val="left"/>
      <w:pPr>
        <w:ind w:left="720" w:hanging="360"/>
      </w:pPr>
      <w:rPr>
        <w:rFonts w:hint="default"/>
        <w:b/>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68910DC"/>
    <w:multiLevelType w:val="hybridMultilevel"/>
    <w:tmpl w:val="890AA61E"/>
    <w:lvl w:ilvl="0" w:tplc="39E6A9AE">
      <w:start w:val="5"/>
      <w:numFmt w:val="decimal"/>
      <w:lvlText w:val="4.4.%1."/>
      <w:lvlJc w:val="left"/>
      <w:pPr>
        <w:ind w:left="1854"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7593D49"/>
    <w:multiLevelType w:val="hybridMultilevel"/>
    <w:tmpl w:val="15F49824"/>
    <w:lvl w:ilvl="0" w:tplc="339E92F6">
      <w:start w:val="1"/>
      <w:numFmt w:val="decimal"/>
      <w:lvlText w:val="%1."/>
      <w:lvlJc w:val="left"/>
      <w:pPr>
        <w:ind w:left="502" w:hanging="360"/>
      </w:pPr>
      <w:rPr>
        <w:rFonts w:hint="default"/>
        <w:b/>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nsid w:val="278B385D"/>
    <w:multiLevelType w:val="multilevel"/>
    <w:tmpl w:val="D8DAE678"/>
    <w:lvl w:ilvl="0">
      <w:start w:val="3"/>
      <w:numFmt w:val="decimal"/>
      <w:lvlText w:val="%1."/>
      <w:lvlJc w:val="left"/>
      <w:pPr>
        <w:ind w:left="360" w:hanging="360"/>
      </w:pPr>
      <w:rPr>
        <w:rFonts w:hint="default"/>
      </w:rPr>
    </w:lvl>
    <w:lvl w:ilvl="1">
      <w:start w:val="3"/>
      <w:numFmt w:val="decimal"/>
      <w:lvlText w:val="4.3.%2."/>
      <w:lvlJc w:val="left"/>
      <w:pPr>
        <w:ind w:left="792" w:hanging="432"/>
      </w:pPr>
      <w:rPr>
        <w:rFonts w:hint="default"/>
      </w:rPr>
    </w:lvl>
    <w:lvl w:ilvl="2">
      <w:start w:val="1"/>
      <w:numFmt w:val="decimal"/>
      <w:lvlText w:val="4.3.%3."/>
      <w:lvlJc w:val="left"/>
      <w:pPr>
        <w:ind w:left="1224" w:hanging="504"/>
      </w:pPr>
      <w:rPr>
        <w:rFonts w:hint="default"/>
      </w:rPr>
    </w:lvl>
    <w:lvl w:ilvl="3">
      <w:start w:val="1"/>
      <w:numFmt w:val="decimal"/>
      <w:lvlText w:val="4.3.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280D4643"/>
    <w:multiLevelType w:val="hybridMultilevel"/>
    <w:tmpl w:val="360E0218"/>
    <w:lvl w:ilvl="0" w:tplc="0415000F">
      <w:start w:val="1"/>
      <w:numFmt w:val="decimal"/>
      <w:lvlText w:val="%1."/>
      <w:lvlJc w:val="left"/>
      <w:pPr>
        <w:tabs>
          <w:tab w:val="num" w:pos="720"/>
        </w:tabs>
        <w:ind w:left="720" w:hanging="360"/>
      </w:pPr>
    </w:lvl>
    <w:lvl w:ilvl="1" w:tplc="B3FA0A80">
      <w:start w:val="1"/>
      <w:numFmt w:val="decimal"/>
      <w:lvlText w:val="10.%2."/>
      <w:lvlJc w:val="left"/>
      <w:pPr>
        <w:tabs>
          <w:tab w:val="num" w:pos="1440"/>
        </w:tabs>
        <w:ind w:left="1440" w:hanging="360"/>
      </w:pPr>
      <w:rPr>
        <w:rFonts w:hint="default"/>
        <w:b/>
        <w:i w:val="0"/>
      </w:rPr>
    </w:lvl>
    <w:lvl w:ilvl="2" w:tplc="755854D8">
      <w:start w:val="3"/>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284067E2"/>
    <w:multiLevelType w:val="multilevel"/>
    <w:tmpl w:val="BCE64384"/>
    <w:lvl w:ilvl="0">
      <w:start w:val="5"/>
      <w:numFmt w:val="decimal"/>
      <w:lvlText w:val="%1."/>
      <w:lvlJc w:val="left"/>
      <w:pPr>
        <w:ind w:left="360" w:hanging="360"/>
      </w:pPr>
      <w:rPr>
        <w:rFonts w:hint="default"/>
      </w:rPr>
    </w:lvl>
    <w:lvl w:ilvl="1">
      <w:start w:val="1"/>
      <w:numFmt w:val="decimal"/>
      <w:lvlText w:val="%2)"/>
      <w:lvlJc w:val="left"/>
      <w:pPr>
        <w:ind w:left="1800" w:hanging="720"/>
      </w:pPr>
      <w:rPr>
        <w:rFonts w:ascii="Arial" w:hAnsi="Arial" w:hint="default"/>
        <w:b w:val="0"/>
        <w:i w:val="0"/>
        <w:sz w:val="22"/>
        <w:szCs w:val="22"/>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0">
    <w:nsid w:val="284E6F1B"/>
    <w:multiLevelType w:val="hybridMultilevel"/>
    <w:tmpl w:val="8580E056"/>
    <w:lvl w:ilvl="0" w:tplc="6A9407D4">
      <w:start w:val="1"/>
      <w:numFmt w:val="decimal"/>
      <w:lvlText w:val="%1."/>
      <w:lvlJc w:val="left"/>
      <w:pPr>
        <w:ind w:left="786" w:hanging="360"/>
      </w:pPr>
      <w:rPr>
        <w:rFonts w:hint="default"/>
      </w:rPr>
    </w:lvl>
    <w:lvl w:ilvl="1" w:tplc="CAC8E41A">
      <w:start w:val="1"/>
      <w:numFmt w:val="decimal"/>
      <w:lvlText w:val="%2)"/>
      <w:lvlJc w:val="left"/>
      <w:pPr>
        <w:ind w:left="1506" w:hanging="360"/>
      </w:pPr>
      <w:rPr>
        <w:i w:val="0"/>
      </w:rPr>
    </w:lvl>
    <w:lvl w:ilvl="2" w:tplc="C7245014">
      <w:start w:val="1"/>
      <w:numFmt w:val="upperRoman"/>
      <w:lvlText w:val="%3."/>
      <w:lvlJc w:val="left"/>
      <w:pPr>
        <w:ind w:left="2766" w:hanging="720"/>
      </w:pPr>
      <w:rPr>
        <w:rFonts w:hint="default"/>
      </w:r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
    <w:nsid w:val="28AF06D0"/>
    <w:multiLevelType w:val="hybridMultilevel"/>
    <w:tmpl w:val="14CACB50"/>
    <w:lvl w:ilvl="0" w:tplc="5BA2BED8">
      <w:start w:val="1"/>
      <w:numFmt w:val="decimal"/>
      <w:lvlText w:val="%1."/>
      <w:lvlJc w:val="left"/>
      <w:pPr>
        <w:ind w:left="1065" w:hanging="705"/>
      </w:pPr>
      <w:rPr>
        <w:rFonts w:cs="Times New Roman" w:hint="default"/>
      </w:rPr>
    </w:lvl>
    <w:lvl w:ilvl="1" w:tplc="C8BC8052">
      <w:start w:val="24"/>
      <w:numFmt w:val="bullet"/>
      <w:lvlText w:val="-"/>
      <w:lvlJc w:val="left"/>
      <w:pPr>
        <w:ind w:left="1440" w:hanging="360"/>
      </w:pPr>
      <w:rPr>
        <w:rFonts w:ascii="Arial" w:eastAsia="Times New Roman" w:hAnsi="Arial" w:hint="default"/>
      </w:rPr>
    </w:lvl>
    <w:lvl w:ilvl="2" w:tplc="6A801676">
      <w:start w:val="1"/>
      <w:numFmt w:val="decimal"/>
      <w:lvlText w:val="%3)"/>
      <w:lvlJc w:val="left"/>
      <w:pPr>
        <w:ind w:left="2340" w:hanging="360"/>
      </w:pPr>
      <w:rPr>
        <w:rFonts w:cs="Times New Roman" w:hint="default"/>
      </w:rPr>
    </w:lvl>
    <w:lvl w:ilvl="3" w:tplc="0415001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29170207"/>
    <w:multiLevelType w:val="hybridMultilevel"/>
    <w:tmpl w:val="8DF20E34"/>
    <w:lvl w:ilvl="0" w:tplc="586A3CA0">
      <w:start w:val="1"/>
      <w:numFmt w:val="decimal"/>
      <w:lvlText w:val="%1."/>
      <w:lvlJc w:val="left"/>
      <w:pPr>
        <w:tabs>
          <w:tab w:val="num" w:pos="720"/>
        </w:tabs>
        <w:ind w:left="720" w:hanging="360"/>
      </w:pPr>
      <w:rPr>
        <w:i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29DD315D"/>
    <w:multiLevelType w:val="hybridMultilevel"/>
    <w:tmpl w:val="FC7CA930"/>
    <w:lvl w:ilvl="0" w:tplc="02B40D3E">
      <w:start w:val="5"/>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A1765BF"/>
    <w:multiLevelType w:val="multilevel"/>
    <w:tmpl w:val="7BB65514"/>
    <w:lvl w:ilvl="0">
      <w:start w:val="7"/>
      <w:numFmt w:val="decimal"/>
      <w:lvlText w:val="%1."/>
      <w:lvlJc w:val="left"/>
      <w:pPr>
        <w:ind w:left="360" w:hanging="360"/>
      </w:pPr>
      <w:rPr>
        <w:rFonts w:hint="default"/>
      </w:rPr>
    </w:lvl>
    <w:lvl w:ilvl="1">
      <w:start w:val="4"/>
      <w:numFmt w:val="decimal"/>
      <w:lvlText w:val="%1.%2."/>
      <w:lvlJc w:val="left"/>
      <w:pPr>
        <w:ind w:left="1080" w:hanging="720"/>
      </w:pPr>
      <w:rPr>
        <w:rFonts w:hint="default"/>
        <w:sz w:val="22"/>
        <w:szCs w:val="22"/>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5">
    <w:nsid w:val="2A7F0766"/>
    <w:multiLevelType w:val="hybridMultilevel"/>
    <w:tmpl w:val="F3DE2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ABA6965"/>
    <w:multiLevelType w:val="hybridMultilevel"/>
    <w:tmpl w:val="9C0E3022"/>
    <w:lvl w:ilvl="0" w:tplc="4238AEB4">
      <w:start w:val="1"/>
      <w:numFmt w:val="decimal"/>
      <w:lvlText w:val="3.2.2.%1."/>
      <w:lvlJc w:val="left"/>
      <w:pPr>
        <w:ind w:left="1636" w:hanging="360"/>
      </w:pPr>
      <w:rPr>
        <w:rFonts w:hint="default"/>
        <w:b/>
        <w:i w:val="0"/>
      </w:rPr>
    </w:lvl>
    <w:lvl w:ilvl="1" w:tplc="04150019" w:tentative="1">
      <w:start w:val="1"/>
      <w:numFmt w:val="lowerLetter"/>
      <w:lvlText w:val="%2."/>
      <w:lvlJc w:val="left"/>
      <w:pPr>
        <w:ind w:left="1410" w:hanging="360"/>
      </w:pPr>
    </w:lvl>
    <w:lvl w:ilvl="2" w:tplc="0415001B" w:tentative="1">
      <w:start w:val="1"/>
      <w:numFmt w:val="lowerRoman"/>
      <w:lvlText w:val="%3."/>
      <w:lvlJc w:val="right"/>
      <w:pPr>
        <w:ind w:left="2130" w:hanging="180"/>
      </w:pPr>
    </w:lvl>
    <w:lvl w:ilvl="3" w:tplc="0415000F" w:tentative="1">
      <w:start w:val="1"/>
      <w:numFmt w:val="decimal"/>
      <w:lvlText w:val="%4."/>
      <w:lvlJc w:val="left"/>
      <w:pPr>
        <w:ind w:left="2850" w:hanging="360"/>
      </w:pPr>
    </w:lvl>
    <w:lvl w:ilvl="4" w:tplc="04150019" w:tentative="1">
      <w:start w:val="1"/>
      <w:numFmt w:val="lowerLetter"/>
      <w:lvlText w:val="%5."/>
      <w:lvlJc w:val="left"/>
      <w:pPr>
        <w:ind w:left="3570" w:hanging="360"/>
      </w:pPr>
    </w:lvl>
    <w:lvl w:ilvl="5" w:tplc="0415001B" w:tentative="1">
      <w:start w:val="1"/>
      <w:numFmt w:val="lowerRoman"/>
      <w:lvlText w:val="%6."/>
      <w:lvlJc w:val="right"/>
      <w:pPr>
        <w:ind w:left="4290" w:hanging="180"/>
      </w:pPr>
    </w:lvl>
    <w:lvl w:ilvl="6" w:tplc="0415000F" w:tentative="1">
      <w:start w:val="1"/>
      <w:numFmt w:val="decimal"/>
      <w:lvlText w:val="%7."/>
      <w:lvlJc w:val="left"/>
      <w:pPr>
        <w:ind w:left="5010" w:hanging="360"/>
      </w:pPr>
    </w:lvl>
    <w:lvl w:ilvl="7" w:tplc="04150019" w:tentative="1">
      <w:start w:val="1"/>
      <w:numFmt w:val="lowerLetter"/>
      <w:lvlText w:val="%8."/>
      <w:lvlJc w:val="left"/>
      <w:pPr>
        <w:ind w:left="5730" w:hanging="360"/>
      </w:pPr>
    </w:lvl>
    <w:lvl w:ilvl="8" w:tplc="0415001B" w:tentative="1">
      <w:start w:val="1"/>
      <w:numFmt w:val="lowerRoman"/>
      <w:lvlText w:val="%9."/>
      <w:lvlJc w:val="right"/>
      <w:pPr>
        <w:ind w:left="6450" w:hanging="180"/>
      </w:pPr>
    </w:lvl>
  </w:abstractNum>
  <w:abstractNum w:abstractNumId="57">
    <w:nsid w:val="2B076A0E"/>
    <w:multiLevelType w:val="hybridMultilevel"/>
    <w:tmpl w:val="B1A0EE1E"/>
    <w:name w:val="WW8Num253"/>
    <w:lvl w:ilvl="0" w:tplc="1FD8EADC">
      <w:start w:val="1"/>
      <w:numFmt w:val="decimal"/>
      <w:lvlText w:val="%1."/>
      <w:lvlJc w:val="left"/>
      <w:pPr>
        <w:ind w:left="1440" w:hanging="360"/>
      </w:pPr>
      <w:rPr>
        <w:rFonts w:ascii="Arial" w:hAnsi="Arial" w:hint="default"/>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nsid w:val="2B314203"/>
    <w:multiLevelType w:val="hybridMultilevel"/>
    <w:tmpl w:val="CD84ED5C"/>
    <w:lvl w:ilvl="0" w:tplc="0B18FD98">
      <w:start w:val="2"/>
      <w:numFmt w:val="decimal"/>
      <w:lvlText w:val="4.2.%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2C32337D"/>
    <w:multiLevelType w:val="hybridMultilevel"/>
    <w:tmpl w:val="062638F4"/>
    <w:lvl w:ilvl="0" w:tplc="72E406BA">
      <w:start w:val="1"/>
      <w:numFmt w:val="decimal"/>
      <w:lvlText w:val="6.%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CDA740F"/>
    <w:multiLevelType w:val="hybridMultilevel"/>
    <w:tmpl w:val="A96ABF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D5B43BC"/>
    <w:multiLevelType w:val="hybridMultilevel"/>
    <w:tmpl w:val="319452D0"/>
    <w:lvl w:ilvl="0" w:tplc="0CEADD0A">
      <w:start w:val="4"/>
      <w:numFmt w:val="decimal"/>
      <w:lvlText w:val="4.5.%1."/>
      <w:lvlJc w:val="left"/>
      <w:pPr>
        <w:ind w:left="108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19343504">
      <w:start w:val="1"/>
      <w:numFmt w:val="decimal"/>
      <w:lvlText w:val="5.%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2DA67712"/>
    <w:multiLevelType w:val="hybridMultilevel"/>
    <w:tmpl w:val="64907C18"/>
    <w:lvl w:ilvl="0" w:tplc="42D65DB2">
      <w:start w:val="1"/>
      <w:numFmt w:val="decimal"/>
      <w:lvlText w:val="%1."/>
      <w:lvlJc w:val="left"/>
      <w:pPr>
        <w:tabs>
          <w:tab w:val="num" w:pos="360"/>
        </w:tabs>
        <w:ind w:left="360" w:hanging="360"/>
      </w:pPr>
      <w:rPr>
        <w:rFonts w:ascii="Arial" w:hAnsi="Arial" w:cs="Arial" w:hint="default"/>
        <w:b w:val="0"/>
        <w:i w:val="0"/>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340"/>
        </w:tabs>
        <w:ind w:left="2340" w:hanging="360"/>
      </w:pPr>
      <w:rPr>
        <w:rFonts w:cs="Times New Roman"/>
        <w:b w:val="0"/>
        <w:sz w:val="22"/>
        <w:szCs w:val="22"/>
      </w:rPr>
    </w:lvl>
    <w:lvl w:ilvl="3" w:tplc="0415000F">
      <w:start w:val="1"/>
      <w:numFmt w:val="decimal"/>
      <w:lvlText w:val="%4."/>
      <w:lvlJc w:val="left"/>
      <w:pPr>
        <w:tabs>
          <w:tab w:val="num" w:pos="2880"/>
        </w:tabs>
        <w:ind w:left="2880" w:hanging="360"/>
      </w:pPr>
      <w:rPr>
        <w:rFonts w:cs="Times New Roman"/>
      </w:rPr>
    </w:lvl>
    <w:lvl w:ilvl="4" w:tplc="7D0A8220">
      <w:start w:val="1"/>
      <w:numFmt w:val="decimal"/>
      <w:lvlText w:val="%5."/>
      <w:lvlJc w:val="left"/>
      <w:pPr>
        <w:tabs>
          <w:tab w:val="num" w:pos="3600"/>
        </w:tabs>
        <w:ind w:left="3600" w:hanging="360"/>
      </w:pPr>
      <w:rPr>
        <w:rFonts w:cs="Times New Roman"/>
        <w:i w:val="0"/>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3">
    <w:nsid w:val="2E2B51C0"/>
    <w:multiLevelType w:val="hybridMultilevel"/>
    <w:tmpl w:val="AD6A5A1A"/>
    <w:lvl w:ilvl="0" w:tplc="55EA5C8A">
      <w:start w:val="1"/>
      <w:numFmt w:val="decimal"/>
      <w:lvlText w:val="7.3.4.%1."/>
      <w:lvlJc w:val="left"/>
      <w:pPr>
        <w:ind w:left="3190" w:hanging="360"/>
      </w:pPr>
      <w:rPr>
        <w:rFonts w:hint="default"/>
        <w:b/>
      </w:rPr>
    </w:lvl>
    <w:lvl w:ilvl="1" w:tplc="04150019" w:tentative="1">
      <w:start w:val="1"/>
      <w:numFmt w:val="lowerLetter"/>
      <w:lvlText w:val="%2."/>
      <w:lvlJc w:val="left"/>
      <w:pPr>
        <w:ind w:left="3910" w:hanging="360"/>
      </w:pPr>
    </w:lvl>
    <w:lvl w:ilvl="2" w:tplc="0415001B" w:tentative="1">
      <w:start w:val="1"/>
      <w:numFmt w:val="lowerRoman"/>
      <w:lvlText w:val="%3."/>
      <w:lvlJc w:val="right"/>
      <w:pPr>
        <w:ind w:left="4630" w:hanging="180"/>
      </w:pPr>
    </w:lvl>
    <w:lvl w:ilvl="3" w:tplc="0415000F" w:tentative="1">
      <w:start w:val="1"/>
      <w:numFmt w:val="decimal"/>
      <w:lvlText w:val="%4."/>
      <w:lvlJc w:val="left"/>
      <w:pPr>
        <w:ind w:left="5350" w:hanging="360"/>
      </w:pPr>
    </w:lvl>
    <w:lvl w:ilvl="4" w:tplc="04150019" w:tentative="1">
      <w:start w:val="1"/>
      <w:numFmt w:val="lowerLetter"/>
      <w:lvlText w:val="%5."/>
      <w:lvlJc w:val="left"/>
      <w:pPr>
        <w:ind w:left="6070" w:hanging="360"/>
      </w:pPr>
    </w:lvl>
    <w:lvl w:ilvl="5" w:tplc="0415001B" w:tentative="1">
      <w:start w:val="1"/>
      <w:numFmt w:val="lowerRoman"/>
      <w:lvlText w:val="%6."/>
      <w:lvlJc w:val="right"/>
      <w:pPr>
        <w:ind w:left="6790" w:hanging="180"/>
      </w:pPr>
    </w:lvl>
    <w:lvl w:ilvl="6" w:tplc="0415000F" w:tentative="1">
      <w:start w:val="1"/>
      <w:numFmt w:val="decimal"/>
      <w:lvlText w:val="%7."/>
      <w:lvlJc w:val="left"/>
      <w:pPr>
        <w:ind w:left="7510" w:hanging="360"/>
      </w:pPr>
    </w:lvl>
    <w:lvl w:ilvl="7" w:tplc="04150019" w:tentative="1">
      <w:start w:val="1"/>
      <w:numFmt w:val="lowerLetter"/>
      <w:lvlText w:val="%8."/>
      <w:lvlJc w:val="left"/>
      <w:pPr>
        <w:ind w:left="8230" w:hanging="360"/>
      </w:pPr>
    </w:lvl>
    <w:lvl w:ilvl="8" w:tplc="0415001B" w:tentative="1">
      <w:start w:val="1"/>
      <w:numFmt w:val="lowerRoman"/>
      <w:lvlText w:val="%9."/>
      <w:lvlJc w:val="right"/>
      <w:pPr>
        <w:ind w:left="8950" w:hanging="180"/>
      </w:pPr>
    </w:lvl>
  </w:abstractNum>
  <w:abstractNum w:abstractNumId="64">
    <w:nsid w:val="2F017E82"/>
    <w:multiLevelType w:val="multilevel"/>
    <w:tmpl w:val="0A0E1402"/>
    <w:lvl w:ilvl="0">
      <w:start w:val="4"/>
      <w:numFmt w:val="decimal"/>
      <w:lvlText w:val="%1"/>
      <w:lvlJc w:val="left"/>
      <w:pPr>
        <w:ind w:left="660" w:hanging="660"/>
      </w:pPr>
      <w:rPr>
        <w:rFonts w:hint="default"/>
        <w:b w:val="0"/>
      </w:rPr>
    </w:lvl>
    <w:lvl w:ilvl="1">
      <w:start w:val="1"/>
      <w:numFmt w:val="decimal"/>
      <w:lvlText w:val="%1.%2"/>
      <w:lvlJc w:val="left"/>
      <w:pPr>
        <w:ind w:left="943" w:hanging="660"/>
      </w:pPr>
      <w:rPr>
        <w:rFonts w:hint="default"/>
        <w:b w:val="0"/>
      </w:rPr>
    </w:lvl>
    <w:lvl w:ilvl="2">
      <w:start w:val="5"/>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65">
    <w:nsid w:val="2FC7313C"/>
    <w:multiLevelType w:val="multilevel"/>
    <w:tmpl w:val="B91E28CE"/>
    <w:lvl w:ilvl="0">
      <w:start w:val="1"/>
      <w:numFmt w:val="decimal"/>
      <w:lvlText w:val="%1."/>
      <w:lvlJc w:val="left"/>
      <w:pPr>
        <w:tabs>
          <w:tab w:val="num" w:pos="360"/>
        </w:tabs>
        <w:ind w:left="360" w:hanging="360"/>
      </w:pPr>
      <w:rPr>
        <w:rFonts w:ascii="Arial" w:hAnsi="Arial" w:cs="Arial" w:hint="default"/>
        <w:b w:val="0"/>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3."/>
      <w:lvlJc w:val="left"/>
      <w:pPr>
        <w:tabs>
          <w:tab w:val="num" w:pos="1440"/>
        </w:tabs>
        <w:ind w:left="1224" w:hanging="504"/>
      </w:pPr>
      <w:rPr>
        <w:rFonts w:hint="default"/>
        <w:b w:val="0"/>
        <w:i w:val="0"/>
        <w:strike w:val="0"/>
        <w:dstrike w:val="0"/>
        <w:color w:val="auto"/>
        <w:sz w:val="22"/>
        <w:szCs w:val="22"/>
      </w:rPr>
    </w:lvl>
    <w:lvl w:ilvl="3">
      <w:start w:val="1"/>
      <w:numFmt w:val="bullet"/>
      <w:lvlText w:val=""/>
      <w:lvlJc w:val="left"/>
      <w:pPr>
        <w:tabs>
          <w:tab w:val="num" w:pos="2160"/>
        </w:tabs>
        <w:ind w:left="1728" w:hanging="648"/>
      </w:pPr>
      <w:rPr>
        <w:rFonts w:ascii="Symbol" w:hAnsi="Symbol" w:hint="default"/>
        <w:b w:val="0"/>
        <w:i w:val="0"/>
        <w:strike w:val="0"/>
        <w:dstrike w:val="0"/>
        <w:sz w:val="24"/>
        <w:szCs w:val="24"/>
        <w:vertAlign w:val="baseline"/>
      </w:rPr>
    </w:lvl>
    <w:lvl w:ilvl="4">
      <w:start w:val="1"/>
      <w:numFmt w:val="decimal"/>
      <w:lvlText w:val="%1.%2.%3.%4.%5."/>
      <w:lvlJc w:val="left"/>
      <w:pPr>
        <w:tabs>
          <w:tab w:val="num" w:pos="2520"/>
        </w:tabs>
        <w:ind w:left="2232" w:hanging="792"/>
      </w:pPr>
      <w:rPr>
        <w:rFonts w:ascii="Arial" w:hAnsi="Arial" w:hint="default"/>
        <w:sz w:val="20"/>
        <w:szCs w:val="2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6">
    <w:nsid w:val="323D1228"/>
    <w:multiLevelType w:val="hybridMultilevel"/>
    <w:tmpl w:val="A3325C60"/>
    <w:lvl w:ilvl="0" w:tplc="E5E29780">
      <w:start w:val="1"/>
      <w:numFmt w:val="decimal"/>
      <w:lvlText w:val="%1)"/>
      <w:lvlJc w:val="left"/>
      <w:pPr>
        <w:ind w:left="1452" w:hanging="360"/>
      </w:pPr>
      <w:rPr>
        <w:rFonts w:ascii="Arial" w:hAnsi="Arial" w:hint="default"/>
        <w:b w:val="0"/>
        <w:i w:val="0"/>
        <w:sz w:val="20"/>
      </w:rPr>
    </w:lvl>
    <w:lvl w:ilvl="1" w:tplc="04150019" w:tentative="1">
      <w:start w:val="1"/>
      <w:numFmt w:val="lowerLetter"/>
      <w:lvlText w:val="%2."/>
      <w:lvlJc w:val="left"/>
      <w:pPr>
        <w:ind w:left="2172" w:hanging="360"/>
      </w:pPr>
    </w:lvl>
    <w:lvl w:ilvl="2" w:tplc="0415001B" w:tentative="1">
      <w:start w:val="1"/>
      <w:numFmt w:val="lowerRoman"/>
      <w:lvlText w:val="%3."/>
      <w:lvlJc w:val="right"/>
      <w:pPr>
        <w:ind w:left="2892" w:hanging="180"/>
      </w:pPr>
    </w:lvl>
    <w:lvl w:ilvl="3" w:tplc="0415000F" w:tentative="1">
      <w:start w:val="1"/>
      <w:numFmt w:val="decimal"/>
      <w:lvlText w:val="%4."/>
      <w:lvlJc w:val="left"/>
      <w:pPr>
        <w:ind w:left="3612" w:hanging="360"/>
      </w:pPr>
    </w:lvl>
    <w:lvl w:ilvl="4" w:tplc="04150019" w:tentative="1">
      <w:start w:val="1"/>
      <w:numFmt w:val="lowerLetter"/>
      <w:lvlText w:val="%5."/>
      <w:lvlJc w:val="left"/>
      <w:pPr>
        <w:ind w:left="4332" w:hanging="360"/>
      </w:pPr>
    </w:lvl>
    <w:lvl w:ilvl="5" w:tplc="0415001B" w:tentative="1">
      <w:start w:val="1"/>
      <w:numFmt w:val="lowerRoman"/>
      <w:lvlText w:val="%6."/>
      <w:lvlJc w:val="right"/>
      <w:pPr>
        <w:ind w:left="5052" w:hanging="180"/>
      </w:pPr>
    </w:lvl>
    <w:lvl w:ilvl="6" w:tplc="0415000F" w:tentative="1">
      <w:start w:val="1"/>
      <w:numFmt w:val="decimal"/>
      <w:lvlText w:val="%7."/>
      <w:lvlJc w:val="left"/>
      <w:pPr>
        <w:ind w:left="5772" w:hanging="360"/>
      </w:pPr>
    </w:lvl>
    <w:lvl w:ilvl="7" w:tplc="04150019" w:tentative="1">
      <w:start w:val="1"/>
      <w:numFmt w:val="lowerLetter"/>
      <w:lvlText w:val="%8."/>
      <w:lvlJc w:val="left"/>
      <w:pPr>
        <w:ind w:left="6492" w:hanging="360"/>
      </w:pPr>
    </w:lvl>
    <w:lvl w:ilvl="8" w:tplc="0415001B" w:tentative="1">
      <w:start w:val="1"/>
      <w:numFmt w:val="lowerRoman"/>
      <w:lvlText w:val="%9."/>
      <w:lvlJc w:val="right"/>
      <w:pPr>
        <w:ind w:left="7212" w:hanging="180"/>
      </w:pPr>
    </w:lvl>
  </w:abstractNum>
  <w:abstractNum w:abstractNumId="67">
    <w:nsid w:val="32F76BDF"/>
    <w:multiLevelType w:val="multilevel"/>
    <w:tmpl w:val="66205F96"/>
    <w:lvl w:ilvl="0">
      <w:start w:val="5"/>
      <w:numFmt w:val="decimal"/>
      <w:lvlText w:val="%1."/>
      <w:lvlJc w:val="left"/>
      <w:pPr>
        <w:tabs>
          <w:tab w:val="num" w:pos="502"/>
        </w:tabs>
        <w:ind w:left="502" w:hanging="360"/>
      </w:pPr>
      <w:rPr>
        <w:rFonts w:hint="default"/>
        <w:b w:val="0"/>
        <w:i w:val="0"/>
      </w:rPr>
    </w:lvl>
    <w:lvl w:ilvl="1">
      <w:start w:val="1"/>
      <w:numFmt w:val="upperRoman"/>
      <w:lvlText w:val="%2."/>
      <w:lvlJc w:val="left"/>
      <w:pPr>
        <w:tabs>
          <w:tab w:val="num" w:pos="1582"/>
        </w:tabs>
        <w:ind w:left="1582" w:hanging="720"/>
      </w:pPr>
      <w:rPr>
        <w:rFonts w:hint="default"/>
      </w:rPr>
    </w:lvl>
    <w:lvl w:ilvl="2">
      <w:start w:val="1"/>
      <w:numFmt w:val="lowerRoman"/>
      <w:lvlText w:val="%3."/>
      <w:lvlJc w:val="right"/>
      <w:pPr>
        <w:tabs>
          <w:tab w:val="num" w:pos="1942"/>
        </w:tabs>
        <w:ind w:left="1942" w:hanging="180"/>
      </w:pPr>
      <w:rPr>
        <w:rFonts w:hint="default"/>
      </w:rPr>
    </w:lvl>
    <w:lvl w:ilvl="3">
      <w:start w:val="1"/>
      <w:numFmt w:val="decimal"/>
      <w:lvlText w:val="%4."/>
      <w:lvlJc w:val="left"/>
      <w:pPr>
        <w:tabs>
          <w:tab w:val="num" w:pos="2662"/>
        </w:tabs>
        <w:ind w:left="2662" w:hanging="360"/>
      </w:pPr>
      <w:rPr>
        <w:rFonts w:hint="default"/>
      </w:rPr>
    </w:lvl>
    <w:lvl w:ilvl="4">
      <w:start w:val="1"/>
      <w:numFmt w:val="lowerLetter"/>
      <w:lvlText w:val="%5."/>
      <w:lvlJc w:val="left"/>
      <w:pPr>
        <w:tabs>
          <w:tab w:val="num" w:pos="3382"/>
        </w:tabs>
        <w:ind w:left="3382" w:hanging="360"/>
      </w:pPr>
      <w:rPr>
        <w:rFonts w:hint="default"/>
      </w:rPr>
    </w:lvl>
    <w:lvl w:ilvl="5">
      <w:start w:val="1"/>
      <w:numFmt w:val="lowerRoman"/>
      <w:lvlText w:val="%6."/>
      <w:lvlJc w:val="right"/>
      <w:pPr>
        <w:tabs>
          <w:tab w:val="num" w:pos="4102"/>
        </w:tabs>
        <w:ind w:left="4102" w:hanging="180"/>
      </w:pPr>
      <w:rPr>
        <w:rFonts w:hint="default"/>
      </w:rPr>
    </w:lvl>
    <w:lvl w:ilvl="6">
      <w:start w:val="1"/>
      <w:numFmt w:val="decimal"/>
      <w:lvlText w:val="%7."/>
      <w:lvlJc w:val="left"/>
      <w:pPr>
        <w:tabs>
          <w:tab w:val="num" w:pos="4822"/>
        </w:tabs>
        <w:ind w:left="4822" w:hanging="360"/>
      </w:pPr>
      <w:rPr>
        <w:rFonts w:hint="default"/>
      </w:rPr>
    </w:lvl>
    <w:lvl w:ilvl="7">
      <w:start w:val="1"/>
      <w:numFmt w:val="lowerLetter"/>
      <w:lvlText w:val="%8."/>
      <w:lvlJc w:val="left"/>
      <w:pPr>
        <w:tabs>
          <w:tab w:val="num" w:pos="5542"/>
        </w:tabs>
        <w:ind w:left="5542" w:hanging="360"/>
      </w:pPr>
      <w:rPr>
        <w:rFonts w:hint="default"/>
      </w:rPr>
    </w:lvl>
    <w:lvl w:ilvl="8">
      <w:start w:val="1"/>
      <w:numFmt w:val="lowerRoman"/>
      <w:lvlText w:val="%9."/>
      <w:lvlJc w:val="right"/>
      <w:pPr>
        <w:tabs>
          <w:tab w:val="num" w:pos="6262"/>
        </w:tabs>
        <w:ind w:left="6262" w:hanging="180"/>
      </w:pPr>
      <w:rPr>
        <w:rFonts w:hint="default"/>
      </w:rPr>
    </w:lvl>
  </w:abstractNum>
  <w:abstractNum w:abstractNumId="68">
    <w:nsid w:val="33CF4E4F"/>
    <w:multiLevelType w:val="multilevel"/>
    <w:tmpl w:val="63205D86"/>
    <w:lvl w:ilvl="0">
      <w:start w:val="1"/>
      <w:numFmt w:val="decimal"/>
      <w:lvlText w:val="5.%1."/>
      <w:lvlJc w:val="left"/>
      <w:pPr>
        <w:ind w:left="360" w:hanging="360"/>
      </w:pPr>
      <w:rPr>
        <w:rFonts w:hint="default"/>
        <w:b/>
      </w:rPr>
    </w:lvl>
    <w:lvl w:ilvl="1">
      <w:start w:val="1"/>
      <w:numFmt w:val="decimal"/>
      <w:isLgl/>
      <w:lvlText w:val="%1.%2."/>
      <w:lvlJc w:val="left"/>
      <w:pPr>
        <w:ind w:left="1440" w:hanging="720"/>
      </w:pPr>
      <w:rPr>
        <w:rFonts w:hint="default"/>
        <w:b/>
      </w:rPr>
    </w:lvl>
    <w:lvl w:ilvl="2">
      <w:start w:val="1"/>
      <w:numFmt w:val="decimal"/>
      <w:lvlText w:val="3.2.%3."/>
      <w:lvlJc w:val="left"/>
      <w:pPr>
        <w:ind w:left="1571" w:hanging="720"/>
      </w:pPr>
      <w:rPr>
        <w:rFonts w:hint="default"/>
        <w:b/>
      </w:rPr>
    </w:lvl>
    <w:lvl w:ilvl="3">
      <w:start w:val="1"/>
      <w:numFmt w:val="decimal"/>
      <w:lvlText w:val="3.2.1.%4."/>
      <w:lvlJc w:val="left"/>
      <w:pPr>
        <w:ind w:left="3240" w:hanging="1080"/>
      </w:pPr>
      <w:rPr>
        <w:rFonts w:hint="default"/>
        <w:b/>
        <w:i w:val="0"/>
      </w:rPr>
    </w:lvl>
    <w:lvl w:ilvl="4">
      <w:start w:val="1"/>
      <w:numFmt w:val="decimal"/>
      <w:lvlText w:val="3.2.1.1.%5."/>
      <w:lvlJc w:val="left"/>
      <w:pPr>
        <w:ind w:left="3960" w:hanging="1080"/>
      </w:pPr>
      <w:rPr>
        <w:rFonts w:hint="default"/>
        <w:b/>
        <w:i w:val="0"/>
      </w:rPr>
    </w:lvl>
    <w:lvl w:ilvl="5">
      <w:start w:val="1"/>
      <w:numFmt w:val="decimal"/>
      <w:isLgl/>
      <w:lvlText w:val="%1.%2.%3.%4.%5.%6."/>
      <w:lvlJc w:val="left"/>
      <w:pPr>
        <w:ind w:left="5040" w:hanging="1440"/>
      </w:pPr>
      <w:rPr>
        <w:rFonts w:hint="default"/>
        <w:b w:val="0"/>
      </w:rPr>
    </w:lvl>
    <w:lvl w:ilvl="6">
      <w:start w:val="1"/>
      <w:numFmt w:val="decimal"/>
      <w:isLgl/>
      <w:lvlText w:val="%1.%2.%3.%4.%5.%6.%7."/>
      <w:lvlJc w:val="left"/>
      <w:pPr>
        <w:ind w:left="5760" w:hanging="1440"/>
      </w:pPr>
      <w:rPr>
        <w:rFonts w:hint="default"/>
        <w:b w:val="0"/>
      </w:rPr>
    </w:lvl>
    <w:lvl w:ilvl="7">
      <w:start w:val="1"/>
      <w:numFmt w:val="decimal"/>
      <w:isLgl/>
      <w:lvlText w:val="%1.%2.%3.%4.%5.%6.%7.%8."/>
      <w:lvlJc w:val="left"/>
      <w:pPr>
        <w:ind w:left="6840" w:hanging="1800"/>
      </w:pPr>
      <w:rPr>
        <w:rFonts w:hint="default"/>
        <w:b w:val="0"/>
      </w:rPr>
    </w:lvl>
    <w:lvl w:ilvl="8">
      <w:start w:val="1"/>
      <w:numFmt w:val="decimal"/>
      <w:isLgl/>
      <w:lvlText w:val="%1.%2.%3.%4.%5.%6.%7.%8.%9."/>
      <w:lvlJc w:val="left"/>
      <w:pPr>
        <w:ind w:left="7560" w:hanging="1800"/>
      </w:pPr>
      <w:rPr>
        <w:rFonts w:hint="default"/>
        <w:b w:val="0"/>
      </w:rPr>
    </w:lvl>
  </w:abstractNum>
  <w:abstractNum w:abstractNumId="69">
    <w:nsid w:val="3430436F"/>
    <w:multiLevelType w:val="multilevel"/>
    <w:tmpl w:val="64F43BD2"/>
    <w:lvl w:ilvl="0">
      <w:start w:val="1"/>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36F63687"/>
    <w:multiLevelType w:val="multilevel"/>
    <w:tmpl w:val="29888CB8"/>
    <w:lvl w:ilvl="0">
      <w:start w:val="1"/>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37031C0A"/>
    <w:multiLevelType w:val="hybridMultilevel"/>
    <w:tmpl w:val="E804A430"/>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72">
    <w:nsid w:val="37CC45DB"/>
    <w:multiLevelType w:val="multilevel"/>
    <w:tmpl w:val="0834F6BC"/>
    <w:lvl w:ilvl="0">
      <w:start w:val="1"/>
      <w:numFmt w:val="decimal"/>
      <w:lvlText w:val="4.%1."/>
      <w:lvlJc w:val="left"/>
      <w:pPr>
        <w:ind w:left="1080" w:hanging="720"/>
      </w:pPr>
      <w:rPr>
        <w:rFonts w:hint="default"/>
        <w:b/>
        <w:i w:val="0"/>
      </w:rPr>
    </w:lvl>
    <w:lvl w:ilvl="1">
      <w:start w:val="1"/>
      <w:numFmt w:val="decimal"/>
      <w:lvlText w:val="4.2.3.%2."/>
      <w:lvlJc w:val="left"/>
      <w:pPr>
        <w:ind w:left="2989"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val="0"/>
      </w:rPr>
    </w:lvl>
    <w:lvl w:ilvl="4">
      <w:start w:val="1"/>
      <w:numFmt w:val="decimal"/>
      <w:lvlText w:val="3.2.2.9.%5."/>
      <w:lvlJc w:val="left"/>
      <w:pPr>
        <w:ind w:left="2880" w:hanging="1080"/>
      </w:pPr>
      <w:rPr>
        <w:rFonts w:hint="default"/>
        <w:b/>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040" w:hanging="1800"/>
      </w:pPr>
      <w:rPr>
        <w:rFonts w:hint="default"/>
        <w:b w:val="0"/>
      </w:rPr>
    </w:lvl>
  </w:abstractNum>
  <w:abstractNum w:abstractNumId="73">
    <w:nsid w:val="37EC0A63"/>
    <w:multiLevelType w:val="multilevel"/>
    <w:tmpl w:val="A9EA1544"/>
    <w:lvl w:ilvl="0">
      <w:start w:val="5"/>
      <w:numFmt w:val="decimal"/>
      <w:lvlText w:val="4.%1."/>
      <w:lvlJc w:val="left"/>
      <w:pPr>
        <w:ind w:left="1080" w:hanging="720"/>
      </w:pPr>
      <w:rPr>
        <w:rFonts w:hint="default"/>
        <w:color w:val="auto"/>
      </w:rPr>
    </w:lvl>
    <w:lvl w:ilvl="1">
      <w:start w:val="5"/>
      <w:numFmt w:val="decimal"/>
      <w:lvlText w:val="4.7.%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4">
    <w:nsid w:val="3AE0717E"/>
    <w:multiLevelType w:val="singleLevel"/>
    <w:tmpl w:val="FD149F9C"/>
    <w:lvl w:ilvl="0">
      <w:start w:val="1"/>
      <w:numFmt w:val="decimal"/>
      <w:lvlText w:val="%1."/>
      <w:legacy w:legacy="1" w:legacySpace="0" w:legacyIndent="283"/>
      <w:lvlJc w:val="left"/>
      <w:pPr>
        <w:ind w:left="283" w:hanging="283"/>
      </w:pPr>
      <w:rPr>
        <w:i w:val="0"/>
      </w:rPr>
    </w:lvl>
  </w:abstractNum>
  <w:abstractNum w:abstractNumId="75">
    <w:nsid w:val="3B9D2D7D"/>
    <w:multiLevelType w:val="hybridMultilevel"/>
    <w:tmpl w:val="82A8E46A"/>
    <w:lvl w:ilvl="0" w:tplc="75FE3402">
      <w:start w:val="1"/>
      <w:numFmt w:val="decimal"/>
      <w:lvlText w:val="4.2.1.%1."/>
      <w:lvlJc w:val="left"/>
      <w:pPr>
        <w:ind w:left="360" w:hanging="360"/>
      </w:pPr>
      <w:rPr>
        <w:rFonts w:hint="default"/>
        <w:b/>
        <w:i w:val="0"/>
      </w:r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76">
    <w:nsid w:val="3BF30DCD"/>
    <w:multiLevelType w:val="hybridMultilevel"/>
    <w:tmpl w:val="1E0C0EA0"/>
    <w:lvl w:ilvl="0" w:tplc="FFFFFFFF">
      <w:start w:val="1"/>
      <w:numFmt w:val="lowerLetter"/>
      <w:lvlText w:val="%1)"/>
      <w:lvlJc w:val="left"/>
      <w:pPr>
        <w:ind w:left="1287" w:hanging="360"/>
      </w:pPr>
      <w:rPr>
        <w:rFonts w:hint="default"/>
      </w:rPr>
    </w:lvl>
    <w:lvl w:ilvl="1" w:tplc="0E66E12E">
      <w:start w:val="1"/>
      <w:numFmt w:val="decimal"/>
      <w:lvlText w:val="5.1.2.%2."/>
      <w:lvlJc w:val="left"/>
      <w:pPr>
        <w:ind w:left="2007" w:hanging="360"/>
      </w:pPr>
      <w:rPr>
        <w:rFonts w:hint="default"/>
        <w:b/>
      </w:r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7">
    <w:nsid w:val="3D010AE5"/>
    <w:multiLevelType w:val="hybridMultilevel"/>
    <w:tmpl w:val="2A464AD4"/>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F5E04FCC">
      <w:start w:val="1"/>
      <w:numFmt w:val="decimal"/>
      <w:lvlText w:val="%4."/>
      <w:lvlJc w:val="left"/>
      <w:pPr>
        <w:ind w:left="3306" w:hanging="360"/>
      </w:pPr>
      <w:rPr>
        <w:i w:val="0"/>
      </w:r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8">
    <w:nsid w:val="3EC83BCD"/>
    <w:multiLevelType w:val="multilevel"/>
    <w:tmpl w:val="6D70C136"/>
    <w:lvl w:ilvl="0">
      <w:start w:val="1"/>
      <w:numFmt w:val="decimal"/>
      <w:lvlText w:val="%1."/>
      <w:lvlJc w:val="left"/>
      <w:pPr>
        <w:tabs>
          <w:tab w:val="num" w:pos="360"/>
        </w:tabs>
        <w:ind w:left="360" w:hanging="360"/>
      </w:pPr>
      <w:rPr>
        <w:rFonts w:hint="default"/>
        <w:i w:val="0"/>
        <w:color w:val="auto"/>
        <w:sz w:val="22"/>
        <w:szCs w:val="22"/>
      </w:rPr>
    </w:lvl>
    <w:lvl w:ilvl="1">
      <w:start w:val="1"/>
      <w:numFmt w:val="decimal"/>
      <w:lvlText w:val="%2)"/>
      <w:lvlJc w:val="left"/>
      <w:pPr>
        <w:tabs>
          <w:tab w:val="num" w:pos="794"/>
        </w:tabs>
        <w:ind w:left="794" w:hanging="454"/>
      </w:pPr>
      <w:rPr>
        <w:rFonts w:ascii="Arial" w:eastAsia="Times New Roman" w:hAnsi="Arial" w:cs="Aria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9">
    <w:nsid w:val="3FC93588"/>
    <w:multiLevelType w:val="multilevel"/>
    <w:tmpl w:val="90A2FBB2"/>
    <w:lvl w:ilvl="0">
      <w:start w:val="3"/>
      <w:numFmt w:val="decimal"/>
      <w:lvlText w:val="5.%1."/>
      <w:lvlJc w:val="left"/>
      <w:pPr>
        <w:ind w:left="1080" w:hanging="720"/>
      </w:pPr>
      <w:rPr>
        <w:rFonts w:hint="default"/>
        <w:b/>
      </w:rPr>
    </w:lvl>
    <w:lvl w:ilvl="1">
      <w:start w:val="1"/>
      <w:numFmt w:val="decimal"/>
      <w:lvlText w:val="4.2.2.%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040" w:hanging="1800"/>
      </w:pPr>
      <w:rPr>
        <w:rFonts w:hint="default"/>
        <w:b w:val="0"/>
      </w:rPr>
    </w:lvl>
  </w:abstractNum>
  <w:abstractNum w:abstractNumId="80">
    <w:nsid w:val="40507508"/>
    <w:multiLevelType w:val="hybridMultilevel"/>
    <w:tmpl w:val="0CFED1B2"/>
    <w:lvl w:ilvl="0" w:tplc="8758C25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EDA1AFA">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40BA719E"/>
    <w:multiLevelType w:val="multilevel"/>
    <w:tmpl w:val="1624A264"/>
    <w:lvl w:ilvl="0">
      <w:start w:val="1"/>
      <w:numFmt w:val="decimal"/>
      <w:lvlText w:val="%1."/>
      <w:lvlJc w:val="left"/>
      <w:pPr>
        <w:ind w:left="660" w:hanging="66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40F66B95"/>
    <w:multiLevelType w:val="hybridMultilevel"/>
    <w:tmpl w:val="2884B5DE"/>
    <w:lvl w:ilvl="0" w:tplc="4F7838C6">
      <w:start w:val="1"/>
      <w:numFmt w:val="decimal"/>
      <w:lvlText w:val="%1)"/>
      <w:lvlJc w:val="left"/>
      <w:pPr>
        <w:ind w:left="2060" w:hanging="360"/>
      </w:pPr>
      <w:rPr>
        <w:rFonts w:cs="Times New Roman"/>
      </w:rPr>
    </w:lvl>
    <w:lvl w:ilvl="1" w:tplc="04150019">
      <w:start w:val="1"/>
      <w:numFmt w:val="lowerLetter"/>
      <w:lvlText w:val="%2."/>
      <w:lvlJc w:val="left"/>
      <w:pPr>
        <w:ind w:left="2572" w:hanging="360"/>
      </w:pPr>
    </w:lvl>
    <w:lvl w:ilvl="2" w:tplc="0415001B">
      <w:start w:val="1"/>
      <w:numFmt w:val="lowerRoman"/>
      <w:lvlText w:val="%3."/>
      <w:lvlJc w:val="right"/>
      <w:pPr>
        <w:ind w:left="3292" w:hanging="180"/>
      </w:pPr>
    </w:lvl>
    <w:lvl w:ilvl="3" w:tplc="0415000F">
      <w:start w:val="1"/>
      <w:numFmt w:val="decimal"/>
      <w:lvlText w:val="%4."/>
      <w:lvlJc w:val="left"/>
      <w:pPr>
        <w:ind w:left="4012" w:hanging="360"/>
      </w:pPr>
    </w:lvl>
    <w:lvl w:ilvl="4" w:tplc="04150019">
      <w:start w:val="1"/>
      <w:numFmt w:val="lowerLetter"/>
      <w:lvlText w:val="%5."/>
      <w:lvlJc w:val="left"/>
      <w:pPr>
        <w:ind w:left="4732" w:hanging="360"/>
      </w:pPr>
    </w:lvl>
    <w:lvl w:ilvl="5" w:tplc="0415001B">
      <w:start w:val="1"/>
      <w:numFmt w:val="lowerRoman"/>
      <w:lvlText w:val="%6."/>
      <w:lvlJc w:val="right"/>
      <w:pPr>
        <w:ind w:left="5452" w:hanging="180"/>
      </w:pPr>
    </w:lvl>
    <w:lvl w:ilvl="6" w:tplc="0415000F">
      <w:start w:val="1"/>
      <w:numFmt w:val="decimal"/>
      <w:lvlText w:val="%7."/>
      <w:lvlJc w:val="left"/>
      <w:pPr>
        <w:ind w:left="6172" w:hanging="360"/>
      </w:pPr>
    </w:lvl>
    <w:lvl w:ilvl="7" w:tplc="04150019">
      <w:start w:val="1"/>
      <w:numFmt w:val="lowerLetter"/>
      <w:lvlText w:val="%8."/>
      <w:lvlJc w:val="left"/>
      <w:pPr>
        <w:ind w:left="6892" w:hanging="360"/>
      </w:pPr>
    </w:lvl>
    <w:lvl w:ilvl="8" w:tplc="0415001B">
      <w:start w:val="1"/>
      <w:numFmt w:val="lowerRoman"/>
      <w:lvlText w:val="%9."/>
      <w:lvlJc w:val="right"/>
      <w:pPr>
        <w:ind w:left="7612" w:hanging="180"/>
      </w:pPr>
    </w:lvl>
  </w:abstractNum>
  <w:abstractNum w:abstractNumId="83">
    <w:nsid w:val="41371EE8"/>
    <w:multiLevelType w:val="multilevel"/>
    <w:tmpl w:val="BC74306C"/>
    <w:lvl w:ilvl="0">
      <w:start w:val="3"/>
      <w:numFmt w:val="decimal"/>
      <w:lvlText w:val="%1."/>
      <w:lvlJc w:val="left"/>
      <w:pPr>
        <w:ind w:left="360" w:hanging="360"/>
      </w:pPr>
      <w:rPr>
        <w:rFonts w:hint="default"/>
      </w:rPr>
    </w:lvl>
    <w:lvl w:ilvl="1">
      <w:start w:val="1"/>
      <w:numFmt w:val="decimal"/>
      <w:lvlText w:val="4.3.%2."/>
      <w:lvlJc w:val="left"/>
      <w:pPr>
        <w:ind w:left="792" w:hanging="432"/>
      </w:pPr>
      <w:rPr>
        <w:rFonts w:hint="default"/>
      </w:rPr>
    </w:lvl>
    <w:lvl w:ilvl="2">
      <w:start w:val="1"/>
      <w:numFmt w:val="decimal"/>
      <w:lvlText w:val="4.3.%3."/>
      <w:lvlJc w:val="left"/>
      <w:pPr>
        <w:ind w:left="1224" w:hanging="504"/>
      </w:pPr>
      <w:rPr>
        <w:rFonts w:hint="default"/>
      </w:rPr>
    </w:lvl>
    <w:lvl w:ilvl="3">
      <w:start w:val="1"/>
      <w:numFmt w:val="decimal"/>
      <w:lvlText w:val="4.3.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421C5E12"/>
    <w:multiLevelType w:val="hybridMultilevel"/>
    <w:tmpl w:val="6464C834"/>
    <w:lvl w:ilvl="0" w:tplc="F67CB64C">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2852858"/>
    <w:multiLevelType w:val="hybridMultilevel"/>
    <w:tmpl w:val="505A0EE8"/>
    <w:lvl w:ilvl="0" w:tplc="B85E883A">
      <w:start w:val="1"/>
      <w:numFmt w:val="decimal"/>
      <w:lvlText w:val="4.5.%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49340578"/>
    <w:multiLevelType w:val="hybridMultilevel"/>
    <w:tmpl w:val="1C5426B2"/>
    <w:lvl w:ilvl="0" w:tplc="403A5B82">
      <w:start w:val="1"/>
      <w:numFmt w:val="decimal"/>
      <w:lvlText w:val="3.4.3.%1."/>
      <w:lvlJc w:val="left"/>
      <w:pPr>
        <w:ind w:left="2138" w:hanging="360"/>
      </w:pPr>
      <w:rPr>
        <w:rFonts w:hint="default"/>
        <w:b/>
      </w:r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87">
    <w:nsid w:val="4AAC7D1C"/>
    <w:multiLevelType w:val="multilevel"/>
    <w:tmpl w:val="01B01E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4B344DAF"/>
    <w:multiLevelType w:val="hybridMultilevel"/>
    <w:tmpl w:val="0AB4E2B6"/>
    <w:lvl w:ilvl="0" w:tplc="9E12AFC4">
      <w:start w:val="6"/>
      <w:numFmt w:val="decimal"/>
      <w:lvlText w:val="3.%1."/>
      <w:lvlJc w:val="left"/>
      <w:pPr>
        <w:ind w:left="2138"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DA45087"/>
    <w:multiLevelType w:val="hybridMultilevel"/>
    <w:tmpl w:val="387EA9D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90">
    <w:nsid w:val="4E4E4A52"/>
    <w:multiLevelType w:val="hybridMultilevel"/>
    <w:tmpl w:val="E2208404"/>
    <w:lvl w:ilvl="0" w:tplc="273A5044">
      <w:start w:val="1"/>
      <w:numFmt w:val="decimal"/>
      <w:lvlText w:val="%1)"/>
      <w:lvlJc w:val="left"/>
      <w:pPr>
        <w:ind w:left="720" w:hanging="360"/>
      </w:pPr>
      <w:rPr>
        <w:rFonts w:ascii="Arial" w:hAnsi="Arial"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4EE15A3F"/>
    <w:multiLevelType w:val="singleLevel"/>
    <w:tmpl w:val="8F4261F8"/>
    <w:lvl w:ilvl="0">
      <w:start w:val="1"/>
      <w:numFmt w:val="decimal"/>
      <w:pStyle w:val="INFORMACJAPODSTAWOWANUMEROWANA"/>
      <w:lvlText w:val="%1."/>
      <w:lvlJc w:val="left"/>
      <w:pPr>
        <w:tabs>
          <w:tab w:val="num" w:pos="360"/>
        </w:tabs>
        <w:ind w:left="357" w:hanging="357"/>
      </w:pPr>
      <w:rPr>
        <w:rFonts w:cs="Times New Roman"/>
      </w:rPr>
    </w:lvl>
  </w:abstractNum>
  <w:abstractNum w:abstractNumId="92">
    <w:nsid w:val="4F7A3BEC"/>
    <w:multiLevelType w:val="multilevel"/>
    <w:tmpl w:val="0BA073CC"/>
    <w:lvl w:ilvl="0">
      <w:start w:val="1"/>
      <w:numFmt w:val="decimal"/>
      <w:lvlText w:val="6.1.%1."/>
      <w:lvlJc w:val="left"/>
      <w:pPr>
        <w:ind w:left="720" w:hanging="360"/>
      </w:pPr>
      <w:rPr>
        <w:rFonts w:hint="default"/>
        <w:b/>
      </w:rPr>
    </w:lvl>
    <w:lvl w:ilvl="1">
      <w:start w:val="1"/>
      <w:numFmt w:val="decimal"/>
      <w:lvlText w:val="4.3.3.%2."/>
      <w:lvlJc w:val="left"/>
      <w:pPr>
        <w:ind w:left="1997" w:hanging="720"/>
      </w:pPr>
      <w:rPr>
        <w:rFonts w:hint="default"/>
        <w:b/>
      </w:rPr>
    </w:lvl>
    <w:lvl w:ilvl="2">
      <w:start w:val="1"/>
      <w:numFmt w:val="decimal"/>
      <w:isLgl/>
      <w:lvlText w:val="%1.%2.%3."/>
      <w:lvlJc w:val="left"/>
      <w:pPr>
        <w:ind w:left="2520" w:hanging="720"/>
      </w:pPr>
      <w:rPr>
        <w:rFonts w:hint="default"/>
        <w:b w:val="0"/>
      </w:rPr>
    </w:lvl>
    <w:lvl w:ilvl="3">
      <w:start w:val="1"/>
      <w:numFmt w:val="decimal"/>
      <w:isLgl/>
      <w:lvlText w:val="%1.%2.%3.%4."/>
      <w:lvlJc w:val="left"/>
      <w:pPr>
        <w:ind w:left="3600" w:hanging="1080"/>
      </w:pPr>
      <w:rPr>
        <w:rFonts w:hint="default"/>
        <w:b w:val="0"/>
      </w:rPr>
    </w:lvl>
    <w:lvl w:ilvl="4">
      <w:start w:val="1"/>
      <w:numFmt w:val="decimal"/>
      <w:isLgl/>
      <w:lvlText w:val="%1.%2.%3.%4.%5."/>
      <w:lvlJc w:val="left"/>
      <w:pPr>
        <w:ind w:left="4320" w:hanging="1080"/>
      </w:pPr>
      <w:rPr>
        <w:rFonts w:hint="default"/>
        <w:b w:val="0"/>
      </w:rPr>
    </w:lvl>
    <w:lvl w:ilvl="5">
      <w:start w:val="1"/>
      <w:numFmt w:val="decimal"/>
      <w:isLgl/>
      <w:lvlText w:val="%1.%2.%3.%4.%5.%6."/>
      <w:lvlJc w:val="left"/>
      <w:pPr>
        <w:ind w:left="5400" w:hanging="1440"/>
      </w:pPr>
      <w:rPr>
        <w:rFonts w:hint="default"/>
        <w:b w:val="0"/>
      </w:rPr>
    </w:lvl>
    <w:lvl w:ilvl="6">
      <w:start w:val="1"/>
      <w:numFmt w:val="decimal"/>
      <w:isLgl/>
      <w:lvlText w:val="%1.%2.%3.%4.%5.%6.%7."/>
      <w:lvlJc w:val="left"/>
      <w:pPr>
        <w:ind w:left="6120" w:hanging="1440"/>
      </w:pPr>
      <w:rPr>
        <w:rFonts w:hint="default"/>
        <w:b w:val="0"/>
      </w:rPr>
    </w:lvl>
    <w:lvl w:ilvl="7">
      <w:start w:val="1"/>
      <w:numFmt w:val="decimal"/>
      <w:isLgl/>
      <w:lvlText w:val="%1.%2.%3.%4.%5.%6.%7.%8."/>
      <w:lvlJc w:val="left"/>
      <w:pPr>
        <w:ind w:left="7200" w:hanging="1800"/>
      </w:pPr>
      <w:rPr>
        <w:rFonts w:hint="default"/>
        <w:b w:val="0"/>
      </w:rPr>
    </w:lvl>
    <w:lvl w:ilvl="8">
      <w:start w:val="1"/>
      <w:numFmt w:val="decimal"/>
      <w:isLgl/>
      <w:lvlText w:val="%1.%2.%3.%4.%5.%6.%7.%8.%9."/>
      <w:lvlJc w:val="left"/>
      <w:pPr>
        <w:ind w:left="7920" w:hanging="1800"/>
      </w:pPr>
      <w:rPr>
        <w:rFonts w:hint="default"/>
        <w:b w:val="0"/>
      </w:rPr>
    </w:lvl>
  </w:abstractNum>
  <w:abstractNum w:abstractNumId="93">
    <w:nsid w:val="4FCA3C03"/>
    <w:multiLevelType w:val="hybridMultilevel"/>
    <w:tmpl w:val="430A4B60"/>
    <w:lvl w:ilvl="0" w:tplc="2DB04796">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51020B3C"/>
    <w:multiLevelType w:val="hybridMultilevel"/>
    <w:tmpl w:val="20B89B9E"/>
    <w:lvl w:ilvl="0" w:tplc="A37E932E">
      <w:start w:val="1"/>
      <w:numFmt w:val="decimal"/>
      <w:lvlText w:val="4.6.%1."/>
      <w:lvlJc w:val="left"/>
      <w:pPr>
        <w:ind w:left="108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13D4CD3"/>
    <w:multiLevelType w:val="multilevel"/>
    <w:tmpl w:val="4D8C7AEE"/>
    <w:lvl w:ilvl="0">
      <w:start w:val="1"/>
      <w:numFmt w:val="decimal"/>
      <w:lvlText w:val="%1."/>
      <w:lvlJc w:val="left"/>
      <w:pPr>
        <w:ind w:left="360" w:hanging="360"/>
      </w:pPr>
      <w:rPr>
        <w:b w:val="0"/>
        <w:color w:val="FF0000"/>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96">
    <w:nsid w:val="516E35AA"/>
    <w:multiLevelType w:val="hybridMultilevel"/>
    <w:tmpl w:val="44A6082A"/>
    <w:lvl w:ilvl="0" w:tplc="952AE634">
      <w:start w:val="1"/>
      <w:numFmt w:val="decimal"/>
      <w:lvlText w:val="%1)"/>
      <w:lvlJc w:val="left"/>
      <w:pPr>
        <w:ind w:left="502"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1CF27A6"/>
    <w:multiLevelType w:val="hybridMultilevel"/>
    <w:tmpl w:val="9640827E"/>
    <w:lvl w:ilvl="0" w:tplc="AB5200C2">
      <w:start w:val="5"/>
      <w:numFmt w:val="decimal"/>
      <w:lvlText w:val="3.1.1.%1."/>
      <w:lvlJc w:val="left"/>
      <w:pPr>
        <w:ind w:left="720" w:hanging="360"/>
      </w:pPr>
      <w:rPr>
        <w:rFonts w:hint="default"/>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520D0158"/>
    <w:multiLevelType w:val="hybridMultilevel"/>
    <w:tmpl w:val="CAE8D6E6"/>
    <w:lvl w:ilvl="0" w:tplc="3EF2207E">
      <w:start w:val="1"/>
      <w:numFmt w:val="decimal"/>
      <w:lvlText w:val="6.1.3.%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52432DB1"/>
    <w:multiLevelType w:val="hybridMultilevel"/>
    <w:tmpl w:val="D69CC6A8"/>
    <w:lvl w:ilvl="0" w:tplc="E5E29780">
      <w:start w:val="1"/>
      <w:numFmt w:val="decimal"/>
      <w:lvlText w:val="%1)"/>
      <w:lvlJc w:val="left"/>
      <w:pPr>
        <w:ind w:left="1004" w:hanging="360"/>
      </w:pPr>
      <w:rPr>
        <w:rFonts w:ascii="Arial" w:hAnsi="Arial" w:hint="default"/>
        <w:b w:val="0"/>
        <w:i w:val="0"/>
        <w:sz w:val="20"/>
      </w:rPr>
    </w:lvl>
    <w:lvl w:ilvl="1" w:tplc="D2B03594">
      <w:start w:val="1"/>
      <w:numFmt w:val="decimal"/>
      <w:lvlText w:val="%2)"/>
      <w:lvlJc w:val="left"/>
      <w:pPr>
        <w:ind w:left="1724" w:hanging="360"/>
      </w:pPr>
      <w:rPr>
        <w:rFonts w:ascii="Arial" w:hAnsi="Arial" w:hint="default"/>
        <w:b w:val="0"/>
        <w:i w:val="0"/>
        <w:sz w:val="22"/>
        <w:szCs w:val="22"/>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0">
    <w:nsid w:val="52821C44"/>
    <w:multiLevelType w:val="hybridMultilevel"/>
    <w:tmpl w:val="8CC6F9AE"/>
    <w:lvl w:ilvl="0" w:tplc="04150017">
      <w:start w:val="1"/>
      <w:numFmt w:val="lowerLetter"/>
      <w:lvlText w:val="%1)"/>
      <w:lvlJc w:val="left"/>
      <w:pPr>
        <w:ind w:left="720" w:hanging="360"/>
      </w:pPr>
    </w:lvl>
    <w:lvl w:ilvl="1" w:tplc="F26832F0">
      <w:start w:val="1"/>
      <w:numFmt w:val="decimal"/>
      <w:lvlText w:val="6.1.2.1.%2."/>
      <w:lvlJc w:val="left"/>
      <w:pPr>
        <w:ind w:left="644" w:hanging="360"/>
      </w:pPr>
      <w:rPr>
        <w:rFonts w:hint="default"/>
        <w:b/>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nsid w:val="52D61448"/>
    <w:multiLevelType w:val="hybridMultilevel"/>
    <w:tmpl w:val="3AB83608"/>
    <w:lvl w:ilvl="0" w:tplc="39F02C26">
      <w:start w:val="1"/>
      <w:numFmt w:val="decimal"/>
      <w:lvlText w:val="2.1.%1."/>
      <w:lvlJc w:val="left"/>
      <w:pPr>
        <w:ind w:left="927" w:hanging="360"/>
      </w:pPr>
      <w:rPr>
        <w:rFonts w:hint="default"/>
        <w:b/>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02">
    <w:nsid w:val="53802AD9"/>
    <w:multiLevelType w:val="multilevel"/>
    <w:tmpl w:val="52B412FC"/>
    <w:lvl w:ilvl="0">
      <w:start w:val="3"/>
      <w:numFmt w:val="decimal"/>
      <w:lvlText w:val="4.%1."/>
      <w:lvlJc w:val="left"/>
      <w:pPr>
        <w:ind w:left="1080" w:hanging="720"/>
      </w:pPr>
      <w:rPr>
        <w:rFonts w:hint="default"/>
        <w:b/>
        <w:i w:val="0"/>
      </w:rPr>
    </w:lvl>
    <w:lvl w:ilvl="1">
      <w:start w:val="2"/>
      <w:numFmt w:val="decimal"/>
      <w:lvlText w:val="4.2.3.%2."/>
      <w:lvlJc w:val="left"/>
      <w:pPr>
        <w:ind w:left="2989" w:hanging="720"/>
      </w:pPr>
      <w:rPr>
        <w:rFonts w:hint="default"/>
        <w:b/>
      </w:rPr>
    </w:lvl>
    <w:lvl w:ilvl="2">
      <w:start w:val="2"/>
      <w:numFmt w:val="decimal"/>
      <w:isLgl/>
      <w:lvlText w:val="%1.%2.%3."/>
      <w:lvlJc w:val="left"/>
      <w:pPr>
        <w:ind w:left="1800" w:hanging="720"/>
      </w:pPr>
      <w:rPr>
        <w:rFonts w:hint="default"/>
        <w:b/>
      </w:rPr>
    </w:lvl>
    <w:lvl w:ilvl="3">
      <w:start w:val="1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040" w:hanging="1800"/>
      </w:pPr>
      <w:rPr>
        <w:rFonts w:hint="default"/>
        <w:b w:val="0"/>
      </w:rPr>
    </w:lvl>
  </w:abstractNum>
  <w:abstractNum w:abstractNumId="103">
    <w:nsid w:val="541863DC"/>
    <w:multiLevelType w:val="hybridMultilevel"/>
    <w:tmpl w:val="6D7CBD7A"/>
    <w:lvl w:ilvl="0" w:tplc="DE9452F2">
      <w:start w:val="4"/>
      <w:numFmt w:val="decimal"/>
      <w:lvlText w:val="7.%1."/>
      <w:lvlJc w:val="left"/>
      <w:pPr>
        <w:ind w:left="319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544470C9"/>
    <w:multiLevelType w:val="multilevel"/>
    <w:tmpl w:val="384403AE"/>
    <w:lvl w:ilvl="0">
      <w:start w:val="1"/>
      <w:numFmt w:val="decimal"/>
      <w:lvlText w:val="5.%1."/>
      <w:lvlJc w:val="left"/>
      <w:pPr>
        <w:ind w:left="360" w:hanging="360"/>
      </w:pPr>
      <w:rPr>
        <w:rFonts w:hint="default"/>
        <w:b/>
      </w:rPr>
    </w:lvl>
    <w:lvl w:ilvl="1">
      <w:start w:val="3"/>
      <w:numFmt w:val="decimal"/>
      <w:lvlText w:val="3.%2."/>
      <w:lvlJc w:val="left"/>
      <w:pPr>
        <w:ind w:left="1440" w:hanging="720"/>
      </w:pPr>
      <w:rPr>
        <w:rFonts w:hint="default"/>
        <w:b/>
      </w:rPr>
    </w:lvl>
    <w:lvl w:ilvl="2">
      <w:start w:val="1"/>
      <w:numFmt w:val="decimal"/>
      <w:lvlText w:val="3.3.%3."/>
      <w:lvlJc w:val="left"/>
      <w:pPr>
        <w:ind w:left="1430" w:hanging="720"/>
      </w:pPr>
      <w:rPr>
        <w:rFonts w:hint="default"/>
        <w:b/>
        <w:i w:val="0"/>
      </w:rPr>
    </w:lvl>
    <w:lvl w:ilvl="3">
      <w:start w:val="1"/>
      <w:numFmt w:val="decimal"/>
      <w:lvlText w:val="3.2.10.%4."/>
      <w:lvlJc w:val="left"/>
      <w:pPr>
        <w:ind w:left="3240" w:hanging="1080"/>
      </w:pPr>
      <w:rPr>
        <w:rFonts w:hint="default"/>
        <w:b/>
      </w:rPr>
    </w:lvl>
    <w:lvl w:ilvl="4">
      <w:start w:val="1"/>
      <w:numFmt w:val="lowerLetter"/>
      <w:lvlText w:val="%5."/>
      <w:lvlJc w:val="left"/>
      <w:pPr>
        <w:ind w:left="3960" w:hanging="1080"/>
      </w:pPr>
      <w:rPr>
        <w:rFonts w:hint="default"/>
        <w:b/>
      </w:rPr>
    </w:lvl>
    <w:lvl w:ilvl="5">
      <w:start w:val="1"/>
      <w:numFmt w:val="decimal"/>
      <w:isLgl/>
      <w:lvlText w:val="%1.%2.%3.%4.%5.%6."/>
      <w:lvlJc w:val="left"/>
      <w:pPr>
        <w:ind w:left="5040" w:hanging="1440"/>
      </w:pPr>
      <w:rPr>
        <w:rFonts w:hint="default"/>
        <w:b w:val="0"/>
      </w:rPr>
    </w:lvl>
    <w:lvl w:ilvl="6">
      <w:start w:val="1"/>
      <w:numFmt w:val="decimal"/>
      <w:isLgl/>
      <w:lvlText w:val="%1.%2.%3.%4.%5.%6.%7."/>
      <w:lvlJc w:val="left"/>
      <w:pPr>
        <w:ind w:left="5760" w:hanging="1440"/>
      </w:pPr>
      <w:rPr>
        <w:rFonts w:hint="default"/>
        <w:b w:val="0"/>
      </w:rPr>
    </w:lvl>
    <w:lvl w:ilvl="7">
      <w:start w:val="1"/>
      <w:numFmt w:val="decimal"/>
      <w:isLgl/>
      <w:lvlText w:val="%1.%2.%3.%4.%5.%6.%7.%8."/>
      <w:lvlJc w:val="left"/>
      <w:pPr>
        <w:ind w:left="6840" w:hanging="1800"/>
      </w:pPr>
      <w:rPr>
        <w:rFonts w:hint="default"/>
        <w:b w:val="0"/>
      </w:rPr>
    </w:lvl>
    <w:lvl w:ilvl="8">
      <w:start w:val="1"/>
      <w:numFmt w:val="decimal"/>
      <w:isLgl/>
      <w:lvlText w:val="%1.%2.%3.%4.%5.%6.%7.%8.%9."/>
      <w:lvlJc w:val="left"/>
      <w:pPr>
        <w:ind w:left="7560" w:hanging="1800"/>
      </w:pPr>
      <w:rPr>
        <w:rFonts w:hint="default"/>
        <w:b w:val="0"/>
      </w:rPr>
    </w:lvl>
  </w:abstractNum>
  <w:abstractNum w:abstractNumId="105">
    <w:nsid w:val="54FD3575"/>
    <w:multiLevelType w:val="hybridMultilevel"/>
    <w:tmpl w:val="F896424E"/>
    <w:lvl w:ilvl="0" w:tplc="7662F832">
      <w:start w:val="1"/>
      <w:numFmt w:val="decimal"/>
      <w:lvlText w:val="%1."/>
      <w:lvlJc w:val="left"/>
      <w:pPr>
        <w:ind w:left="720" w:hanging="360"/>
      </w:pPr>
      <w:rPr>
        <w:rFonts w:hint="default"/>
        <w:b/>
      </w:rPr>
    </w:lvl>
    <w:lvl w:ilvl="1" w:tplc="FBD82A6E">
      <w:start w:val="1"/>
      <w:numFmt w:val="decimal"/>
      <w:lvlText w:val="2.%2."/>
      <w:lvlJc w:val="left"/>
      <w:pPr>
        <w:ind w:left="2204" w:hanging="360"/>
      </w:pPr>
      <w:rPr>
        <w:rFonts w:hint="default"/>
        <w:b/>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57A22417"/>
    <w:multiLevelType w:val="hybridMultilevel"/>
    <w:tmpl w:val="03BC8FEE"/>
    <w:lvl w:ilvl="0" w:tplc="0BF63EA0">
      <w:start w:val="1"/>
      <w:numFmt w:val="decimal"/>
      <w:lvlText w:val="7.3.4.1.%1."/>
      <w:lvlJc w:val="left"/>
      <w:pPr>
        <w:ind w:left="3130" w:hanging="360"/>
      </w:pPr>
      <w:rPr>
        <w:rFonts w:hint="default"/>
        <w:b/>
      </w:rPr>
    </w:lvl>
    <w:lvl w:ilvl="1" w:tplc="04150019" w:tentative="1">
      <w:start w:val="1"/>
      <w:numFmt w:val="lowerLetter"/>
      <w:lvlText w:val="%2."/>
      <w:lvlJc w:val="left"/>
      <w:pPr>
        <w:ind w:left="3850" w:hanging="360"/>
      </w:pPr>
    </w:lvl>
    <w:lvl w:ilvl="2" w:tplc="0415001B" w:tentative="1">
      <w:start w:val="1"/>
      <w:numFmt w:val="lowerRoman"/>
      <w:lvlText w:val="%3."/>
      <w:lvlJc w:val="right"/>
      <w:pPr>
        <w:ind w:left="4570" w:hanging="180"/>
      </w:pPr>
    </w:lvl>
    <w:lvl w:ilvl="3" w:tplc="0415000F" w:tentative="1">
      <w:start w:val="1"/>
      <w:numFmt w:val="decimal"/>
      <w:lvlText w:val="%4."/>
      <w:lvlJc w:val="left"/>
      <w:pPr>
        <w:ind w:left="5290" w:hanging="360"/>
      </w:pPr>
    </w:lvl>
    <w:lvl w:ilvl="4" w:tplc="04150019" w:tentative="1">
      <w:start w:val="1"/>
      <w:numFmt w:val="lowerLetter"/>
      <w:lvlText w:val="%5."/>
      <w:lvlJc w:val="left"/>
      <w:pPr>
        <w:ind w:left="6010" w:hanging="360"/>
      </w:pPr>
    </w:lvl>
    <w:lvl w:ilvl="5" w:tplc="0415001B" w:tentative="1">
      <w:start w:val="1"/>
      <w:numFmt w:val="lowerRoman"/>
      <w:lvlText w:val="%6."/>
      <w:lvlJc w:val="right"/>
      <w:pPr>
        <w:ind w:left="6730" w:hanging="180"/>
      </w:pPr>
    </w:lvl>
    <w:lvl w:ilvl="6" w:tplc="0415000F" w:tentative="1">
      <w:start w:val="1"/>
      <w:numFmt w:val="decimal"/>
      <w:lvlText w:val="%7."/>
      <w:lvlJc w:val="left"/>
      <w:pPr>
        <w:ind w:left="7450" w:hanging="360"/>
      </w:pPr>
    </w:lvl>
    <w:lvl w:ilvl="7" w:tplc="04150019" w:tentative="1">
      <w:start w:val="1"/>
      <w:numFmt w:val="lowerLetter"/>
      <w:lvlText w:val="%8."/>
      <w:lvlJc w:val="left"/>
      <w:pPr>
        <w:ind w:left="8170" w:hanging="360"/>
      </w:pPr>
    </w:lvl>
    <w:lvl w:ilvl="8" w:tplc="0415001B" w:tentative="1">
      <w:start w:val="1"/>
      <w:numFmt w:val="lowerRoman"/>
      <w:lvlText w:val="%9."/>
      <w:lvlJc w:val="right"/>
      <w:pPr>
        <w:ind w:left="8890" w:hanging="180"/>
      </w:pPr>
    </w:lvl>
  </w:abstractNum>
  <w:abstractNum w:abstractNumId="107">
    <w:nsid w:val="57ED6937"/>
    <w:multiLevelType w:val="hybridMultilevel"/>
    <w:tmpl w:val="16646FDA"/>
    <w:lvl w:ilvl="0" w:tplc="A05A2D1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8271870"/>
    <w:multiLevelType w:val="hybridMultilevel"/>
    <w:tmpl w:val="B7F60DF0"/>
    <w:lvl w:ilvl="0" w:tplc="B7107A50">
      <w:start w:val="4"/>
      <w:numFmt w:val="decimal"/>
      <w:lvlText w:val="4.2.%1."/>
      <w:lvlJc w:val="left"/>
      <w:pPr>
        <w:ind w:left="720" w:hanging="360"/>
      </w:pPr>
      <w:rPr>
        <w:rFonts w:hint="default"/>
        <w:b/>
      </w:rPr>
    </w:lvl>
    <w:lvl w:ilvl="1" w:tplc="2B6AF84A">
      <w:start w:val="1"/>
      <w:numFmt w:val="decimal"/>
      <w:lvlText w:val="5.1.8.%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58D64D56"/>
    <w:multiLevelType w:val="hybridMultilevel"/>
    <w:tmpl w:val="0AF008FE"/>
    <w:lvl w:ilvl="0" w:tplc="32E6ECB6">
      <w:start w:val="1"/>
      <w:numFmt w:val="decimal"/>
      <w:lvlText w:val="4.4.%1."/>
      <w:lvlJc w:val="left"/>
      <w:pPr>
        <w:ind w:left="78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58E51E5F"/>
    <w:multiLevelType w:val="hybridMultilevel"/>
    <w:tmpl w:val="FBCECEBA"/>
    <w:lvl w:ilvl="0" w:tplc="90A6A83E">
      <w:start w:val="1"/>
      <w:numFmt w:val="decimal"/>
      <w:lvlText w:val="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58F4473C"/>
    <w:multiLevelType w:val="multilevel"/>
    <w:tmpl w:val="8BBAE842"/>
    <w:lvl w:ilvl="0">
      <w:start w:val="1"/>
      <w:numFmt w:val="decimal"/>
      <w:lvlText w:val="4.%1."/>
      <w:lvlJc w:val="left"/>
      <w:pPr>
        <w:ind w:left="1080" w:hanging="720"/>
      </w:pPr>
      <w:rPr>
        <w:rFonts w:hint="default"/>
        <w:b/>
        <w:i w:val="0"/>
      </w:rPr>
    </w:lvl>
    <w:lvl w:ilvl="1">
      <w:start w:val="1"/>
      <w:numFmt w:val="decimal"/>
      <w:lvlText w:val="4.2.3.%2."/>
      <w:lvlJc w:val="left"/>
      <w:pPr>
        <w:ind w:left="2989"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040" w:hanging="1800"/>
      </w:pPr>
      <w:rPr>
        <w:rFonts w:hint="default"/>
        <w:b w:val="0"/>
      </w:rPr>
    </w:lvl>
  </w:abstractNum>
  <w:abstractNum w:abstractNumId="112">
    <w:nsid w:val="593753DB"/>
    <w:multiLevelType w:val="multilevel"/>
    <w:tmpl w:val="FD704BC6"/>
    <w:lvl w:ilvl="0">
      <w:start w:val="1"/>
      <w:numFmt w:val="decimal"/>
      <w:lvlText w:val="%1."/>
      <w:lvlJc w:val="left"/>
      <w:pPr>
        <w:ind w:left="360" w:hanging="360"/>
      </w:pPr>
      <w:rPr>
        <w:i w:val="0"/>
      </w:rPr>
    </w:lvl>
    <w:lvl w:ilvl="1">
      <w:start w:val="1"/>
      <w:numFmt w:val="decimal"/>
      <w:lvlText w:val="%2)"/>
      <w:lvlJc w:val="left"/>
      <w:pPr>
        <w:ind w:left="720" w:hanging="720"/>
      </w:pPr>
      <w:rPr>
        <w:rFonts w:ascii="Arial" w:hAnsi="Arial" w:hint="default"/>
        <w:b w:val="0"/>
        <w:i w:val="0"/>
        <w:sz w:val="22"/>
        <w:szCs w:val="22"/>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3">
    <w:nsid w:val="5A2E5A2B"/>
    <w:multiLevelType w:val="hybridMultilevel"/>
    <w:tmpl w:val="E1FADF2C"/>
    <w:lvl w:ilvl="0" w:tplc="A23A2D78">
      <w:start w:val="7"/>
      <w:numFmt w:val="decimal"/>
      <w:lvlText w:val="4.%1."/>
      <w:lvlJc w:val="left"/>
      <w:pPr>
        <w:ind w:left="108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C4A3CC8"/>
    <w:multiLevelType w:val="multilevel"/>
    <w:tmpl w:val="31282D6E"/>
    <w:lvl w:ilvl="0">
      <w:start w:val="2"/>
      <w:numFmt w:val="decimal"/>
      <w:lvlText w:val="%1."/>
      <w:lvlJc w:val="left"/>
      <w:pPr>
        <w:ind w:left="360" w:hanging="360"/>
      </w:pPr>
      <w:rPr>
        <w:rFonts w:hint="default"/>
        <w:b w:val="0"/>
      </w:rPr>
    </w:lvl>
    <w:lvl w:ilvl="1">
      <w:start w:val="1"/>
      <w:numFmt w:val="decimal"/>
      <w:lvlText w:val="4.6.2.%2."/>
      <w:lvlJc w:val="left"/>
      <w:pPr>
        <w:ind w:left="1080" w:hanging="72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15">
    <w:nsid w:val="5CA27AA4"/>
    <w:multiLevelType w:val="multilevel"/>
    <w:tmpl w:val="AA40E5EA"/>
    <w:lvl w:ilvl="0">
      <w:start w:val="7"/>
      <w:numFmt w:val="decimal"/>
      <w:lvlText w:val="%1."/>
      <w:lvlJc w:val="left"/>
      <w:pPr>
        <w:tabs>
          <w:tab w:val="num" w:pos="360"/>
        </w:tabs>
        <w:ind w:left="360" w:hanging="360"/>
      </w:pPr>
      <w:rPr>
        <w:rFonts w:hint="default"/>
        <w:b w:val="0"/>
        <w:color w:val="auto"/>
        <w:sz w:val="22"/>
        <w:szCs w:val="22"/>
      </w:rPr>
    </w:lvl>
    <w:lvl w:ilvl="1">
      <w:start w:val="1"/>
      <w:numFmt w:val="lowerLetter"/>
      <w:lvlText w:val="%2."/>
      <w:lvlJc w:val="left"/>
      <w:pPr>
        <w:tabs>
          <w:tab w:val="num" w:pos="794"/>
        </w:tabs>
        <w:ind w:left="794" w:hanging="45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6">
    <w:nsid w:val="5DFA06C5"/>
    <w:multiLevelType w:val="multilevel"/>
    <w:tmpl w:val="CBC623DE"/>
    <w:lvl w:ilvl="0">
      <w:start w:val="1"/>
      <w:numFmt w:val="decimal"/>
      <w:lvlText w:val="%1."/>
      <w:lvlJc w:val="left"/>
      <w:pPr>
        <w:ind w:left="540" w:hanging="54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7">
    <w:nsid w:val="5F353DD2"/>
    <w:multiLevelType w:val="hybridMultilevel"/>
    <w:tmpl w:val="BCDE2620"/>
    <w:lvl w:ilvl="0" w:tplc="E73ED926">
      <w:start w:val="1"/>
      <w:numFmt w:val="decimal"/>
      <w:lvlText w:val="6.2.%1."/>
      <w:lvlJc w:val="left"/>
      <w:pPr>
        <w:ind w:left="1287" w:hanging="360"/>
      </w:pPr>
      <w:rPr>
        <w:rFonts w:hint="default"/>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8">
    <w:nsid w:val="5F5B0122"/>
    <w:multiLevelType w:val="hybridMultilevel"/>
    <w:tmpl w:val="51B6154A"/>
    <w:lvl w:ilvl="0" w:tplc="312242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6002717E"/>
    <w:multiLevelType w:val="hybridMultilevel"/>
    <w:tmpl w:val="99E46A70"/>
    <w:lvl w:ilvl="0" w:tplc="3D2C0992">
      <w:start w:val="1"/>
      <w:numFmt w:val="decimal"/>
      <w:lvlText w:val="2.%1."/>
      <w:lvlJc w:val="left"/>
      <w:pPr>
        <w:ind w:left="720" w:hanging="360"/>
      </w:pPr>
      <w:rPr>
        <w:rFonts w:ascii="Arial" w:hAnsi="Arial" w:cs="Arial"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6019647B"/>
    <w:multiLevelType w:val="hybridMultilevel"/>
    <w:tmpl w:val="D55244DC"/>
    <w:lvl w:ilvl="0" w:tplc="6A5CAAFA">
      <w:start w:val="1"/>
      <w:numFmt w:val="decimal"/>
      <w:lvlText w:val="3.3.1.%1."/>
      <w:lvlJc w:val="left"/>
      <w:pPr>
        <w:ind w:left="2272" w:hanging="360"/>
      </w:pPr>
      <w:rPr>
        <w:rFonts w:hint="default"/>
        <w:b/>
        <w:lang w:val="pl-PL"/>
      </w:rPr>
    </w:lvl>
    <w:lvl w:ilvl="1" w:tplc="04150019">
      <w:start w:val="1"/>
      <w:numFmt w:val="lowerLetter"/>
      <w:lvlText w:val="%2."/>
      <w:lvlJc w:val="left"/>
      <w:pPr>
        <w:ind w:left="2992" w:hanging="360"/>
      </w:pPr>
    </w:lvl>
    <w:lvl w:ilvl="2" w:tplc="0415001B">
      <w:start w:val="1"/>
      <w:numFmt w:val="lowerRoman"/>
      <w:lvlText w:val="%3."/>
      <w:lvlJc w:val="right"/>
      <w:pPr>
        <w:ind w:left="3712" w:hanging="180"/>
      </w:pPr>
    </w:lvl>
    <w:lvl w:ilvl="3" w:tplc="0415000F" w:tentative="1">
      <w:start w:val="1"/>
      <w:numFmt w:val="decimal"/>
      <w:lvlText w:val="%4."/>
      <w:lvlJc w:val="left"/>
      <w:pPr>
        <w:ind w:left="4432" w:hanging="360"/>
      </w:pPr>
    </w:lvl>
    <w:lvl w:ilvl="4" w:tplc="04150019" w:tentative="1">
      <w:start w:val="1"/>
      <w:numFmt w:val="lowerLetter"/>
      <w:lvlText w:val="%5."/>
      <w:lvlJc w:val="left"/>
      <w:pPr>
        <w:ind w:left="5152" w:hanging="360"/>
      </w:pPr>
    </w:lvl>
    <w:lvl w:ilvl="5" w:tplc="0415001B" w:tentative="1">
      <w:start w:val="1"/>
      <w:numFmt w:val="lowerRoman"/>
      <w:lvlText w:val="%6."/>
      <w:lvlJc w:val="right"/>
      <w:pPr>
        <w:ind w:left="5872" w:hanging="180"/>
      </w:pPr>
    </w:lvl>
    <w:lvl w:ilvl="6" w:tplc="0415000F" w:tentative="1">
      <w:start w:val="1"/>
      <w:numFmt w:val="decimal"/>
      <w:lvlText w:val="%7."/>
      <w:lvlJc w:val="left"/>
      <w:pPr>
        <w:ind w:left="6592" w:hanging="360"/>
      </w:pPr>
    </w:lvl>
    <w:lvl w:ilvl="7" w:tplc="04150019" w:tentative="1">
      <w:start w:val="1"/>
      <w:numFmt w:val="lowerLetter"/>
      <w:lvlText w:val="%8."/>
      <w:lvlJc w:val="left"/>
      <w:pPr>
        <w:ind w:left="7312" w:hanging="360"/>
      </w:pPr>
    </w:lvl>
    <w:lvl w:ilvl="8" w:tplc="0415001B" w:tentative="1">
      <w:start w:val="1"/>
      <w:numFmt w:val="lowerRoman"/>
      <w:lvlText w:val="%9."/>
      <w:lvlJc w:val="right"/>
      <w:pPr>
        <w:ind w:left="8032" w:hanging="180"/>
      </w:pPr>
    </w:lvl>
  </w:abstractNum>
  <w:abstractNum w:abstractNumId="121">
    <w:nsid w:val="60236E48"/>
    <w:multiLevelType w:val="hybridMultilevel"/>
    <w:tmpl w:val="406861FA"/>
    <w:lvl w:ilvl="0" w:tplc="157692A0">
      <w:start w:val="1"/>
      <w:numFmt w:val="decimal"/>
      <w:lvlText w:val="%1."/>
      <w:lvlJc w:val="left"/>
      <w:pPr>
        <w:ind w:left="786" w:hanging="360"/>
      </w:pPr>
      <w:rPr>
        <w:rFonts w:hint="default"/>
        <w:b w:val="0"/>
        <w:i w:val="0"/>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nsid w:val="61293D3A"/>
    <w:multiLevelType w:val="multilevel"/>
    <w:tmpl w:val="14E4D8AC"/>
    <w:lvl w:ilvl="0">
      <w:start w:val="1"/>
      <w:numFmt w:val="decimal"/>
      <w:lvlText w:val="%1."/>
      <w:lvlJc w:val="left"/>
      <w:pPr>
        <w:ind w:left="540" w:hanging="540"/>
      </w:pPr>
      <w:rPr>
        <w:rFonts w:hint="default"/>
      </w:rPr>
    </w:lvl>
    <w:lvl w:ilvl="1">
      <w:start w:val="2"/>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23">
    <w:nsid w:val="61D62D4F"/>
    <w:multiLevelType w:val="multilevel"/>
    <w:tmpl w:val="CFC6676A"/>
    <w:lvl w:ilvl="0">
      <w:start w:val="3"/>
      <w:numFmt w:val="decimal"/>
      <w:lvlText w:val="%1."/>
      <w:lvlJc w:val="left"/>
      <w:pPr>
        <w:ind w:left="600" w:hanging="600"/>
      </w:pPr>
      <w:rPr>
        <w:rFonts w:hint="default"/>
      </w:rPr>
    </w:lvl>
    <w:lvl w:ilvl="1">
      <w:start w:val="1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4">
    <w:nsid w:val="62906F97"/>
    <w:multiLevelType w:val="hybridMultilevel"/>
    <w:tmpl w:val="A9329870"/>
    <w:lvl w:ilvl="0" w:tplc="AE98832E">
      <w:start w:val="1"/>
      <w:numFmt w:val="decimal"/>
      <w:lvlText w:val="3.5.%1."/>
      <w:lvlJc w:val="left"/>
      <w:pPr>
        <w:ind w:left="2138" w:hanging="360"/>
      </w:pPr>
      <w:rPr>
        <w:rFonts w:hint="default"/>
        <w:i w:val="0"/>
      </w:r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25">
    <w:nsid w:val="62AB0844"/>
    <w:multiLevelType w:val="hybridMultilevel"/>
    <w:tmpl w:val="DE1A22BC"/>
    <w:lvl w:ilvl="0" w:tplc="114AA5D8">
      <w:start w:val="1"/>
      <w:numFmt w:val="decimal"/>
      <w:lvlText w:val="2.5.%1."/>
      <w:lvlJc w:val="left"/>
      <w:pPr>
        <w:ind w:left="1440" w:hanging="360"/>
      </w:pPr>
      <w:rPr>
        <w:rFonts w:hint="default"/>
        <w:b/>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34B73BC"/>
    <w:multiLevelType w:val="multilevel"/>
    <w:tmpl w:val="86E0E01A"/>
    <w:lvl w:ilvl="0">
      <w:start w:val="4"/>
      <w:numFmt w:val="decimal"/>
      <w:lvlText w:val="%1."/>
      <w:lvlJc w:val="left"/>
      <w:pPr>
        <w:ind w:left="540" w:hanging="540"/>
      </w:pPr>
      <w:rPr>
        <w:rFonts w:hint="default"/>
      </w:rPr>
    </w:lvl>
    <w:lvl w:ilvl="1">
      <w:start w:val="1"/>
      <w:numFmt w:val="decimal"/>
      <w:lvlText w:val="%1.%2."/>
      <w:lvlJc w:val="left"/>
      <w:pPr>
        <w:ind w:left="933"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27">
    <w:nsid w:val="64A30CE5"/>
    <w:multiLevelType w:val="hybridMultilevel"/>
    <w:tmpl w:val="379CAE82"/>
    <w:lvl w:ilvl="0" w:tplc="F4DC27F6">
      <w:start w:val="1"/>
      <w:numFmt w:val="decimal"/>
      <w:lvlText w:val="3.6.%1."/>
      <w:lvlJc w:val="left"/>
      <w:pPr>
        <w:ind w:left="1287" w:hanging="360"/>
      </w:pPr>
      <w:rPr>
        <w:rFonts w:hint="default"/>
        <w:b/>
      </w:rPr>
    </w:lvl>
    <w:lvl w:ilvl="1" w:tplc="098CB550">
      <w:start w:val="1"/>
      <w:numFmt w:val="decimal"/>
      <w:lvlText w:val="3.6.1.%2."/>
      <w:lvlJc w:val="left"/>
      <w:pPr>
        <w:ind w:left="2007" w:hanging="360"/>
      </w:pPr>
      <w:rPr>
        <w:rFonts w:hint="default"/>
        <w:b/>
      </w:r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8">
    <w:nsid w:val="64C2263B"/>
    <w:multiLevelType w:val="hybridMultilevel"/>
    <w:tmpl w:val="AC64E2E6"/>
    <w:lvl w:ilvl="0" w:tplc="B8CCF03C">
      <w:start w:val="3"/>
      <w:numFmt w:val="decimal"/>
      <w:lvlText w:val="7.%1."/>
      <w:lvlJc w:val="left"/>
      <w:pPr>
        <w:ind w:left="21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64D86DFE"/>
    <w:multiLevelType w:val="hybridMultilevel"/>
    <w:tmpl w:val="F9C0F6A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0">
    <w:nsid w:val="65C92C25"/>
    <w:multiLevelType w:val="hybridMultilevel"/>
    <w:tmpl w:val="3B6A99EE"/>
    <w:lvl w:ilvl="0" w:tplc="AB5C5D52">
      <w:start w:val="1"/>
      <w:numFmt w:val="decimal"/>
      <w:lvlText w:val="4.5.%1."/>
      <w:lvlJc w:val="left"/>
      <w:pPr>
        <w:ind w:left="1080" w:hanging="360"/>
      </w:pPr>
      <w:rPr>
        <w:rFonts w:hint="default"/>
        <w:i w:val="0"/>
      </w:rPr>
    </w:lvl>
    <w:lvl w:ilvl="1" w:tplc="04150019">
      <w:start w:val="1"/>
      <w:numFmt w:val="lowerLetter"/>
      <w:lvlText w:val="%2."/>
      <w:lvlJc w:val="left"/>
      <w:pPr>
        <w:ind w:left="1800" w:hanging="360"/>
      </w:pPr>
    </w:lvl>
    <w:lvl w:ilvl="2" w:tplc="04150019">
      <w:start w:val="1"/>
      <w:numFmt w:val="lowerLetter"/>
      <w:lvlText w:val="%3."/>
      <w:lvlJc w:val="left"/>
      <w:pPr>
        <w:ind w:left="2520" w:hanging="180"/>
      </w:pPr>
    </w:lvl>
    <w:lvl w:ilvl="3" w:tplc="3AAC3730">
      <w:start w:val="1"/>
      <w:numFmt w:val="decimal"/>
      <w:lvlText w:val="5.%4."/>
      <w:lvlJc w:val="left"/>
      <w:pPr>
        <w:ind w:left="3600" w:hanging="720"/>
      </w:pPr>
      <w:rPr>
        <w:rFonts w:hint="default"/>
        <w:b/>
      </w:rPr>
    </w:lvl>
    <w:lvl w:ilvl="4" w:tplc="04150019" w:tentative="1">
      <w:start w:val="1"/>
      <w:numFmt w:val="lowerLetter"/>
      <w:lvlText w:val="%5."/>
      <w:lvlJc w:val="left"/>
      <w:pPr>
        <w:ind w:left="3960" w:hanging="360"/>
      </w:pPr>
    </w:lvl>
    <w:lvl w:ilvl="5" w:tplc="0415001B">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nsid w:val="663B2929"/>
    <w:multiLevelType w:val="hybridMultilevel"/>
    <w:tmpl w:val="10FA8A94"/>
    <w:lvl w:ilvl="0" w:tplc="E034EA5E">
      <w:start w:val="1"/>
      <w:numFmt w:val="decimal"/>
      <w:lvlText w:val="%1)"/>
      <w:lvlJc w:val="left"/>
      <w:pPr>
        <w:ind w:left="1146" w:hanging="360"/>
      </w:pPr>
      <w:rPr>
        <w:i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2">
    <w:nsid w:val="669C3E8B"/>
    <w:multiLevelType w:val="multilevel"/>
    <w:tmpl w:val="A6FA55C6"/>
    <w:lvl w:ilvl="0">
      <w:start w:val="1"/>
      <w:numFmt w:val="decimal"/>
      <w:lvlText w:val="%1."/>
      <w:lvlJc w:val="left"/>
      <w:pPr>
        <w:tabs>
          <w:tab w:val="num" w:pos="502"/>
        </w:tabs>
        <w:ind w:left="502" w:hanging="360"/>
      </w:pPr>
      <w:rPr>
        <w:b w:val="0"/>
        <w:i w:val="0"/>
      </w:rPr>
    </w:lvl>
    <w:lvl w:ilvl="1">
      <w:start w:val="1"/>
      <w:numFmt w:val="upperRoman"/>
      <w:lvlText w:val="%2."/>
      <w:lvlJc w:val="left"/>
      <w:pPr>
        <w:tabs>
          <w:tab w:val="num" w:pos="1582"/>
        </w:tabs>
        <w:ind w:left="1582" w:hanging="720"/>
      </w:pPr>
      <w:rPr>
        <w:rFonts w:hint="default"/>
      </w:rPr>
    </w:lvl>
    <w:lvl w:ilvl="2" w:tentative="1">
      <w:start w:val="1"/>
      <w:numFmt w:val="lowerRoman"/>
      <w:lvlText w:val="%3."/>
      <w:lvlJc w:val="right"/>
      <w:pPr>
        <w:tabs>
          <w:tab w:val="num" w:pos="1942"/>
        </w:tabs>
        <w:ind w:left="1942" w:hanging="180"/>
      </w:pPr>
    </w:lvl>
    <w:lvl w:ilvl="3" w:tentative="1">
      <w:start w:val="1"/>
      <w:numFmt w:val="decimal"/>
      <w:lvlText w:val="%4."/>
      <w:lvlJc w:val="left"/>
      <w:pPr>
        <w:tabs>
          <w:tab w:val="num" w:pos="2662"/>
        </w:tabs>
        <w:ind w:left="2662" w:hanging="360"/>
      </w:pPr>
    </w:lvl>
    <w:lvl w:ilvl="4" w:tentative="1">
      <w:start w:val="1"/>
      <w:numFmt w:val="lowerLetter"/>
      <w:lvlText w:val="%5."/>
      <w:lvlJc w:val="left"/>
      <w:pPr>
        <w:tabs>
          <w:tab w:val="num" w:pos="3382"/>
        </w:tabs>
        <w:ind w:left="3382" w:hanging="360"/>
      </w:pPr>
    </w:lvl>
    <w:lvl w:ilvl="5" w:tentative="1">
      <w:start w:val="1"/>
      <w:numFmt w:val="lowerRoman"/>
      <w:lvlText w:val="%6."/>
      <w:lvlJc w:val="right"/>
      <w:pPr>
        <w:tabs>
          <w:tab w:val="num" w:pos="4102"/>
        </w:tabs>
        <w:ind w:left="4102" w:hanging="180"/>
      </w:pPr>
    </w:lvl>
    <w:lvl w:ilvl="6" w:tentative="1">
      <w:start w:val="1"/>
      <w:numFmt w:val="decimal"/>
      <w:lvlText w:val="%7."/>
      <w:lvlJc w:val="left"/>
      <w:pPr>
        <w:tabs>
          <w:tab w:val="num" w:pos="4822"/>
        </w:tabs>
        <w:ind w:left="4822" w:hanging="360"/>
      </w:pPr>
    </w:lvl>
    <w:lvl w:ilvl="7" w:tentative="1">
      <w:start w:val="1"/>
      <w:numFmt w:val="lowerLetter"/>
      <w:lvlText w:val="%8."/>
      <w:lvlJc w:val="left"/>
      <w:pPr>
        <w:tabs>
          <w:tab w:val="num" w:pos="5542"/>
        </w:tabs>
        <w:ind w:left="5542" w:hanging="360"/>
      </w:pPr>
    </w:lvl>
    <w:lvl w:ilvl="8" w:tentative="1">
      <w:start w:val="1"/>
      <w:numFmt w:val="lowerRoman"/>
      <w:lvlText w:val="%9."/>
      <w:lvlJc w:val="right"/>
      <w:pPr>
        <w:tabs>
          <w:tab w:val="num" w:pos="6262"/>
        </w:tabs>
        <w:ind w:left="6262" w:hanging="180"/>
      </w:pPr>
    </w:lvl>
  </w:abstractNum>
  <w:abstractNum w:abstractNumId="133">
    <w:nsid w:val="66F7675B"/>
    <w:multiLevelType w:val="multilevel"/>
    <w:tmpl w:val="AEA0BED6"/>
    <w:lvl w:ilvl="0">
      <w:start w:val="1"/>
      <w:numFmt w:val="decimal"/>
      <w:lvlText w:val="%1."/>
      <w:lvlJc w:val="left"/>
      <w:pPr>
        <w:ind w:left="660" w:hanging="660"/>
      </w:pPr>
      <w:rPr>
        <w:rFonts w:hint="default"/>
      </w:rPr>
    </w:lvl>
    <w:lvl w:ilvl="1">
      <w:start w:val="10"/>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4">
    <w:nsid w:val="67917942"/>
    <w:multiLevelType w:val="hybridMultilevel"/>
    <w:tmpl w:val="8F7855CA"/>
    <w:lvl w:ilvl="0" w:tplc="91D4F892">
      <w:start w:val="1"/>
      <w:numFmt w:val="decimal"/>
      <w:lvlText w:val="%1."/>
      <w:lvlJc w:val="left"/>
      <w:pPr>
        <w:ind w:left="360" w:hanging="360"/>
      </w:pPr>
      <w:rPr>
        <w:i w:val="0"/>
      </w:rPr>
    </w:lvl>
    <w:lvl w:ilvl="1" w:tplc="BF0A818A">
      <w:start w:val="1"/>
      <w:numFmt w:val="bullet"/>
      <w:lvlText w:val="-"/>
      <w:lvlJc w:val="left"/>
      <w:pPr>
        <w:ind w:left="1080" w:hanging="360"/>
      </w:pPr>
      <w:rPr>
        <w:rFonts w:ascii="Arial" w:eastAsiaTheme="minorHAnsi" w:hAnsi="Arial" w:cs="Arial" w:hint="default"/>
        <w:i w:val="0"/>
      </w:rPr>
    </w:lvl>
    <w:lvl w:ilvl="2" w:tplc="52586B78" w:tentative="1">
      <w:start w:val="1"/>
      <w:numFmt w:val="lowerRoman"/>
      <w:lvlText w:val="%3."/>
      <w:lvlJc w:val="right"/>
      <w:pPr>
        <w:ind w:left="1800" w:hanging="180"/>
      </w:pPr>
    </w:lvl>
    <w:lvl w:ilvl="3" w:tplc="C4EAD69A">
      <w:start w:val="1"/>
      <w:numFmt w:val="decimal"/>
      <w:lvlText w:val="%4."/>
      <w:lvlJc w:val="left"/>
      <w:pPr>
        <w:ind w:left="2520" w:hanging="360"/>
      </w:pPr>
    </w:lvl>
    <w:lvl w:ilvl="4" w:tplc="0DACFBCA"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nsid w:val="67DA6A5C"/>
    <w:multiLevelType w:val="hybridMultilevel"/>
    <w:tmpl w:val="9CF26F10"/>
    <w:lvl w:ilvl="0" w:tplc="5AA8723A">
      <w:start w:val="1"/>
      <w:numFmt w:val="lowerLetter"/>
      <w:lvlText w:val="%1)"/>
      <w:lvlJc w:val="left"/>
      <w:pPr>
        <w:tabs>
          <w:tab w:val="num" w:pos="1701"/>
        </w:tabs>
        <w:ind w:left="1701" w:hanging="283"/>
      </w:pPr>
      <w:rPr>
        <w:rFonts w:ascii="Arial" w:hAnsi="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682C1F66"/>
    <w:multiLevelType w:val="hybridMultilevel"/>
    <w:tmpl w:val="705C09FC"/>
    <w:lvl w:ilvl="0" w:tplc="C47677F0">
      <w:start w:val="4"/>
      <w:numFmt w:val="decimal"/>
      <w:lvlText w:val="4.2.%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697C17EE"/>
    <w:multiLevelType w:val="hybridMultilevel"/>
    <w:tmpl w:val="485C62A6"/>
    <w:lvl w:ilvl="0" w:tplc="3FB2E3E4">
      <w:start w:val="1"/>
      <w:numFmt w:val="decimal"/>
      <w:lvlText w:val="7.2.1.%1."/>
      <w:lvlJc w:val="left"/>
      <w:pPr>
        <w:ind w:left="2160" w:hanging="360"/>
      </w:pPr>
      <w:rPr>
        <w:rFonts w:hint="default"/>
        <w:b/>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38">
    <w:nsid w:val="69A6645E"/>
    <w:multiLevelType w:val="hybridMultilevel"/>
    <w:tmpl w:val="E0826F0A"/>
    <w:lvl w:ilvl="0" w:tplc="75BE8DDA">
      <w:start w:val="10"/>
      <w:numFmt w:val="decimal"/>
      <w:lvlText w:val="3.2.2.%1."/>
      <w:lvlJc w:val="left"/>
      <w:pPr>
        <w:ind w:left="21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69D85AA3"/>
    <w:multiLevelType w:val="hybridMultilevel"/>
    <w:tmpl w:val="44FE1B8C"/>
    <w:lvl w:ilvl="0" w:tplc="04150017">
      <w:start w:val="1"/>
      <w:numFmt w:val="lowerLetter"/>
      <w:lvlText w:val="%1)"/>
      <w:lvlJc w:val="left"/>
      <w:pPr>
        <w:ind w:left="1287" w:hanging="360"/>
      </w:pPr>
    </w:lvl>
    <w:lvl w:ilvl="1" w:tplc="05C222B8">
      <w:start w:val="1"/>
      <w:numFmt w:val="decimal"/>
      <w:lvlText w:val="6.1.1.%2."/>
      <w:lvlJc w:val="left"/>
      <w:pPr>
        <w:ind w:left="2007" w:hanging="360"/>
      </w:pPr>
      <w:rPr>
        <w:rFonts w:hint="default"/>
        <w:b/>
      </w:r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0">
    <w:nsid w:val="69F81E71"/>
    <w:multiLevelType w:val="hybridMultilevel"/>
    <w:tmpl w:val="A8AA20C4"/>
    <w:lvl w:ilvl="0" w:tplc="4EC44B32">
      <w:start w:val="1"/>
      <w:numFmt w:val="decimal"/>
      <w:lvlText w:val="4.2.%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6A9A66EA"/>
    <w:multiLevelType w:val="hybridMultilevel"/>
    <w:tmpl w:val="18D2B2E0"/>
    <w:lvl w:ilvl="0" w:tplc="EF3EC974">
      <w:start w:val="1"/>
      <w:numFmt w:val="decimal"/>
      <w:lvlText w:val="4.8.%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2">
    <w:nsid w:val="6AA45C48"/>
    <w:multiLevelType w:val="hybridMultilevel"/>
    <w:tmpl w:val="2BE2D65E"/>
    <w:lvl w:ilvl="0" w:tplc="7A9C0F8A">
      <w:start w:val="1"/>
      <w:numFmt w:val="decimal"/>
      <w:lvlText w:val="%1."/>
      <w:lvlJc w:val="left"/>
      <w:pPr>
        <w:tabs>
          <w:tab w:val="num" w:pos="720"/>
        </w:tabs>
        <w:ind w:left="720" w:hanging="360"/>
      </w:pPr>
      <w:rPr>
        <w:lang w:val="pl-PL"/>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3">
    <w:nsid w:val="6ADF4BE3"/>
    <w:multiLevelType w:val="multilevel"/>
    <w:tmpl w:val="3CC4B650"/>
    <w:lvl w:ilvl="0">
      <w:start w:val="5"/>
      <w:numFmt w:val="decimal"/>
      <w:lvlText w:val="4.2.%1."/>
      <w:lvlJc w:val="left"/>
      <w:pPr>
        <w:ind w:left="360" w:hanging="360"/>
      </w:pPr>
      <w:rPr>
        <w:rFonts w:hint="default"/>
        <w:b/>
      </w:rPr>
    </w:lvl>
    <w:lvl w:ilvl="1">
      <w:start w:val="1"/>
      <w:numFmt w:val="decimal"/>
      <w:lvlText w:val="4.2.6.%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4">
    <w:nsid w:val="6CDF767D"/>
    <w:multiLevelType w:val="hybridMultilevel"/>
    <w:tmpl w:val="1BDC24F6"/>
    <w:lvl w:ilvl="0" w:tplc="58227370">
      <w:start w:val="1"/>
      <w:numFmt w:val="lowerLetter"/>
      <w:lvlText w:val="%1)"/>
      <w:lvlJc w:val="left"/>
      <w:pPr>
        <w:ind w:left="1271" w:hanging="360"/>
      </w:pPr>
      <w:rPr>
        <w:rFonts w:hint="default"/>
      </w:rPr>
    </w:lvl>
    <w:lvl w:ilvl="1" w:tplc="04150019" w:tentative="1">
      <w:start w:val="1"/>
      <w:numFmt w:val="lowerLetter"/>
      <w:lvlText w:val="%2."/>
      <w:lvlJc w:val="left"/>
      <w:pPr>
        <w:ind w:left="1991" w:hanging="360"/>
      </w:pPr>
    </w:lvl>
    <w:lvl w:ilvl="2" w:tplc="0415001B" w:tentative="1">
      <w:start w:val="1"/>
      <w:numFmt w:val="lowerRoman"/>
      <w:lvlText w:val="%3."/>
      <w:lvlJc w:val="right"/>
      <w:pPr>
        <w:ind w:left="2711" w:hanging="180"/>
      </w:pPr>
    </w:lvl>
    <w:lvl w:ilvl="3" w:tplc="0415000F" w:tentative="1">
      <w:start w:val="1"/>
      <w:numFmt w:val="decimal"/>
      <w:lvlText w:val="%4."/>
      <w:lvlJc w:val="left"/>
      <w:pPr>
        <w:ind w:left="3431" w:hanging="360"/>
      </w:pPr>
    </w:lvl>
    <w:lvl w:ilvl="4" w:tplc="04150019" w:tentative="1">
      <w:start w:val="1"/>
      <w:numFmt w:val="lowerLetter"/>
      <w:lvlText w:val="%5."/>
      <w:lvlJc w:val="left"/>
      <w:pPr>
        <w:ind w:left="4151" w:hanging="360"/>
      </w:pPr>
    </w:lvl>
    <w:lvl w:ilvl="5" w:tplc="0415001B" w:tentative="1">
      <w:start w:val="1"/>
      <w:numFmt w:val="lowerRoman"/>
      <w:lvlText w:val="%6."/>
      <w:lvlJc w:val="right"/>
      <w:pPr>
        <w:ind w:left="4871" w:hanging="180"/>
      </w:pPr>
    </w:lvl>
    <w:lvl w:ilvl="6" w:tplc="0415000F" w:tentative="1">
      <w:start w:val="1"/>
      <w:numFmt w:val="decimal"/>
      <w:lvlText w:val="%7."/>
      <w:lvlJc w:val="left"/>
      <w:pPr>
        <w:ind w:left="5591" w:hanging="360"/>
      </w:pPr>
    </w:lvl>
    <w:lvl w:ilvl="7" w:tplc="04150019" w:tentative="1">
      <w:start w:val="1"/>
      <w:numFmt w:val="lowerLetter"/>
      <w:lvlText w:val="%8."/>
      <w:lvlJc w:val="left"/>
      <w:pPr>
        <w:ind w:left="6311" w:hanging="360"/>
      </w:pPr>
    </w:lvl>
    <w:lvl w:ilvl="8" w:tplc="0415001B" w:tentative="1">
      <w:start w:val="1"/>
      <w:numFmt w:val="lowerRoman"/>
      <w:lvlText w:val="%9."/>
      <w:lvlJc w:val="right"/>
      <w:pPr>
        <w:ind w:left="7031" w:hanging="180"/>
      </w:pPr>
    </w:lvl>
  </w:abstractNum>
  <w:abstractNum w:abstractNumId="145">
    <w:nsid w:val="6D663123"/>
    <w:multiLevelType w:val="hybridMultilevel"/>
    <w:tmpl w:val="B2E0D6FE"/>
    <w:lvl w:ilvl="0" w:tplc="00AC3EB2">
      <w:start w:val="1"/>
      <w:numFmt w:val="decimal"/>
      <w:lvlText w:val="%1."/>
      <w:lvlJc w:val="left"/>
      <w:pPr>
        <w:ind w:left="502" w:hanging="360"/>
      </w:pPr>
      <w:rPr>
        <w:rFonts w:hint="default"/>
        <w:b/>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6">
    <w:nsid w:val="6DDF52B6"/>
    <w:multiLevelType w:val="hybridMultilevel"/>
    <w:tmpl w:val="915E3AB8"/>
    <w:lvl w:ilvl="0" w:tplc="0722EEC8">
      <w:start w:val="1"/>
      <w:numFmt w:val="decimal"/>
      <w:lvlText w:val="%1)"/>
      <w:lvlJc w:val="left"/>
      <w:pPr>
        <w:tabs>
          <w:tab w:val="num" w:pos="765"/>
        </w:tabs>
        <w:ind w:left="765" w:hanging="425"/>
      </w:pPr>
      <w:rPr>
        <w:rFonts w:hint="default"/>
        <w:i w:val="0"/>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7">
    <w:nsid w:val="6E285200"/>
    <w:multiLevelType w:val="hybridMultilevel"/>
    <w:tmpl w:val="889C5AB4"/>
    <w:lvl w:ilvl="0" w:tplc="D22EBE50">
      <w:start w:val="1"/>
      <w:numFmt w:val="decimal"/>
      <w:lvlText w:val="6.1.2.2.%1."/>
      <w:lvlJc w:val="left"/>
      <w:pPr>
        <w:ind w:left="720" w:hanging="360"/>
      </w:pPr>
      <w:rPr>
        <w:rFonts w:hint="default"/>
        <w:b/>
      </w:rPr>
    </w:lvl>
    <w:lvl w:ilvl="1" w:tplc="04150019">
      <w:start w:val="1"/>
      <w:numFmt w:val="lowerLetter"/>
      <w:lvlText w:val="%2."/>
      <w:lvlJc w:val="left"/>
      <w:pPr>
        <w:ind w:left="644"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8">
    <w:nsid w:val="6E5508AE"/>
    <w:multiLevelType w:val="hybridMultilevel"/>
    <w:tmpl w:val="52BA1BD4"/>
    <w:lvl w:ilvl="0" w:tplc="555ABAC4">
      <w:start w:val="1"/>
      <w:numFmt w:val="decimal"/>
      <w:lvlText w:val="%1."/>
      <w:lvlJc w:val="left"/>
      <w:pPr>
        <w:tabs>
          <w:tab w:val="num" w:pos="540"/>
        </w:tabs>
        <w:ind w:left="540" w:hanging="360"/>
      </w:pPr>
      <w:rPr>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9">
    <w:nsid w:val="6E767A7E"/>
    <w:multiLevelType w:val="hybridMultilevel"/>
    <w:tmpl w:val="EFCCF870"/>
    <w:lvl w:ilvl="0" w:tplc="0F4066FA">
      <w:start w:val="4"/>
      <w:numFmt w:val="decimal"/>
      <w:lvlText w:val="4.%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6E811D08"/>
    <w:multiLevelType w:val="hybridMultilevel"/>
    <w:tmpl w:val="035C5B4E"/>
    <w:lvl w:ilvl="0" w:tplc="97BA3A32">
      <w:start w:val="1"/>
      <w:numFmt w:val="decimal"/>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6F5B41DE"/>
    <w:multiLevelType w:val="hybridMultilevel"/>
    <w:tmpl w:val="5744228C"/>
    <w:lvl w:ilvl="0" w:tplc="0415000F">
      <w:start w:val="1"/>
      <w:numFmt w:val="decimal"/>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52">
    <w:nsid w:val="704C5AC3"/>
    <w:multiLevelType w:val="multilevel"/>
    <w:tmpl w:val="8D72D174"/>
    <w:lvl w:ilvl="0">
      <w:start w:val="4"/>
      <w:numFmt w:val="decimal"/>
      <w:lvlText w:val="4.2.%1."/>
      <w:lvlJc w:val="left"/>
      <w:pPr>
        <w:ind w:left="360" w:hanging="360"/>
      </w:pPr>
      <w:rPr>
        <w:rFonts w:hint="default"/>
        <w:b/>
      </w:rPr>
    </w:lvl>
    <w:lvl w:ilvl="1">
      <w:start w:val="1"/>
      <w:numFmt w:val="decimal"/>
      <w:lvlText w:val="4.2.5.%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nsid w:val="70820D70"/>
    <w:multiLevelType w:val="multilevel"/>
    <w:tmpl w:val="D250F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7.3.%3."/>
      <w:lvlJc w:val="left"/>
      <w:pPr>
        <w:ind w:left="1224"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nsid w:val="710B0A17"/>
    <w:multiLevelType w:val="hybridMultilevel"/>
    <w:tmpl w:val="354CEF02"/>
    <w:lvl w:ilvl="0" w:tplc="45649DD4">
      <w:start w:val="1"/>
      <w:numFmt w:val="decimal"/>
      <w:lvlText w:val="4.3.2.1.%1."/>
      <w:lvlJc w:val="left"/>
      <w:pPr>
        <w:ind w:left="720" w:hanging="360"/>
      </w:pPr>
      <w:rPr>
        <w:rFonts w:hint="default"/>
        <w:b/>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735E1E21"/>
    <w:multiLevelType w:val="hybridMultilevel"/>
    <w:tmpl w:val="F9CA6D84"/>
    <w:lvl w:ilvl="0" w:tplc="0415000F">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6">
    <w:nsid w:val="739E4567"/>
    <w:multiLevelType w:val="multilevel"/>
    <w:tmpl w:val="0890E098"/>
    <w:lvl w:ilvl="0">
      <w:start w:val="1"/>
      <w:numFmt w:val="decimal"/>
      <w:lvlText w:val="%1."/>
      <w:lvlJc w:val="left"/>
      <w:pPr>
        <w:tabs>
          <w:tab w:val="num" w:pos="360"/>
        </w:tabs>
        <w:ind w:left="360" w:hanging="360"/>
      </w:pPr>
      <w:rPr>
        <w:rFonts w:hint="default"/>
        <w:i w:val="0"/>
        <w:color w:val="auto"/>
        <w:sz w:val="22"/>
        <w:szCs w:val="22"/>
      </w:rPr>
    </w:lvl>
    <w:lvl w:ilvl="1">
      <w:start w:val="1"/>
      <w:numFmt w:val="decimal"/>
      <w:lvlText w:val="%2)"/>
      <w:lvlJc w:val="left"/>
      <w:pPr>
        <w:tabs>
          <w:tab w:val="num" w:pos="794"/>
        </w:tabs>
        <w:ind w:left="794" w:hanging="454"/>
      </w:pPr>
      <w:rPr>
        <w:rFonts w:ascii="Arial" w:eastAsia="Times New Roman" w:hAnsi="Arial" w:cs="Aria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7">
    <w:nsid w:val="73FC68DE"/>
    <w:multiLevelType w:val="hybridMultilevel"/>
    <w:tmpl w:val="39E6B8EC"/>
    <w:lvl w:ilvl="0" w:tplc="39F272A4">
      <w:start w:val="1"/>
      <w:numFmt w:val="decimal"/>
      <w:lvlText w:val="6.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753117C0"/>
    <w:multiLevelType w:val="hybridMultilevel"/>
    <w:tmpl w:val="F9C0F6A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nsid w:val="75534463"/>
    <w:multiLevelType w:val="multilevel"/>
    <w:tmpl w:val="E522F7FA"/>
    <w:lvl w:ilvl="0">
      <w:start w:val="5"/>
      <w:numFmt w:val="decimal"/>
      <w:lvlText w:val="%1."/>
      <w:lvlJc w:val="left"/>
      <w:pPr>
        <w:tabs>
          <w:tab w:val="num" w:pos="360"/>
        </w:tabs>
        <w:ind w:left="360" w:hanging="360"/>
      </w:pPr>
      <w:rPr>
        <w:rFonts w:hint="default"/>
        <w:color w:val="auto"/>
        <w:sz w:val="24"/>
        <w:szCs w:val="24"/>
      </w:rPr>
    </w:lvl>
    <w:lvl w:ilvl="1">
      <w:start w:val="1"/>
      <w:numFmt w:val="decimal"/>
      <w:lvlText w:val="%2)"/>
      <w:lvlJc w:val="left"/>
      <w:pPr>
        <w:tabs>
          <w:tab w:val="num" w:pos="794"/>
        </w:tabs>
        <w:ind w:left="794" w:hanging="454"/>
      </w:pPr>
      <w:rPr>
        <w:rFonts w:ascii="Arial" w:eastAsia="Times New Roman" w:hAnsi="Arial" w:cs="Arial" w:hint="default"/>
      </w:rPr>
    </w:lvl>
    <w:lvl w:ilvl="2">
      <w:start w:val="1"/>
      <w:numFmt w:val="lowerRoman"/>
      <w:lvlText w:val="%3."/>
      <w:lvlJc w:val="right"/>
      <w:pPr>
        <w:tabs>
          <w:tab w:val="num" w:pos="2160"/>
        </w:tabs>
        <w:ind w:left="2160" w:hanging="180"/>
      </w:pPr>
      <w:rPr>
        <w:rFonts w:hint="default"/>
      </w:rPr>
    </w:lvl>
    <w:lvl w:ilvl="3">
      <w:start w:val="3"/>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i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0">
    <w:nsid w:val="76E73B4F"/>
    <w:multiLevelType w:val="multilevel"/>
    <w:tmpl w:val="ADFAC6AA"/>
    <w:lvl w:ilvl="0">
      <w:start w:val="1"/>
      <w:numFmt w:val="decimal"/>
      <w:lvlText w:val="5.%1."/>
      <w:lvlJc w:val="left"/>
      <w:pPr>
        <w:ind w:left="360" w:hanging="360"/>
      </w:pPr>
      <w:rPr>
        <w:rFonts w:hint="default"/>
        <w:b/>
      </w:rPr>
    </w:lvl>
    <w:lvl w:ilvl="1">
      <w:start w:val="1"/>
      <w:numFmt w:val="decimal"/>
      <w:isLgl/>
      <w:lvlText w:val="%1.%2."/>
      <w:lvlJc w:val="left"/>
      <w:pPr>
        <w:ind w:left="1440" w:hanging="720"/>
      </w:pPr>
      <w:rPr>
        <w:rFonts w:hint="default"/>
        <w:b/>
      </w:rPr>
    </w:lvl>
    <w:lvl w:ilvl="2">
      <w:start w:val="1"/>
      <w:numFmt w:val="decimal"/>
      <w:lvlText w:val="3.2.%3."/>
      <w:lvlJc w:val="left"/>
      <w:pPr>
        <w:ind w:left="1571" w:hanging="720"/>
      </w:pPr>
      <w:rPr>
        <w:rFonts w:hint="default"/>
        <w:b/>
      </w:rPr>
    </w:lvl>
    <w:lvl w:ilvl="3">
      <w:start w:val="1"/>
      <w:numFmt w:val="decimal"/>
      <w:lvlText w:val="3.1.1.%4."/>
      <w:lvlJc w:val="left"/>
      <w:pPr>
        <w:ind w:left="3240" w:hanging="1080"/>
      </w:pPr>
      <w:rPr>
        <w:rFonts w:hint="default"/>
        <w:b/>
      </w:rPr>
    </w:lvl>
    <w:lvl w:ilvl="4">
      <w:start w:val="1"/>
      <w:numFmt w:val="lowerLetter"/>
      <w:lvlText w:val="%5)"/>
      <w:lvlJc w:val="left"/>
      <w:pPr>
        <w:ind w:left="3960" w:hanging="1080"/>
      </w:pPr>
      <w:rPr>
        <w:rFonts w:hint="default"/>
        <w:b w:val="0"/>
      </w:rPr>
    </w:lvl>
    <w:lvl w:ilvl="5">
      <w:start w:val="1"/>
      <w:numFmt w:val="decimal"/>
      <w:isLgl/>
      <w:lvlText w:val="%1.%2.%3.%4.%5.%6."/>
      <w:lvlJc w:val="left"/>
      <w:pPr>
        <w:ind w:left="5040" w:hanging="1440"/>
      </w:pPr>
      <w:rPr>
        <w:rFonts w:hint="default"/>
        <w:b w:val="0"/>
      </w:rPr>
    </w:lvl>
    <w:lvl w:ilvl="6">
      <w:start w:val="1"/>
      <w:numFmt w:val="decimal"/>
      <w:isLgl/>
      <w:lvlText w:val="%1.%2.%3.%4.%5.%6.%7."/>
      <w:lvlJc w:val="left"/>
      <w:pPr>
        <w:ind w:left="5760" w:hanging="1440"/>
      </w:pPr>
      <w:rPr>
        <w:rFonts w:hint="default"/>
        <w:b w:val="0"/>
      </w:rPr>
    </w:lvl>
    <w:lvl w:ilvl="7">
      <w:start w:val="1"/>
      <w:numFmt w:val="decimal"/>
      <w:isLgl/>
      <w:lvlText w:val="%1.%2.%3.%4.%5.%6.%7.%8."/>
      <w:lvlJc w:val="left"/>
      <w:pPr>
        <w:ind w:left="6840" w:hanging="1800"/>
      </w:pPr>
      <w:rPr>
        <w:rFonts w:hint="default"/>
        <w:b w:val="0"/>
      </w:rPr>
    </w:lvl>
    <w:lvl w:ilvl="8">
      <w:start w:val="1"/>
      <w:numFmt w:val="decimal"/>
      <w:isLgl/>
      <w:lvlText w:val="%1.%2.%3.%4.%5.%6.%7.%8.%9."/>
      <w:lvlJc w:val="left"/>
      <w:pPr>
        <w:ind w:left="7560" w:hanging="1800"/>
      </w:pPr>
      <w:rPr>
        <w:rFonts w:hint="default"/>
        <w:b w:val="0"/>
      </w:rPr>
    </w:lvl>
  </w:abstractNum>
  <w:abstractNum w:abstractNumId="161">
    <w:nsid w:val="77723041"/>
    <w:multiLevelType w:val="hybridMultilevel"/>
    <w:tmpl w:val="68701F3E"/>
    <w:lvl w:ilvl="0" w:tplc="D38094AA">
      <w:start w:val="1"/>
      <w:numFmt w:val="decimal"/>
      <w:lvlText w:val="4.4.4.%1."/>
      <w:lvlJc w:val="left"/>
      <w:pPr>
        <w:ind w:left="1854" w:hanging="360"/>
      </w:pPr>
      <w:rPr>
        <w:rFonts w:hint="default"/>
        <w:b/>
        <w:i w:val="0"/>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62">
    <w:nsid w:val="785F2096"/>
    <w:multiLevelType w:val="hybridMultilevel"/>
    <w:tmpl w:val="6DD03C70"/>
    <w:lvl w:ilvl="0" w:tplc="5BF4F3C2">
      <w:start w:val="1"/>
      <w:numFmt w:val="lowerLetter"/>
      <w:lvlText w:val="%1)"/>
      <w:lvlJc w:val="left"/>
      <w:pPr>
        <w:tabs>
          <w:tab w:val="num" w:pos="1701"/>
        </w:tabs>
        <w:ind w:left="1701" w:hanging="283"/>
      </w:pPr>
      <w:rPr>
        <w:rFonts w:ascii="Arial" w:hAnsi="Arial" w:hint="default"/>
        <w:b w:val="0"/>
        <w:i w:val="0"/>
        <w:sz w:val="20"/>
        <w:szCs w:val="20"/>
      </w:rPr>
    </w:lvl>
    <w:lvl w:ilvl="1" w:tplc="04150019">
      <w:start w:val="1"/>
      <w:numFmt w:val="lowerLetter"/>
      <w:lvlText w:val="%2."/>
      <w:lvlJc w:val="left"/>
      <w:pPr>
        <w:tabs>
          <w:tab w:val="num" w:pos="1440"/>
        </w:tabs>
        <w:ind w:left="1440" w:hanging="360"/>
      </w:pPr>
    </w:lvl>
    <w:lvl w:ilvl="2" w:tplc="5AA8723A">
      <w:start w:val="1"/>
      <w:numFmt w:val="lowerLetter"/>
      <w:lvlText w:val="%3)"/>
      <w:lvlJc w:val="left"/>
      <w:pPr>
        <w:tabs>
          <w:tab w:val="num" w:pos="1701"/>
        </w:tabs>
        <w:ind w:left="1701" w:hanging="283"/>
      </w:pPr>
      <w:rPr>
        <w:rFonts w:ascii="Arial" w:hAnsi="Arial" w:hint="default"/>
        <w:b w:val="0"/>
        <w:i w:val="0"/>
        <w:sz w:val="20"/>
        <w:szCs w:val="20"/>
      </w:rPr>
    </w:lvl>
    <w:lvl w:ilvl="3" w:tplc="04150017">
      <w:start w:val="1"/>
      <w:numFmt w:val="lowerLetter"/>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3">
    <w:nsid w:val="78BA3C4F"/>
    <w:multiLevelType w:val="hybridMultilevel"/>
    <w:tmpl w:val="AE3235B6"/>
    <w:lvl w:ilvl="0" w:tplc="AC58418A">
      <w:start w:val="1"/>
      <w:numFmt w:val="decimal"/>
      <w:lvlText w:val="1.4.%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7A751BA2"/>
    <w:multiLevelType w:val="multilevel"/>
    <w:tmpl w:val="9FF620C6"/>
    <w:lvl w:ilvl="0">
      <w:start w:val="5"/>
      <w:numFmt w:val="decimal"/>
      <w:lvlText w:val="4.2.%1."/>
      <w:lvlJc w:val="left"/>
      <w:pPr>
        <w:ind w:left="360" w:hanging="360"/>
      </w:pPr>
      <w:rPr>
        <w:rFonts w:hint="default"/>
        <w:b/>
        <w:color w:val="auto"/>
      </w:rPr>
    </w:lvl>
    <w:lvl w:ilvl="1">
      <w:start w:val="4"/>
      <w:numFmt w:val="decimal"/>
      <w:lvlText w:val="4.2.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nsid w:val="7AE57739"/>
    <w:multiLevelType w:val="hybridMultilevel"/>
    <w:tmpl w:val="1C6222F8"/>
    <w:lvl w:ilvl="0" w:tplc="3122420C">
      <w:start w:val="1"/>
      <w:numFmt w:val="bullet"/>
      <w:lvlText w:val=""/>
      <w:lvlJc w:val="left"/>
      <w:pPr>
        <w:ind w:left="1944" w:hanging="360"/>
      </w:pPr>
      <w:rPr>
        <w:rFonts w:ascii="Symbol" w:hAnsi="Symbol" w:hint="default"/>
      </w:rPr>
    </w:lvl>
    <w:lvl w:ilvl="1" w:tplc="04150003" w:tentative="1">
      <w:start w:val="1"/>
      <w:numFmt w:val="bullet"/>
      <w:lvlText w:val="o"/>
      <w:lvlJc w:val="left"/>
      <w:pPr>
        <w:ind w:left="2664" w:hanging="360"/>
      </w:pPr>
      <w:rPr>
        <w:rFonts w:ascii="Courier New" w:hAnsi="Courier New" w:cs="Courier New" w:hint="default"/>
      </w:rPr>
    </w:lvl>
    <w:lvl w:ilvl="2" w:tplc="04150005" w:tentative="1">
      <w:start w:val="1"/>
      <w:numFmt w:val="bullet"/>
      <w:lvlText w:val=""/>
      <w:lvlJc w:val="left"/>
      <w:pPr>
        <w:ind w:left="3384" w:hanging="360"/>
      </w:pPr>
      <w:rPr>
        <w:rFonts w:ascii="Wingdings" w:hAnsi="Wingdings" w:hint="default"/>
      </w:rPr>
    </w:lvl>
    <w:lvl w:ilvl="3" w:tplc="04150001" w:tentative="1">
      <w:start w:val="1"/>
      <w:numFmt w:val="bullet"/>
      <w:lvlText w:val=""/>
      <w:lvlJc w:val="left"/>
      <w:pPr>
        <w:ind w:left="4104" w:hanging="360"/>
      </w:pPr>
      <w:rPr>
        <w:rFonts w:ascii="Symbol" w:hAnsi="Symbol" w:hint="default"/>
      </w:rPr>
    </w:lvl>
    <w:lvl w:ilvl="4" w:tplc="04150003" w:tentative="1">
      <w:start w:val="1"/>
      <w:numFmt w:val="bullet"/>
      <w:lvlText w:val="o"/>
      <w:lvlJc w:val="left"/>
      <w:pPr>
        <w:ind w:left="4824" w:hanging="360"/>
      </w:pPr>
      <w:rPr>
        <w:rFonts w:ascii="Courier New" w:hAnsi="Courier New" w:cs="Courier New" w:hint="default"/>
      </w:rPr>
    </w:lvl>
    <w:lvl w:ilvl="5" w:tplc="04150005" w:tentative="1">
      <w:start w:val="1"/>
      <w:numFmt w:val="bullet"/>
      <w:lvlText w:val=""/>
      <w:lvlJc w:val="left"/>
      <w:pPr>
        <w:ind w:left="5544" w:hanging="360"/>
      </w:pPr>
      <w:rPr>
        <w:rFonts w:ascii="Wingdings" w:hAnsi="Wingdings" w:hint="default"/>
      </w:rPr>
    </w:lvl>
    <w:lvl w:ilvl="6" w:tplc="04150001" w:tentative="1">
      <w:start w:val="1"/>
      <w:numFmt w:val="bullet"/>
      <w:lvlText w:val=""/>
      <w:lvlJc w:val="left"/>
      <w:pPr>
        <w:ind w:left="6264" w:hanging="360"/>
      </w:pPr>
      <w:rPr>
        <w:rFonts w:ascii="Symbol" w:hAnsi="Symbol" w:hint="default"/>
      </w:rPr>
    </w:lvl>
    <w:lvl w:ilvl="7" w:tplc="04150003" w:tentative="1">
      <w:start w:val="1"/>
      <w:numFmt w:val="bullet"/>
      <w:lvlText w:val="o"/>
      <w:lvlJc w:val="left"/>
      <w:pPr>
        <w:ind w:left="6984" w:hanging="360"/>
      </w:pPr>
      <w:rPr>
        <w:rFonts w:ascii="Courier New" w:hAnsi="Courier New" w:cs="Courier New" w:hint="default"/>
      </w:rPr>
    </w:lvl>
    <w:lvl w:ilvl="8" w:tplc="04150005" w:tentative="1">
      <w:start w:val="1"/>
      <w:numFmt w:val="bullet"/>
      <w:lvlText w:val=""/>
      <w:lvlJc w:val="left"/>
      <w:pPr>
        <w:ind w:left="7704" w:hanging="360"/>
      </w:pPr>
      <w:rPr>
        <w:rFonts w:ascii="Wingdings" w:hAnsi="Wingdings" w:hint="default"/>
      </w:rPr>
    </w:lvl>
  </w:abstractNum>
  <w:abstractNum w:abstractNumId="166">
    <w:nsid w:val="7B5833EE"/>
    <w:multiLevelType w:val="hybridMultilevel"/>
    <w:tmpl w:val="CDB0818E"/>
    <w:lvl w:ilvl="0" w:tplc="B75A9858">
      <w:start w:val="1"/>
      <w:numFmt w:val="decimal"/>
      <w:lvlText w:val="%1)"/>
      <w:lvlJc w:val="left"/>
      <w:pPr>
        <w:ind w:left="1065" w:hanging="360"/>
      </w:pPr>
      <w:rPr>
        <w:rFonts w:hint="default"/>
        <w:i w:val="0"/>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7">
    <w:nsid w:val="7B7D4AF2"/>
    <w:multiLevelType w:val="multilevel"/>
    <w:tmpl w:val="AA46AD96"/>
    <w:lvl w:ilvl="0">
      <w:start w:val="1"/>
      <w:numFmt w:val="decimal"/>
      <w:lvlText w:val="%1."/>
      <w:lvlJc w:val="left"/>
      <w:pPr>
        <w:ind w:left="360" w:hanging="360"/>
      </w:pPr>
      <w:rPr>
        <w:b w:val="0"/>
        <w:color w:val="auto"/>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68">
    <w:nsid w:val="7C2A3A56"/>
    <w:multiLevelType w:val="multilevel"/>
    <w:tmpl w:val="B49443BC"/>
    <w:lvl w:ilvl="0">
      <w:start w:val="1"/>
      <w:numFmt w:val="decimal"/>
      <w:lvlText w:val="%1."/>
      <w:lvlJc w:val="left"/>
      <w:pPr>
        <w:ind w:left="360" w:hanging="360"/>
      </w:pPr>
      <w:rPr>
        <w:rFonts w:hint="default"/>
      </w:rPr>
    </w:lvl>
    <w:lvl w:ilvl="1">
      <w:start w:val="1"/>
      <w:numFmt w:val="decimal"/>
      <w:lvlText w:val="5.1.%2."/>
      <w:lvlJc w:val="left"/>
      <w:pPr>
        <w:ind w:left="1146"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9">
    <w:nsid w:val="7D2E1C2A"/>
    <w:multiLevelType w:val="hybridMultilevel"/>
    <w:tmpl w:val="49AE13E4"/>
    <w:lvl w:ilvl="0" w:tplc="04150017">
      <w:start w:val="1"/>
      <w:numFmt w:val="lowerLetter"/>
      <w:lvlText w:val="%1)"/>
      <w:lvlJc w:val="left"/>
      <w:pPr>
        <w:ind w:left="2912" w:hanging="360"/>
      </w:pPr>
    </w:lvl>
    <w:lvl w:ilvl="1" w:tplc="04150019">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70">
    <w:nsid w:val="7E485311"/>
    <w:multiLevelType w:val="hybridMultilevel"/>
    <w:tmpl w:val="D768620A"/>
    <w:lvl w:ilvl="0" w:tplc="1C9E58F4">
      <w:start w:val="3"/>
      <w:numFmt w:val="decimal"/>
      <w:lvlText w:val="4.%1."/>
      <w:lvlJc w:val="left"/>
      <w:pPr>
        <w:ind w:left="2988"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7ED17329"/>
    <w:multiLevelType w:val="hybridMultilevel"/>
    <w:tmpl w:val="6A640720"/>
    <w:lvl w:ilvl="0" w:tplc="6CDC9FB2">
      <w:start w:val="2"/>
      <w:numFmt w:val="decimal"/>
      <w:lvlText w:val="6.%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7FAA6B02"/>
    <w:multiLevelType w:val="hybridMultilevel"/>
    <w:tmpl w:val="E57A18AA"/>
    <w:lvl w:ilvl="0" w:tplc="81FE4A64">
      <w:start w:val="1"/>
      <w:numFmt w:val="decimal"/>
      <w:lvlText w:val="6.1.2.%1."/>
      <w:lvlJc w:val="left"/>
      <w:pPr>
        <w:ind w:left="2138" w:hanging="360"/>
      </w:pPr>
      <w:rPr>
        <w:rFonts w:hint="default"/>
        <w:b/>
      </w:r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num w:numId="1">
    <w:abstractNumId w:val="91"/>
    <w:lvlOverride w:ilvl="0">
      <w:startOverride w:val="1"/>
    </w:lvlOverride>
  </w:num>
  <w:num w:numId="2">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50"/>
  </w:num>
  <w:num w:numId="5">
    <w:abstractNumId w:val="111"/>
  </w:num>
  <w:num w:numId="6">
    <w:abstractNumId w:val="32"/>
  </w:num>
  <w:num w:numId="7">
    <w:abstractNumId w:val="73"/>
  </w:num>
  <w:num w:numId="8">
    <w:abstractNumId w:val="130"/>
  </w:num>
  <w:num w:numId="9">
    <w:abstractNumId w:val="168"/>
  </w:num>
  <w:num w:numId="10">
    <w:abstractNumId w:val="157"/>
  </w:num>
  <w:num w:numId="11">
    <w:abstractNumId w:val="28"/>
  </w:num>
  <w:num w:numId="12">
    <w:abstractNumId w:val="11"/>
  </w:num>
  <w:num w:numId="13">
    <w:abstractNumId w:val="163"/>
  </w:num>
  <w:num w:numId="14">
    <w:abstractNumId w:val="101"/>
  </w:num>
  <w:num w:numId="15">
    <w:abstractNumId w:val="13"/>
  </w:num>
  <w:num w:numId="16">
    <w:abstractNumId w:val="3"/>
  </w:num>
  <w:num w:numId="17">
    <w:abstractNumId w:val="44"/>
  </w:num>
  <w:num w:numId="18">
    <w:abstractNumId w:val="125"/>
  </w:num>
  <w:num w:numId="19">
    <w:abstractNumId w:val="164"/>
  </w:num>
  <w:num w:numId="20">
    <w:abstractNumId w:val="152"/>
  </w:num>
  <w:num w:numId="21">
    <w:abstractNumId w:val="143"/>
  </w:num>
  <w:num w:numId="22">
    <w:abstractNumId w:val="83"/>
  </w:num>
  <w:num w:numId="23">
    <w:abstractNumId w:val="20"/>
  </w:num>
  <w:num w:numId="24">
    <w:abstractNumId w:val="47"/>
  </w:num>
  <w:num w:numId="25">
    <w:abstractNumId w:val="92"/>
  </w:num>
  <w:num w:numId="26">
    <w:abstractNumId w:val="23"/>
  </w:num>
  <w:num w:numId="27">
    <w:abstractNumId w:val="18"/>
  </w:num>
  <w:num w:numId="28">
    <w:abstractNumId w:val="109"/>
  </w:num>
  <w:num w:numId="29">
    <w:abstractNumId w:val="161"/>
  </w:num>
  <w:num w:numId="30">
    <w:abstractNumId w:val="45"/>
  </w:num>
  <w:num w:numId="31">
    <w:abstractNumId w:val="30"/>
  </w:num>
  <w:num w:numId="32">
    <w:abstractNumId w:val="94"/>
  </w:num>
  <w:num w:numId="33">
    <w:abstractNumId w:val="114"/>
  </w:num>
  <w:num w:numId="34">
    <w:abstractNumId w:val="7"/>
  </w:num>
  <w:num w:numId="35">
    <w:abstractNumId w:val="76"/>
  </w:num>
  <w:num w:numId="36">
    <w:abstractNumId w:val="139"/>
  </w:num>
  <w:num w:numId="37">
    <w:abstractNumId w:val="98"/>
  </w:num>
  <w:num w:numId="38">
    <w:abstractNumId w:val="79"/>
  </w:num>
  <w:num w:numId="39">
    <w:abstractNumId w:val="59"/>
  </w:num>
  <w:num w:numId="40">
    <w:abstractNumId w:val="154"/>
  </w:num>
  <w:num w:numId="41">
    <w:abstractNumId w:val="86"/>
  </w:num>
  <w:num w:numId="42">
    <w:abstractNumId w:val="97"/>
  </w:num>
  <w:num w:numId="43">
    <w:abstractNumId w:val="31"/>
  </w:num>
  <w:num w:numId="44">
    <w:abstractNumId w:val="127"/>
  </w:num>
  <w:num w:numId="45">
    <w:abstractNumId w:val="117"/>
  </w:num>
  <w:num w:numId="46">
    <w:abstractNumId w:val="100"/>
  </w:num>
  <w:num w:numId="47">
    <w:abstractNumId w:val="172"/>
  </w:num>
  <w:num w:numId="48">
    <w:abstractNumId w:val="147"/>
  </w:num>
  <w:num w:numId="49">
    <w:abstractNumId w:val="54"/>
  </w:num>
  <w:num w:numId="50">
    <w:abstractNumId w:val="153"/>
  </w:num>
  <w:num w:numId="51">
    <w:abstractNumId w:val="63"/>
  </w:num>
  <w:num w:numId="52">
    <w:abstractNumId w:val="25"/>
  </w:num>
  <w:num w:numId="53">
    <w:abstractNumId w:val="137"/>
  </w:num>
  <w:num w:numId="54">
    <w:abstractNumId w:val="106"/>
  </w:num>
  <w:num w:numId="55">
    <w:abstractNumId w:val="8"/>
  </w:num>
  <w:num w:numId="56">
    <w:abstractNumId w:val="17"/>
  </w:num>
  <w:num w:numId="57">
    <w:abstractNumId w:val="141"/>
  </w:num>
  <w:num w:numId="58">
    <w:abstractNumId w:val="10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0"/>
  </w:num>
  <w:num w:numId="60">
    <w:abstractNumId w:val="124"/>
  </w:num>
  <w:num w:numId="61">
    <w:abstractNumId w:val="33"/>
  </w:num>
  <w:num w:numId="62">
    <w:abstractNumId w:val="75"/>
  </w:num>
  <w:num w:numId="63">
    <w:abstractNumId w:val="72"/>
  </w:num>
  <w:num w:numId="64">
    <w:abstractNumId w:val="138"/>
  </w:num>
  <w:num w:numId="65">
    <w:abstractNumId w:val="102"/>
  </w:num>
  <w:num w:numId="66">
    <w:abstractNumId w:val="119"/>
  </w:num>
  <w:num w:numId="67">
    <w:abstractNumId w:val="53"/>
  </w:num>
  <w:num w:numId="68">
    <w:abstractNumId w:val="38"/>
  </w:num>
  <w:num w:numId="69">
    <w:abstractNumId w:val="39"/>
  </w:num>
  <w:num w:numId="70">
    <w:abstractNumId w:val="68"/>
  </w:num>
  <w:num w:numId="71">
    <w:abstractNumId w:val="43"/>
  </w:num>
  <w:num w:numId="72">
    <w:abstractNumId w:val="88"/>
  </w:num>
  <w:num w:numId="73">
    <w:abstractNumId w:val="110"/>
  </w:num>
  <w:num w:numId="74">
    <w:abstractNumId w:val="140"/>
  </w:num>
  <w:num w:numId="75">
    <w:abstractNumId w:val="58"/>
  </w:num>
  <w:num w:numId="76">
    <w:abstractNumId w:val="108"/>
  </w:num>
  <w:num w:numId="77">
    <w:abstractNumId w:val="136"/>
  </w:num>
  <w:num w:numId="78">
    <w:abstractNumId w:val="170"/>
  </w:num>
  <w:num w:numId="79">
    <w:abstractNumId w:val="149"/>
  </w:num>
  <w:num w:numId="80">
    <w:abstractNumId w:val="85"/>
  </w:num>
  <w:num w:numId="81">
    <w:abstractNumId w:val="113"/>
  </w:num>
  <w:num w:numId="82">
    <w:abstractNumId w:val="34"/>
  </w:num>
  <w:num w:numId="83">
    <w:abstractNumId w:val="35"/>
  </w:num>
  <w:num w:numId="84">
    <w:abstractNumId w:val="128"/>
  </w:num>
  <w:num w:numId="85">
    <w:abstractNumId w:val="103"/>
  </w:num>
  <w:num w:numId="86">
    <w:abstractNumId w:val="61"/>
  </w:num>
  <w:num w:numId="87">
    <w:abstractNumId w:val="41"/>
  </w:num>
  <w:num w:numId="88">
    <w:abstractNumId w:val="42"/>
  </w:num>
  <w:num w:numId="89">
    <w:abstractNumId w:val="171"/>
  </w:num>
  <w:num w:numId="90">
    <w:abstractNumId w:val="36"/>
  </w:num>
  <w:num w:numId="91">
    <w:abstractNumId w:val="165"/>
  </w:num>
  <w:num w:numId="92">
    <w:abstractNumId w:val="9"/>
  </w:num>
  <w:num w:numId="93">
    <w:abstractNumId w:val="62"/>
  </w:num>
  <w:num w:numId="94">
    <w:abstractNumId w:val="26"/>
  </w:num>
  <w:num w:numId="95">
    <w:abstractNumId w:val="132"/>
  </w:num>
  <w:num w:numId="96">
    <w:abstractNumId w:val="156"/>
  </w:num>
  <w:num w:numId="97">
    <w:abstractNumId w:val="6"/>
  </w:num>
  <w:num w:numId="98">
    <w:abstractNumId w:val="134"/>
  </w:num>
  <w:num w:numId="99">
    <w:abstractNumId w:val="96"/>
  </w:num>
  <w:num w:numId="100">
    <w:abstractNumId w:val="1"/>
  </w:num>
  <w:num w:numId="101">
    <w:abstractNumId w:val="166"/>
  </w:num>
  <w:num w:numId="102">
    <w:abstractNumId w:val="74"/>
  </w:num>
  <w:num w:numId="103">
    <w:abstractNumId w:val="159"/>
  </w:num>
  <w:num w:numId="104">
    <w:abstractNumId w:val="15"/>
  </w:num>
  <w:num w:numId="105">
    <w:abstractNumId w:val="115"/>
  </w:num>
  <w:num w:numId="10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2"/>
  </w:num>
  <w:num w:numId="1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8"/>
  </w:num>
  <w:num w:numId="111">
    <w:abstractNumId w:val="19"/>
  </w:num>
  <w:num w:numId="112">
    <w:abstractNumId w:val="93"/>
  </w:num>
  <w:num w:numId="113">
    <w:abstractNumId w:val="121"/>
  </w:num>
  <w:num w:numId="114">
    <w:abstractNumId w:val="50"/>
  </w:num>
  <w:num w:numId="115">
    <w:abstractNumId w:val="80"/>
  </w:num>
  <w:num w:numId="116">
    <w:abstractNumId w:val="77"/>
  </w:num>
  <w:num w:numId="117">
    <w:abstractNumId w:val="146"/>
  </w:num>
  <w:num w:numId="1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31"/>
  </w:num>
  <w:num w:numId="120">
    <w:abstractNumId w:val="84"/>
  </w:num>
  <w:num w:numId="121">
    <w:abstractNumId w:val="49"/>
  </w:num>
  <w:num w:numId="122">
    <w:abstractNumId w:val="66"/>
  </w:num>
  <w:num w:numId="123">
    <w:abstractNumId w:val="22"/>
  </w:num>
  <w:num w:numId="124">
    <w:abstractNumId w:val="118"/>
  </w:num>
  <w:num w:numId="125">
    <w:abstractNumId w:val="0"/>
  </w:num>
  <w:num w:numId="126">
    <w:abstractNumId w:val="90"/>
  </w:num>
  <w:num w:numId="127">
    <w:abstractNumId w:val="67"/>
  </w:num>
  <w:num w:numId="128">
    <w:abstractNumId w:val="51"/>
  </w:num>
  <w:num w:numId="129">
    <w:abstractNumId w:val="27"/>
  </w:num>
  <w:num w:numId="130">
    <w:abstractNumId w:val="155"/>
  </w:num>
  <w:num w:numId="131">
    <w:abstractNumId w:val="112"/>
  </w:num>
  <w:num w:numId="132">
    <w:abstractNumId w:val="99"/>
  </w:num>
  <w:num w:numId="133">
    <w:abstractNumId w:val="4"/>
  </w:num>
  <w:num w:numId="134">
    <w:abstractNumId w:val="151"/>
  </w:num>
  <w:num w:numId="135">
    <w:abstractNumId w:val="10"/>
  </w:num>
  <w:num w:numId="136">
    <w:abstractNumId w:val="65"/>
  </w:num>
  <w:num w:numId="137">
    <w:abstractNumId w:val="162"/>
  </w:num>
  <w:num w:numId="138">
    <w:abstractNumId w:val="71"/>
  </w:num>
  <w:num w:numId="139">
    <w:abstractNumId w:val="2"/>
  </w:num>
  <w:num w:numId="140">
    <w:abstractNumId w:val="135"/>
  </w:num>
  <w:num w:numId="141">
    <w:abstractNumId w:val="37"/>
  </w:num>
  <w:num w:numId="142">
    <w:abstractNumId w:val="89"/>
  </w:num>
  <w:num w:numId="143">
    <w:abstractNumId w:val="144"/>
  </w:num>
  <w:num w:numId="144">
    <w:abstractNumId w:val="87"/>
  </w:num>
  <w:num w:numId="145">
    <w:abstractNumId w:val="129"/>
  </w:num>
  <w:num w:numId="146">
    <w:abstractNumId w:val="122"/>
  </w:num>
  <w:num w:numId="147">
    <w:abstractNumId w:val="69"/>
  </w:num>
  <w:num w:numId="148">
    <w:abstractNumId w:val="123"/>
  </w:num>
  <w:num w:numId="149">
    <w:abstractNumId w:val="126"/>
  </w:num>
  <w:num w:numId="150">
    <w:abstractNumId w:val="64"/>
  </w:num>
  <w:num w:numId="151">
    <w:abstractNumId w:val="70"/>
  </w:num>
  <w:num w:numId="152">
    <w:abstractNumId w:val="116"/>
  </w:num>
  <w:num w:numId="153">
    <w:abstractNumId w:val="133"/>
  </w:num>
  <w:num w:numId="154">
    <w:abstractNumId w:val="81"/>
  </w:num>
  <w:num w:numId="155">
    <w:abstractNumId w:val="158"/>
  </w:num>
  <w:num w:numId="156">
    <w:abstractNumId w:val="55"/>
  </w:num>
  <w:num w:numId="157">
    <w:abstractNumId w:val="29"/>
  </w:num>
  <w:num w:numId="158">
    <w:abstractNumId w:val="95"/>
  </w:num>
  <w:num w:numId="159">
    <w:abstractNumId w:val="60"/>
  </w:num>
  <w:num w:numId="160">
    <w:abstractNumId w:val="145"/>
  </w:num>
  <w:num w:numId="161">
    <w:abstractNumId w:val="48"/>
  </w:num>
  <w:num w:numId="162">
    <w:abstractNumId w:val="46"/>
  </w:num>
  <w:num w:numId="163">
    <w:abstractNumId w:val="105"/>
  </w:num>
  <w:num w:numId="164">
    <w:abstractNumId w:val="169"/>
  </w:num>
  <w:num w:numId="165">
    <w:abstractNumId w:val="160"/>
  </w:num>
  <w:num w:numId="166">
    <w:abstractNumId w:val="56"/>
  </w:num>
  <w:num w:numId="167">
    <w:abstractNumId w:val="5"/>
  </w:num>
  <w:num w:numId="16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07"/>
  </w:num>
  <w:num w:numId="170">
    <w:abstractNumId w:val="167"/>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06C"/>
    <w:rsid w:val="00000875"/>
    <w:rsid w:val="000044DB"/>
    <w:rsid w:val="00005D31"/>
    <w:rsid w:val="000124CA"/>
    <w:rsid w:val="000128D8"/>
    <w:rsid w:val="00013FA6"/>
    <w:rsid w:val="00013FC2"/>
    <w:rsid w:val="0001468E"/>
    <w:rsid w:val="00017127"/>
    <w:rsid w:val="000177EB"/>
    <w:rsid w:val="00020E3B"/>
    <w:rsid w:val="0002220D"/>
    <w:rsid w:val="0002311D"/>
    <w:rsid w:val="00023517"/>
    <w:rsid w:val="0002474A"/>
    <w:rsid w:val="00024F16"/>
    <w:rsid w:val="000257D7"/>
    <w:rsid w:val="000273D0"/>
    <w:rsid w:val="000323A9"/>
    <w:rsid w:val="00033168"/>
    <w:rsid w:val="00033270"/>
    <w:rsid w:val="00033995"/>
    <w:rsid w:val="000367AA"/>
    <w:rsid w:val="00036D6A"/>
    <w:rsid w:val="00040F63"/>
    <w:rsid w:val="00041970"/>
    <w:rsid w:val="00046BCE"/>
    <w:rsid w:val="00050CE4"/>
    <w:rsid w:val="00051791"/>
    <w:rsid w:val="00051CD5"/>
    <w:rsid w:val="000534C7"/>
    <w:rsid w:val="000550F2"/>
    <w:rsid w:val="0006071E"/>
    <w:rsid w:val="00060A68"/>
    <w:rsid w:val="00061593"/>
    <w:rsid w:val="000620CE"/>
    <w:rsid w:val="00063502"/>
    <w:rsid w:val="000635FD"/>
    <w:rsid w:val="000637AC"/>
    <w:rsid w:val="00067B41"/>
    <w:rsid w:val="00067DA7"/>
    <w:rsid w:val="000707C6"/>
    <w:rsid w:val="00073E96"/>
    <w:rsid w:val="000741B4"/>
    <w:rsid w:val="0007468E"/>
    <w:rsid w:val="000746BB"/>
    <w:rsid w:val="00074F9F"/>
    <w:rsid w:val="00075AF7"/>
    <w:rsid w:val="00075BCE"/>
    <w:rsid w:val="00075C82"/>
    <w:rsid w:val="000809B1"/>
    <w:rsid w:val="00081623"/>
    <w:rsid w:val="00082584"/>
    <w:rsid w:val="00085947"/>
    <w:rsid w:val="000859A6"/>
    <w:rsid w:val="0008668C"/>
    <w:rsid w:val="00090AD0"/>
    <w:rsid w:val="0009126F"/>
    <w:rsid w:val="00091FD1"/>
    <w:rsid w:val="00093BC4"/>
    <w:rsid w:val="00093D87"/>
    <w:rsid w:val="0009410E"/>
    <w:rsid w:val="00094A68"/>
    <w:rsid w:val="00094B74"/>
    <w:rsid w:val="00097BC8"/>
    <w:rsid w:val="00097C89"/>
    <w:rsid w:val="00097CF9"/>
    <w:rsid w:val="000A29C3"/>
    <w:rsid w:val="000A3469"/>
    <w:rsid w:val="000A378A"/>
    <w:rsid w:val="000A3E99"/>
    <w:rsid w:val="000A4ED7"/>
    <w:rsid w:val="000B0D04"/>
    <w:rsid w:val="000B1B8E"/>
    <w:rsid w:val="000B277C"/>
    <w:rsid w:val="000B5AD3"/>
    <w:rsid w:val="000B5D61"/>
    <w:rsid w:val="000B610E"/>
    <w:rsid w:val="000B61F3"/>
    <w:rsid w:val="000C4A06"/>
    <w:rsid w:val="000D26B0"/>
    <w:rsid w:val="000D3339"/>
    <w:rsid w:val="000D3EA4"/>
    <w:rsid w:val="000D4948"/>
    <w:rsid w:val="000D4D5D"/>
    <w:rsid w:val="000D4E4D"/>
    <w:rsid w:val="000D4EC2"/>
    <w:rsid w:val="000D7D4D"/>
    <w:rsid w:val="000E17CB"/>
    <w:rsid w:val="000E3EA1"/>
    <w:rsid w:val="000E5300"/>
    <w:rsid w:val="000E57EE"/>
    <w:rsid w:val="000F07E2"/>
    <w:rsid w:val="000F14D9"/>
    <w:rsid w:val="000F1690"/>
    <w:rsid w:val="000F22F9"/>
    <w:rsid w:val="000F2B84"/>
    <w:rsid w:val="000F56FC"/>
    <w:rsid w:val="000F5C5E"/>
    <w:rsid w:val="000F6272"/>
    <w:rsid w:val="000F6424"/>
    <w:rsid w:val="000F765E"/>
    <w:rsid w:val="00102071"/>
    <w:rsid w:val="00102319"/>
    <w:rsid w:val="001050ED"/>
    <w:rsid w:val="001129C4"/>
    <w:rsid w:val="00114496"/>
    <w:rsid w:val="00116B88"/>
    <w:rsid w:val="00117FB4"/>
    <w:rsid w:val="00120E0A"/>
    <w:rsid w:val="00122AA5"/>
    <w:rsid w:val="00123523"/>
    <w:rsid w:val="00124613"/>
    <w:rsid w:val="0012511D"/>
    <w:rsid w:val="001309F0"/>
    <w:rsid w:val="0013120C"/>
    <w:rsid w:val="0013345D"/>
    <w:rsid w:val="00135F27"/>
    <w:rsid w:val="0013633A"/>
    <w:rsid w:val="00136E94"/>
    <w:rsid w:val="00137FC1"/>
    <w:rsid w:val="00140AE0"/>
    <w:rsid w:val="00140FF2"/>
    <w:rsid w:val="0014447C"/>
    <w:rsid w:val="001478D0"/>
    <w:rsid w:val="00147966"/>
    <w:rsid w:val="0015191F"/>
    <w:rsid w:val="00152A6A"/>
    <w:rsid w:val="00154819"/>
    <w:rsid w:val="00161BA0"/>
    <w:rsid w:val="0017101C"/>
    <w:rsid w:val="00172DFA"/>
    <w:rsid w:val="00172F98"/>
    <w:rsid w:val="00173433"/>
    <w:rsid w:val="00182EC0"/>
    <w:rsid w:val="001855B4"/>
    <w:rsid w:val="0019005D"/>
    <w:rsid w:val="001956F3"/>
    <w:rsid w:val="00195A96"/>
    <w:rsid w:val="00197227"/>
    <w:rsid w:val="001A040B"/>
    <w:rsid w:val="001A27CD"/>
    <w:rsid w:val="001A2888"/>
    <w:rsid w:val="001A55C0"/>
    <w:rsid w:val="001B20A3"/>
    <w:rsid w:val="001B29EF"/>
    <w:rsid w:val="001B2F38"/>
    <w:rsid w:val="001B5199"/>
    <w:rsid w:val="001B6686"/>
    <w:rsid w:val="001B780F"/>
    <w:rsid w:val="001C1297"/>
    <w:rsid w:val="001C1576"/>
    <w:rsid w:val="001C1B1D"/>
    <w:rsid w:val="001C3844"/>
    <w:rsid w:val="001C5460"/>
    <w:rsid w:val="001D1ADD"/>
    <w:rsid w:val="001D2678"/>
    <w:rsid w:val="001D2E91"/>
    <w:rsid w:val="001D425E"/>
    <w:rsid w:val="001D785F"/>
    <w:rsid w:val="001E0D49"/>
    <w:rsid w:val="001E2B7A"/>
    <w:rsid w:val="001E30C9"/>
    <w:rsid w:val="001E3BDD"/>
    <w:rsid w:val="001F1354"/>
    <w:rsid w:val="001F1359"/>
    <w:rsid w:val="001F1F0C"/>
    <w:rsid w:val="001F67C1"/>
    <w:rsid w:val="001F6F71"/>
    <w:rsid w:val="002009A8"/>
    <w:rsid w:val="00202D2E"/>
    <w:rsid w:val="00203F3D"/>
    <w:rsid w:val="0020424B"/>
    <w:rsid w:val="002065D2"/>
    <w:rsid w:val="00206CD3"/>
    <w:rsid w:val="002105B6"/>
    <w:rsid w:val="00211EF1"/>
    <w:rsid w:val="00212269"/>
    <w:rsid w:val="00214406"/>
    <w:rsid w:val="002149D0"/>
    <w:rsid w:val="00215280"/>
    <w:rsid w:val="00216F75"/>
    <w:rsid w:val="00217E2B"/>
    <w:rsid w:val="002203B4"/>
    <w:rsid w:val="002216C2"/>
    <w:rsid w:val="00223408"/>
    <w:rsid w:val="002239E9"/>
    <w:rsid w:val="00223D6C"/>
    <w:rsid w:val="002241B7"/>
    <w:rsid w:val="00224E31"/>
    <w:rsid w:val="002308E4"/>
    <w:rsid w:val="00234D2B"/>
    <w:rsid w:val="00240DB2"/>
    <w:rsid w:val="0024327F"/>
    <w:rsid w:val="0024547D"/>
    <w:rsid w:val="002466E8"/>
    <w:rsid w:val="002505DD"/>
    <w:rsid w:val="002517FC"/>
    <w:rsid w:val="002547BB"/>
    <w:rsid w:val="00255366"/>
    <w:rsid w:val="00255D00"/>
    <w:rsid w:val="00255F0C"/>
    <w:rsid w:val="00256345"/>
    <w:rsid w:val="00256BAE"/>
    <w:rsid w:val="00256DEA"/>
    <w:rsid w:val="0026219C"/>
    <w:rsid w:val="00262689"/>
    <w:rsid w:val="002629EC"/>
    <w:rsid w:val="00263CE2"/>
    <w:rsid w:val="00265EEC"/>
    <w:rsid w:val="00266BE5"/>
    <w:rsid w:val="00267148"/>
    <w:rsid w:val="00267FEC"/>
    <w:rsid w:val="00272B24"/>
    <w:rsid w:val="00275DF5"/>
    <w:rsid w:val="002769E1"/>
    <w:rsid w:val="00281C07"/>
    <w:rsid w:val="00281C70"/>
    <w:rsid w:val="002831B4"/>
    <w:rsid w:val="00283C06"/>
    <w:rsid w:val="00284823"/>
    <w:rsid w:val="00285A60"/>
    <w:rsid w:val="00286849"/>
    <w:rsid w:val="00286D5B"/>
    <w:rsid w:val="00287545"/>
    <w:rsid w:val="002904B8"/>
    <w:rsid w:val="00290D52"/>
    <w:rsid w:val="00290D8F"/>
    <w:rsid w:val="00290F03"/>
    <w:rsid w:val="00291D7E"/>
    <w:rsid w:val="00292400"/>
    <w:rsid w:val="002930C9"/>
    <w:rsid w:val="00295E22"/>
    <w:rsid w:val="002975B3"/>
    <w:rsid w:val="002A003A"/>
    <w:rsid w:val="002A3D14"/>
    <w:rsid w:val="002A3DE2"/>
    <w:rsid w:val="002A4C06"/>
    <w:rsid w:val="002A5A97"/>
    <w:rsid w:val="002A7E04"/>
    <w:rsid w:val="002B05C2"/>
    <w:rsid w:val="002B159C"/>
    <w:rsid w:val="002B1A89"/>
    <w:rsid w:val="002B3B3D"/>
    <w:rsid w:val="002B555F"/>
    <w:rsid w:val="002B5905"/>
    <w:rsid w:val="002C04D3"/>
    <w:rsid w:val="002C41A4"/>
    <w:rsid w:val="002C4742"/>
    <w:rsid w:val="002E0CCC"/>
    <w:rsid w:val="002E309D"/>
    <w:rsid w:val="002E383D"/>
    <w:rsid w:val="002E3C9C"/>
    <w:rsid w:val="002E42C9"/>
    <w:rsid w:val="002E4DFB"/>
    <w:rsid w:val="002E50A1"/>
    <w:rsid w:val="002E51D3"/>
    <w:rsid w:val="002F120C"/>
    <w:rsid w:val="002F14F2"/>
    <w:rsid w:val="002F1642"/>
    <w:rsid w:val="002F219F"/>
    <w:rsid w:val="002F3A1E"/>
    <w:rsid w:val="002F5819"/>
    <w:rsid w:val="002F6964"/>
    <w:rsid w:val="003016FD"/>
    <w:rsid w:val="003027FB"/>
    <w:rsid w:val="00305713"/>
    <w:rsid w:val="00305B5A"/>
    <w:rsid w:val="00311EF7"/>
    <w:rsid w:val="00311F19"/>
    <w:rsid w:val="003133A0"/>
    <w:rsid w:val="003136E7"/>
    <w:rsid w:val="00313868"/>
    <w:rsid w:val="003141DD"/>
    <w:rsid w:val="00314CDE"/>
    <w:rsid w:val="0031700A"/>
    <w:rsid w:val="003171D2"/>
    <w:rsid w:val="00317D73"/>
    <w:rsid w:val="00321680"/>
    <w:rsid w:val="003231AD"/>
    <w:rsid w:val="00323324"/>
    <w:rsid w:val="00323646"/>
    <w:rsid w:val="00323F2B"/>
    <w:rsid w:val="00324D27"/>
    <w:rsid w:val="00326BC4"/>
    <w:rsid w:val="003277DA"/>
    <w:rsid w:val="003320F5"/>
    <w:rsid w:val="00332B5B"/>
    <w:rsid w:val="00332F85"/>
    <w:rsid w:val="00333B07"/>
    <w:rsid w:val="003370F0"/>
    <w:rsid w:val="0033752B"/>
    <w:rsid w:val="0033779F"/>
    <w:rsid w:val="00337EED"/>
    <w:rsid w:val="00340839"/>
    <w:rsid w:val="00340B0B"/>
    <w:rsid w:val="00341A85"/>
    <w:rsid w:val="00346166"/>
    <w:rsid w:val="00352561"/>
    <w:rsid w:val="00353123"/>
    <w:rsid w:val="00353F2C"/>
    <w:rsid w:val="0035447B"/>
    <w:rsid w:val="00354923"/>
    <w:rsid w:val="00354AD7"/>
    <w:rsid w:val="00357CCA"/>
    <w:rsid w:val="00357F8A"/>
    <w:rsid w:val="00361B34"/>
    <w:rsid w:val="003629DB"/>
    <w:rsid w:val="00365070"/>
    <w:rsid w:val="00365426"/>
    <w:rsid w:val="00365F20"/>
    <w:rsid w:val="003704CA"/>
    <w:rsid w:val="0037178D"/>
    <w:rsid w:val="003724FD"/>
    <w:rsid w:val="00375328"/>
    <w:rsid w:val="00376745"/>
    <w:rsid w:val="00380B1F"/>
    <w:rsid w:val="00381E86"/>
    <w:rsid w:val="00383A64"/>
    <w:rsid w:val="00383CE1"/>
    <w:rsid w:val="003846C2"/>
    <w:rsid w:val="003846C4"/>
    <w:rsid w:val="003861A2"/>
    <w:rsid w:val="003877E7"/>
    <w:rsid w:val="00387A16"/>
    <w:rsid w:val="00387A96"/>
    <w:rsid w:val="003923A9"/>
    <w:rsid w:val="003924D4"/>
    <w:rsid w:val="00392DC0"/>
    <w:rsid w:val="0039404B"/>
    <w:rsid w:val="00394E85"/>
    <w:rsid w:val="00396037"/>
    <w:rsid w:val="00397998"/>
    <w:rsid w:val="00397B43"/>
    <w:rsid w:val="003A2F3A"/>
    <w:rsid w:val="003A46F2"/>
    <w:rsid w:val="003A4FBC"/>
    <w:rsid w:val="003A562E"/>
    <w:rsid w:val="003B02CC"/>
    <w:rsid w:val="003B04DE"/>
    <w:rsid w:val="003B04F8"/>
    <w:rsid w:val="003B21CD"/>
    <w:rsid w:val="003B2850"/>
    <w:rsid w:val="003B7FB1"/>
    <w:rsid w:val="003C041B"/>
    <w:rsid w:val="003C053E"/>
    <w:rsid w:val="003C3670"/>
    <w:rsid w:val="003C3E27"/>
    <w:rsid w:val="003C6565"/>
    <w:rsid w:val="003C6801"/>
    <w:rsid w:val="003D1529"/>
    <w:rsid w:val="003D37CB"/>
    <w:rsid w:val="003D61BB"/>
    <w:rsid w:val="003D72D8"/>
    <w:rsid w:val="003E074B"/>
    <w:rsid w:val="003E0F4E"/>
    <w:rsid w:val="003E2D5C"/>
    <w:rsid w:val="003E44EE"/>
    <w:rsid w:val="003E50E8"/>
    <w:rsid w:val="003E6B7E"/>
    <w:rsid w:val="003E6D28"/>
    <w:rsid w:val="003F2D94"/>
    <w:rsid w:val="003F359E"/>
    <w:rsid w:val="003F3A79"/>
    <w:rsid w:val="003F4609"/>
    <w:rsid w:val="003F5522"/>
    <w:rsid w:val="003F5EEF"/>
    <w:rsid w:val="003F72CA"/>
    <w:rsid w:val="004005E5"/>
    <w:rsid w:val="00402095"/>
    <w:rsid w:val="00403093"/>
    <w:rsid w:val="00405C50"/>
    <w:rsid w:val="00407C77"/>
    <w:rsid w:val="00407CAA"/>
    <w:rsid w:val="00412F23"/>
    <w:rsid w:val="004130CB"/>
    <w:rsid w:val="004133E7"/>
    <w:rsid w:val="0041506C"/>
    <w:rsid w:val="004166A0"/>
    <w:rsid w:val="004210F3"/>
    <w:rsid w:val="0042195D"/>
    <w:rsid w:val="00421C53"/>
    <w:rsid w:val="004224F8"/>
    <w:rsid w:val="00422AAD"/>
    <w:rsid w:val="00423377"/>
    <w:rsid w:val="00424BE2"/>
    <w:rsid w:val="00431165"/>
    <w:rsid w:val="00431779"/>
    <w:rsid w:val="00433704"/>
    <w:rsid w:val="00434638"/>
    <w:rsid w:val="00445467"/>
    <w:rsid w:val="00445BF4"/>
    <w:rsid w:val="00445F5E"/>
    <w:rsid w:val="00446EBA"/>
    <w:rsid w:val="0045021D"/>
    <w:rsid w:val="00455822"/>
    <w:rsid w:val="004565DE"/>
    <w:rsid w:val="00456D06"/>
    <w:rsid w:val="00460186"/>
    <w:rsid w:val="004611CB"/>
    <w:rsid w:val="004611CD"/>
    <w:rsid w:val="00462C2F"/>
    <w:rsid w:val="00464842"/>
    <w:rsid w:val="004650AD"/>
    <w:rsid w:val="0046719C"/>
    <w:rsid w:val="004705E2"/>
    <w:rsid w:val="004711ED"/>
    <w:rsid w:val="004721E8"/>
    <w:rsid w:val="00472908"/>
    <w:rsid w:val="00475510"/>
    <w:rsid w:val="00477684"/>
    <w:rsid w:val="00480020"/>
    <w:rsid w:val="00481CBD"/>
    <w:rsid w:val="0048318F"/>
    <w:rsid w:val="00483BEC"/>
    <w:rsid w:val="0048450F"/>
    <w:rsid w:val="00484860"/>
    <w:rsid w:val="0048513B"/>
    <w:rsid w:val="0049121F"/>
    <w:rsid w:val="00491887"/>
    <w:rsid w:val="004924C1"/>
    <w:rsid w:val="00494ED4"/>
    <w:rsid w:val="00494FDF"/>
    <w:rsid w:val="004A0AC9"/>
    <w:rsid w:val="004A32AE"/>
    <w:rsid w:val="004A38D3"/>
    <w:rsid w:val="004A3C59"/>
    <w:rsid w:val="004A3E27"/>
    <w:rsid w:val="004A491D"/>
    <w:rsid w:val="004A4FB4"/>
    <w:rsid w:val="004B18FC"/>
    <w:rsid w:val="004B5621"/>
    <w:rsid w:val="004B63EF"/>
    <w:rsid w:val="004C0273"/>
    <w:rsid w:val="004C1E61"/>
    <w:rsid w:val="004C34DD"/>
    <w:rsid w:val="004C3963"/>
    <w:rsid w:val="004C5464"/>
    <w:rsid w:val="004C6F9F"/>
    <w:rsid w:val="004C70DE"/>
    <w:rsid w:val="004D2F47"/>
    <w:rsid w:val="004D352A"/>
    <w:rsid w:val="004D3586"/>
    <w:rsid w:val="004D3DC7"/>
    <w:rsid w:val="004D40F5"/>
    <w:rsid w:val="004D4ED0"/>
    <w:rsid w:val="004D7813"/>
    <w:rsid w:val="004E0C67"/>
    <w:rsid w:val="004E0FD7"/>
    <w:rsid w:val="004E2494"/>
    <w:rsid w:val="004E2863"/>
    <w:rsid w:val="004E42E5"/>
    <w:rsid w:val="004F0FF7"/>
    <w:rsid w:val="004F12FA"/>
    <w:rsid w:val="004F2F53"/>
    <w:rsid w:val="004F305F"/>
    <w:rsid w:val="004F5262"/>
    <w:rsid w:val="004F601B"/>
    <w:rsid w:val="00500C64"/>
    <w:rsid w:val="00500DA2"/>
    <w:rsid w:val="0050181D"/>
    <w:rsid w:val="00504832"/>
    <w:rsid w:val="00506FF6"/>
    <w:rsid w:val="00511408"/>
    <w:rsid w:val="00511566"/>
    <w:rsid w:val="0051250F"/>
    <w:rsid w:val="005131CE"/>
    <w:rsid w:val="005153FF"/>
    <w:rsid w:val="0051568A"/>
    <w:rsid w:val="00516A46"/>
    <w:rsid w:val="00517B7D"/>
    <w:rsid w:val="00520CFD"/>
    <w:rsid w:val="0052263C"/>
    <w:rsid w:val="005247B8"/>
    <w:rsid w:val="005255F0"/>
    <w:rsid w:val="0052599A"/>
    <w:rsid w:val="00525E42"/>
    <w:rsid w:val="0053060D"/>
    <w:rsid w:val="00530729"/>
    <w:rsid w:val="0053123C"/>
    <w:rsid w:val="00532A48"/>
    <w:rsid w:val="00533493"/>
    <w:rsid w:val="00533F49"/>
    <w:rsid w:val="00534806"/>
    <w:rsid w:val="0053538C"/>
    <w:rsid w:val="00535E97"/>
    <w:rsid w:val="00536583"/>
    <w:rsid w:val="005409D1"/>
    <w:rsid w:val="005430B3"/>
    <w:rsid w:val="00544532"/>
    <w:rsid w:val="005454B4"/>
    <w:rsid w:val="005515F6"/>
    <w:rsid w:val="00551840"/>
    <w:rsid w:val="00552BB8"/>
    <w:rsid w:val="0055469F"/>
    <w:rsid w:val="005561B1"/>
    <w:rsid w:val="005605B3"/>
    <w:rsid w:val="005629EC"/>
    <w:rsid w:val="00567AA0"/>
    <w:rsid w:val="00567E01"/>
    <w:rsid w:val="00571F73"/>
    <w:rsid w:val="00572C40"/>
    <w:rsid w:val="00572F86"/>
    <w:rsid w:val="005750B6"/>
    <w:rsid w:val="00575FCD"/>
    <w:rsid w:val="00581F65"/>
    <w:rsid w:val="00586832"/>
    <w:rsid w:val="00587188"/>
    <w:rsid w:val="00587E20"/>
    <w:rsid w:val="0059062C"/>
    <w:rsid w:val="00590BAC"/>
    <w:rsid w:val="005913CD"/>
    <w:rsid w:val="00593B80"/>
    <w:rsid w:val="005961BF"/>
    <w:rsid w:val="005969DC"/>
    <w:rsid w:val="00596A1A"/>
    <w:rsid w:val="00597214"/>
    <w:rsid w:val="005975D8"/>
    <w:rsid w:val="005A0BB1"/>
    <w:rsid w:val="005A1B01"/>
    <w:rsid w:val="005A1B0E"/>
    <w:rsid w:val="005A1EF4"/>
    <w:rsid w:val="005A23DE"/>
    <w:rsid w:val="005A43C9"/>
    <w:rsid w:val="005A4BF8"/>
    <w:rsid w:val="005B090C"/>
    <w:rsid w:val="005B476D"/>
    <w:rsid w:val="005B70E3"/>
    <w:rsid w:val="005B7739"/>
    <w:rsid w:val="005B7DC8"/>
    <w:rsid w:val="005C058B"/>
    <w:rsid w:val="005C1BB7"/>
    <w:rsid w:val="005C2583"/>
    <w:rsid w:val="005C643B"/>
    <w:rsid w:val="005C6C75"/>
    <w:rsid w:val="005C71CD"/>
    <w:rsid w:val="005D0D41"/>
    <w:rsid w:val="005E0845"/>
    <w:rsid w:val="005E1B40"/>
    <w:rsid w:val="005E3056"/>
    <w:rsid w:val="005E4542"/>
    <w:rsid w:val="005E64FE"/>
    <w:rsid w:val="005E68DD"/>
    <w:rsid w:val="005E69CD"/>
    <w:rsid w:val="005E73F5"/>
    <w:rsid w:val="005F7EF0"/>
    <w:rsid w:val="00600070"/>
    <w:rsid w:val="00602D73"/>
    <w:rsid w:val="006059BC"/>
    <w:rsid w:val="00607DBD"/>
    <w:rsid w:val="0061239D"/>
    <w:rsid w:val="00613CB2"/>
    <w:rsid w:val="006162CE"/>
    <w:rsid w:val="00617149"/>
    <w:rsid w:val="00617A4F"/>
    <w:rsid w:val="00617D5E"/>
    <w:rsid w:val="0062144F"/>
    <w:rsid w:val="0062250C"/>
    <w:rsid w:val="00623029"/>
    <w:rsid w:val="006254B2"/>
    <w:rsid w:val="0062589E"/>
    <w:rsid w:val="00627C1E"/>
    <w:rsid w:val="00627CB6"/>
    <w:rsid w:val="00630292"/>
    <w:rsid w:val="006334F6"/>
    <w:rsid w:val="006341C4"/>
    <w:rsid w:val="00634CAB"/>
    <w:rsid w:val="0063518C"/>
    <w:rsid w:val="006363FD"/>
    <w:rsid w:val="006364ED"/>
    <w:rsid w:val="0063698C"/>
    <w:rsid w:val="00636A69"/>
    <w:rsid w:val="00640E66"/>
    <w:rsid w:val="0064131E"/>
    <w:rsid w:val="00643FAF"/>
    <w:rsid w:val="00644001"/>
    <w:rsid w:val="0064406D"/>
    <w:rsid w:val="006454DE"/>
    <w:rsid w:val="00647143"/>
    <w:rsid w:val="0065019D"/>
    <w:rsid w:val="00651895"/>
    <w:rsid w:val="00652AFF"/>
    <w:rsid w:val="00655389"/>
    <w:rsid w:val="00655C9C"/>
    <w:rsid w:val="00661A7E"/>
    <w:rsid w:val="0066228F"/>
    <w:rsid w:val="0066269B"/>
    <w:rsid w:val="00664194"/>
    <w:rsid w:val="006668F2"/>
    <w:rsid w:val="00667C84"/>
    <w:rsid w:val="00667FBF"/>
    <w:rsid w:val="00672E0F"/>
    <w:rsid w:val="00673327"/>
    <w:rsid w:val="00673EB3"/>
    <w:rsid w:val="0067483E"/>
    <w:rsid w:val="00674EC8"/>
    <w:rsid w:val="0067629F"/>
    <w:rsid w:val="0068088B"/>
    <w:rsid w:val="00680B9A"/>
    <w:rsid w:val="006814B3"/>
    <w:rsid w:val="006825A1"/>
    <w:rsid w:val="00683923"/>
    <w:rsid w:val="00684981"/>
    <w:rsid w:val="0068611F"/>
    <w:rsid w:val="00686482"/>
    <w:rsid w:val="00690372"/>
    <w:rsid w:val="0069407A"/>
    <w:rsid w:val="00695385"/>
    <w:rsid w:val="006953E8"/>
    <w:rsid w:val="00695CAD"/>
    <w:rsid w:val="00696255"/>
    <w:rsid w:val="00697FD3"/>
    <w:rsid w:val="006A03F8"/>
    <w:rsid w:val="006A4CF2"/>
    <w:rsid w:val="006A59C4"/>
    <w:rsid w:val="006A6EF7"/>
    <w:rsid w:val="006A6F06"/>
    <w:rsid w:val="006B0326"/>
    <w:rsid w:val="006B4A6A"/>
    <w:rsid w:val="006B4FF5"/>
    <w:rsid w:val="006B7931"/>
    <w:rsid w:val="006C12D3"/>
    <w:rsid w:val="006C31D2"/>
    <w:rsid w:val="006C60AE"/>
    <w:rsid w:val="006C6F75"/>
    <w:rsid w:val="006D00CB"/>
    <w:rsid w:val="006D158F"/>
    <w:rsid w:val="006D47E4"/>
    <w:rsid w:val="006D5C91"/>
    <w:rsid w:val="006E2E3C"/>
    <w:rsid w:val="006E3859"/>
    <w:rsid w:val="006E479A"/>
    <w:rsid w:val="006E64B9"/>
    <w:rsid w:val="006E776F"/>
    <w:rsid w:val="006F1776"/>
    <w:rsid w:val="006F2222"/>
    <w:rsid w:val="006F229B"/>
    <w:rsid w:val="006F3DD8"/>
    <w:rsid w:val="006F4C9D"/>
    <w:rsid w:val="006F6B74"/>
    <w:rsid w:val="0070231B"/>
    <w:rsid w:val="00703F69"/>
    <w:rsid w:val="0070677B"/>
    <w:rsid w:val="00706A8E"/>
    <w:rsid w:val="00707B91"/>
    <w:rsid w:val="00707FB7"/>
    <w:rsid w:val="00714409"/>
    <w:rsid w:val="00715DA3"/>
    <w:rsid w:val="00716CDC"/>
    <w:rsid w:val="0072086B"/>
    <w:rsid w:val="0072099D"/>
    <w:rsid w:val="007222AF"/>
    <w:rsid w:val="007222CB"/>
    <w:rsid w:val="00722EBD"/>
    <w:rsid w:val="007231A8"/>
    <w:rsid w:val="00726361"/>
    <w:rsid w:val="0073179C"/>
    <w:rsid w:val="00731E22"/>
    <w:rsid w:val="00732A02"/>
    <w:rsid w:val="00733338"/>
    <w:rsid w:val="00733596"/>
    <w:rsid w:val="007342A4"/>
    <w:rsid w:val="0073500A"/>
    <w:rsid w:val="00735351"/>
    <w:rsid w:val="00735462"/>
    <w:rsid w:val="0073638A"/>
    <w:rsid w:val="00736752"/>
    <w:rsid w:val="00736B87"/>
    <w:rsid w:val="0074090D"/>
    <w:rsid w:val="00741544"/>
    <w:rsid w:val="00741B36"/>
    <w:rsid w:val="00744AAE"/>
    <w:rsid w:val="0074589F"/>
    <w:rsid w:val="00746E83"/>
    <w:rsid w:val="00750015"/>
    <w:rsid w:val="0075180E"/>
    <w:rsid w:val="007523A1"/>
    <w:rsid w:val="00752A1C"/>
    <w:rsid w:val="00753A7E"/>
    <w:rsid w:val="0075420F"/>
    <w:rsid w:val="00754C0F"/>
    <w:rsid w:val="00756143"/>
    <w:rsid w:val="007562FB"/>
    <w:rsid w:val="00756482"/>
    <w:rsid w:val="007575FD"/>
    <w:rsid w:val="00757F44"/>
    <w:rsid w:val="00760F65"/>
    <w:rsid w:val="007613A5"/>
    <w:rsid w:val="00770CEC"/>
    <w:rsid w:val="0077191D"/>
    <w:rsid w:val="007723E7"/>
    <w:rsid w:val="007727F3"/>
    <w:rsid w:val="00773428"/>
    <w:rsid w:val="007746EF"/>
    <w:rsid w:val="0077665E"/>
    <w:rsid w:val="0077693B"/>
    <w:rsid w:val="0077729E"/>
    <w:rsid w:val="0078107E"/>
    <w:rsid w:val="00782847"/>
    <w:rsid w:val="00782BEB"/>
    <w:rsid w:val="00783CA4"/>
    <w:rsid w:val="00784DAD"/>
    <w:rsid w:val="00784EA5"/>
    <w:rsid w:val="00786549"/>
    <w:rsid w:val="0079391F"/>
    <w:rsid w:val="00796D40"/>
    <w:rsid w:val="00797295"/>
    <w:rsid w:val="007A09E8"/>
    <w:rsid w:val="007A399F"/>
    <w:rsid w:val="007A3B60"/>
    <w:rsid w:val="007A4D0D"/>
    <w:rsid w:val="007A56AB"/>
    <w:rsid w:val="007A5BCC"/>
    <w:rsid w:val="007A5C0B"/>
    <w:rsid w:val="007A6A0E"/>
    <w:rsid w:val="007A7992"/>
    <w:rsid w:val="007B081B"/>
    <w:rsid w:val="007B15BE"/>
    <w:rsid w:val="007B42BE"/>
    <w:rsid w:val="007B561A"/>
    <w:rsid w:val="007B5D68"/>
    <w:rsid w:val="007B781C"/>
    <w:rsid w:val="007C1455"/>
    <w:rsid w:val="007C16FA"/>
    <w:rsid w:val="007C1E4B"/>
    <w:rsid w:val="007C27AF"/>
    <w:rsid w:val="007C30BF"/>
    <w:rsid w:val="007C46D2"/>
    <w:rsid w:val="007C5591"/>
    <w:rsid w:val="007C5C61"/>
    <w:rsid w:val="007C64AD"/>
    <w:rsid w:val="007C7587"/>
    <w:rsid w:val="007C7CDB"/>
    <w:rsid w:val="007C7EF6"/>
    <w:rsid w:val="007D14FC"/>
    <w:rsid w:val="007D38AD"/>
    <w:rsid w:val="007D4234"/>
    <w:rsid w:val="007D4CE1"/>
    <w:rsid w:val="007E07FD"/>
    <w:rsid w:val="007E2653"/>
    <w:rsid w:val="007E3A64"/>
    <w:rsid w:val="007E4408"/>
    <w:rsid w:val="007E4A2E"/>
    <w:rsid w:val="007E6C88"/>
    <w:rsid w:val="007E6FA7"/>
    <w:rsid w:val="007F0628"/>
    <w:rsid w:val="007F0B47"/>
    <w:rsid w:val="007F1CF7"/>
    <w:rsid w:val="007F1DB0"/>
    <w:rsid w:val="007F3C56"/>
    <w:rsid w:val="0080171B"/>
    <w:rsid w:val="00803AD7"/>
    <w:rsid w:val="00806242"/>
    <w:rsid w:val="0080633E"/>
    <w:rsid w:val="00807882"/>
    <w:rsid w:val="00807CAC"/>
    <w:rsid w:val="00810891"/>
    <w:rsid w:val="00810A43"/>
    <w:rsid w:val="00810DE0"/>
    <w:rsid w:val="008115BC"/>
    <w:rsid w:val="008146A1"/>
    <w:rsid w:val="00815168"/>
    <w:rsid w:val="00815A48"/>
    <w:rsid w:val="00817DA8"/>
    <w:rsid w:val="00820EBD"/>
    <w:rsid w:val="0082177F"/>
    <w:rsid w:val="0082296D"/>
    <w:rsid w:val="008244DF"/>
    <w:rsid w:val="00825472"/>
    <w:rsid w:val="00825A4C"/>
    <w:rsid w:val="008272A9"/>
    <w:rsid w:val="00830D5D"/>
    <w:rsid w:val="00832D8D"/>
    <w:rsid w:val="00836F7E"/>
    <w:rsid w:val="00836FF0"/>
    <w:rsid w:val="00841223"/>
    <w:rsid w:val="0084171E"/>
    <w:rsid w:val="00842E5D"/>
    <w:rsid w:val="00842ED9"/>
    <w:rsid w:val="00843C89"/>
    <w:rsid w:val="00845187"/>
    <w:rsid w:val="00845E06"/>
    <w:rsid w:val="00851160"/>
    <w:rsid w:val="00851D08"/>
    <w:rsid w:val="008521A1"/>
    <w:rsid w:val="0085220F"/>
    <w:rsid w:val="008564F9"/>
    <w:rsid w:val="00856AFB"/>
    <w:rsid w:val="00856C75"/>
    <w:rsid w:val="00857208"/>
    <w:rsid w:val="00857B33"/>
    <w:rsid w:val="0086120B"/>
    <w:rsid w:val="00861671"/>
    <w:rsid w:val="00861BF9"/>
    <w:rsid w:val="00861E7F"/>
    <w:rsid w:val="008622CB"/>
    <w:rsid w:val="00865D55"/>
    <w:rsid w:val="008664B9"/>
    <w:rsid w:val="00866E95"/>
    <w:rsid w:val="00867E33"/>
    <w:rsid w:val="00872535"/>
    <w:rsid w:val="00873521"/>
    <w:rsid w:val="00873A81"/>
    <w:rsid w:val="008761B1"/>
    <w:rsid w:val="00877AE1"/>
    <w:rsid w:val="0088090A"/>
    <w:rsid w:val="00881F15"/>
    <w:rsid w:val="008848F5"/>
    <w:rsid w:val="00885167"/>
    <w:rsid w:val="00886236"/>
    <w:rsid w:val="008911D8"/>
    <w:rsid w:val="00891615"/>
    <w:rsid w:val="00892A6F"/>
    <w:rsid w:val="00894A05"/>
    <w:rsid w:val="0089543F"/>
    <w:rsid w:val="00896AA3"/>
    <w:rsid w:val="00896B08"/>
    <w:rsid w:val="008A0334"/>
    <w:rsid w:val="008A0641"/>
    <w:rsid w:val="008A0CC5"/>
    <w:rsid w:val="008A1855"/>
    <w:rsid w:val="008A4812"/>
    <w:rsid w:val="008A6511"/>
    <w:rsid w:val="008A66CC"/>
    <w:rsid w:val="008A69BF"/>
    <w:rsid w:val="008A7330"/>
    <w:rsid w:val="008A7966"/>
    <w:rsid w:val="008B0209"/>
    <w:rsid w:val="008B0BAB"/>
    <w:rsid w:val="008B40ED"/>
    <w:rsid w:val="008B72FC"/>
    <w:rsid w:val="008C1AAD"/>
    <w:rsid w:val="008C1CD6"/>
    <w:rsid w:val="008C20DD"/>
    <w:rsid w:val="008C264E"/>
    <w:rsid w:val="008C2F0B"/>
    <w:rsid w:val="008C3B85"/>
    <w:rsid w:val="008C4D5D"/>
    <w:rsid w:val="008D380B"/>
    <w:rsid w:val="008E0038"/>
    <w:rsid w:val="008E13E7"/>
    <w:rsid w:val="008E41B8"/>
    <w:rsid w:val="008E5790"/>
    <w:rsid w:val="008E79F9"/>
    <w:rsid w:val="008E7C91"/>
    <w:rsid w:val="008E7DB2"/>
    <w:rsid w:val="008F19DC"/>
    <w:rsid w:val="008F1BE1"/>
    <w:rsid w:val="008F2E23"/>
    <w:rsid w:val="008F57AD"/>
    <w:rsid w:val="008F5D7E"/>
    <w:rsid w:val="00900EBF"/>
    <w:rsid w:val="009017B6"/>
    <w:rsid w:val="00904A99"/>
    <w:rsid w:val="009063AB"/>
    <w:rsid w:val="00910239"/>
    <w:rsid w:val="009116A9"/>
    <w:rsid w:val="00911CE4"/>
    <w:rsid w:val="0091283A"/>
    <w:rsid w:val="009137EC"/>
    <w:rsid w:val="00913D3E"/>
    <w:rsid w:val="00915DAA"/>
    <w:rsid w:val="00916A5E"/>
    <w:rsid w:val="00916C6B"/>
    <w:rsid w:val="009173F1"/>
    <w:rsid w:val="00917D26"/>
    <w:rsid w:val="00917DA2"/>
    <w:rsid w:val="00920377"/>
    <w:rsid w:val="00921B16"/>
    <w:rsid w:val="0092354B"/>
    <w:rsid w:val="00923E25"/>
    <w:rsid w:val="00923F09"/>
    <w:rsid w:val="00926D44"/>
    <w:rsid w:val="0093177C"/>
    <w:rsid w:val="00931F60"/>
    <w:rsid w:val="00932294"/>
    <w:rsid w:val="00932609"/>
    <w:rsid w:val="00934BD3"/>
    <w:rsid w:val="00936F97"/>
    <w:rsid w:val="009371AA"/>
    <w:rsid w:val="00940F09"/>
    <w:rsid w:val="009412DB"/>
    <w:rsid w:val="00941D87"/>
    <w:rsid w:val="009425D1"/>
    <w:rsid w:val="00945790"/>
    <w:rsid w:val="00946192"/>
    <w:rsid w:val="00947636"/>
    <w:rsid w:val="009516A9"/>
    <w:rsid w:val="0095256C"/>
    <w:rsid w:val="009527C2"/>
    <w:rsid w:val="00957F54"/>
    <w:rsid w:val="00961CC0"/>
    <w:rsid w:val="00962241"/>
    <w:rsid w:val="00962383"/>
    <w:rsid w:val="009626FC"/>
    <w:rsid w:val="00964273"/>
    <w:rsid w:val="0096652E"/>
    <w:rsid w:val="00966B92"/>
    <w:rsid w:val="00967181"/>
    <w:rsid w:val="00971314"/>
    <w:rsid w:val="00971AD9"/>
    <w:rsid w:val="00971C89"/>
    <w:rsid w:val="00972A24"/>
    <w:rsid w:val="00973BC7"/>
    <w:rsid w:val="00975A86"/>
    <w:rsid w:val="00980C6C"/>
    <w:rsid w:val="0098279D"/>
    <w:rsid w:val="00983F59"/>
    <w:rsid w:val="009841BA"/>
    <w:rsid w:val="00984558"/>
    <w:rsid w:val="00990169"/>
    <w:rsid w:val="00990937"/>
    <w:rsid w:val="00990EE5"/>
    <w:rsid w:val="00992700"/>
    <w:rsid w:val="00992A9C"/>
    <w:rsid w:val="00994ED4"/>
    <w:rsid w:val="009951BE"/>
    <w:rsid w:val="00996A23"/>
    <w:rsid w:val="009970EE"/>
    <w:rsid w:val="009976AF"/>
    <w:rsid w:val="00997A01"/>
    <w:rsid w:val="009A1EEA"/>
    <w:rsid w:val="009A2A2A"/>
    <w:rsid w:val="009A2F69"/>
    <w:rsid w:val="009A4C80"/>
    <w:rsid w:val="009A518E"/>
    <w:rsid w:val="009A64E7"/>
    <w:rsid w:val="009B0396"/>
    <w:rsid w:val="009B3C5D"/>
    <w:rsid w:val="009B41C5"/>
    <w:rsid w:val="009B615B"/>
    <w:rsid w:val="009B711E"/>
    <w:rsid w:val="009B7BFC"/>
    <w:rsid w:val="009C26AE"/>
    <w:rsid w:val="009C5C7A"/>
    <w:rsid w:val="009D06FC"/>
    <w:rsid w:val="009D1409"/>
    <w:rsid w:val="009D1CE6"/>
    <w:rsid w:val="009D1E62"/>
    <w:rsid w:val="009D34B5"/>
    <w:rsid w:val="009D6719"/>
    <w:rsid w:val="009D7B81"/>
    <w:rsid w:val="009E0341"/>
    <w:rsid w:val="009E776A"/>
    <w:rsid w:val="009E7BE8"/>
    <w:rsid w:val="009F1198"/>
    <w:rsid w:val="009F32EE"/>
    <w:rsid w:val="009F52A8"/>
    <w:rsid w:val="00A0159A"/>
    <w:rsid w:val="00A01AB1"/>
    <w:rsid w:val="00A01E92"/>
    <w:rsid w:val="00A03812"/>
    <w:rsid w:val="00A03D39"/>
    <w:rsid w:val="00A04160"/>
    <w:rsid w:val="00A04908"/>
    <w:rsid w:val="00A0517C"/>
    <w:rsid w:val="00A05584"/>
    <w:rsid w:val="00A068DB"/>
    <w:rsid w:val="00A11435"/>
    <w:rsid w:val="00A17F71"/>
    <w:rsid w:val="00A21137"/>
    <w:rsid w:val="00A21756"/>
    <w:rsid w:val="00A21B3A"/>
    <w:rsid w:val="00A2282B"/>
    <w:rsid w:val="00A23681"/>
    <w:rsid w:val="00A24E4A"/>
    <w:rsid w:val="00A25A02"/>
    <w:rsid w:val="00A27442"/>
    <w:rsid w:val="00A27587"/>
    <w:rsid w:val="00A30D2D"/>
    <w:rsid w:val="00A3302C"/>
    <w:rsid w:val="00A34B5D"/>
    <w:rsid w:val="00A361DD"/>
    <w:rsid w:val="00A407F9"/>
    <w:rsid w:val="00A411F7"/>
    <w:rsid w:val="00A430B3"/>
    <w:rsid w:val="00A43BA2"/>
    <w:rsid w:val="00A44834"/>
    <w:rsid w:val="00A44B92"/>
    <w:rsid w:val="00A4684D"/>
    <w:rsid w:val="00A51250"/>
    <w:rsid w:val="00A51361"/>
    <w:rsid w:val="00A5580A"/>
    <w:rsid w:val="00A57D4E"/>
    <w:rsid w:val="00A61BF4"/>
    <w:rsid w:val="00A63D6C"/>
    <w:rsid w:val="00A641D2"/>
    <w:rsid w:val="00A6766A"/>
    <w:rsid w:val="00A67937"/>
    <w:rsid w:val="00A704C9"/>
    <w:rsid w:val="00A73149"/>
    <w:rsid w:val="00A73A56"/>
    <w:rsid w:val="00A75135"/>
    <w:rsid w:val="00A8057D"/>
    <w:rsid w:val="00A81C0B"/>
    <w:rsid w:val="00A829C3"/>
    <w:rsid w:val="00A83436"/>
    <w:rsid w:val="00A85010"/>
    <w:rsid w:val="00A868DE"/>
    <w:rsid w:val="00A86A9E"/>
    <w:rsid w:val="00A86EC8"/>
    <w:rsid w:val="00A90173"/>
    <w:rsid w:val="00A907FC"/>
    <w:rsid w:val="00A91352"/>
    <w:rsid w:val="00A92181"/>
    <w:rsid w:val="00A92C65"/>
    <w:rsid w:val="00A948D7"/>
    <w:rsid w:val="00A94B54"/>
    <w:rsid w:val="00AA5BEB"/>
    <w:rsid w:val="00AA5F9F"/>
    <w:rsid w:val="00AA6370"/>
    <w:rsid w:val="00AB108E"/>
    <w:rsid w:val="00AB1F72"/>
    <w:rsid w:val="00AB408F"/>
    <w:rsid w:val="00AB5043"/>
    <w:rsid w:val="00AC1157"/>
    <w:rsid w:val="00AC285B"/>
    <w:rsid w:val="00AC375E"/>
    <w:rsid w:val="00AC37F4"/>
    <w:rsid w:val="00AC4C9C"/>
    <w:rsid w:val="00AC534F"/>
    <w:rsid w:val="00AC62BB"/>
    <w:rsid w:val="00AD11AA"/>
    <w:rsid w:val="00AD18D8"/>
    <w:rsid w:val="00AD1950"/>
    <w:rsid w:val="00AD2314"/>
    <w:rsid w:val="00AD3C84"/>
    <w:rsid w:val="00AD4B26"/>
    <w:rsid w:val="00AD5794"/>
    <w:rsid w:val="00AD5EAE"/>
    <w:rsid w:val="00AD6C05"/>
    <w:rsid w:val="00AD7899"/>
    <w:rsid w:val="00AE0350"/>
    <w:rsid w:val="00AE182C"/>
    <w:rsid w:val="00AE1C85"/>
    <w:rsid w:val="00AE1E9D"/>
    <w:rsid w:val="00AE2A20"/>
    <w:rsid w:val="00AE2A80"/>
    <w:rsid w:val="00AE448E"/>
    <w:rsid w:val="00AE456E"/>
    <w:rsid w:val="00AE456F"/>
    <w:rsid w:val="00AE609D"/>
    <w:rsid w:val="00AE7545"/>
    <w:rsid w:val="00AF0D4A"/>
    <w:rsid w:val="00AF240B"/>
    <w:rsid w:val="00AF2746"/>
    <w:rsid w:val="00AF4889"/>
    <w:rsid w:val="00AF5D84"/>
    <w:rsid w:val="00AF7BC8"/>
    <w:rsid w:val="00B02537"/>
    <w:rsid w:val="00B032BA"/>
    <w:rsid w:val="00B04FCA"/>
    <w:rsid w:val="00B05553"/>
    <w:rsid w:val="00B05A2C"/>
    <w:rsid w:val="00B07214"/>
    <w:rsid w:val="00B07496"/>
    <w:rsid w:val="00B119A0"/>
    <w:rsid w:val="00B12AA9"/>
    <w:rsid w:val="00B14330"/>
    <w:rsid w:val="00B15336"/>
    <w:rsid w:val="00B15717"/>
    <w:rsid w:val="00B16A77"/>
    <w:rsid w:val="00B20542"/>
    <w:rsid w:val="00B23717"/>
    <w:rsid w:val="00B26F6E"/>
    <w:rsid w:val="00B31188"/>
    <w:rsid w:val="00B3315D"/>
    <w:rsid w:val="00B3428C"/>
    <w:rsid w:val="00B3471C"/>
    <w:rsid w:val="00B35977"/>
    <w:rsid w:val="00B4146A"/>
    <w:rsid w:val="00B4147A"/>
    <w:rsid w:val="00B42A0D"/>
    <w:rsid w:val="00B42D18"/>
    <w:rsid w:val="00B436D3"/>
    <w:rsid w:val="00B44A04"/>
    <w:rsid w:val="00B46263"/>
    <w:rsid w:val="00B47628"/>
    <w:rsid w:val="00B47DAE"/>
    <w:rsid w:val="00B47DCC"/>
    <w:rsid w:val="00B5237E"/>
    <w:rsid w:val="00B526BA"/>
    <w:rsid w:val="00B54473"/>
    <w:rsid w:val="00B60796"/>
    <w:rsid w:val="00B642FC"/>
    <w:rsid w:val="00B66348"/>
    <w:rsid w:val="00B70F2D"/>
    <w:rsid w:val="00B76288"/>
    <w:rsid w:val="00B765EF"/>
    <w:rsid w:val="00B76983"/>
    <w:rsid w:val="00B76D50"/>
    <w:rsid w:val="00B77EC8"/>
    <w:rsid w:val="00B8054F"/>
    <w:rsid w:val="00B81E6B"/>
    <w:rsid w:val="00B84060"/>
    <w:rsid w:val="00B86277"/>
    <w:rsid w:val="00B87DB1"/>
    <w:rsid w:val="00B912D5"/>
    <w:rsid w:val="00B92BF4"/>
    <w:rsid w:val="00B930B3"/>
    <w:rsid w:val="00B933BA"/>
    <w:rsid w:val="00B95267"/>
    <w:rsid w:val="00B95765"/>
    <w:rsid w:val="00B9640F"/>
    <w:rsid w:val="00B9794D"/>
    <w:rsid w:val="00BA17DA"/>
    <w:rsid w:val="00BA1C14"/>
    <w:rsid w:val="00BA24B4"/>
    <w:rsid w:val="00BA6122"/>
    <w:rsid w:val="00BA7196"/>
    <w:rsid w:val="00BA7398"/>
    <w:rsid w:val="00BB018C"/>
    <w:rsid w:val="00BB0349"/>
    <w:rsid w:val="00BB1B09"/>
    <w:rsid w:val="00BB1E0D"/>
    <w:rsid w:val="00BB3267"/>
    <w:rsid w:val="00BB7B09"/>
    <w:rsid w:val="00BC0CD3"/>
    <w:rsid w:val="00BC0FDF"/>
    <w:rsid w:val="00BC1FEE"/>
    <w:rsid w:val="00BC226D"/>
    <w:rsid w:val="00BC3299"/>
    <w:rsid w:val="00BC7540"/>
    <w:rsid w:val="00BD0690"/>
    <w:rsid w:val="00BD1581"/>
    <w:rsid w:val="00BD5B07"/>
    <w:rsid w:val="00BD62A2"/>
    <w:rsid w:val="00BD764D"/>
    <w:rsid w:val="00BE0D7B"/>
    <w:rsid w:val="00BE26DD"/>
    <w:rsid w:val="00BE2747"/>
    <w:rsid w:val="00BE2CB3"/>
    <w:rsid w:val="00BF017C"/>
    <w:rsid w:val="00BF01EF"/>
    <w:rsid w:val="00BF343B"/>
    <w:rsid w:val="00BF5053"/>
    <w:rsid w:val="00BF5DA4"/>
    <w:rsid w:val="00BF6AB6"/>
    <w:rsid w:val="00BF76F7"/>
    <w:rsid w:val="00C01C87"/>
    <w:rsid w:val="00C02128"/>
    <w:rsid w:val="00C02157"/>
    <w:rsid w:val="00C02260"/>
    <w:rsid w:val="00C03FE6"/>
    <w:rsid w:val="00C0640E"/>
    <w:rsid w:val="00C06863"/>
    <w:rsid w:val="00C07DC7"/>
    <w:rsid w:val="00C11B3E"/>
    <w:rsid w:val="00C12B20"/>
    <w:rsid w:val="00C17F89"/>
    <w:rsid w:val="00C230E8"/>
    <w:rsid w:val="00C2337D"/>
    <w:rsid w:val="00C24B5C"/>
    <w:rsid w:val="00C257E4"/>
    <w:rsid w:val="00C25CDB"/>
    <w:rsid w:val="00C27B1E"/>
    <w:rsid w:val="00C34E83"/>
    <w:rsid w:val="00C353DE"/>
    <w:rsid w:val="00C36DFE"/>
    <w:rsid w:val="00C415C0"/>
    <w:rsid w:val="00C45849"/>
    <w:rsid w:val="00C45DD1"/>
    <w:rsid w:val="00C467B2"/>
    <w:rsid w:val="00C509F5"/>
    <w:rsid w:val="00C51E8B"/>
    <w:rsid w:val="00C525B4"/>
    <w:rsid w:val="00C55EF9"/>
    <w:rsid w:val="00C57897"/>
    <w:rsid w:val="00C57916"/>
    <w:rsid w:val="00C5792C"/>
    <w:rsid w:val="00C60A7F"/>
    <w:rsid w:val="00C60B94"/>
    <w:rsid w:val="00C62341"/>
    <w:rsid w:val="00C62561"/>
    <w:rsid w:val="00C62877"/>
    <w:rsid w:val="00C62F9E"/>
    <w:rsid w:val="00C64A12"/>
    <w:rsid w:val="00C64BA2"/>
    <w:rsid w:val="00C65253"/>
    <w:rsid w:val="00C659C7"/>
    <w:rsid w:val="00C66A54"/>
    <w:rsid w:val="00C7035C"/>
    <w:rsid w:val="00C7268D"/>
    <w:rsid w:val="00C72D21"/>
    <w:rsid w:val="00C807A1"/>
    <w:rsid w:val="00C82AFC"/>
    <w:rsid w:val="00C83014"/>
    <w:rsid w:val="00C83818"/>
    <w:rsid w:val="00C84AF1"/>
    <w:rsid w:val="00C85F3B"/>
    <w:rsid w:val="00C86901"/>
    <w:rsid w:val="00C876BE"/>
    <w:rsid w:val="00C9156D"/>
    <w:rsid w:val="00C92951"/>
    <w:rsid w:val="00CA2E70"/>
    <w:rsid w:val="00CA3E36"/>
    <w:rsid w:val="00CA45F1"/>
    <w:rsid w:val="00CA4C4F"/>
    <w:rsid w:val="00CA5752"/>
    <w:rsid w:val="00CA7EFF"/>
    <w:rsid w:val="00CB074F"/>
    <w:rsid w:val="00CB44FB"/>
    <w:rsid w:val="00CC2FBF"/>
    <w:rsid w:val="00CC4156"/>
    <w:rsid w:val="00CC450E"/>
    <w:rsid w:val="00CC7F7E"/>
    <w:rsid w:val="00CD0705"/>
    <w:rsid w:val="00CD07CF"/>
    <w:rsid w:val="00CD1260"/>
    <w:rsid w:val="00CD174A"/>
    <w:rsid w:val="00CD20F0"/>
    <w:rsid w:val="00CD4471"/>
    <w:rsid w:val="00CD46AB"/>
    <w:rsid w:val="00CE28DD"/>
    <w:rsid w:val="00CE2A57"/>
    <w:rsid w:val="00CE2E50"/>
    <w:rsid w:val="00CE3767"/>
    <w:rsid w:val="00CE4BA2"/>
    <w:rsid w:val="00CE4D64"/>
    <w:rsid w:val="00CE71EA"/>
    <w:rsid w:val="00CF12EA"/>
    <w:rsid w:val="00CF26A2"/>
    <w:rsid w:val="00CF2E63"/>
    <w:rsid w:val="00CF3873"/>
    <w:rsid w:val="00CF5831"/>
    <w:rsid w:val="00CF5BFA"/>
    <w:rsid w:val="00D0050E"/>
    <w:rsid w:val="00D00E95"/>
    <w:rsid w:val="00D03600"/>
    <w:rsid w:val="00D040FC"/>
    <w:rsid w:val="00D04C24"/>
    <w:rsid w:val="00D1073B"/>
    <w:rsid w:val="00D1204D"/>
    <w:rsid w:val="00D12245"/>
    <w:rsid w:val="00D13927"/>
    <w:rsid w:val="00D150A8"/>
    <w:rsid w:val="00D151EB"/>
    <w:rsid w:val="00D15E62"/>
    <w:rsid w:val="00D1662C"/>
    <w:rsid w:val="00D177A9"/>
    <w:rsid w:val="00D21606"/>
    <w:rsid w:val="00D2221F"/>
    <w:rsid w:val="00D236CC"/>
    <w:rsid w:val="00D23CBD"/>
    <w:rsid w:val="00D23FCA"/>
    <w:rsid w:val="00D24F7D"/>
    <w:rsid w:val="00D256C6"/>
    <w:rsid w:val="00D25772"/>
    <w:rsid w:val="00D25D23"/>
    <w:rsid w:val="00D3025A"/>
    <w:rsid w:val="00D313A4"/>
    <w:rsid w:val="00D32FE8"/>
    <w:rsid w:val="00D334C6"/>
    <w:rsid w:val="00D35130"/>
    <w:rsid w:val="00D36839"/>
    <w:rsid w:val="00D3695F"/>
    <w:rsid w:val="00D37450"/>
    <w:rsid w:val="00D4114F"/>
    <w:rsid w:val="00D503E5"/>
    <w:rsid w:val="00D50CD5"/>
    <w:rsid w:val="00D52C9F"/>
    <w:rsid w:val="00D530A0"/>
    <w:rsid w:val="00D54051"/>
    <w:rsid w:val="00D55C1F"/>
    <w:rsid w:val="00D57128"/>
    <w:rsid w:val="00D57DC7"/>
    <w:rsid w:val="00D618FE"/>
    <w:rsid w:val="00D61967"/>
    <w:rsid w:val="00D6284F"/>
    <w:rsid w:val="00D643B5"/>
    <w:rsid w:val="00D653E4"/>
    <w:rsid w:val="00D671C4"/>
    <w:rsid w:val="00D70208"/>
    <w:rsid w:val="00D724A4"/>
    <w:rsid w:val="00D72CA0"/>
    <w:rsid w:val="00D72FA9"/>
    <w:rsid w:val="00D73D04"/>
    <w:rsid w:val="00D764E7"/>
    <w:rsid w:val="00D76940"/>
    <w:rsid w:val="00D77250"/>
    <w:rsid w:val="00D8355C"/>
    <w:rsid w:val="00D84C30"/>
    <w:rsid w:val="00D8600A"/>
    <w:rsid w:val="00D868F7"/>
    <w:rsid w:val="00D87387"/>
    <w:rsid w:val="00D96A77"/>
    <w:rsid w:val="00D976F4"/>
    <w:rsid w:val="00D97E4D"/>
    <w:rsid w:val="00DA303B"/>
    <w:rsid w:val="00DA43EE"/>
    <w:rsid w:val="00DA460B"/>
    <w:rsid w:val="00DA4C92"/>
    <w:rsid w:val="00DA5D8F"/>
    <w:rsid w:val="00DA7C92"/>
    <w:rsid w:val="00DB18E9"/>
    <w:rsid w:val="00DB26D7"/>
    <w:rsid w:val="00DB3C7E"/>
    <w:rsid w:val="00DB513D"/>
    <w:rsid w:val="00DB57D8"/>
    <w:rsid w:val="00DB6246"/>
    <w:rsid w:val="00DB66D6"/>
    <w:rsid w:val="00DC0AD6"/>
    <w:rsid w:val="00DC0C7A"/>
    <w:rsid w:val="00DC0DE3"/>
    <w:rsid w:val="00DC1154"/>
    <w:rsid w:val="00DC2076"/>
    <w:rsid w:val="00DC30E4"/>
    <w:rsid w:val="00DC5084"/>
    <w:rsid w:val="00DC5BA5"/>
    <w:rsid w:val="00DC6530"/>
    <w:rsid w:val="00DC708F"/>
    <w:rsid w:val="00DC711B"/>
    <w:rsid w:val="00DD1B19"/>
    <w:rsid w:val="00DD44C8"/>
    <w:rsid w:val="00DD49A8"/>
    <w:rsid w:val="00DD4D43"/>
    <w:rsid w:val="00DE0DDB"/>
    <w:rsid w:val="00DE3498"/>
    <w:rsid w:val="00DE350C"/>
    <w:rsid w:val="00DE4764"/>
    <w:rsid w:val="00DE48EB"/>
    <w:rsid w:val="00DE747D"/>
    <w:rsid w:val="00DF0A68"/>
    <w:rsid w:val="00DF0CBC"/>
    <w:rsid w:val="00DF22ED"/>
    <w:rsid w:val="00DF38F0"/>
    <w:rsid w:val="00DF3A74"/>
    <w:rsid w:val="00DF3FD9"/>
    <w:rsid w:val="00DF50CC"/>
    <w:rsid w:val="00DF5DB4"/>
    <w:rsid w:val="00DF6BC5"/>
    <w:rsid w:val="00DF719A"/>
    <w:rsid w:val="00E01554"/>
    <w:rsid w:val="00E03065"/>
    <w:rsid w:val="00E0529F"/>
    <w:rsid w:val="00E06199"/>
    <w:rsid w:val="00E06D53"/>
    <w:rsid w:val="00E11A8F"/>
    <w:rsid w:val="00E132F9"/>
    <w:rsid w:val="00E15199"/>
    <w:rsid w:val="00E1578F"/>
    <w:rsid w:val="00E1672D"/>
    <w:rsid w:val="00E21E70"/>
    <w:rsid w:val="00E24049"/>
    <w:rsid w:val="00E24DC0"/>
    <w:rsid w:val="00E258CD"/>
    <w:rsid w:val="00E27FCC"/>
    <w:rsid w:val="00E34A8E"/>
    <w:rsid w:val="00E358A0"/>
    <w:rsid w:val="00E35EA0"/>
    <w:rsid w:val="00E37C66"/>
    <w:rsid w:val="00E41BD8"/>
    <w:rsid w:val="00E42376"/>
    <w:rsid w:val="00E45EA4"/>
    <w:rsid w:val="00E47661"/>
    <w:rsid w:val="00E50D29"/>
    <w:rsid w:val="00E52BD2"/>
    <w:rsid w:val="00E53C82"/>
    <w:rsid w:val="00E54447"/>
    <w:rsid w:val="00E54AA9"/>
    <w:rsid w:val="00E54DD0"/>
    <w:rsid w:val="00E55E1D"/>
    <w:rsid w:val="00E56B88"/>
    <w:rsid w:val="00E57AC8"/>
    <w:rsid w:val="00E57CD7"/>
    <w:rsid w:val="00E60576"/>
    <w:rsid w:val="00E60644"/>
    <w:rsid w:val="00E60986"/>
    <w:rsid w:val="00E61C60"/>
    <w:rsid w:val="00E6282E"/>
    <w:rsid w:val="00E633ED"/>
    <w:rsid w:val="00E664DA"/>
    <w:rsid w:val="00E6740B"/>
    <w:rsid w:val="00E7073E"/>
    <w:rsid w:val="00E71598"/>
    <w:rsid w:val="00E71AF6"/>
    <w:rsid w:val="00E7236F"/>
    <w:rsid w:val="00E723E3"/>
    <w:rsid w:val="00E72407"/>
    <w:rsid w:val="00E730FB"/>
    <w:rsid w:val="00E736CB"/>
    <w:rsid w:val="00E73D46"/>
    <w:rsid w:val="00E747B8"/>
    <w:rsid w:val="00E74968"/>
    <w:rsid w:val="00E75799"/>
    <w:rsid w:val="00E76028"/>
    <w:rsid w:val="00E76FFF"/>
    <w:rsid w:val="00E82E31"/>
    <w:rsid w:val="00E85C46"/>
    <w:rsid w:val="00E85DB3"/>
    <w:rsid w:val="00E8629E"/>
    <w:rsid w:val="00E862BF"/>
    <w:rsid w:val="00E86652"/>
    <w:rsid w:val="00E87683"/>
    <w:rsid w:val="00E90149"/>
    <w:rsid w:val="00E911B3"/>
    <w:rsid w:val="00E91D18"/>
    <w:rsid w:val="00E93576"/>
    <w:rsid w:val="00EA1521"/>
    <w:rsid w:val="00EA1A0E"/>
    <w:rsid w:val="00EA459A"/>
    <w:rsid w:val="00EA692D"/>
    <w:rsid w:val="00EA7EBA"/>
    <w:rsid w:val="00EB035F"/>
    <w:rsid w:val="00EB2062"/>
    <w:rsid w:val="00EB3681"/>
    <w:rsid w:val="00EB4903"/>
    <w:rsid w:val="00EB5E0F"/>
    <w:rsid w:val="00EC0289"/>
    <w:rsid w:val="00EC048B"/>
    <w:rsid w:val="00EC125E"/>
    <w:rsid w:val="00EC25B2"/>
    <w:rsid w:val="00EC28BF"/>
    <w:rsid w:val="00EC34A4"/>
    <w:rsid w:val="00EC3532"/>
    <w:rsid w:val="00EC357A"/>
    <w:rsid w:val="00EC439F"/>
    <w:rsid w:val="00EC6E6E"/>
    <w:rsid w:val="00EC6EC0"/>
    <w:rsid w:val="00EC7EC0"/>
    <w:rsid w:val="00ED0806"/>
    <w:rsid w:val="00ED0F50"/>
    <w:rsid w:val="00ED177D"/>
    <w:rsid w:val="00ED2C10"/>
    <w:rsid w:val="00ED4160"/>
    <w:rsid w:val="00ED63BD"/>
    <w:rsid w:val="00ED6AEC"/>
    <w:rsid w:val="00ED79B5"/>
    <w:rsid w:val="00ED7B38"/>
    <w:rsid w:val="00EE13FA"/>
    <w:rsid w:val="00EE1CB8"/>
    <w:rsid w:val="00EE1F74"/>
    <w:rsid w:val="00EE33C2"/>
    <w:rsid w:val="00EE3476"/>
    <w:rsid w:val="00EE59E5"/>
    <w:rsid w:val="00EE7063"/>
    <w:rsid w:val="00EF0B99"/>
    <w:rsid w:val="00EF0CAA"/>
    <w:rsid w:val="00EF266B"/>
    <w:rsid w:val="00EF2C8B"/>
    <w:rsid w:val="00EF2DAE"/>
    <w:rsid w:val="00EF4331"/>
    <w:rsid w:val="00EF68A4"/>
    <w:rsid w:val="00EF749C"/>
    <w:rsid w:val="00EF760B"/>
    <w:rsid w:val="00EF76C6"/>
    <w:rsid w:val="00EF7B05"/>
    <w:rsid w:val="00F00794"/>
    <w:rsid w:val="00F0145F"/>
    <w:rsid w:val="00F01961"/>
    <w:rsid w:val="00F02FA5"/>
    <w:rsid w:val="00F07A6A"/>
    <w:rsid w:val="00F07CFD"/>
    <w:rsid w:val="00F103BB"/>
    <w:rsid w:val="00F13B2A"/>
    <w:rsid w:val="00F13EB9"/>
    <w:rsid w:val="00F16A4C"/>
    <w:rsid w:val="00F17220"/>
    <w:rsid w:val="00F2231F"/>
    <w:rsid w:val="00F227E3"/>
    <w:rsid w:val="00F22879"/>
    <w:rsid w:val="00F2314C"/>
    <w:rsid w:val="00F23906"/>
    <w:rsid w:val="00F254A5"/>
    <w:rsid w:val="00F25B37"/>
    <w:rsid w:val="00F3083D"/>
    <w:rsid w:val="00F31AB6"/>
    <w:rsid w:val="00F323BC"/>
    <w:rsid w:val="00F34528"/>
    <w:rsid w:val="00F351B4"/>
    <w:rsid w:val="00F375E0"/>
    <w:rsid w:val="00F378F9"/>
    <w:rsid w:val="00F404EF"/>
    <w:rsid w:val="00F41957"/>
    <w:rsid w:val="00F42103"/>
    <w:rsid w:val="00F43F5A"/>
    <w:rsid w:val="00F4608C"/>
    <w:rsid w:val="00F46F67"/>
    <w:rsid w:val="00F47D0E"/>
    <w:rsid w:val="00F52537"/>
    <w:rsid w:val="00F526A0"/>
    <w:rsid w:val="00F54392"/>
    <w:rsid w:val="00F55087"/>
    <w:rsid w:val="00F576D4"/>
    <w:rsid w:val="00F6115A"/>
    <w:rsid w:val="00F62367"/>
    <w:rsid w:val="00F63AE0"/>
    <w:rsid w:val="00F64F30"/>
    <w:rsid w:val="00F65C82"/>
    <w:rsid w:val="00F66E0D"/>
    <w:rsid w:val="00F674C9"/>
    <w:rsid w:val="00F67854"/>
    <w:rsid w:val="00F7113C"/>
    <w:rsid w:val="00F725FB"/>
    <w:rsid w:val="00F73AEB"/>
    <w:rsid w:val="00F74840"/>
    <w:rsid w:val="00F75339"/>
    <w:rsid w:val="00F76047"/>
    <w:rsid w:val="00F76BAE"/>
    <w:rsid w:val="00F807FC"/>
    <w:rsid w:val="00F80B1F"/>
    <w:rsid w:val="00F81DAE"/>
    <w:rsid w:val="00F83946"/>
    <w:rsid w:val="00F83E84"/>
    <w:rsid w:val="00F8548F"/>
    <w:rsid w:val="00F85A14"/>
    <w:rsid w:val="00F93FF9"/>
    <w:rsid w:val="00F97005"/>
    <w:rsid w:val="00F97B06"/>
    <w:rsid w:val="00FA051D"/>
    <w:rsid w:val="00FA1A82"/>
    <w:rsid w:val="00FA343F"/>
    <w:rsid w:val="00FA399A"/>
    <w:rsid w:val="00FA453D"/>
    <w:rsid w:val="00FA57C7"/>
    <w:rsid w:val="00FA76FE"/>
    <w:rsid w:val="00FA7BD1"/>
    <w:rsid w:val="00FB00A9"/>
    <w:rsid w:val="00FB0E2B"/>
    <w:rsid w:val="00FB1E53"/>
    <w:rsid w:val="00FB4174"/>
    <w:rsid w:val="00FB4213"/>
    <w:rsid w:val="00FB6A27"/>
    <w:rsid w:val="00FC0638"/>
    <w:rsid w:val="00FC0729"/>
    <w:rsid w:val="00FC0989"/>
    <w:rsid w:val="00FC0D68"/>
    <w:rsid w:val="00FD05C1"/>
    <w:rsid w:val="00FD140F"/>
    <w:rsid w:val="00FD15F1"/>
    <w:rsid w:val="00FD5907"/>
    <w:rsid w:val="00FE0F91"/>
    <w:rsid w:val="00FE1738"/>
    <w:rsid w:val="00FE19DF"/>
    <w:rsid w:val="00FE1AE9"/>
    <w:rsid w:val="00FE23D3"/>
    <w:rsid w:val="00FE2849"/>
    <w:rsid w:val="00FE2F20"/>
    <w:rsid w:val="00FE5E08"/>
    <w:rsid w:val="00FE74A8"/>
    <w:rsid w:val="00FF0398"/>
    <w:rsid w:val="00FF2028"/>
    <w:rsid w:val="00FF36A8"/>
    <w:rsid w:val="00FF462D"/>
    <w:rsid w:val="00FF4853"/>
    <w:rsid w:val="00FF4E27"/>
    <w:rsid w:val="00FF79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F674C9"/>
    <w:pPr>
      <w:spacing w:after="200" w:line="276" w:lineRule="auto"/>
    </w:pPr>
    <w:rPr>
      <w:rFonts w:ascii="Calibri" w:hAnsi="Calibri"/>
    </w:rPr>
  </w:style>
  <w:style w:type="paragraph" w:styleId="Nagwek1">
    <w:name w:val="heading 1"/>
    <w:basedOn w:val="Normalny"/>
    <w:next w:val="Normalny"/>
    <w:link w:val="Nagwek1Znak"/>
    <w:uiPriority w:val="9"/>
    <w:qFormat/>
    <w:rsid w:val="00313868"/>
    <w:pPr>
      <w:keepNext/>
      <w:keepLines/>
      <w:spacing w:before="480" w:after="0"/>
      <w:outlineLvl w:val="0"/>
    </w:pPr>
    <w:rPr>
      <w:rFonts w:ascii="Cambria" w:eastAsia="Times New Roman" w:hAnsi="Cambria"/>
      <w:b/>
      <w:bCs/>
      <w:color w:val="365F91"/>
      <w:sz w:val="28"/>
      <w:szCs w:val="28"/>
      <w:lang w:val="x-none"/>
    </w:rPr>
  </w:style>
  <w:style w:type="paragraph" w:styleId="Nagwek2">
    <w:name w:val="heading 2"/>
    <w:basedOn w:val="Normalny"/>
    <w:next w:val="Normalny"/>
    <w:link w:val="Nagwek2Znak"/>
    <w:uiPriority w:val="9"/>
    <w:unhideWhenUsed/>
    <w:qFormat/>
    <w:rsid w:val="00A055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C0C7A"/>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qFormat/>
    <w:rsid w:val="00DA7C92"/>
    <w:pPr>
      <w:spacing w:before="240" w:after="60" w:line="240" w:lineRule="auto"/>
      <w:outlineLvl w:val="4"/>
    </w:pPr>
    <w:rPr>
      <w:rFonts w:ascii="Times New Roman" w:eastAsia="Times New Roman" w:hAnsi="Times New Roman"/>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415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za">
    <w:name w:val="annotation text"/>
    <w:basedOn w:val="Normalny"/>
    <w:link w:val="TekstkomentarzaZnak"/>
    <w:uiPriority w:val="99"/>
    <w:unhideWhenUsed/>
    <w:rsid w:val="0041506C"/>
    <w:pPr>
      <w:spacing w:after="0" w:line="240" w:lineRule="auto"/>
    </w:pPr>
    <w:rPr>
      <w:rFonts w:ascii="Times New Roman" w:eastAsia="Times New Roman" w:hAnsi="Times New Roman"/>
      <w:lang w:val="x-none"/>
    </w:rPr>
  </w:style>
  <w:style w:type="character" w:customStyle="1" w:styleId="TekstkomentarzaZnak">
    <w:name w:val="Tekst komentarza Znak"/>
    <w:link w:val="Tekstkomentarza"/>
    <w:uiPriority w:val="99"/>
    <w:rsid w:val="0041506C"/>
    <w:rPr>
      <w:rFonts w:ascii="Times New Roman" w:eastAsia="Times New Roman" w:hAnsi="Times New Roman"/>
      <w:sz w:val="20"/>
      <w:lang w:eastAsia="pl-PL"/>
    </w:rPr>
  </w:style>
  <w:style w:type="paragraph" w:customStyle="1" w:styleId="INFORMACJAPODSTAWOWANUMEROWANA">
    <w:name w:val="INFORMACJA PODSTAWOWA NUMEROWANA"/>
    <w:basedOn w:val="Normalny"/>
    <w:rsid w:val="0041506C"/>
    <w:pPr>
      <w:numPr>
        <w:numId w:val="1"/>
      </w:numPr>
      <w:tabs>
        <w:tab w:val="left" w:pos="0"/>
      </w:tabs>
      <w:spacing w:before="60" w:after="0" w:line="240" w:lineRule="auto"/>
      <w:outlineLvl w:val="4"/>
    </w:pPr>
    <w:rPr>
      <w:rFonts w:ascii="Arial" w:eastAsia="Times New Roman" w:hAnsi="Arial" w:cs="Arial"/>
      <w:sz w:val="16"/>
      <w:szCs w:val="16"/>
    </w:rPr>
  </w:style>
  <w:style w:type="paragraph" w:customStyle="1" w:styleId="RUBRYKANUMEROWANA">
    <w:name w:val="RUBRYKA NUMEROWANA"/>
    <w:basedOn w:val="Normalny"/>
    <w:rsid w:val="0041506C"/>
    <w:pPr>
      <w:numPr>
        <w:ilvl w:val="2"/>
        <w:numId w:val="2"/>
      </w:numPr>
      <w:spacing w:after="0" w:line="240" w:lineRule="auto"/>
      <w:outlineLvl w:val="2"/>
    </w:pPr>
    <w:rPr>
      <w:rFonts w:ascii="Arial" w:eastAsia="Times New Roman" w:hAnsi="Arial" w:cs="Arial"/>
      <w:caps/>
    </w:rPr>
  </w:style>
  <w:style w:type="paragraph" w:customStyle="1" w:styleId="TYTUWNIOSKU">
    <w:name w:val="TYTUŁ WNIOSKU"/>
    <w:basedOn w:val="Normalny"/>
    <w:next w:val="Normalny"/>
    <w:rsid w:val="0041506C"/>
    <w:pPr>
      <w:numPr>
        <w:numId w:val="2"/>
      </w:numPr>
      <w:tabs>
        <w:tab w:val="left" w:pos="1633"/>
        <w:tab w:val="center" w:pos="2766"/>
      </w:tabs>
      <w:spacing w:after="0" w:line="240" w:lineRule="auto"/>
      <w:jc w:val="center"/>
      <w:outlineLvl w:val="0"/>
    </w:pPr>
    <w:rPr>
      <w:rFonts w:ascii="Arial" w:eastAsia="Times New Roman" w:hAnsi="Arial" w:cs="Arial"/>
      <w:b/>
      <w:bCs/>
      <w:sz w:val="28"/>
      <w:szCs w:val="28"/>
    </w:rPr>
  </w:style>
  <w:style w:type="paragraph" w:customStyle="1" w:styleId="PODRUBRYKANUMEROWANA">
    <w:name w:val="PODRUBRYKA NUMEROWANA"/>
    <w:basedOn w:val="Normalny"/>
    <w:next w:val="Normalny"/>
    <w:rsid w:val="0041506C"/>
    <w:pPr>
      <w:numPr>
        <w:ilvl w:val="3"/>
        <w:numId w:val="2"/>
      </w:numPr>
      <w:spacing w:before="60" w:after="0" w:line="240" w:lineRule="auto"/>
      <w:outlineLvl w:val="3"/>
    </w:pPr>
    <w:rPr>
      <w:rFonts w:ascii="Arial" w:eastAsia="Times New Roman" w:hAnsi="Arial" w:cs="Arial"/>
      <w:sz w:val="16"/>
      <w:szCs w:val="16"/>
    </w:rPr>
  </w:style>
  <w:style w:type="paragraph" w:customStyle="1" w:styleId="SEKCJAWNIOSKU">
    <w:name w:val="SEKCJA WNIOSKU"/>
    <w:basedOn w:val="Normalny"/>
    <w:rsid w:val="0041506C"/>
    <w:pPr>
      <w:numPr>
        <w:ilvl w:val="1"/>
        <w:numId w:val="2"/>
      </w:numPr>
      <w:spacing w:after="0" w:line="240" w:lineRule="auto"/>
      <w:outlineLvl w:val="1"/>
    </w:pPr>
    <w:rPr>
      <w:rFonts w:ascii="Arial" w:eastAsia="Times New Roman" w:hAnsi="Arial" w:cs="Arial"/>
      <w:b/>
      <w:bCs/>
      <w:i/>
      <w:iCs/>
      <w:sz w:val="24"/>
      <w:szCs w:val="24"/>
    </w:rPr>
  </w:style>
  <w:style w:type="paragraph" w:customStyle="1" w:styleId="INFORMACJAPODSTAWOWA">
    <w:name w:val="INFORMACJA PODSTAWOWA"/>
    <w:basedOn w:val="Normalny"/>
    <w:rsid w:val="0041506C"/>
    <w:pPr>
      <w:spacing w:before="60" w:after="0" w:line="240" w:lineRule="auto"/>
      <w:outlineLvl w:val="4"/>
    </w:pPr>
    <w:rPr>
      <w:rFonts w:ascii="Arial" w:eastAsia="Times New Roman" w:hAnsi="Arial" w:cs="Arial"/>
      <w:sz w:val="16"/>
      <w:szCs w:val="16"/>
    </w:rPr>
  </w:style>
  <w:style w:type="paragraph" w:styleId="Tekstpodstawowy">
    <w:name w:val="Body Text"/>
    <w:basedOn w:val="Normalny"/>
    <w:link w:val="TekstpodstawowyZnak"/>
    <w:autoRedefine/>
    <w:uiPriority w:val="99"/>
    <w:unhideWhenUsed/>
    <w:rsid w:val="003E6B7E"/>
    <w:pPr>
      <w:spacing w:after="0" w:line="240" w:lineRule="auto"/>
      <w:outlineLvl w:val="1"/>
    </w:pPr>
    <w:rPr>
      <w:rFonts w:ascii="Arial" w:eastAsia="Times New Roman" w:hAnsi="Arial"/>
      <w:sz w:val="18"/>
      <w:szCs w:val="18"/>
      <w:lang w:val="x-none"/>
    </w:rPr>
  </w:style>
  <w:style w:type="character" w:customStyle="1" w:styleId="TekstpodstawowyZnak">
    <w:name w:val="Tekst podstawowy Znak"/>
    <w:link w:val="Tekstpodstawowy"/>
    <w:uiPriority w:val="99"/>
    <w:rsid w:val="003E6B7E"/>
    <w:rPr>
      <w:rFonts w:eastAsia="Times New Roman" w:cs="Arial"/>
      <w:sz w:val="18"/>
      <w:szCs w:val="18"/>
      <w:lang w:eastAsia="pl-PL"/>
    </w:rPr>
  </w:style>
  <w:style w:type="paragraph" w:styleId="Tekstprzypisudolnego">
    <w:name w:val="footnote text"/>
    <w:basedOn w:val="Normalny"/>
    <w:link w:val="TekstprzypisudolnegoZnak"/>
    <w:uiPriority w:val="99"/>
    <w:unhideWhenUsed/>
    <w:rsid w:val="00E82E31"/>
    <w:pPr>
      <w:spacing w:after="0" w:line="240" w:lineRule="auto"/>
    </w:pPr>
    <w:rPr>
      <w:lang w:val="x-none"/>
    </w:rPr>
  </w:style>
  <w:style w:type="character" w:customStyle="1" w:styleId="TekstprzypisudolnegoZnak">
    <w:name w:val="Tekst przypisu dolnego Znak"/>
    <w:link w:val="Tekstprzypisudolnego"/>
    <w:uiPriority w:val="99"/>
    <w:rsid w:val="00E82E31"/>
    <w:rPr>
      <w:rFonts w:ascii="Calibri" w:hAnsi="Calibri"/>
      <w:sz w:val="20"/>
      <w:lang w:eastAsia="pl-PL"/>
    </w:rPr>
  </w:style>
  <w:style w:type="character" w:styleId="Odwoanieprzypisudolnego">
    <w:name w:val="footnote reference"/>
    <w:uiPriority w:val="99"/>
    <w:unhideWhenUsed/>
    <w:rsid w:val="00E82E31"/>
    <w:rPr>
      <w:vertAlign w:val="superscript"/>
    </w:rPr>
  </w:style>
  <w:style w:type="paragraph" w:styleId="Akapitzlist">
    <w:name w:val="List Paragraph"/>
    <w:basedOn w:val="Normalny"/>
    <w:link w:val="AkapitzlistZnak"/>
    <w:uiPriority w:val="34"/>
    <w:qFormat/>
    <w:rsid w:val="00CA7EFF"/>
    <w:pPr>
      <w:ind w:left="720"/>
      <w:contextualSpacing/>
    </w:pPr>
  </w:style>
  <w:style w:type="paragraph" w:styleId="Nagwek">
    <w:name w:val="header"/>
    <w:basedOn w:val="Normalny"/>
    <w:link w:val="NagwekZnak"/>
    <w:uiPriority w:val="99"/>
    <w:unhideWhenUsed/>
    <w:rsid w:val="00F97B06"/>
    <w:pPr>
      <w:tabs>
        <w:tab w:val="center" w:pos="4536"/>
        <w:tab w:val="right" w:pos="9072"/>
      </w:tabs>
      <w:spacing w:after="0" w:line="240" w:lineRule="auto"/>
    </w:pPr>
    <w:rPr>
      <w:lang w:val="x-none"/>
    </w:rPr>
  </w:style>
  <w:style w:type="character" w:customStyle="1" w:styleId="NagwekZnak">
    <w:name w:val="Nagłówek Znak"/>
    <w:link w:val="Nagwek"/>
    <w:uiPriority w:val="99"/>
    <w:rsid w:val="00F97B06"/>
    <w:rPr>
      <w:rFonts w:ascii="Calibri" w:hAnsi="Calibri"/>
      <w:sz w:val="20"/>
      <w:lang w:eastAsia="pl-PL"/>
    </w:rPr>
  </w:style>
  <w:style w:type="paragraph" w:styleId="Stopka">
    <w:name w:val="footer"/>
    <w:basedOn w:val="Normalny"/>
    <w:link w:val="StopkaZnak"/>
    <w:uiPriority w:val="99"/>
    <w:unhideWhenUsed/>
    <w:rsid w:val="00F97B06"/>
    <w:pPr>
      <w:tabs>
        <w:tab w:val="center" w:pos="4536"/>
        <w:tab w:val="right" w:pos="9072"/>
      </w:tabs>
      <w:spacing w:after="0" w:line="240" w:lineRule="auto"/>
    </w:pPr>
    <w:rPr>
      <w:lang w:val="x-none"/>
    </w:rPr>
  </w:style>
  <w:style w:type="character" w:customStyle="1" w:styleId="StopkaZnak">
    <w:name w:val="Stopka Znak"/>
    <w:link w:val="Stopka"/>
    <w:uiPriority w:val="99"/>
    <w:rsid w:val="00F97B06"/>
    <w:rPr>
      <w:rFonts w:ascii="Calibri" w:hAnsi="Calibri"/>
      <w:sz w:val="20"/>
      <w:lang w:eastAsia="pl-PL"/>
    </w:rPr>
  </w:style>
  <w:style w:type="paragraph" w:styleId="Tekstdymka">
    <w:name w:val="Balloon Text"/>
    <w:basedOn w:val="Normalny"/>
    <w:link w:val="TekstdymkaZnak"/>
    <w:uiPriority w:val="99"/>
    <w:semiHidden/>
    <w:unhideWhenUsed/>
    <w:rsid w:val="00DA43EE"/>
    <w:pPr>
      <w:spacing w:after="0" w:line="240" w:lineRule="auto"/>
    </w:pPr>
    <w:rPr>
      <w:rFonts w:ascii="Tahoma" w:hAnsi="Tahoma"/>
      <w:sz w:val="16"/>
      <w:szCs w:val="16"/>
      <w:lang w:val="x-none"/>
    </w:rPr>
  </w:style>
  <w:style w:type="character" w:customStyle="1" w:styleId="TekstdymkaZnak">
    <w:name w:val="Tekst dymka Znak"/>
    <w:link w:val="Tekstdymka"/>
    <w:uiPriority w:val="99"/>
    <w:semiHidden/>
    <w:rsid w:val="00DA43EE"/>
    <w:rPr>
      <w:rFonts w:ascii="Tahoma" w:hAnsi="Tahoma" w:cs="Tahoma"/>
      <w:sz w:val="16"/>
      <w:szCs w:val="16"/>
      <w:lang w:eastAsia="pl-PL"/>
    </w:rPr>
  </w:style>
  <w:style w:type="character" w:styleId="Odwoaniedokomentarza">
    <w:name w:val="annotation reference"/>
    <w:uiPriority w:val="99"/>
    <w:semiHidden/>
    <w:unhideWhenUsed/>
    <w:rsid w:val="00DD4D43"/>
    <w:rPr>
      <w:sz w:val="16"/>
      <w:szCs w:val="16"/>
    </w:rPr>
  </w:style>
  <w:style w:type="paragraph" w:styleId="Tematkomentarza">
    <w:name w:val="annotation subject"/>
    <w:basedOn w:val="Tekstkomentarza"/>
    <w:next w:val="Tekstkomentarza"/>
    <w:link w:val="TematkomentarzaZnak"/>
    <w:uiPriority w:val="99"/>
    <w:semiHidden/>
    <w:unhideWhenUsed/>
    <w:rsid w:val="00DD4D43"/>
    <w:pPr>
      <w:spacing w:after="200"/>
    </w:pPr>
    <w:rPr>
      <w:rFonts w:ascii="Calibri" w:hAnsi="Calibri"/>
      <w:b/>
      <w:bCs/>
    </w:rPr>
  </w:style>
  <w:style w:type="character" w:customStyle="1" w:styleId="TematkomentarzaZnak">
    <w:name w:val="Temat komentarza Znak"/>
    <w:link w:val="Tematkomentarza"/>
    <w:uiPriority w:val="99"/>
    <w:semiHidden/>
    <w:rsid w:val="00DD4D43"/>
    <w:rPr>
      <w:rFonts w:ascii="Calibri" w:eastAsia="Times New Roman" w:hAnsi="Calibri"/>
      <w:b/>
      <w:bCs/>
      <w:sz w:val="20"/>
      <w:lang w:eastAsia="pl-PL"/>
    </w:rPr>
  </w:style>
  <w:style w:type="table" w:customStyle="1" w:styleId="Tabela-Siatka1">
    <w:name w:val="Tabela - Siatka1"/>
    <w:basedOn w:val="Standardowy"/>
    <w:next w:val="Tabela-Siatka"/>
    <w:uiPriority w:val="59"/>
    <w:rsid w:val="00A0517C"/>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AF4889"/>
    <w:rPr>
      <w:rFonts w:ascii="Cambria" w:eastAsia="Times New Roman" w:hAnsi="Cambria" w:cs="Times New Roman"/>
      <w:b/>
      <w:bCs/>
      <w:color w:val="365F91"/>
      <w:sz w:val="28"/>
      <w:szCs w:val="28"/>
      <w:lang w:eastAsia="pl-PL"/>
    </w:rPr>
  </w:style>
  <w:style w:type="paragraph" w:styleId="Nagwekspisutreci">
    <w:name w:val="TOC Heading"/>
    <w:basedOn w:val="Nagwek1"/>
    <w:next w:val="Normalny"/>
    <w:uiPriority w:val="39"/>
    <w:qFormat/>
    <w:rsid w:val="00290D8F"/>
    <w:pPr>
      <w:outlineLvl w:val="9"/>
    </w:pPr>
  </w:style>
  <w:style w:type="paragraph" w:styleId="Spistreci2">
    <w:name w:val="toc 2"/>
    <w:basedOn w:val="Normalny"/>
    <w:next w:val="Normalny"/>
    <w:autoRedefine/>
    <w:uiPriority w:val="39"/>
    <w:unhideWhenUsed/>
    <w:qFormat/>
    <w:rsid w:val="003133A0"/>
    <w:pPr>
      <w:tabs>
        <w:tab w:val="left" w:pos="880"/>
        <w:tab w:val="right" w:leader="dot" w:pos="9062"/>
      </w:tabs>
      <w:spacing w:after="100"/>
      <w:ind w:left="851" w:hanging="567"/>
    </w:pPr>
    <w:rPr>
      <w:rFonts w:ascii="Arial" w:eastAsia="Times New Roman" w:hAnsi="Arial" w:cs="Arial"/>
      <w:noProof/>
      <w:sz w:val="22"/>
      <w:szCs w:val="22"/>
    </w:rPr>
  </w:style>
  <w:style w:type="paragraph" w:styleId="Spistreci1">
    <w:name w:val="toc 1"/>
    <w:basedOn w:val="Normalny"/>
    <w:next w:val="Normalny"/>
    <w:autoRedefine/>
    <w:uiPriority w:val="39"/>
    <w:unhideWhenUsed/>
    <w:qFormat/>
    <w:rsid w:val="00C62341"/>
    <w:pPr>
      <w:tabs>
        <w:tab w:val="left" w:pos="851"/>
        <w:tab w:val="right" w:leader="dot" w:pos="9062"/>
      </w:tabs>
      <w:spacing w:after="100"/>
      <w:ind w:left="284"/>
      <w:jc w:val="both"/>
    </w:pPr>
    <w:rPr>
      <w:rFonts w:ascii="Arial" w:hAnsi="Arial" w:cs="Arial"/>
      <w:b/>
      <w:noProof/>
      <w:sz w:val="22"/>
      <w:szCs w:val="22"/>
    </w:rPr>
  </w:style>
  <w:style w:type="paragraph" w:styleId="Spistreci3">
    <w:name w:val="toc 3"/>
    <w:basedOn w:val="Normalny"/>
    <w:next w:val="Normalny"/>
    <w:autoRedefine/>
    <w:uiPriority w:val="39"/>
    <w:unhideWhenUsed/>
    <w:qFormat/>
    <w:rsid w:val="00511566"/>
    <w:pPr>
      <w:tabs>
        <w:tab w:val="left" w:pos="1701"/>
        <w:tab w:val="right" w:leader="dot" w:pos="9062"/>
      </w:tabs>
      <w:spacing w:after="100"/>
      <w:ind w:left="1701" w:hanging="850"/>
    </w:pPr>
    <w:rPr>
      <w:rFonts w:ascii="Arial" w:eastAsia="Times New Roman" w:hAnsi="Arial" w:cs="Arial"/>
      <w:bCs/>
      <w:noProof/>
      <w:sz w:val="22"/>
      <w:szCs w:val="22"/>
    </w:rPr>
  </w:style>
  <w:style w:type="character" w:styleId="Hipercze">
    <w:name w:val="Hyperlink"/>
    <w:uiPriority w:val="99"/>
    <w:unhideWhenUsed/>
    <w:rsid w:val="00313868"/>
    <w:rPr>
      <w:color w:val="0000FF"/>
      <w:u w:val="single"/>
    </w:rPr>
  </w:style>
  <w:style w:type="paragraph" w:customStyle="1" w:styleId="Default">
    <w:name w:val="Default"/>
    <w:basedOn w:val="Normalny"/>
    <w:rsid w:val="00AE609D"/>
    <w:pPr>
      <w:autoSpaceDE w:val="0"/>
      <w:autoSpaceDN w:val="0"/>
      <w:spacing w:after="0" w:line="240" w:lineRule="auto"/>
    </w:pPr>
    <w:rPr>
      <w:rFonts w:ascii="Arial" w:hAnsi="Arial" w:cs="Arial"/>
      <w:color w:val="000000"/>
      <w:sz w:val="24"/>
      <w:szCs w:val="24"/>
    </w:rPr>
  </w:style>
  <w:style w:type="character" w:customStyle="1" w:styleId="tabulatory">
    <w:name w:val="tabulatory"/>
    <w:basedOn w:val="Domylnaczcionkaakapitu"/>
    <w:rsid w:val="00C34E83"/>
  </w:style>
  <w:style w:type="paragraph" w:styleId="NormalnyWeb">
    <w:name w:val="Normal (Web)"/>
    <w:basedOn w:val="Normalny"/>
    <w:uiPriority w:val="99"/>
    <w:semiHidden/>
    <w:unhideWhenUsed/>
    <w:rsid w:val="00F16A4C"/>
    <w:rPr>
      <w:rFonts w:ascii="Times New Roman" w:hAnsi="Times New Roman"/>
      <w:sz w:val="24"/>
      <w:szCs w:val="24"/>
    </w:rPr>
  </w:style>
  <w:style w:type="character" w:customStyle="1" w:styleId="akapitustep1">
    <w:name w:val="akapitustep1"/>
    <w:basedOn w:val="Domylnaczcionkaakapitu"/>
    <w:rsid w:val="0067629F"/>
  </w:style>
  <w:style w:type="paragraph" w:styleId="Tekstprzypisukocowego">
    <w:name w:val="endnote text"/>
    <w:basedOn w:val="Normalny"/>
    <w:link w:val="TekstprzypisukocowegoZnak"/>
    <w:uiPriority w:val="99"/>
    <w:semiHidden/>
    <w:unhideWhenUsed/>
    <w:rsid w:val="007562FB"/>
    <w:pPr>
      <w:spacing w:after="0" w:line="240" w:lineRule="auto"/>
    </w:pPr>
    <w:rPr>
      <w:lang w:val="x-none"/>
    </w:rPr>
  </w:style>
  <w:style w:type="character" w:customStyle="1" w:styleId="TekstprzypisukocowegoZnak">
    <w:name w:val="Tekst przypisu końcowego Znak"/>
    <w:link w:val="Tekstprzypisukocowego"/>
    <w:uiPriority w:val="99"/>
    <w:semiHidden/>
    <w:rsid w:val="007562FB"/>
    <w:rPr>
      <w:rFonts w:ascii="Calibri" w:hAnsi="Calibri"/>
      <w:sz w:val="20"/>
      <w:lang w:eastAsia="pl-PL"/>
    </w:rPr>
  </w:style>
  <w:style w:type="character" w:styleId="Odwoanieprzypisukocowego">
    <w:name w:val="endnote reference"/>
    <w:uiPriority w:val="99"/>
    <w:semiHidden/>
    <w:unhideWhenUsed/>
    <w:rsid w:val="007562FB"/>
    <w:rPr>
      <w:vertAlign w:val="superscript"/>
    </w:rPr>
  </w:style>
  <w:style w:type="paragraph" w:styleId="Tekstpodstawowywcity">
    <w:name w:val="Body Text Indent"/>
    <w:basedOn w:val="Normalny"/>
    <w:link w:val="TekstpodstawowywcityZnak1"/>
    <w:rsid w:val="00290D8F"/>
    <w:pPr>
      <w:spacing w:after="120" w:line="240" w:lineRule="auto"/>
      <w:ind w:left="283"/>
    </w:pPr>
    <w:rPr>
      <w:lang w:val="x-none" w:eastAsia="x-none"/>
    </w:rPr>
  </w:style>
  <w:style w:type="character" w:customStyle="1" w:styleId="TekstpodstawowywcityZnak">
    <w:name w:val="Tekst podstawowy wcięty Znak"/>
    <w:rsid w:val="00913D3E"/>
    <w:rPr>
      <w:rFonts w:ascii="Calibri" w:hAnsi="Calibri"/>
    </w:rPr>
  </w:style>
  <w:style w:type="character" w:customStyle="1" w:styleId="TekstpodstawowywcityZnak1">
    <w:name w:val="Tekst podstawowy wcięty Znak1"/>
    <w:link w:val="Tekstpodstawowywcity"/>
    <w:rsid w:val="00913D3E"/>
    <w:rPr>
      <w:rFonts w:ascii="Calibri" w:hAnsi="Calibri"/>
      <w:lang w:val="x-none" w:eastAsia="x-none"/>
    </w:rPr>
  </w:style>
  <w:style w:type="paragraph" w:styleId="Bezodstpw">
    <w:name w:val="No Spacing"/>
    <w:uiPriority w:val="1"/>
    <w:qFormat/>
    <w:rsid w:val="00913D3E"/>
    <w:rPr>
      <w:rFonts w:ascii="Times New Roman" w:eastAsia="Times New Roman" w:hAnsi="Times New Roman"/>
      <w:sz w:val="24"/>
      <w:szCs w:val="24"/>
    </w:rPr>
  </w:style>
  <w:style w:type="paragraph" w:styleId="Tekstpodstawowywcity2">
    <w:name w:val="Body Text Indent 2"/>
    <w:basedOn w:val="Normalny"/>
    <w:link w:val="Tekstpodstawowywcity2Znak1"/>
    <w:rsid w:val="00290D8F"/>
    <w:pPr>
      <w:spacing w:after="120" w:line="480" w:lineRule="auto"/>
      <w:ind w:left="283"/>
    </w:pPr>
    <w:rPr>
      <w:lang w:val="x-none" w:eastAsia="x-none"/>
    </w:rPr>
  </w:style>
  <w:style w:type="character" w:customStyle="1" w:styleId="Tekstpodstawowywcity2Znak">
    <w:name w:val="Tekst podstawowy wcięty 2 Znak"/>
    <w:uiPriority w:val="99"/>
    <w:semiHidden/>
    <w:rsid w:val="00913D3E"/>
    <w:rPr>
      <w:rFonts w:ascii="Calibri" w:hAnsi="Calibri"/>
    </w:rPr>
  </w:style>
  <w:style w:type="character" w:customStyle="1" w:styleId="Tekstpodstawowywcity2Znak1">
    <w:name w:val="Tekst podstawowy wcięty 2 Znak1"/>
    <w:link w:val="Tekstpodstawowywcity2"/>
    <w:rsid w:val="00913D3E"/>
    <w:rPr>
      <w:rFonts w:ascii="Calibri" w:hAnsi="Calibri"/>
      <w:lang w:val="x-none" w:eastAsia="x-none"/>
    </w:rPr>
  </w:style>
  <w:style w:type="character" w:customStyle="1" w:styleId="googqs-tidbit-1">
    <w:name w:val="goog_qs-tidbit-1"/>
    <w:rsid w:val="00290D8F"/>
  </w:style>
  <w:style w:type="paragraph" w:styleId="Poprawka">
    <w:name w:val="Revision"/>
    <w:hidden/>
    <w:uiPriority w:val="99"/>
    <w:semiHidden/>
    <w:rsid w:val="00856C75"/>
    <w:rPr>
      <w:rFonts w:ascii="Calibri" w:hAnsi="Calibri"/>
    </w:rPr>
  </w:style>
  <w:style w:type="character" w:styleId="Tekstzastpczy">
    <w:name w:val="Placeholder Text"/>
    <w:basedOn w:val="Domylnaczcionkaakapitu"/>
    <w:uiPriority w:val="99"/>
    <w:semiHidden/>
    <w:rsid w:val="008272A9"/>
    <w:rPr>
      <w:color w:val="808080"/>
    </w:rPr>
  </w:style>
  <w:style w:type="character" w:customStyle="1" w:styleId="Nagwek2Znak">
    <w:name w:val="Nagłówek 2 Znak"/>
    <w:basedOn w:val="Domylnaczcionkaakapitu"/>
    <w:link w:val="Nagwek2"/>
    <w:uiPriority w:val="9"/>
    <w:rsid w:val="00A05584"/>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DC0C7A"/>
    <w:rPr>
      <w:rFonts w:asciiTheme="majorHAnsi" w:eastAsiaTheme="majorEastAsia" w:hAnsiTheme="majorHAnsi" w:cstheme="majorBidi"/>
      <w:b/>
      <w:bCs/>
      <w:color w:val="4F81BD" w:themeColor="accent1"/>
    </w:rPr>
  </w:style>
  <w:style w:type="table" w:customStyle="1" w:styleId="Tabela-Siatka2">
    <w:name w:val="Tabela - Siatka2"/>
    <w:basedOn w:val="Standardowy"/>
    <w:next w:val="Tabela-Siatka"/>
    <w:uiPriority w:val="59"/>
    <w:rsid w:val="00F65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rsid w:val="00DA7C92"/>
    <w:rPr>
      <w:rFonts w:ascii="Times New Roman" w:eastAsia="Times New Roman" w:hAnsi="Times New Roman"/>
      <w:b/>
      <w:bCs/>
      <w:i/>
      <w:iCs/>
      <w:sz w:val="26"/>
      <w:szCs w:val="26"/>
    </w:rPr>
  </w:style>
  <w:style w:type="numbering" w:customStyle="1" w:styleId="Bezlisty1">
    <w:name w:val="Bez listy1"/>
    <w:next w:val="Bezlisty"/>
    <w:uiPriority w:val="99"/>
    <w:semiHidden/>
    <w:unhideWhenUsed/>
    <w:rsid w:val="00D976F4"/>
  </w:style>
  <w:style w:type="paragraph" w:customStyle="1" w:styleId="ZnakZnak2">
    <w:name w:val="Znak Znak2"/>
    <w:basedOn w:val="Normalny"/>
    <w:rsid w:val="00D976F4"/>
    <w:pPr>
      <w:spacing w:after="0" w:line="360" w:lineRule="auto"/>
      <w:jc w:val="both"/>
    </w:pPr>
    <w:rPr>
      <w:rFonts w:ascii="Verdana" w:eastAsia="Times New Roman" w:hAnsi="Verdana"/>
      <w:i/>
    </w:rPr>
  </w:style>
  <w:style w:type="paragraph" w:styleId="Tekstpodstawowy2">
    <w:name w:val="Body Text 2"/>
    <w:basedOn w:val="Normalny"/>
    <w:link w:val="Tekstpodstawowy2Znak"/>
    <w:rsid w:val="00D976F4"/>
    <w:pPr>
      <w:spacing w:after="120" w:line="480" w:lineRule="auto"/>
    </w:pPr>
    <w:rPr>
      <w:rFonts w:ascii="Arial" w:eastAsia="Times New Roman" w:hAnsi="Arial"/>
      <w:i/>
    </w:rPr>
  </w:style>
  <w:style w:type="character" w:customStyle="1" w:styleId="Tekstpodstawowy2Znak">
    <w:name w:val="Tekst podstawowy 2 Znak"/>
    <w:basedOn w:val="Domylnaczcionkaakapitu"/>
    <w:link w:val="Tekstpodstawowy2"/>
    <w:rsid w:val="00D976F4"/>
    <w:rPr>
      <w:rFonts w:eastAsia="Times New Roman"/>
      <w:i/>
    </w:rPr>
  </w:style>
  <w:style w:type="character" w:customStyle="1" w:styleId="AkapitzlistZnak">
    <w:name w:val="Akapit z listą Znak"/>
    <w:link w:val="Akapitzlist"/>
    <w:uiPriority w:val="34"/>
    <w:locked/>
    <w:rsid w:val="00D976F4"/>
    <w:rPr>
      <w:rFonts w:ascii="Calibri" w:hAnsi="Calibri"/>
    </w:rPr>
  </w:style>
  <w:style w:type="paragraph" w:styleId="Spistreci4">
    <w:name w:val="toc 4"/>
    <w:basedOn w:val="Normalny"/>
    <w:next w:val="Normalny"/>
    <w:autoRedefine/>
    <w:uiPriority w:val="39"/>
    <w:unhideWhenUsed/>
    <w:rsid w:val="00E74968"/>
    <w:pPr>
      <w:spacing w:after="100"/>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E74968"/>
    <w:pPr>
      <w:spacing w:after="100"/>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E74968"/>
    <w:pPr>
      <w:spacing w:after="100"/>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E74968"/>
    <w:pPr>
      <w:spacing w:after="100"/>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E74968"/>
    <w:pPr>
      <w:spacing w:after="100"/>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E74968"/>
    <w:pPr>
      <w:spacing w:after="100"/>
      <w:ind w:left="1760"/>
    </w:pPr>
    <w:rPr>
      <w:rFonts w:asciiTheme="minorHAnsi" w:eastAsiaTheme="minorEastAsia" w:hAnsiTheme="minorHAnsi" w:cstheme="minorBidi"/>
      <w:sz w:val="22"/>
      <w:szCs w:val="22"/>
    </w:rPr>
  </w:style>
  <w:style w:type="table" w:customStyle="1" w:styleId="Tabela-Siatka3">
    <w:name w:val="Tabela - Siatka3"/>
    <w:basedOn w:val="Standardowy"/>
    <w:next w:val="Tabela-Siatka"/>
    <w:uiPriority w:val="59"/>
    <w:rsid w:val="00C64A1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F674C9"/>
    <w:pPr>
      <w:spacing w:after="200" w:line="276" w:lineRule="auto"/>
    </w:pPr>
    <w:rPr>
      <w:rFonts w:ascii="Calibri" w:hAnsi="Calibri"/>
    </w:rPr>
  </w:style>
  <w:style w:type="paragraph" w:styleId="Nagwek1">
    <w:name w:val="heading 1"/>
    <w:basedOn w:val="Normalny"/>
    <w:next w:val="Normalny"/>
    <w:link w:val="Nagwek1Znak"/>
    <w:uiPriority w:val="9"/>
    <w:qFormat/>
    <w:rsid w:val="00313868"/>
    <w:pPr>
      <w:keepNext/>
      <w:keepLines/>
      <w:spacing w:before="480" w:after="0"/>
      <w:outlineLvl w:val="0"/>
    </w:pPr>
    <w:rPr>
      <w:rFonts w:ascii="Cambria" w:eastAsia="Times New Roman" w:hAnsi="Cambria"/>
      <w:b/>
      <w:bCs/>
      <w:color w:val="365F91"/>
      <w:sz w:val="28"/>
      <w:szCs w:val="28"/>
      <w:lang w:val="x-none"/>
    </w:rPr>
  </w:style>
  <w:style w:type="paragraph" w:styleId="Nagwek2">
    <w:name w:val="heading 2"/>
    <w:basedOn w:val="Normalny"/>
    <w:next w:val="Normalny"/>
    <w:link w:val="Nagwek2Znak"/>
    <w:uiPriority w:val="9"/>
    <w:unhideWhenUsed/>
    <w:qFormat/>
    <w:rsid w:val="00A055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C0C7A"/>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qFormat/>
    <w:rsid w:val="00DA7C92"/>
    <w:pPr>
      <w:spacing w:before="240" w:after="60" w:line="240" w:lineRule="auto"/>
      <w:outlineLvl w:val="4"/>
    </w:pPr>
    <w:rPr>
      <w:rFonts w:ascii="Times New Roman" w:eastAsia="Times New Roman" w:hAnsi="Times New Roman"/>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415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za">
    <w:name w:val="annotation text"/>
    <w:basedOn w:val="Normalny"/>
    <w:link w:val="TekstkomentarzaZnak"/>
    <w:uiPriority w:val="99"/>
    <w:unhideWhenUsed/>
    <w:rsid w:val="0041506C"/>
    <w:pPr>
      <w:spacing w:after="0" w:line="240" w:lineRule="auto"/>
    </w:pPr>
    <w:rPr>
      <w:rFonts w:ascii="Times New Roman" w:eastAsia="Times New Roman" w:hAnsi="Times New Roman"/>
      <w:lang w:val="x-none"/>
    </w:rPr>
  </w:style>
  <w:style w:type="character" w:customStyle="1" w:styleId="TekstkomentarzaZnak">
    <w:name w:val="Tekst komentarza Znak"/>
    <w:link w:val="Tekstkomentarza"/>
    <w:uiPriority w:val="99"/>
    <w:rsid w:val="0041506C"/>
    <w:rPr>
      <w:rFonts w:ascii="Times New Roman" w:eastAsia="Times New Roman" w:hAnsi="Times New Roman"/>
      <w:sz w:val="20"/>
      <w:lang w:eastAsia="pl-PL"/>
    </w:rPr>
  </w:style>
  <w:style w:type="paragraph" w:customStyle="1" w:styleId="INFORMACJAPODSTAWOWANUMEROWANA">
    <w:name w:val="INFORMACJA PODSTAWOWA NUMEROWANA"/>
    <w:basedOn w:val="Normalny"/>
    <w:rsid w:val="0041506C"/>
    <w:pPr>
      <w:numPr>
        <w:numId w:val="1"/>
      </w:numPr>
      <w:tabs>
        <w:tab w:val="left" w:pos="0"/>
      </w:tabs>
      <w:spacing w:before="60" w:after="0" w:line="240" w:lineRule="auto"/>
      <w:outlineLvl w:val="4"/>
    </w:pPr>
    <w:rPr>
      <w:rFonts w:ascii="Arial" w:eastAsia="Times New Roman" w:hAnsi="Arial" w:cs="Arial"/>
      <w:sz w:val="16"/>
      <w:szCs w:val="16"/>
    </w:rPr>
  </w:style>
  <w:style w:type="paragraph" w:customStyle="1" w:styleId="RUBRYKANUMEROWANA">
    <w:name w:val="RUBRYKA NUMEROWANA"/>
    <w:basedOn w:val="Normalny"/>
    <w:rsid w:val="0041506C"/>
    <w:pPr>
      <w:numPr>
        <w:ilvl w:val="2"/>
        <w:numId w:val="2"/>
      </w:numPr>
      <w:spacing w:after="0" w:line="240" w:lineRule="auto"/>
      <w:outlineLvl w:val="2"/>
    </w:pPr>
    <w:rPr>
      <w:rFonts w:ascii="Arial" w:eastAsia="Times New Roman" w:hAnsi="Arial" w:cs="Arial"/>
      <w:caps/>
    </w:rPr>
  </w:style>
  <w:style w:type="paragraph" w:customStyle="1" w:styleId="TYTUWNIOSKU">
    <w:name w:val="TYTUŁ WNIOSKU"/>
    <w:basedOn w:val="Normalny"/>
    <w:next w:val="Normalny"/>
    <w:rsid w:val="0041506C"/>
    <w:pPr>
      <w:numPr>
        <w:numId w:val="2"/>
      </w:numPr>
      <w:tabs>
        <w:tab w:val="left" w:pos="1633"/>
        <w:tab w:val="center" w:pos="2766"/>
      </w:tabs>
      <w:spacing w:after="0" w:line="240" w:lineRule="auto"/>
      <w:jc w:val="center"/>
      <w:outlineLvl w:val="0"/>
    </w:pPr>
    <w:rPr>
      <w:rFonts w:ascii="Arial" w:eastAsia="Times New Roman" w:hAnsi="Arial" w:cs="Arial"/>
      <w:b/>
      <w:bCs/>
      <w:sz w:val="28"/>
      <w:szCs w:val="28"/>
    </w:rPr>
  </w:style>
  <w:style w:type="paragraph" w:customStyle="1" w:styleId="PODRUBRYKANUMEROWANA">
    <w:name w:val="PODRUBRYKA NUMEROWANA"/>
    <w:basedOn w:val="Normalny"/>
    <w:next w:val="Normalny"/>
    <w:rsid w:val="0041506C"/>
    <w:pPr>
      <w:numPr>
        <w:ilvl w:val="3"/>
        <w:numId w:val="2"/>
      </w:numPr>
      <w:spacing w:before="60" w:after="0" w:line="240" w:lineRule="auto"/>
      <w:outlineLvl w:val="3"/>
    </w:pPr>
    <w:rPr>
      <w:rFonts w:ascii="Arial" w:eastAsia="Times New Roman" w:hAnsi="Arial" w:cs="Arial"/>
      <w:sz w:val="16"/>
      <w:szCs w:val="16"/>
    </w:rPr>
  </w:style>
  <w:style w:type="paragraph" w:customStyle="1" w:styleId="SEKCJAWNIOSKU">
    <w:name w:val="SEKCJA WNIOSKU"/>
    <w:basedOn w:val="Normalny"/>
    <w:rsid w:val="0041506C"/>
    <w:pPr>
      <w:numPr>
        <w:ilvl w:val="1"/>
        <w:numId w:val="2"/>
      </w:numPr>
      <w:spacing w:after="0" w:line="240" w:lineRule="auto"/>
      <w:outlineLvl w:val="1"/>
    </w:pPr>
    <w:rPr>
      <w:rFonts w:ascii="Arial" w:eastAsia="Times New Roman" w:hAnsi="Arial" w:cs="Arial"/>
      <w:b/>
      <w:bCs/>
      <w:i/>
      <w:iCs/>
      <w:sz w:val="24"/>
      <w:szCs w:val="24"/>
    </w:rPr>
  </w:style>
  <w:style w:type="paragraph" w:customStyle="1" w:styleId="INFORMACJAPODSTAWOWA">
    <w:name w:val="INFORMACJA PODSTAWOWA"/>
    <w:basedOn w:val="Normalny"/>
    <w:rsid w:val="0041506C"/>
    <w:pPr>
      <w:spacing w:before="60" w:after="0" w:line="240" w:lineRule="auto"/>
      <w:outlineLvl w:val="4"/>
    </w:pPr>
    <w:rPr>
      <w:rFonts w:ascii="Arial" w:eastAsia="Times New Roman" w:hAnsi="Arial" w:cs="Arial"/>
      <w:sz w:val="16"/>
      <w:szCs w:val="16"/>
    </w:rPr>
  </w:style>
  <w:style w:type="paragraph" w:styleId="Tekstpodstawowy">
    <w:name w:val="Body Text"/>
    <w:basedOn w:val="Normalny"/>
    <w:link w:val="TekstpodstawowyZnak"/>
    <w:autoRedefine/>
    <w:uiPriority w:val="99"/>
    <w:unhideWhenUsed/>
    <w:rsid w:val="003E6B7E"/>
    <w:pPr>
      <w:spacing w:after="0" w:line="240" w:lineRule="auto"/>
      <w:outlineLvl w:val="1"/>
    </w:pPr>
    <w:rPr>
      <w:rFonts w:ascii="Arial" w:eastAsia="Times New Roman" w:hAnsi="Arial"/>
      <w:sz w:val="18"/>
      <w:szCs w:val="18"/>
      <w:lang w:val="x-none"/>
    </w:rPr>
  </w:style>
  <w:style w:type="character" w:customStyle="1" w:styleId="TekstpodstawowyZnak">
    <w:name w:val="Tekst podstawowy Znak"/>
    <w:link w:val="Tekstpodstawowy"/>
    <w:uiPriority w:val="99"/>
    <w:rsid w:val="003E6B7E"/>
    <w:rPr>
      <w:rFonts w:eastAsia="Times New Roman" w:cs="Arial"/>
      <w:sz w:val="18"/>
      <w:szCs w:val="18"/>
      <w:lang w:eastAsia="pl-PL"/>
    </w:rPr>
  </w:style>
  <w:style w:type="paragraph" w:styleId="Tekstprzypisudolnego">
    <w:name w:val="footnote text"/>
    <w:basedOn w:val="Normalny"/>
    <w:link w:val="TekstprzypisudolnegoZnak"/>
    <w:uiPriority w:val="99"/>
    <w:unhideWhenUsed/>
    <w:rsid w:val="00E82E31"/>
    <w:pPr>
      <w:spacing w:after="0" w:line="240" w:lineRule="auto"/>
    </w:pPr>
    <w:rPr>
      <w:lang w:val="x-none"/>
    </w:rPr>
  </w:style>
  <w:style w:type="character" w:customStyle="1" w:styleId="TekstprzypisudolnegoZnak">
    <w:name w:val="Tekst przypisu dolnego Znak"/>
    <w:link w:val="Tekstprzypisudolnego"/>
    <w:uiPriority w:val="99"/>
    <w:rsid w:val="00E82E31"/>
    <w:rPr>
      <w:rFonts w:ascii="Calibri" w:hAnsi="Calibri"/>
      <w:sz w:val="20"/>
      <w:lang w:eastAsia="pl-PL"/>
    </w:rPr>
  </w:style>
  <w:style w:type="character" w:styleId="Odwoanieprzypisudolnego">
    <w:name w:val="footnote reference"/>
    <w:uiPriority w:val="99"/>
    <w:unhideWhenUsed/>
    <w:rsid w:val="00E82E31"/>
    <w:rPr>
      <w:vertAlign w:val="superscript"/>
    </w:rPr>
  </w:style>
  <w:style w:type="paragraph" w:styleId="Akapitzlist">
    <w:name w:val="List Paragraph"/>
    <w:basedOn w:val="Normalny"/>
    <w:link w:val="AkapitzlistZnak"/>
    <w:uiPriority w:val="34"/>
    <w:qFormat/>
    <w:rsid w:val="00CA7EFF"/>
    <w:pPr>
      <w:ind w:left="720"/>
      <w:contextualSpacing/>
    </w:pPr>
  </w:style>
  <w:style w:type="paragraph" w:styleId="Nagwek">
    <w:name w:val="header"/>
    <w:basedOn w:val="Normalny"/>
    <w:link w:val="NagwekZnak"/>
    <w:uiPriority w:val="99"/>
    <w:unhideWhenUsed/>
    <w:rsid w:val="00F97B06"/>
    <w:pPr>
      <w:tabs>
        <w:tab w:val="center" w:pos="4536"/>
        <w:tab w:val="right" w:pos="9072"/>
      </w:tabs>
      <w:spacing w:after="0" w:line="240" w:lineRule="auto"/>
    </w:pPr>
    <w:rPr>
      <w:lang w:val="x-none"/>
    </w:rPr>
  </w:style>
  <w:style w:type="character" w:customStyle="1" w:styleId="NagwekZnak">
    <w:name w:val="Nagłówek Znak"/>
    <w:link w:val="Nagwek"/>
    <w:uiPriority w:val="99"/>
    <w:rsid w:val="00F97B06"/>
    <w:rPr>
      <w:rFonts w:ascii="Calibri" w:hAnsi="Calibri"/>
      <w:sz w:val="20"/>
      <w:lang w:eastAsia="pl-PL"/>
    </w:rPr>
  </w:style>
  <w:style w:type="paragraph" w:styleId="Stopka">
    <w:name w:val="footer"/>
    <w:basedOn w:val="Normalny"/>
    <w:link w:val="StopkaZnak"/>
    <w:uiPriority w:val="99"/>
    <w:unhideWhenUsed/>
    <w:rsid w:val="00F97B06"/>
    <w:pPr>
      <w:tabs>
        <w:tab w:val="center" w:pos="4536"/>
        <w:tab w:val="right" w:pos="9072"/>
      </w:tabs>
      <w:spacing w:after="0" w:line="240" w:lineRule="auto"/>
    </w:pPr>
    <w:rPr>
      <w:lang w:val="x-none"/>
    </w:rPr>
  </w:style>
  <w:style w:type="character" w:customStyle="1" w:styleId="StopkaZnak">
    <w:name w:val="Stopka Znak"/>
    <w:link w:val="Stopka"/>
    <w:uiPriority w:val="99"/>
    <w:rsid w:val="00F97B06"/>
    <w:rPr>
      <w:rFonts w:ascii="Calibri" w:hAnsi="Calibri"/>
      <w:sz w:val="20"/>
      <w:lang w:eastAsia="pl-PL"/>
    </w:rPr>
  </w:style>
  <w:style w:type="paragraph" w:styleId="Tekstdymka">
    <w:name w:val="Balloon Text"/>
    <w:basedOn w:val="Normalny"/>
    <w:link w:val="TekstdymkaZnak"/>
    <w:uiPriority w:val="99"/>
    <w:semiHidden/>
    <w:unhideWhenUsed/>
    <w:rsid w:val="00DA43EE"/>
    <w:pPr>
      <w:spacing w:after="0" w:line="240" w:lineRule="auto"/>
    </w:pPr>
    <w:rPr>
      <w:rFonts w:ascii="Tahoma" w:hAnsi="Tahoma"/>
      <w:sz w:val="16"/>
      <w:szCs w:val="16"/>
      <w:lang w:val="x-none"/>
    </w:rPr>
  </w:style>
  <w:style w:type="character" w:customStyle="1" w:styleId="TekstdymkaZnak">
    <w:name w:val="Tekst dymka Znak"/>
    <w:link w:val="Tekstdymka"/>
    <w:uiPriority w:val="99"/>
    <w:semiHidden/>
    <w:rsid w:val="00DA43EE"/>
    <w:rPr>
      <w:rFonts w:ascii="Tahoma" w:hAnsi="Tahoma" w:cs="Tahoma"/>
      <w:sz w:val="16"/>
      <w:szCs w:val="16"/>
      <w:lang w:eastAsia="pl-PL"/>
    </w:rPr>
  </w:style>
  <w:style w:type="character" w:styleId="Odwoaniedokomentarza">
    <w:name w:val="annotation reference"/>
    <w:uiPriority w:val="99"/>
    <w:semiHidden/>
    <w:unhideWhenUsed/>
    <w:rsid w:val="00DD4D43"/>
    <w:rPr>
      <w:sz w:val="16"/>
      <w:szCs w:val="16"/>
    </w:rPr>
  </w:style>
  <w:style w:type="paragraph" w:styleId="Tematkomentarza">
    <w:name w:val="annotation subject"/>
    <w:basedOn w:val="Tekstkomentarza"/>
    <w:next w:val="Tekstkomentarza"/>
    <w:link w:val="TematkomentarzaZnak"/>
    <w:uiPriority w:val="99"/>
    <w:semiHidden/>
    <w:unhideWhenUsed/>
    <w:rsid w:val="00DD4D43"/>
    <w:pPr>
      <w:spacing w:after="200"/>
    </w:pPr>
    <w:rPr>
      <w:rFonts w:ascii="Calibri" w:hAnsi="Calibri"/>
      <w:b/>
      <w:bCs/>
    </w:rPr>
  </w:style>
  <w:style w:type="character" w:customStyle="1" w:styleId="TematkomentarzaZnak">
    <w:name w:val="Temat komentarza Znak"/>
    <w:link w:val="Tematkomentarza"/>
    <w:uiPriority w:val="99"/>
    <w:semiHidden/>
    <w:rsid w:val="00DD4D43"/>
    <w:rPr>
      <w:rFonts w:ascii="Calibri" w:eastAsia="Times New Roman" w:hAnsi="Calibri"/>
      <w:b/>
      <w:bCs/>
      <w:sz w:val="20"/>
      <w:lang w:eastAsia="pl-PL"/>
    </w:rPr>
  </w:style>
  <w:style w:type="table" w:customStyle="1" w:styleId="Tabela-Siatka1">
    <w:name w:val="Tabela - Siatka1"/>
    <w:basedOn w:val="Standardowy"/>
    <w:next w:val="Tabela-Siatka"/>
    <w:uiPriority w:val="59"/>
    <w:rsid w:val="00A0517C"/>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AF4889"/>
    <w:rPr>
      <w:rFonts w:ascii="Cambria" w:eastAsia="Times New Roman" w:hAnsi="Cambria" w:cs="Times New Roman"/>
      <w:b/>
      <w:bCs/>
      <w:color w:val="365F91"/>
      <w:sz w:val="28"/>
      <w:szCs w:val="28"/>
      <w:lang w:eastAsia="pl-PL"/>
    </w:rPr>
  </w:style>
  <w:style w:type="paragraph" w:styleId="Nagwekspisutreci">
    <w:name w:val="TOC Heading"/>
    <w:basedOn w:val="Nagwek1"/>
    <w:next w:val="Normalny"/>
    <w:uiPriority w:val="39"/>
    <w:qFormat/>
    <w:rsid w:val="00290D8F"/>
    <w:pPr>
      <w:outlineLvl w:val="9"/>
    </w:pPr>
  </w:style>
  <w:style w:type="paragraph" w:styleId="Spistreci2">
    <w:name w:val="toc 2"/>
    <w:basedOn w:val="Normalny"/>
    <w:next w:val="Normalny"/>
    <w:autoRedefine/>
    <w:uiPriority w:val="39"/>
    <w:unhideWhenUsed/>
    <w:qFormat/>
    <w:rsid w:val="003133A0"/>
    <w:pPr>
      <w:tabs>
        <w:tab w:val="left" w:pos="880"/>
        <w:tab w:val="right" w:leader="dot" w:pos="9062"/>
      </w:tabs>
      <w:spacing w:after="100"/>
      <w:ind w:left="851" w:hanging="567"/>
    </w:pPr>
    <w:rPr>
      <w:rFonts w:ascii="Arial" w:eastAsia="Times New Roman" w:hAnsi="Arial" w:cs="Arial"/>
      <w:noProof/>
      <w:sz w:val="22"/>
      <w:szCs w:val="22"/>
    </w:rPr>
  </w:style>
  <w:style w:type="paragraph" w:styleId="Spistreci1">
    <w:name w:val="toc 1"/>
    <w:basedOn w:val="Normalny"/>
    <w:next w:val="Normalny"/>
    <w:autoRedefine/>
    <w:uiPriority w:val="39"/>
    <w:unhideWhenUsed/>
    <w:qFormat/>
    <w:rsid w:val="00C62341"/>
    <w:pPr>
      <w:tabs>
        <w:tab w:val="left" w:pos="851"/>
        <w:tab w:val="right" w:leader="dot" w:pos="9062"/>
      </w:tabs>
      <w:spacing w:after="100"/>
      <w:ind w:left="284"/>
      <w:jc w:val="both"/>
    </w:pPr>
    <w:rPr>
      <w:rFonts w:ascii="Arial" w:hAnsi="Arial" w:cs="Arial"/>
      <w:b/>
      <w:noProof/>
      <w:sz w:val="22"/>
      <w:szCs w:val="22"/>
    </w:rPr>
  </w:style>
  <w:style w:type="paragraph" w:styleId="Spistreci3">
    <w:name w:val="toc 3"/>
    <w:basedOn w:val="Normalny"/>
    <w:next w:val="Normalny"/>
    <w:autoRedefine/>
    <w:uiPriority w:val="39"/>
    <w:unhideWhenUsed/>
    <w:qFormat/>
    <w:rsid w:val="00511566"/>
    <w:pPr>
      <w:tabs>
        <w:tab w:val="left" w:pos="1701"/>
        <w:tab w:val="right" w:leader="dot" w:pos="9062"/>
      </w:tabs>
      <w:spacing w:after="100"/>
      <w:ind w:left="1701" w:hanging="850"/>
    </w:pPr>
    <w:rPr>
      <w:rFonts w:ascii="Arial" w:eastAsia="Times New Roman" w:hAnsi="Arial" w:cs="Arial"/>
      <w:bCs/>
      <w:noProof/>
      <w:sz w:val="22"/>
      <w:szCs w:val="22"/>
    </w:rPr>
  </w:style>
  <w:style w:type="character" w:styleId="Hipercze">
    <w:name w:val="Hyperlink"/>
    <w:uiPriority w:val="99"/>
    <w:unhideWhenUsed/>
    <w:rsid w:val="00313868"/>
    <w:rPr>
      <w:color w:val="0000FF"/>
      <w:u w:val="single"/>
    </w:rPr>
  </w:style>
  <w:style w:type="paragraph" w:customStyle="1" w:styleId="Default">
    <w:name w:val="Default"/>
    <w:basedOn w:val="Normalny"/>
    <w:rsid w:val="00AE609D"/>
    <w:pPr>
      <w:autoSpaceDE w:val="0"/>
      <w:autoSpaceDN w:val="0"/>
      <w:spacing w:after="0" w:line="240" w:lineRule="auto"/>
    </w:pPr>
    <w:rPr>
      <w:rFonts w:ascii="Arial" w:hAnsi="Arial" w:cs="Arial"/>
      <w:color w:val="000000"/>
      <w:sz w:val="24"/>
      <w:szCs w:val="24"/>
    </w:rPr>
  </w:style>
  <w:style w:type="character" w:customStyle="1" w:styleId="tabulatory">
    <w:name w:val="tabulatory"/>
    <w:basedOn w:val="Domylnaczcionkaakapitu"/>
    <w:rsid w:val="00C34E83"/>
  </w:style>
  <w:style w:type="paragraph" w:styleId="NormalnyWeb">
    <w:name w:val="Normal (Web)"/>
    <w:basedOn w:val="Normalny"/>
    <w:uiPriority w:val="99"/>
    <w:semiHidden/>
    <w:unhideWhenUsed/>
    <w:rsid w:val="00F16A4C"/>
    <w:rPr>
      <w:rFonts w:ascii="Times New Roman" w:hAnsi="Times New Roman"/>
      <w:sz w:val="24"/>
      <w:szCs w:val="24"/>
    </w:rPr>
  </w:style>
  <w:style w:type="character" w:customStyle="1" w:styleId="akapitustep1">
    <w:name w:val="akapitustep1"/>
    <w:basedOn w:val="Domylnaczcionkaakapitu"/>
    <w:rsid w:val="0067629F"/>
  </w:style>
  <w:style w:type="paragraph" w:styleId="Tekstprzypisukocowego">
    <w:name w:val="endnote text"/>
    <w:basedOn w:val="Normalny"/>
    <w:link w:val="TekstprzypisukocowegoZnak"/>
    <w:uiPriority w:val="99"/>
    <w:semiHidden/>
    <w:unhideWhenUsed/>
    <w:rsid w:val="007562FB"/>
    <w:pPr>
      <w:spacing w:after="0" w:line="240" w:lineRule="auto"/>
    </w:pPr>
    <w:rPr>
      <w:lang w:val="x-none"/>
    </w:rPr>
  </w:style>
  <w:style w:type="character" w:customStyle="1" w:styleId="TekstprzypisukocowegoZnak">
    <w:name w:val="Tekst przypisu końcowego Znak"/>
    <w:link w:val="Tekstprzypisukocowego"/>
    <w:uiPriority w:val="99"/>
    <w:semiHidden/>
    <w:rsid w:val="007562FB"/>
    <w:rPr>
      <w:rFonts w:ascii="Calibri" w:hAnsi="Calibri"/>
      <w:sz w:val="20"/>
      <w:lang w:eastAsia="pl-PL"/>
    </w:rPr>
  </w:style>
  <w:style w:type="character" w:styleId="Odwoanieprzypisukocowego">
    <w:name w:val="endnote reference"/>
    <w:uiPriority w:val="99"/>
    <w:semiHidden/>
    <w:unhideWhenUsed/>
    <w:rsid w:val="007562FB"/>
    <w:rPr>
      <w:vertAlign w:val="superscript"/>
    </w:rPr>
  </w:style>
  <w:style w:type="paragraph" w:styleId="Tekstpodstawowywcity">
    <w:name w:val="Body Text Indent"/>
    <w:basedOn w:val="Normalny"/>
    <w:link w:val="TekstpodstawowywcityZnak1"/>
    <w:rsid w:val="00290D8F"/>
    <w:pPr>
      <w:spacing w:after="120" w:line="240" w:lineRule="auto"/>
      <w:ind w:left="283"/>
    </w:pPr>
    <w:rPr>
      <w:lang w:val="x-none" w:eastAsia="x-none"/>
    </w:rPr>
  </w:style>
  <w:style w:type="character" w:customStyle="1" w:styleId="TekstpodstawowywcityZnak">
    <w:name w:val="Tekst podstawowy wcięty Znak"/>
    <w:rsid w:val="00913D3E"/>
    <w:rPr>
      <w:rFonts w:ascii="Calibri" w:hAnsi="Calibri"/>
    </w:rPr>
  </w:style>
  <w:style w:type="character" w:customStyle="1" w:styleId="TekstpodstawowywcityZnak1">
    <w:name w:val="Tekst podstawowy wcięty Znak1"/>
    <w:link w:val="Tekstpodstawowywcity"/>
    <w:rsid w:val="00913D3E"/>
    <w:rPr>
      <w:rFonts w:ascii="Calibri" w:hAnsi="Calibri"/>
      <w:lang w:val="x-none" w:eastAsia="x-none"/>
    </w:rPr>
  </w:style>
  <w:style w:type="paragraph" w:styleId="Bezodstpw">
    <w:name w:val="No Spacing"/>
    <w:uiPriority w:val="1"/>
    <w:qFormat/>
    <w:rsid w:val="00913D3E"/>
    <w:rPr>
      <w:rFonts w:ascii="Times New Roman" w:eastAsia="Times New Roman" w:hAnsi="Times New Roman"/>
      <w:sz w:val="24"/>
      <w:szCs w:val="24"/>
    </w:rPr>
  </w:style>
  <w:style w:type="paragraph" w:styleId="Tekstpodstawowywcity2">
    <w:name w:val="Body Text Indent 2"/>
    <w:basedOn w:val="Normalny"/>
    <w:link w:val="Tekstpodstawowywcity2Znak1"/>
    <w:rsid w:val="00290D8F"/>
    <w:pPr>
      <w:spacing w:after="120" w:line="480" w:lineRule="auto"/>
      <w:ind w:left="283"/>
    </w:pPr>
    <w:rPr>
      <w:lang w:val="x-none" w:eastAsia="x-none"/>
    </w:rPr>
  </w:style>
  <w:style w:type="character" w:customStyle="1" w:styleId="Tekstpodstawowywcity2Znak">
    <w:name w:val="Tekst podstawowy wcięty 2 Znak"/>
    <w:uiPriority w:val="99"/>
    <w:semiHidden/>
    <w:rsid w:val="00913D3E"/>
    <w:rPr>
      <w:rFonts w:ascii="Calibri" w:hAnsi="Calibri"/>
    </w:rPr>
  </w:style>
  <w:style w:type="character" w:customStyle="1" w:styleId="Tekstpodstawowywcity2Znak1">
    <w:name w:val="Tekst podstawowy wcięty 2 Znak1"/>
    <w:link w:val="Tekstpodstawowywcity2"/>
    <w:rsid w:val="00913D3E"/>
    <w:rPr>
      <w:rFonts w:ascii="Calibri" w:hAnsi="Calibri"/>
      <w:lang w:val="x-none" w:eastAsia="x-none"/>
    </w:rPr>
  </w:style>
  <w:style w:type="character" w:customStyle="1" w:styleId="googqs-tidbit-1">
    <w:name w:val="goog_qs-tidbit-1"/>
    <w:rsid w:val="00290D8F"/>
  </w:style>
  <w:style w:type="paragraph" w:styleId="Poprawka">
    <w:name w:val="Revision"/>
    <w:hidden/>
    <w:uiPriority w:val="99"/>
    <w:semiHidden/>
    <w:rsid w:val="00856C75"/>
    <w:rPr>
      <w:rFonts w:ascii="Calibri" w:hAnsi="Calibri"/>
    </w:rPr>
  </w:style>
  <w:style w:type="character" w:styleId="Tekstzastpczy">
    <w:name w:val="Placeholder Text"/>
    <w:basedOn w:val="Domylnaczcionkaakapitu"/>
    <w:uiPriority w:val="99"/>
    <w:semiHidden/>
    <w:rsid w:val="008272A9"/>
    <w:rPr>
      <w:color w:val="808080"/>
    </w:rPr>
  </w:style>
  <w:style w:type="character" w:customStyle="1" w:styleId="Nagwek2Znak">
    <w:name w:val="Nagłówek 2 Znak"/>
    <w:basedOn w:val="Domylnaczcionkaakapitu"/>
    <w:link w:val="Nagwek2"/>
    <w:uiPriority w:val="9"/>
    <w:rsid w:val="00A05584"/>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DC0C7A"/>
    <w:rPr>
      <w:rFonts w:asciiTheme="majorHAnsi" w:eastAsiaTheme="majorEastAsia" w:hAnsiTheme="majorHAnsi" w:cstheme="majorBidi"/>
      <w:b/>
      <w:bCs/>
      <w:color w:val="4F81BD" w:themeColor="accent1"/>
    </w:rPr>
  </w:style>
  <w:style w:type="table" w:customStyle="1" w:styleId="Tabela-Siatka2">
    <w:name w:val="Tabela - Siatka2"/>
    <w:basedOn w:val="Standardowy"/>
    <w:next w:val="Tabela-Siatka"/>
    <w:uiPriority w:val="59"/>
    <w:rsid w:val="00F65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rsid w:val="00DA7C92"/>
    <w:rPr>
      <w:rFonts w:ascii="Times New Roman" w:eastAsia="Times New Roman" w:hAnsi="Times New Roman"/>
      <w:b/>
      <w:bCs/>
      <w:i/>
      <w:iCs/>
      <w:sz w:val="26"/>
      <w:szCs w:val="26"/>
    </w:rPr>
  </w:style>
  <w:style w:type="numbering" w:customStyle="1" w:styleId="Bezlisty1">
    <w:name w:val="Bez listy1"/>
    <w:next w:val="Bezlisty"/>
    <w:uiPriority w:val="99"/>
    <w:semiHidden/>
    <w:unhideWhenUsed/>
    <w:rsid w:val="00D976F4"/>
  </w:style>
  <w:style w:type="paragraph" w:customStyle="1" w:styleId="ZnakZnak2">
    <w:name w:val="Znak Znak2"/>
    <w:basedOn w:val="Normalny"/>
    <w:rsid w:val="00D976F4"/>
    <w:pPr>
      <w:spacing w:after="0" w:line="360" w:lineRule="auto"/>
      <w:jc w:val="both"/>
    </w:pPr>
    <w:rPr>
      <w:rFonts w:ascii="Verdana" w:eastAsia="Times New Roman" w:hAnsi="Verdana"/>
      <w:i/>
    </w:rPr>
  </w:style>
  <w:style w:type="paragraph" w:styleId="Tekstpodstawowy2">
    <w:name w:val="Body Text 2"/>
    <w:basedOn w:val="Normalny"/>
    <w:link w:val="Tekstpodstawowy2Znak"/>
    <w:rsid w:val="00D976F4"/>
    <w:pPr>
      <w:spacing w:after="120" w:line="480" w:lineRule="auto"/>
    </w:pPr>
    <w:rPr>
      <w:rFonts w:ascii="Arial" w:eastAsia="Times New Roman" w:hAnsi="Arial"/>
      <w:i/>
    </w:rPr>
  </w:style>
  <w:style w:type="character" w:customStyle="1" w:styleId="Tekstpodstawowy2Znak">
    <w:name w:val="Tekst podstawowy 2 Znak"/>
    <w:basedOn w:val="Domylnaczcionkaakapitu"/>
    <w:link w:val="Tekstpodstawowy2"/>
    <w:rsid w:val="00D976F4"/>
    <w:rPr>
      <w:rFonts w:eastAsia="Times New Roman"/>
      <w:i/>
    </w:rPr>
  </w:style>
  <w:style w:type="character" w:customStyle="1" w:styleId="AkapitzlistZnak">
    <w:name w:val="Akapit z listą Znak"/>
    <w:link w:val="Akapitzlist"/>
    <w:uiPriority w:val="34"/>
    <w:locked/>
    <w:rsid w:val="00D976F4"/>
    <w:rPr>
      <w:rFonts w:ascii="Calibri" w:hAnsi="Calibri"/>
    </w:rPr>
  </w:style>
  <w:style w:type="paragraph" w:styleId="Spistreci4">
    <w:name w:val="toc 4"/>
    <w:basedOn w:val="Normalny"/>
    <w:next w:val="Normalny"/>
    <w:autoRedefine/>
    <w:uiPriority w:val="39"/>
    <w:unhideWhenUsed/>
    <w:rsid w:val="00E74968"/>
    <w:pPr>
      <w:spacing w:after="100"/>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E74968"/>
    <w:pPr>
      <w:spacing w:after="100"/>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E74968"/>
    <w:pPr>
      <w:spacing w:after="100"/>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E74968"/>
    <w:pPr>
      <w:spacing w:after="100"/>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E74968"/>
    <w:pPr>
      <w:spacing w:after="100"/>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E74968"/>
    <w:pPr>
      <w:spacing w:after="100"/>
      <w:ind w:left="1760"/>
    </w:pPr>
    <w:rPr>
      <w:rFonts w:asciiTheme="minorHAnsi" w:eastAsiaTheme="minorEastAsia" w:hAnsiTheme="minorHAnsi" w:cstheme="minorBidi"/>
      <w:sz w:val="22"/>
      <w:szCs w:val="22"/>
    </w:rPr>
  </w:style>
  <w:style w:type="table" w:customStyle="1" w:styleId="Tabela-Siatka3">
    <w:name w:val="Tabela - Siatka3"/>
    <w:basedOn w:val="Standardowy"/>
    <w:next w:val="Tabela-Siatka"/>
    <w:uiPriority w:val="59"/>
    <w:rsid w:val="00C64A1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620">
      <w:bodyDiv w:val="1"/>
      <w:marLeft w:val="0"/>
      <w:marRight w:val="0"/>
      <w:marTop w:val="0"/>
      <w:marBottom w:val="0"/>
      <w:divBdr>
        <w:top w:val="none" w:sz="0" w:space="0" w:color="auto"/>
        <w:left w:val="none" w:sz="0" w:space="0" w:color="auto"/>
        <w:bottom w:val="none" w:sz="0" w:space="0" w:color="auto"/>
        <w:right w:val="none" w:sz="0" w:space="0" w:color="auto"/>
      </w:divBdr>
    </w:div>
    <w:div w:id="27143763">
      <w:bodyDiv w:val="1"/>
      <w:marLeft w:val="0"/>
      <w:marRight w:val="0"/>
      <w:marTop w:val="0"/>
      <w:marBottom w:val="0"/>
      <w:divBdr>
        <w:top w:val="none" w:sz="0" w:space="0" w:color="auto"/>
        <w:left w:val="none" w:sz="0" w:space="0" w:color="auto"/>
        <w:bottom w:val="none" w:sz="0" w:space="0" w:color="auto"/>
        <w:right w:val="none" w:sz="0" w:space="0" w:color="auto"/>
      </w:divBdr>
    </w:div>
    <w:div w:id="49696664">
      <w:bodyDiv w:val="1"/>
      <w:marLeft w:val="0"/>
      <w:marRight w:val="0"/>
      <w:marTop w:val="0"/>
      <w:marBottom w:val="0"/>
      <w:divBdr>
        <w:top w:val="none" w:sz="0" w:space="0" w:color="auto"/>
        <w:left w:val="none" w:sz="0" w:space="0" w:color="auto"/>
        <w:bottom w:val="none" w:sz="0" w:space="0" w:color="auto"/>
        <w:right w:val="none" w:sz="0" w:space="0" w:color="auto"/>
      </w:divBdr>
    </w:div>
    <w:div w:id="225458848">
      <w:bodyDiv w:val="1"/>
      <w:marLeft w:val="0"/>
      <w:marRight w:val="0"/>
      <w:marTop w:val="0"/>
      <w:marBottom w:val="0"/>
      <w:divBdr>
        <w:top w:val="none" w:sz="0" w:space="0" w:color="auto"/>
        <w:left w:val="none" w:sz="0" w:space="0" w:color="auto"/>
        <w:bottom w:val="none" w:sz="0" w:space="0" w:color="auto"/>
        <w:right w:val="none" w:sz="0" w:space="0" w:color="auto"/>
      </w:divBdr>
    </w:div>
    <w:div w:id="405610923">
      <w:bodyDiv w:val="1"/>
      <w:marLeft w:val="0"/>
      <w:marRight w:val="0"/>
      <w:marTop w:val="0"/>
      <w:marBottom w:val="0"/>
      <w:divBdr>
        <w:top w:val="none" w:sz="0" w:space="0" w:color="auto"/>
        <w:left w:val="none" w:sz="0" w:space="0" w:color="auto"/>
        <w:bottom w:val="none" w:sz="0" w:space="0" w:color="auto"/>
        <w:right w:val="none" w:sz="0" w:space="0" w:color="auto"/>
      </w:divBdr>
    </w:div>
    <w:div w:id="585581273">
      <w:bodyDiv w:val="1"/>
      <w:marLeft w:val="0"/>
      <w:marRight w:val="0"/>
      <w:marTop w:val="0"/>
      <w:marBottom w:val="0"/>
      <w:divBdr>
        <w:top w:val="none" w:sz="0" w:space="0" w:color="auto"/>
        <w:left w:val="none" w:sz="0" w:space="0" w:color="auto"/>
        <w:bottom w:val="none" w:sz="0" w:space="0" w:color="auto"/>
        <w:right w:val="none" w:sz="0" w:space="0" w:color="auto"/>
      </w:divBdr>
    </w:div>
    <w:div w:id="641689561">
      <w:bodyDiv w:val="1"/>
      <w:marLeft w:val="0"/>
      <w:marRight w:val="0"/>
      <w:marTop w:val="0"/>
      <w:marBottom w:val="0"/>
      <w:divBdr>
        <w:top w:val="none" w:sz="0" w:space="0" w:color="auto"/>
        <w:left w:val="none" w:sz="0" w:space="0" w:color="auto"/>
        <w:bottom w:val="none" w:sz="0" w:space="0" w:color="auto"/>
        <w:right w:val="none" w:sz="0" w:space="0" w:color="auto"/>
      </w:divBdr>
    </w:div>
    <w:div w:id="683748413">
      <w:bodyDiv w:val="1"/>
      <w:marLeft w:val="0"/>
      <w:marRight w:val="0"/>
      <w:marTop w:val="0"/>
      <w:marBottom w:val="0"/>
      <w:divBdr>
        <w:top w:val="none" w:sz="0" w:space="0" w:color="auto"/>
        <w:left w:val="none" w:sz="0" w:space="0" w:color="auto"/>
        <w:bottom w:val="none" w:sz="0" w:space="0" w:color="auto"/>
        <w:right w:val="none" w:sz="0" w:space="0" w:color="auto"/>
      </w:divBdr>
    </w:div>
    <w:div w:id="726612013">
      <w:bodyDiv w:val="1"/>
      <w:marLeft w:val="0"/>
      <w:marRight w:val="0"/>
      <w:marTop w:val="0"/>
      <w:marBottom w:val="0"/>
      <w:divBdr>
        <w:top w:val="none" w:sz="0" w:space="0" w:color="auto"/>
        <w:left w:val="none" w:sz="0" w:space="0" w:color="auto"/>
        <w:bottom w:val="none" w:sz="0" w:space="0" w:color="auto"/>
        <w:right w:val="none" w:sz="0" w:space="0" w:color="auto"/>
      </w:divBdr>
    </w:div>
    <w:div w:id="758216046">
      <w:bodyDiv w:val="1"/>
      <w:marLeft w:val="0"/>
      <w:marRight w:val="0"/>
      <w:marTop w:val="0"/>
      <w:marBottom w:val="0"/>
      <w:divBdr>
        <w:top w:val="none" w:sz="0" w:space="0" w:color="auto"/>
        <w:left w:val="none" w:sz="0" w:space="0" w:color="auto"/>
        <w:bottom w:val="none" w:sz="0" w:space="0" w:color="auto"/>
        <w:right w:val="none" w:sz="0" w:space="0" w:color="auto"/>
      </w:divBdr>
    </w:div>
    <w:div w:id="830367688">
      <w:bodyDiv w:val="1"/>
      <w:marLeft w:val="0"/>
      <w:marRight w:val="0"/>
      <w:marTop w:val="0"/>
      <w:marBottom w:val="0"/>
      <w:divBdr>
        <w:top w:val="none" w:sz="0" w:space="0" w:color="auto"/>
        <w:left w:val="none" w:sz="0" w:space="0" w:color="auto"/>
        <w:bottom w:val="none" w:sz="0" w:space="0" w:color="auto"/>
        <w:right w:val="none" w:sz="0" w:space="0" w:color="auto"/>
      </w:divBdr>
    </w:div>
    <w:div w:id="1066411517">
      <w:bodyDiv w:val="1"/>
      <w:marLeft w:val="0"/>
      <w:marRight w:val="0"/>
      <w:marTop w:val="0"/>
      <w:marBottom w:val="0"/>
      <w:divBdr>
        <w:top w:val="none" w:sz="0" w:space="0" w:color="auto"/>
        <w:left w:val="none" w:sz="0" w:space="0" w:color="auto"/>
        <w:bottom w:val="none" w:sz="0" w:space="0" w:color="auto"/>
        <w:right w:val="none" w:sz="0" w:space="0" w:color="auto"/>
      </w:divBdr>
    </w:div>
    <w:div w:id="1119957536">
      <w:bodyDiv w:val="1"/>
      <w:marLeft w:val="0"/>
      <w:marRight w:val="0"/>
      <w:marTop w:val="0"/>
      <w:marBottom w:val="0"/>
      <w:divBdr>
        <w:top w:val="none" w:sz="0" w:space="0" w:color="auto"/>
        <w:left w:val="none" w:sz="0" w:space="0" w:color="auto"/>
        <w:bottom w:val="none" w:sz="0" w:space="0" w:color="auto"/>
        <w:right w:val="none" w:sz="0" w:space="0" w:color="auto"/>
      </w:divBdr>
    </w:div>
    <w:div w:id="1630937479">
      <w:bodyDiv w:val="1"/>
      <w:marLeft w:val="0"/>
      <w:marRight w:val="0"/>
      <w:marTop w:val="0"/>
      <w:marBottom w:val="0"/>
      <w:divBdr>
        <w:top w:val="none" w:sz="0" w:space="0" w:color="auto"/>
        <w:left w:val="none" w:sz="0" w:space="0" w:color="auto"/>
        <w:bottom w:val="none" w:sz="0" w:space="0" w:color="auto"/>
        <w:right w:val="none" w:sz="0" w:space="0" w:color="auto"/>
      </w:divBdr>
    </w:div>
    <w:div w:id="1680303593">
      <w:bodyDiv w:val="1"/>
      <w:marLeft w:val="0"/>
      <w:marRight w:val="0"/>
      <w:marTop w:val="0"/>
      <w:marBottom w:val="0"/>
      <w:divBdr>
        <w:top w:val="none" w:sz="0" w:space="0" w:color="auto"/>
        <w:left w:val="none" w:sz="0" w:space="0" w:color="auto"/>
        <w:bottom w:val="none" w:sz="0" w:space="0" w:color="auto"/>
        <w:right w:val="none" w:sz="0" w:space="0" w:color="auto"/>
      </w:divBdr>
    </w:div>
    <w:div w:id="1829589166">
      <w:bodyDiv w:val="1"/>
      <w:marLeft w:val="0"/>
      <w:marRight w:val="0"/>
      <w:marTop w:val="0"/>
      <w:marBottom w:val="0"/>
      <w:divBdr>
        <w:top w:val="none" w:sz="0" w:space="0" w:color="auto"/>
        <w:left w:val="none" w:sz="0" w:space="0" w:color="auto"/>
        <w:bottom w:val="none" w:sz="0" w:space="0" w:color="auto"/>
        <w:right w:val="none" w:sz="0" w:space="0" w:color="auto"/>
      </w:divBdr>
    </w:div>
    <w:div w:id="1830712419">
      <w:bodyDiv w:val="1"/>
      <w:marLeft w:val="0"/>
      <w:marRight w:val="0"/>
      <w:marTop w:val="0"/>
      <w:marBottom w:val="0"/>
      <w:divBdr>
        <w:top w:val="none" w:sz="0" w:space="0" w:color="auto"/>
        <w:left w:val="none" w:sz="0" w:space="0" w:color="auto"/>
        <w:bottom w:val="none" w:sz="0" w:space="0" w:color="auto"/>
        <w:right w:val="none" w:sz="0" w:space="0" w:color="auto"/>
      </w:divBdr>
      <w:divsChild>
        <w:div w:id="1366903332">
          <w:marLeft w:val="0"/>
          <w:marRight w:val="0"/>
          <w:marTop w:val="0"/>
          <w:marBottom w:val="0"/>
          <w:divBdr>
            <w:top w:val="none" w:sz="0" w:space="0" w:color="auto"/>
            <w:left w:val="none" w:sz="0" w:space="0" w:color="auto"/>
            <w:bottom w:val="none" w:sz="0" w:space="0" w:color="auto"/>
            <w:right w:val="none" w:sz="0" w:space="0" w:color="auto"/>
          </w:divBdr>
          <w:divsChild>
            <w:div w:id="229462290">
              <w:marLeft w:val="0"/>
              <w:marRight w:val="0"/>
              <w:marTop w:val="0"/>
              <w:marBottom w:val="0"/>
              <w:divBdr>
                <w:top w:val="none" w:sz="0" w:space="0" w:color="auto"/>
                <w:left w:val="none" w:sz="0" w:space="0" w:color="auto"/>
                <w:bottom w:val="none" w:sz="0" w:space="0" w:color="auto"/>
                <w:right w:val="none" w:sz="0" w:space="0" w:color="auto"/>
              </w:divBdr>
              <w:divsChild>
                <w:div w:id="1794053549">
                  <w:marLeft w:val="0"/>
                  <w:marRight w:val="0"/>
                  <w:marTop w:val="0"/>
                  <w:marBottom w:val="0"/>
                  <w:divBdr>
                    <w:top w:val="none" w:sz="0" w:space="0" w:color="auto"/>
                    <w:left w:val="none" w:sz="0" w:space="0" w:color="auto"/>
                    <w:bottom w:val="none" w:sz="0" w:space="0" w:color="auto"/>
                    <w:right w:val="none" w:sz="0" w:space="0" w:color="auto"/>
                  </w:divBdr>
                  <w:divsChild>
                    <w:div w:id="1339501233">
                      <w:marLeft w:val="0"/>
                      <w:marRight w:val="0"/>
                      <w:marTop w:val="0"/>
                      <w:marBottom w:val="0"/>
                      <w:divBdr>
                        <w:top w:val="none" w:sz="0" w:space="0" w:color="auto"/>
                        <w:left w:val="none" w:sz="0" w:space="0" w:color="auto"/>
                        <w:bottom w:val="none" w:sz="0" w:space="0" w:color="auto"/>
                        <w:right w:val="none" w:sz="0" w:space="0" w:color="auto"/>
                      </w:divBdr>
                      <w:divsChild>
                        <w:div w:id="1923710970">
                          <w:marLeft w:val="0"/>
                          <w:marRight w:val="0"/>
                          <w:marTop w:val="0"/>
                          <w:marBottom w:val="0"/>
                          <w:divBdr>
                            <w:top w:val="none" w:sz="0" w:space="0" w:color="auto"/>
                            <w:left w:val="none" w:sz="0" w:space="0" w:color="auto"/>
                            <w:bottom w:val="none" w:sz="0" w:space="0" w:color="auto"/>
                            <w:right w:val="none" w:sz="0" w:space="0" w:color="auto"/>
                          </w:divBdr>
                          <w:divsChild>
                            <w:div w:id="1414358179">
                              <w:marLeft w:val="0"/>
                              <w:marRight w:val="0"/>
                              <w:marTop w:val="0"/>
                              <w:marBottom w:val="0"/>
                              <w:divBdr>
                                <w:top w:val="none" w:sz="0" w:space="0" w:color="auto"/>
                                <w:left w:val="none" w:sz="0" w:space="0" w:color="auto"/>
                                <w:bottom w:val="none" w:sz="0" w:space="0" w:color="auto"/>
                                <w:right w:val="none" w:sz="0" w:space="0" w:color="auto"/>
                              </w:divBdr>
                              <w:divsChild>
                                <w:div w:id="78648444">
                                  <w:marLeft w:val="0"/>
                                  <w:marRight w:val="0"/>
                                  <w:marTop w:val="0"/>
                                  <w:marBottom w:val="0"/>
                                  <w:divBdr>
                                    <w:top w:val="none" w:sz="0" w:space="0" w:color="auto"/>
                                    <w:left w:val="none" w:sz="0" w:space="0" w:color="auto"/>
                                    <w:bottom w:val="none" w:sz="0" w:space="0" w:color="auto"/>
                                    <w:right w:val="none" w:sz="0" w:space="0" w:color="auto"/>
                                  </w:divBdr>
                                </w:div>
                                <w:div w:id="1595047869">
                                  <w:marLeft w:val="0"/>
                                  <w:marRight w:val="0"/>
                                  <w:marTop w:val="0"/>
                                  <w:marBottom w:val="0"/>
                                  <w:divBdr>
                                    <w:top w:val="none" w:sz="0" w:space="0" w:color="auto"/>
                                    <w:left w:val="none" w:sz="0" w:space="0" w:color="auto"/>
                                    <w:bottom w:val="none" w:sz="0" w:space="0" w:color="auto"/>
                                    <w:right w:val="none" w:sz="0" w:space="0" w:color="auto"/>
                                  </w:divBdr>
                                  <w:divsChild>
                                    <w:div w:id="1800763213">
                                      <w:marLeft w:val="0"/>
                                      <w:marRight w:val="0"/>
                                      <w:marTop w:val="0"/>
                                      <w:marBottom w:val="0"/>
                                      <w:divBdr>
                                        <w:top w:val="none" w:sz="0" w:space="0" w:color="auto"/>
                                        <w:left w:val="none" w:sz="0" w:space="0" w:color="auto"/>
                                        <w:bottom w:val="none" w:sz="0" w:space="0" w:color="auto"/>
                                        <w:right w:val="none" w:sz="0" w:space="0" w:color="auto"/>
                                      </w:divBdr>
                                    </w:div>
                                  </w:divsChild>
                                </w:div>
                                <w:div w:id="1628242516">
                                  <w:marLeft w:val="0"/>
                                  <w:marRight w:val="0"/>
                                  <w:marTop w:val="0"/>
                                  <w:marBottom w:val="0"/>
                                  <w:divBdr>
                                    <w:top w:val="none" w:sz="0" w:space="0" w:color="auto"/>
                                    <w:left w:val="none" w:sz="0" w:space="0" w:color="auto"/>
                                    <w:bottom w:val="none" w:sz="0" w:space="0" w:color="auto"/>
                                    <w:right w:val="none" w:sz="0" w:space="0" w:color="auto"/>
                                  </w:divBdr>
                                  <w:divsChild>
                                    <w:div w:id="527985241">
                                      <w:marLeft w:val="0"/>
                                      <w:marRight w:val="0"/>
                                      <w:marTop w:val="0"/>
                                      <w:marBottom w:val="0"/>
                                      <w:divBdr>
                                        <w:top w:val="none" w:sz="0" w:space="0" w:color="auto"/>
                                        <w:left w:val="none" w:sz="0" w:space="0" w:color="auto"/>
                                        <w:bottom w:val="none" w:sz="0" w:space="0" w:color="auto"/>
                                        <w:right w:val="none" w:sz="0" w:space="0" w:color="auto"/>
                                      </w:divBdr>
                                    </w:div>
                                    <w:div w:id="1667129623">
                                      <w:marLeft w:val="0"/>
                                      <w:marRight w:val="0"/>
                                      <w:marTop w:val="0"/>
                                      <w:marBottom w:val="0"/>
                                      <w:divBdr>
                                        <w:top w:val="none" w:sz="0" w:space="0" w:color="auto"/>
                                        <w:left w:val="none" w:sz="0" w:space="0" w:color="auto"/>
                                        <w:bottom w:val="none" w:sz="0" w:space="0" w:color="auto"/>
                                        <w:right w:val="none" w:sz="0" w:space="0" w:color="auto"/>
                                      </w:divBdr>
                                      <w:divsChild>
                                        <w:div w:id="1743794215">
                                          <w:marLeft w:val="720"/>
                                          <w:marRight w:val="0"/>
                                          <w:marTop w:val="0"/>
                                          <w:marBottom w:val="0"/>
                                          <w:divBdr>
                                            <w:top w:val="none" w:sz="0" w:space="0" w:color="auto"/>
                                            <w:left w:val="none" w:sz="0" w:space="0" w:color="auto"/>
                                            <w:bottom w:val="none" w:sz="0" w:space="0" w:color="auto"/>
                                            <w:right w:val="none" w:sz="0" w:space="0" w:color="auto"/>
                                          </w:divBdr>
                                        </w:div>
                                      </w:divsChild>
                                    </w:div>
                                    <w:div w:id="1692761643">
                                      <w:marLeft w:val="0"/>
                                      <w:marRight w:val="0"/>
                                      <w:marTop w:val="0"/>
                                      <w:marBottom w:val="0"/>
                                      <w:divBdr>
                                        <w:top w:val="none" w:sz="0" w:space="0" w:color="auto"/>
                                        <w:left w:val="none" w:sz="0" w:space="0" w:color="auto"/>
                                        <w:bottom w:val="none" w:sz="0" w:space="0" w:color="auto"/>
                                        <w:right w:val="none" w:sz="0" w:space="0" w:color="auto"/>
                                      </w:divBdr>
                                      <w:divsChild>
                                        <w:div w:id="188817936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375525">
      <w:bodyDiv w:val="1"/>
      <w:marLeft w:val="0"/>
      <w:marRight w:val="0"/>
      <w:marTop w:val="0"/>
      <w:marBottom w:val="0"/>
      <w:divBdr>
        <w:top w:val="none" w:sz="0" w:space="0" w:color="auto"/>
        <w:left w:val="none" w:sz="0" w:space="0" w:color="auto"/>
        <w:bottom w:val="none" w:sz="0" w:space="0" w:color="auto"/>
        <w:right w:val="none" w:sz="0" w:space="0" w:color="auto"/>
      </w:divBdr>
    </w:div>
    <w:div w:id="2070376225">
      <w:bodyDiv w:val="1"/>
      <w:marLeft w:val="0"/>
      <w:marRight w:val="0"/>
      <w:marTop w:val="0"/>
      <w:marBottom w:val="0"/>
      <w:divBdr>
        <w:top w:val="none" w:sz="0" w:space="0" w:color="auto"/>
        <w:left w:val="none" w:sz="0" w:space="0" w:color="auto"/>
        <w:bottom w:val="none" w:sz="0" w:space="0" w:color="auto"/>
        <w:right w:val="none" w:sz="0" w:space="0" w:color="auto"/>
      </w:divBdr>
    </w:div>
    <w:div w:id="208637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webSettings" Target="webSettings.xml"/><Relationship Id="rId39" Type="http://schemas.openxmlformats.org/officeDocument/2006/relationships/header" Target="header8.xml"/><Relationship Id="rId21" Type="http://schemas.openxmlformats.org/officeDocument/2006/relationships/customXml" Target="../customXml/item21.xml"/><Relationship Id="rId34" Type="http://schemas.openxmlformats.org/officeDocument/2006/relationships/footer" Target="footer3.xml"/><Relationship Id="rId42" Type="http://schemas.openxmlformats.org/officeDocument/2006/relationships/header" Target="header11.xml"/><Relationship Id="rId47" Type="http://schemas.openxmlformats.org/officeDocument/2006/relationships/image" Target="media/image4.emf"/><Relationship Id="rId50" Type="http://schemas.openxmlformats.org/officeDocument/2006/relationships/image" Target="media/image6.jpeg"/><Relationship Id="rId55" Type="http://schemas.openxmlformats.org/officeDocument/2006/relationships/footer" Target="footer5.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settings" Target="settings.xml"/><Relationship Id="rId33" Type="http://schemas.openxmlformats.org/officeDocument/2006/relationships/header" Target="header3.xml"/><Relationship Id="rId38" Type="http://schemas.openxmlformats.org/officeDocument/2006/relationships/header" Target="header7.xml"/><Relationship Id="rId46"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header" Target="header1.xml"/><Relationship Id="rId41" Type="http://schemas.openxmlformats.org/officeDocument/2006/relationships/header" Target="header10.xm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microsoft.com/office/2007/relationships/stylesWithEffects" Target="stylesWithEffects.xml"/><Relationship Id="rId32" Type="http://schemas.openxmlformats.org/officeDocument/2006/relationships/footer" Target="footer2.xml"/><Relationship Id="rId37" Type="http://schemas.openxmlformats.org/officeDocument/2006/relationships/header" Target="header6.xml"/><Relationship Id="rId40" Type="http://schemas.openxmlformats.org/officeDocument/2006/relationships/header" Target="header9.xml"/><Relationship Id="rId45" Type="http://schemas.openxmlformats.org/officeDocument/2006/relationships/image" Target="media/image2.jpeg"/><Relationship Id="rId53" Type="http://schemas.openxmlformats.org/officeDocument/2006/relationships/image" Target="media/image7.jp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styles" Target="styles.xml"/><Relationship Id="rId28" Type="http://schemas.openxmlformats.org/officeDocument/2006/relationships/endnotes" Target="endnotes.xml"/><Relationship Id="rId36" Type="http://schemas.openxmlformats.org/officeDocument/2006/relationships/header" Target="header5.xml"/><Relationship Id="rId49" Type="http://schemas.openxmlformats.org/officeDocument/2006/relationships/image" Target="cid:image001.jpg@01D0358A.C183BE60" TargetMode="External"/><Relationship Id="rId57"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header" Target="header2.xml"/><Relationship Id="rId44" Type="http://schemas.openxmlformats.org/officeDocument/2006/relationships/image" Target="media/image1.jpeg"/><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numbering" Target="numbering.xml"/><Relationship Id="rId27" Type="http://schemas.openxmlformats.org/officeDocument/2006/relationships/footnotes" Target="footnotes.xml"/><Relationship Id="rId30" Type="http://schemas.openxmlformats.org/officeDocument/2006/relationships/footer" Target="footer1.xml"/><Relationship Id="rId35" Type="http://schemas.openxmlformats.org/officeDocument/2006/relationships/header" Target="header4.xml"/><Relationship Id="rId43" Type="http://schemas.openxmlformats.org/officeDocument/2006/relationships/header" Target="header12.xml"/><Relationship Id="rId48" Type="http://schemas.openxmlformats.org/officeDocument/2006/relationships/image" Target="media/image5.jpeg"/><Relationship Id="rId56" Type="http://schemas.openxmlformats.org/officeDocument/2006/relationships/footer" Target="footer6.xml"/><Relationship Id="rId8" Type="http://schemas.openxmlformats.org/officeDocument/2006/relationships/customXml" Target="../customXml/item8.xml"/><Relationship Id="rId51" Type="http://schemas.openxmlformats.org/officeDocument/2006/relationships/image" Target="cid:image002.jpg@01D0358A.C183BE60" TargetMode="Externa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SubstantiveAuthor xmlns="7157b5e4-03db-422f-ab08-4c195c14a42d">
      <UserInfo>
        <DisplayName>Jaroszewicz Michał</DisplayName>
        <AccountId>165</AccountId>
        <AccountType/>
      </UserInfo>
    </SubstantiveAuthor>
    <a608ac1c40844f7e94d02d5ac12dbf52 xmlns="7157b5e4-03db-422f-ab08-4c195c14a42d">
      <Terms xmlns="http://schemas.microsoft.com/office/infopath/2007/PartnerControls"/>
    </a608ac1c40844f7e94d02d5ac12dbf52>
    <TaxCatchAll xmlns="031368eb-02cf-4152-9b0a-654813f6c8e5">
      <Value>1</Value>
    </TaxCatchAll>
    <f32c5391a0744b29a46e1aa455efecb6 xmlns="7157b5e4-03db-422f-ab08-4c195c14a42d">
      <Terms xmlns="http://schemas.microsoft.com/office/infopath/2007/PartnerControls">
        <TermInfo xmlns="http://schemas.microsoft.com/office/infopath/2007/PartnerControls">
          <TermName xmlns="http://schemas.microsoft.com/office/infopath/2007/PartnerControls">TAURON Polska Energia</TermName>
          <TermId xmlns="http://schemas.microsoft.com/office/infopath/2007/PartnerControls">96a2e07a-5573-46d6-9da3-1c751d26c404</TermId>
        </TermInfo>
      </Terms>
    </f32c5391a0744b29a46e1aa455efecb6>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ct:contentTypeSchema xmlns:ct="http://schemas.microsoft.com/office/2006/metadata/contentType" xmlns:ma="http://schemas.microsoft.com/office/2006/metadata/properties/metaAttributes" ct:_="" ma:_="" ma:contentTypeName="Dokument" ma:contentTypeID="0x01010055724BC7E041644DA36B3DD5ACCB9293" ma:contentTypeVersion="0" ma:contentTypeDescription="Utwórz nowy dokument." ma:contentTypeScope="" ma:versionID="09aabb401f4171b500e95e185eec9e52">
  <xsd:schema xmlns:xsd="http://www.w3.org/2001/XMLSchema" xmlns:xs="http://www.w3.org/2001/XMLSchema" xmlns:p="http://schemas.microsoft.com/office/2006/metadata/properties" xmlns:ns3="7157b5e4-03db-422f-ab08-4c195c14a42d" xmlns:ns4="031368eb-02cf-4152-9b0a-654813f6c8e5" targetNamespace="http://schemas.microsoft.com/office/2006/metadata/properties" ma:root="true" ma:fieldsID="6f3669dbebbffa6e551a12628072e04f" ns3:_="" ns4:_="">
    <xsd:import namespace="7157b5e4-03db-422f-ab08-4c195c14a42d"/>
    <xsd:import namespace="031368eb-02cf-4152-9b0a-654813f6c8e5"/>
    <xsd:element name="properties">
      <xsd:complexType>
        <xsd:sequence>
          <xsd:element name="documentManagement">
            <xsd:complexType>
              <xsd:all>
                <xsd:element ref="ns3:f32c5391a0744b29a46e1aa455efecb6" minOccurs="0"/>
                <xsd:element ref="ns4:TaxCatchAll" minOccurs="0"/>
                <xsd:element ref="ns4:TaxCatchAllLabel" minOccurs="0"/>
                <xsd:element ref="ns3:a608ac1c40844f7e94d02d5ac12dbf52" minOccurs="0"/>
                <xsd:element ref="ns3:SubstantiveAuth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57b5e4-03db-422f-ab08-4c195c14a42d" elementFormDefault="qualified">
    <xsd:import namespace="http://schemas.microsoft.com/office/2006/documentManagement/types"/>
    <xsd:import namespace="http://schemas.microsoft.com/office/infopath/2007/PartnerControls"/>
    <xsd:element name="f32c5391a0744b29a46e1aa455efecb6" ma:index="2" nillable="true" ma:taxonomy="true" ma:internalName="f32c5391a0744b29a46e1aa455efecb6" ma:taxonomyFieldName="CompanyDictionary" ma:displayName="Spółka" ma:default="" ma:fieldId="{f32c5391-a074-4b29-a46e-1aa455efecb6}" ma:taxonomyMulti="true" ma:sspId="eb2a8273-9a15-469e-bf73-8c82820d6d23" ma:termSetId="bd20948d-0f01-47d1-bc66-66b8f688729e" ma:anchorId="00000000-0000-0000-0000-000000000000" ma:open="false" ma:isKeyword="false">
      <xsd:complexType>
        <xsd:sequence>
          <xsd:element ref="pc:Terms" minOccurs="0" maxOccurs="1"/>
        </xsd:sequence>
      </xsd:complexType>
    </xsd:element>
    <xsd:element name="a608ac1c40844f7e94d02d5ac12dbf52" ma:index="6" nillable="true" ma:taxonomy="true" ma:internalName="a608ac1c40844f7e94d02d5ac12dbf52" ma:taxonomyFieldName="AreaDictionary" ma:displayName="Obszar" ma:default="" ma:fieldId="{a608ac1c-4084-4f7e-94d0-2d5ac12dbf52}" ma:taxonomyMulti="true" ma:sspId="eb2a8273-9a15-469e-bf73-8c82820d6d23" ma:termSetId="7b42a490-be4e-4354-90b0-a62b4662ce44" ma:anchorId="00000000-0000-0000-0000-000000000000" ma:open="false" ma:isKeyword="false">
      <xsd:complexType>
        <xsd:sequence>
          <xsd:element ref="pc:Terms" minOccurs="0" maxOccurs="1"/>
        </xsd:sequence>
      </xsd:complexType>
    </xsd:element>
    <xsd:element name="SubstantiveAuthor" ma:index="8" nillable="true" ma:displayName="Autor" ma:list="UserInfo" ma:internalName="Substantive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1368eb-02cf-4152-9b0a-654813f6c8e5" elementFormDefault="qualified">
    <xsd:import namespace="http://schemas.microsoft.com/office/2006/documentManagement/types"/>
    <xsd:import namespace="http://schemas.microsoft.com/office/infopath/2007/PartnerControls"/>
    <xsd:element name="TaxCatchAll" ma:index="3" nillable="true" ma:displayName="Taxonomy Catch All Column" ma:hidden="true" ma:list="{ccdf4df2-41af-4d73-8fcb-5b26c1ec587f}" ma:internalName="TaxCatchAll" ma:showField="CatchAllData" ma:web="7157b5e4-03db-422f-ab08-4c195c14a42d">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hidden="true" ma:list="{ccdf4df2-41af-4d73-8fcb-5b26c1ec587f}" ma:internalName="TaxCatchAllLabel" ma:readOnly="true" ma:showField="CatchAllDataLabel" ma:web="7157b5e4-03db-422f-ab08-4c195c14a4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eb2a8273-9a15-469e-bf73-8c82820d6d23" ContentTypeId="0x01" PreviousValue="false"/>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9C6A6-B31E-4AAC-A3AF-8D92EFB5013D}">
  <ds:schemaRefs>
    <ds:schemaRef ds:uri="http://schemas.microsoft.com/office/2006/metadata/properties"/>
    <ds:schemaRef ds:uri="http://schemas.microsoft.com/office/infopath/2007/PartnerControls"/>
    <ds:schemaRef ds:uri="7157b5e4-03db-422f-ab08-4c195c14a42d"/>
    <ds:schemaRef ds:uri="031368eb-02cf-4152-9b0a-654813f6c8e5"/>
  </ds:schemaRefs>
</ds:datastoreItem>
</file>

<file path=customXml/itemProps10.xml><?xml version="1.0" encoding="utf-8"?>
<ds:datastoreItem xmlns:ds="http://schemas.openxmlformats.org/officeDocument/2006/customXml" ds:itemID="{E94E7591-F577-4892-B890-B4278499F352}">
  <ds:schemaRefs>
    <ds:schemaRef ds:uri="http://schemas.openxmlformats.org/officeDocument/2006/bibliography"/>
  </ds:schemaRefs>
</ds:datastoreItem>
</file>

<file path=customXml/itemProps11.xml><?xml version="1.0" encoding="utf-8"?>
<ds:datastoreItem xmlns:ds="http://schemas.openxmlformats.org/officeDocument/2006/customXml" ds:itemID="{77F23A34-A9C6-4BCC-9CB5-DE902C694BC5}">
  <ds:schemaRefs>
    <ds:schemaRef ds:uri="http://schemas.openxmlformats.org/officeDocument/2006/bibliography"/>
  </ds:schemaRefs>
</ds:datastoreItem>
</file>

<file path=customXml/itemProps12.xml><?xml version="1.0" encoding="utf-8"?>
<ds:datastoreItem xmlns:ds="http://schemas.openxmlformats.org/officeDocument/2006/customXml" ds:itemID="{578277F3-F36B-4F41-9B60-0E1AD1099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57b5e4-03db-422f-ab08-4c195c14a42d"/>
    <ds:schemaRef ds:uri="031368eb-02cf-4152-9b0a-654813f6c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3.xml><?xml version="1.0" encoding="utf-8"?>
<ds:datastoreItem xmlns:ds="http://schemas.openxmlformats.org/officeDocument/2006/customXml" ds:itemID="{23A537FA-9E30-47A6-A83E-A0E594F8FC57}">
  <ds:schemaRefs>
    <ds:schemaRef ds:uri="http://schemas.openxmlformats.org/officeDocument/2006/bibliography"/>
  </ds:schemaRefs>
</ds:datastoreItem>
</file>

<file path=customXml/itemProps14.xml><?xml version="1.0" encoding="utf-8"?>
<ds:datastoreItem xmlns:ds="http://schemas.openxmlformats.org/officeDocument/2006/customXml" ds:itemID="{ECA98C07-02BC-4F49-90DD-2157417F4370}">
  <ds:schemaRefs>
    <ds:schemaRef ds:uri="http://schemas.openxmlformats.org/officeDocument/2006/bibliography"/>
  </ds:schemaRefs>
</ds:datastoreItem>
</file>

<file path=customXml/itemProps15.xml><?xml version="1.0" encoding="utf-8"?>
<ds:datastoreItem xmlns:ds="http://schemas.openxmlformats.org/officeDocument/2006/customXml" ds:itemID="{3D96C431-0F62-4F74-BED0-CC2B9AD00299}">
  <ds:schemaRefs>
    <ds:schemaRef ds:uri="http://schemas.openxmlformats.org/officeDocument/2006/bibliography"/>
  </ds:schemaRefs>
</ds:datastoreItem>
</file>

<file path=customXml/itemProps16.xml><?xml version="1.0" encoding="utf-8"?>
<ds:datastoreItem xmlns:ds="http://schemas.openxmlformats.org/officeDocument/2006/customXml" ds:itemID="{37C1435A-AD94-46F8-9AC1-6DB4F7D64586}">
  <ds:schemaRefs>
    <ds:schemaRef ds:uri="http://schemas.openxmlformats.org/officeDocument/2006/bibliography"/>
  </ds:schemaRefs>
</ds:datastoreItem>
</file>

<file path=customXml/itemProps17.xml><?xml version="1.0" encoding="utf-8"?>
<ds:datastoreItem xmlns:ds="http://schemas.openxmlformats.org/officeDocument/2006/customXml" ds:itemID="{2AD923F8-4122-4730-AE4C-D05EBE6E8044}">
  <ds:schemaRefs>
    <ds:schemaRef ds:uri="http://schemas.openxmlformats.org/officeDocument/2006/bibliography"/>
  </ds:schemaRefs>
</ds:datastoreItem>
</file>

<file path=customXml/itemProps18.xml><?xml version="1.0" encoding="utf-8"?>
<ds:datastoreItem xmlns:ds="http://schemas.openxmlformats.org/officeDocument/2006/customXml" ds:itemID="{84A272FE-DBD4-4E4F-88BC-8FA69F28D037}">
  <ds:schemaRefs>
    <ds:schemaRef ds:uri="http://schemas.openxmlformats.org/officeDocument/2006/bibliography"/>
  </ds:schemaRefs>
</ds:datastoreItem>
</file>

<file path=customXml/itemProps19.xml><?xml version="1.0" encoding="utf-8"?>
<ds:datastoreItem xmlns:ds="http://schemas.openxmlformats.org/officeDocument/2006/customXml" ds:itemID="{0C10E506-A030-4648-8804-9B7932ADE12B}">
  <ds:schemaRefs>
    <ds:schemaRef ds:uri="http://schemas.openxmlformats.org/officeDocument/2006/bibliography"/>
  </ds:schemaRefs>
</ds:datastoreItem>
</file>

<file path=customXml/itemProps2.xml><?xml version="1.0" encoding="utf-8"?>
<ds:datastoreItem xmlns:ds="http://schemas.openxmlformats.org/officeDocument/2006/customXml" ds:itemID="{67321A70-9470-45B0-AC99-99DC3B6505BA}">
  <ds:schemaRefs>
    <ds:schemaRef ds:uri="Microsoft.SharePoint.Taxonomy.ContentTypeSync"/>
  </ds:schemaRefs>
</ds:datastoreItem>
</file>

<file path=customXml/itemProps20.xml><?xml version="1.0" encoding="utf-8"?>
<ds:datastoreItem xmlns:ds="http://schemas.openxmlformats.org/officeDocument/2006/customXml" ds:itemID="{211730D5-F9A3-41E5-B5DA-F3BC4FA1B4C1}">
  <ds:schemaRefs>
    <ds:schemaRef ds:uri="http://schemas.openxmlformats.org/officeDocument/2006/bibliography"/>
  </ds:schemaRefs>
</ds:datastoreItem>
</file>

<file path=customXml/itemProps21.xml><?xml version="1.0" encoding="utf-8"?>
<ds:datastoreItem xmlns:ds="http://schemas.openxmlformats.org/officeDocument/2006/customXml" ds:itemID="{B8684F24-FB07-4E04-BF77-2F544B6FA4F5}">
  <ds:schemaRefs>
    <ds:schemaRef ds:uri="http://schemas.openxmlformats.org/officeDocument/2006/bibliography"/>
  </ds:schemaRefs>
</ds:datastoreItem>
</file>

<file path=customXml/itemProps3.xml><?xml version="1.0" encoding="utf-8"?>
<ds:datastoreItem xmlns:ds="http://schemas.openxmlformats.org/officeDocument/2006/customXml" ds:itemID="{9B44A0F5-59CD-4D5D-B8A9-E0A0C32CCF15}">
  <ds:schemaRefs>
    <ds:schemaRef ds:uri="http://schemas.microsoft.com/sharepoint/v3/contenttype/forms"/>
  </ds:schemaRefs>
</ds:datastoreItem>
</file>

<file path=customXml/itemProps4.xml><?xml version="1.0" encoding="utf-8"?>
<ds:datastoreItem xmlns:ds="http://schemas.openxmlformats.org/officeDocument/2006/customXml" ds:itemID="{6CD809AB-FD7D-4D1C-A28B-E58807D457AA}">
  <ds:schemaRefs>
    <ds:schemaRef ds:uri="http://schemas.openxmlformats.org/officeDocument/2006/bibliography"/>
  </ds:schemaRefs>
</ds:datastoreItem>
</file>

<file path=customXml/itemProps5.xml><?xml version="1.0" encoding="utf-8"?>
<ds:datastoreItem xmlns:ds="http://schemas.openxmlformats.org/officeDocument/2006/customXml" ds:itemID="{CE5B692D-9553-4A5E-9B53-E6797302806C}">
  <ds:schemaRefs>
    <ds:schemaRef ds:uri="http://schemas.openxmlformats.org/officeDocument/2006/bibliography"/>
  </ds:schemaRefs>
</ds:datastoreItem>
</file>

<file path=customXml/itemProps6.xml><?xml version="1.0" encoding="utf-8"?>
<ds:datastoreItem xmlns:ds="http://schemas.openxmlformats.org/officeDocument/2006/customXml" ds:itemID="{C773EF93-5231-4CA0-826F-1B8BBA4B3743}">
  <ds:schemaRefs>
    <ds:schemaRef ds:uri="http://schemas.openxmlformats.org/officeDocument/2006/bibliography"/>
  </ds:schemaRefs>
</ds:datastoreItem>
</file>

<file path=customXml/itemProps7.xml><?xml version="1.0" encoding="utf-8"?>
<ds:datastoreItem xmlns:ds="http://schemas.openxmlformats.org/officeDocument/2006/customXml" ds:itemID="{20AE8726-E933-4901-9F34-F1BCF12B5EE9}">
  <ds:schemaRefs>
    <ds:schemaRef ds:uri="http://schemas.openxmlformats.org/officeDocument/2006/bibliography"/>
  </ds:schemaRefs>
</ds:datastoreItem>
</file>

<file path=customXml/itemProps8.xml><?xml version="1.0" encoding="utf-8"?>
<ds:datastoreItem xmlns:ds="http://schemas.openxmlformats.org/officeDocument/2006/customXml" ds:itemID="{E9AA162A-26C0-4B97-A1C3-782172BFB027}">
  <ds:schemaRefs>
    <ds:schemaRef ds:uri="http://schemas.openxmlformats.org/officeDocument/2006/bibliography"/>
  </ds:schemaRefs>
</ds:datastoreItem>
</file>

<file path=customXml/itemProps9.xml><?xml version="1.0" encoding="utf-8"?>
<ds:datastoreItem xmlns:ds="http://schemas.openxmlformats.org/officeDocument/2006/customXml" ds:itemID="{E5EB8D6A-02F5-45F2-BFD0-797331617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97</Pages>
  <Words>27138</Words>
  <Characters>162832</Characters>
  <Application>Microsoft Office Word</Application>
  <DocSecurity>0</DocSecurity>
  <Lines>1356</Lines>
  <Paragraphs>379</Paragraphs>
  <ScaleCrop>false</ScaleCrop>
  <HeadingPairs>
    <vt:vector size="2" baseType="variant">
      <vt:variant>
        <vt:lpstr>Tytuł</vt:lpstr>
      </vt:variant>
      <vt:variant>
        <vt:i4>1</vt:i4>
      </vt:variant>
    </vt:vector>
  </HeadingPairs>
  <TitlesOfParts>
    <vt:vector size="1" baseType="lpstr">
      <vt:lpstr>siwz</vt:lpstr>
    </vt:vector>
  </TitlesOfParts>
  <Company>TAURON Polska Energia S.A.</Company>
  <LinksUpToDate>false</LinksUpToDate>
  <CharactersWithSpaces>189591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Wójcicka Agata</dc:creator>
  <cp:lastModifiedBy>Gębala-Majczyna Joanna</cp:lastModifiedBy>
  <cp:revision>97</cp:revision>
  <cp:lastPrinted>2016-03-09T08:16:00Z</cp:lastPrinted>
  <dcterms:created xsi:type="dcterms:W3CDTF">2016-03-03T08:19:00Z</dcterms:created>
  <dcterms:modified xsi:type="dcterms:W3CDTF">2016-03-09T08:31:00Z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0x01010055724BC7E041644DA36B3DD5ACCB9293</vt:lpwstr>
  </property>
  <property fmtid="{D5CDD505-2E9C-101B-9397-08002B2CF9AE}" pid="3" name="Podsumowanie uprawnień">
    <vt:lpwstr>&lt;?xml version="1.0" encoding="utf-16"?&gt;&lt;PermissionsCollection xmlns:xsd="http://www.w3.org/2001/XMLSchema" xmlns:xsi="http://www.w3.org/2001/XMLSchema-instance"&gt;  &lt;ParentItem&gt;    &lt;BrokenInheritance&gt;false&lt;/BrokenInheritance&gt;  &lt;/ParentItem&gt;  &lt;PermissionsFie</vt:lpwstr>
  </property>
  <property fmtid="{D5CDD505-2E9C-101B-9397-08002B2CF9AE}" pid="4" name="TaxKeyword">
    <vt:lpwstr/>
  </property>
  <property fmtid="{D5CDD505-2E9C-101B-9397-08002B2CF9AE}" pid="5" name="IssueCaseSubjects">
    <vt:lpwstr/>
  </property>
  <property fmtid="{D5CDD505-2E9C-101B-9397-08002B2CF9AE}" pid="6" name="IssueCaseStatus">
    <vt:lpwstr/>
  </property>
  <property fmtid="{D5CDD505-2E9C-101B-9397-08002B2CF9AE}" pid="7" name="AreaDictionary">
    <vt:lpwstr/>
  </property>
  <property fmtid="{D5CDD505-2E9C-101B-9397-08002B2CF9AE}" pid="8" name="CaseCategory">
    <vt:lpwstr/>
  </property>
  <property fmtid="{D5CDD505-2E9C-101B-9397-08002B2CF9AE}" pid="9" name="D6F3C223A3D143AFB78804B865FE75567">
    <vt:lpwstr/>
  </property>
  <property fmtid="{D5CDD505-2E9C-101B-9397-08002B2CF9AE}" pid="10" name="CompanyDictionary">
    <vt:lpwstr>1;#TAURON Polska Energia|96a2e07a-5573-46d6-9da3-1c751d26c404</vt:lpwstr>
  </property>
  <property fmtid="{D5CDD505-2E9C-101B-9397-08002B2CF9AE}" pid="11" name="TaxKeywordTaxHTField">
    <vt:lpwstr/>
  </property>
  <property fmtid="{D5CDD505-2E9C-101B-9397-08002B2CF9AE}" pid="12" name="AB07F4924DE34AD49C19734E8348F8F9">
    <vt:lpwstr/>
  </property>
  <property fmtid="{D5CDD505-2E9C-101B-9397-08002B2CF9AE}" pid="13" name="E0783BE28E5146A5AE11D8D0F04181E7">
    <vt:lpwstr/>
  </property>
</Properties>
</file>