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0E39C" w14:textId="1508A4DF" w:rsidR="00A0517C" w:rsidRPr="00116241" w:rsidRDefault="00A0517C" w:rsidP="00A0517C">
      <w:pPr>
        <w:rPr>
          <w:rFonts w:ascii="Arial" w:hAnsi="Arial"/>
          <w:b/>
          <w:lang w:eastAsia="en-US"/>
        </w:rPr>
      </w:pPr>
    </w:p>
    <w:p w14:paraId="53A88274" w14:textId="77777777" w:rsidR="00AF4889" w:rsidRPr="00116241" w:rsidRDefault="00AF4889" w:rsidP="00866E95">
      <w:pPr>
        <w:tabs>
          <w:tab w:val="left" w:pos="6285"/>
        </w:tabs>
        <w:rPr>
          <w:rFonts w:ascii="Arial" w:hAnsi="Arial"/>
          <w:lang w:eastAsia="en-US"/>
        </w:rPr>
      </w:pPr>
    </w:p>
    <w:p w14:paraId="27FB07BC" w14:textId="77777777" w:rsidR="00164217" w:rsidRDefault="00164217">
      <w:pPr>
        <w:spacing w:after="0" w:line="240" w:lineRule="auto"/>
        <w:rPr>
          <w:rFonts w:ascii="Arial" w:hAnsi="Arial" w:cs="Arial"/>
          <w:i/>
          <w:sz w:val="22"/>
          <w:szCs w:val="22"/>
        </w:rPr>
      </w:pPr>
    </w:p>
    <w:p w14:paraId="25F39391" w14:textId="77777777" w:rsidR="00164217" w:rsidRPr="00116241" w:rsidRDefault="00164217">
      <w:pPr>
        <w:spacing w:after="0" w:line="240" w:lineRule="auto"/>
        <w:rPr>
          <w:rFonts w:ascii="Arial" w:hAnsi="Arial" w:cs="Arial"/>
          <w:i/>
          <w:sz w:val="22"/>
          <w:szCs w:val="22"/>
        </w:rPr>
        <w:sectPr w:rsidR="00164217" w:rsidRPr="00116241" w:rsidSect="00A0517C">
          <w:footerReference w:type="default" r:id="rId28"/>
          <w:footerReference w:type="first" r:id="rId29"/>
          <w:pgSz w:w="11906" w:h="16838"/>
          <w:pgMar w:top="1417" w:right="1417" w:bottom="1417" w:left="1417" w:header="708" w:footer="708" w:gutter="0"/>
          <w:cols w:space="708"/>
          <w:titlePg/>
          <w:docGrid w:linePitch="360"/>
        </w:sectPr>
      </w:pPr>
      <w:bookmarkStart w:id="0" w:name="_GoBack"/>
      <w:bookmarkEnd w:id="0"/>
    </w:p>
    <w:tbl>
      <w:tblPr>
        <w:tblpPr w:leftFromText="141" w:rightFromText="141" w:horzAnchor="margin" w:tblpY="540"/>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116241" w14:paraId="6BA60C51" w14:textId="77777777" w:rsidTr="0002158F">
        <w:trPr>
          <w:trHeight w:val="1415"/>
        </w:trPr>
        <w:tc>
          <w:tcPr>
            <w:tcW w:w="3997" w:type="dxa"/>
            <w:vAlign w:val="bottom"/>
          </w:tcPr>
          <w:p w14:paraId="06C16B6B" w14:textId="77777777" w:rsidR="009D33C1" w:rsidRPr="00C35492" w:rsidRDefault="009D33C1" w:rsidP="000A4D61">
            <w:pPr>
              <w:spacing w:after="0" w:line="288" w:lineRule="auto"/>
              <w:jc w:val="center"/>
              <w:rPr>
                <w:rFonts w:ascii="Arial" w:hAnsi="Arial" w:cs="Arial"/>
                <w:sz w:val="18"/>
              </w:rPr>
            </w:pPr>
          </w:p>
          <w:p w14:paraId="4542956D" w14:textId="77777777" w:rsidR="009D33C1" w:rsidRPr="00C35492" w:rsidRDefault="009D33C1" w:rsidP="000A4D61">
            <w:pPr>
              <w:spacing w:after="0" w:line="288" w:lineRule="auto"/>
              <w:jc w:val="center"/>
              <w:rPr>
                <w:rFonts w:ascii="Arial" w:hAnsi="Arial" w:cs="Arial"/>
                <w:sz w:val="18"/>
              </w:rPr>
            </w:pPr>
          </w:p>
          <w:p w14:paraId="0A29C7D1" w14:textId="77777777" w:rsidR="00E75616" w:rsidRPr="00C35492" w:rsidRDefault="00E75616" w:rsidP="000A4D61">
            <w:pPr>
              <w:spacing w:after="0" w:line="288" w:lineRule="auto"/>
              <w:jc w:val="center"/>
              <w:rPr>
                <w:rFonts w:ascii="Arial" w:hAnsi="Arial" w:cs="Arial"/>
                <w:sz w:val="18"/>
              </w:rPr>
            </w:pPr>
          </w:p>
          <w:p w14:paraId="7FE341B6" w14:textId="77777777" w:rsidR="00E75616" w:rsidRPr="00C35492" w:rsidRDefault="00E75616" w:rsidP="000A4D61">
            <w:pPr>
              <w:spacing w:after="0" w:line="288" w:lineRule="auto"/>
              <w:jc w:val="center"/>
              <w:rPr>
                <w:rFonts w:ascii="Arial" w:hAnsi="Arial" w:cs="Arial"/>
                <w:sz w:val="18"/>
              </w:rPr>
            </w:pPr>
          </w:p>
          <w:p w14:paraId="266B6139" w14:textId="77777777" w:rsidR="009D33C1" w:rsidRPr="00C35492" w:rsidRDefault="009D33C1" w:rsidP="000A4D61">
            <w:pPr>
              <w:spacing w:after="0" w:line="288" w:lineRule="auto"/>
              <w:rPr>
                <w:rFonts w:ascii="Arial" w:hAnsi="Arial" w:cs="Arial"/>
                <w:b/>
                <w:sz w:val="16"/>
                <w:szCs w:val="16"/>
              </w:rPr>
            </w:pPr>
            <w:r w:rsidRPr="00C35492">
              <w:rPr>
                <w:rFonts w:ascii="Arial" w:hAnsi="Arial" w:cs="Arial"/>
                <w:sz w:val="16"/>
                <w:szCs w:val="16"/>
              </w:rPr>
              <w:t xml:space="preserve">           (pieczęć Wykonawcy/Wykonawców)</w:t>
            </w:r>
          </w:p>
        </w:tc>
        <w:tc>
          <w:tcPr>
            <w:tcW w:w="4903" w:type="dxa"/>
            <w:shd w:val="clear" w:color="auto" w:fill="B3B3B3"/>
            <w:vAlign w:val="center"/>
          </w:tcPr>
          <w:p w14:paraId="007D8D65" w14:textId="77777777" w:rsidR="009D33C1" w:rsidRPr="00C35492" w:rsidRDefault="009D33C1" w:rsidP="000A4D61">
            <w:pPr>
              <w:spacing w:after="0" w:line="288" w:lineRule="auto"/>
              <w:jc w:val="center"/>
              <w:rPr>
                <w:rFonts w:ascii="Arial" w:hAnsi="Arial" w:cs="Arial"/>
                <w:b/>
                <w:sz w:val="48"/>
                <w:szCs w:val="48"/>
              </w:rPr>
            </w:pPr>
            <w:r w:rsidRPr="00C35492">
              <w:rPr>
                <w:rFonts w:ascii="Arial" w:hAnsi="Arial" w:cs="Arial"/>
                <w:b/>
                <w:sz w:val="28"/>
                <w:szCs w:val="48"/>
              </w:rPr>
              <w:t>FORMULARZ OFERTY</w:t>
            </w:r>
          </w:p>
        </w:tc>
      </w:tr>
      <w:tr w:rsidR="009D33C1" w:rsidRPr="00116241" w14:paraId="305CB8F2" w14:textId="77777777" w:rsidTr="0002158F">
        <w:trPr>
          <w:trHeight w:val="1974"/>
        </w:trPr>
        <w:tc>
          <w:tcPr>
            <w:tcW w:w="8900" w:type="dxa"/>
            <w:gridSpan w:val="2"/>
            <w:vAlign w:val="center"/>
          </w:tcPr>
          <w:p w14:paraId="5C337B35" w14:textId="190134BE" w:rsidR="009D33C1" w:rsidRPr="00C35492" w:rsidRDefault="009D33C1" w:rsidP="000A4D61">
            <w:pPr>
              <w:spacing w:after="0"/>
              <w:ind w:left="720" w:right="82"/>
              <w:jc w:val="center"/>
              <w:rPr>
                <w:rFonts w:ascii="Arial" w:hAnsi="Arial"/>
                <w:sz w:val="22"/>
                <w:szCs w:val="22"/>
                <w:lang w:eastAsia="en-US"/>
              </w:rPr>
            </w:pPr>
            <w:r w:rsidRPr="00C35492">
              <w:rPr>
                <w:rFonts w:ascii="Arial" w:hAnsi="Arial"/>
                <w:b/>
                <w:sz w:val="22"/>
                <w:szCs w:val="22"/>
                <w:lang w:eastAsia="en-US"/>
              </w:rPr>
              <w:t xml:space="preserve">Postępowanie o udzielenie </w:t>
            </w:r>
            <w:r w:rsidR="00F9182E" w:rsidRPr="00C35492">
              <w:rPr>
                <w:rFonts w:ascii="Arial" w:hAnsi="Arial"/>
                <w:b/>
                <w:sz w:val="22"/>
                <w:szCs w:val="22"/>
                <w:lang w:eastAsia="en-US"/>
              </w:rPr>
              <w:t>Z</w:t>
            </w:r>
            <w:r w:rsidRPr="00C35492">
              <w:rPr>
                <w:rFonts w:ascii="Arial" w:hAnsi="Arial"/>
                <w:b/>
                <w:sz w:val="22"/>
                <w:szCs w:val="22"/>
                <w:lang w:eastAsia="en-US"/>
              </w:rPr>
              <w:t xml:space="preserve">amówienia </w:t>
            </w:r>
            <w:r w:rsidR="00F9182E" w:rsidRPr="00C35492">
              <w:rPr>
                <w:rFonts w:ascii="Arial" w:hAnsi="Arial"/>
                <w:b/>
                <w:sz w:val="22"/>
                <w:szCs w:val="22"/>
                <w:lang w:eastAsia="en-US"/>
              </w:rPr>
              <w:t>P</w:t>
            </w:r>
            <w:r w:rsidRPr="00C35492">
              <w:rPr>
                <w:rFonts w:ascii="Arial" w:hAnsi="Arial"/>
                <w:b/>
                <w:sz w:val="22"/>
                <w:szCs w:val="22"/>
                <w:lang w:eastAsia="en-US"/>
              </w:rPr>
              <w:t>ublicznego sektorowego</w:t>
            </w:r>
            <w:r w:rsidRPr="00C35492">
              <w:rPr>
                <w:rFonts w:ascii="Arial" w:hAnsi="Arial"/>
                <w:sz w:val="22"/>
                <w:szCs w:val="22"/>
                <w:lang w:eastAsia="en-US"/>
              </w:rPr>
              <w:t xml:space="preserve"> </w:t>
            </w:r>
          </w:p>
          <w:p w14:paraId="3E0A8854" w14:textId="77777777" w:rsidR="009D33C1" w:rsidRPr="00C35492" w:rsidRDefault="009D33C1" w:rsidP="000A4D61">
            <w:pPr>
              <w:spacing w:after="0"/>
              <w:ind w:left="720" w:right="82"/>
              <w:jc w:val="center"/>
              <w:rPr>
                <w:rFonts w:ascii="Arial" w:hAnsi="Arial"/>
                <w:b/>
                <w:sz w:val="22"/>
                <w:szCs w:val="22"/>
                <w:lang w:eastAsia="en-US"/>
              </w:rPr>
            </w:pPr>
            <w:r w:rsidRPr="00C35492">
              <w:rPr>
                <w:rFonts w:ascii="Arial" w:hAnsi="Arial"/>
                <w:b/>
                <w:sz w:val="22"/>
                <w:szCs w:val="22"/>
                <w:lang w:eastAsia="en-US"/>
              </w:rPr>
              <w:t>w trybie przetargu nieograniczonego pod nazwą:</w:t>
            </w:r>
          </w:p>
          <w:p w14:paraId="318568E6" w14:textId="7BCB1DA1" w:rsidR="00DB56D0" w:rsidRPr="00C92190" w:rsidRDefault="00DB56D0" w:rsidP="00DB56D0">
            <w:pPr>
              <w:shd w:val="clear" w:color="auto" w:fill="FFFFFF"/>
              <w:spacing w:before="389"/>
              <w:ind w:right="35"/>
              <w:jc w:val="center"/>
              <w:rPr>
                <w:b/>
                <w:sz w:val="28"/>
                <w:szCs w:val="28"/>
              </w:rPr>
            </w:pPr>
            <w:r w:rsidRPr="00C92190">
              <w:rPr>
                <w:b/>
                <w:sz w:val="28"/>
                <w:szCs w:val="28"/>
              </w:rPr>
              <w:t>„</w:t>
            </w:r>
            <w:r>
              <w:rPr>
                <w:b/>
                <w:sz w:val="28"/>
                <w:szCs w:val="28"/>
              </w:rPr>
              <w:t>Usług</w:t>
            </w:r>
            <w:r w:rsidR="00A60493">
              <w:rPr>
                <w:b/>
                <w:sz w:val="28"/>
                <w:szCs w:val="28"/>
              </w:rPr>
              <w:t>i</w:t>
            </w:r>
            <w:r>
              <w:rPr>
                <w:b/>
                <w:sz w:val="28"/>
                <w:szCs w:val="28"/>
              </w:rPr>
              <w:t xml:space="preserve"> drążenia </w:t>
            </w:r>
            <w:r w:rsidRPr="00084C5C">
              <w:rPr>
                <w:b/>
                <w:sz w:val="28"/>
                <w:szCs w:val="28"/>
              </w:rPr>
              <w:t xml:space="preserve">wyrobisk górniczych </w:t>
            </w:r>
            <w:r w:rsidR="00A60493">
              <w:rPr>
                <w:b/>
                <w:sz w:val="28"/>
                <w:szCs w:val="28"/>
              </w:rPr>
              <w:t xml:space="preserve">przy szybie Andrzej VIII poziom 900 metrów </w:t>
            </w:r>
            <w:r w:rsidR="003A261D">
              <w:rPr>
                <w:b/>
                <w:sz w:val="28"/>
                <w:szCs w:val="28"/>
              </w:rPr>
              <w:t xml:space="preserve"> dla</w:t>
            </w:r>
            <w:r w:rsidR="00A60493">
              <w:rPr>
                <w:b/>
                <w:sz w:val="28"/>
                <w:szCs w:val="28"/>
              </w:rPr>
              <w:t xml:space="preserve"> </w:t>
            </w:r>
            <w:r w:rsidRPr="00084C5C">
              <w:rPr>
                <w:b/>
                <w:sz w:val="28"/>
                <w:szCs w:val="28"/>
              </w:rPr>
              <w:t xml:space="preserve"> TAURON Wydobycie S.A.</w:t>
            </w:r>
            <w:r w:rsidRPr="00C92190">
              <w:rPr>
                <w:b/>
                <w:i/>
                <w:sz w:val="28"/>
                <w:szCs w:val="28"/>
              </w:rPr>
              <w:t>”</w:t>
            </w:r>
          </w:p>
          <w:p w14:paraId="351CE3D2" w14:textId="192EBFEB" w:rsidR="009D33C1" w:rsidRPr="00C35492" w:rsidRDefault="009D33C1" w:rsidP="00C35492">
            <w:pPr>
              <w:spacing w:after="120" w:line="240" w:lineRule="auto"/>
              <w:ind w:left="720" w:right="82"/>
              <w:jc w:val="center"/>
              <w:rPr>
                <w:rFonts w:ascii="Arial" w:eastAsia="Times New Roman" w:hAnsi="Arial" w:cs="Arial"/>
                <w:b/>
                <w:bCs/>
                <w:sz w:val="22"/>
                <w:szCs w:val="22"/>
              </w:rPr>
            </w:pPr>
          </w:p>
        </w:tc>
      </w:tr>
    </w:tbl>
    <w:p w14:paraId="580A0A33" w14:textId="7C9B5B46" w:rsidR="00164217" w:rsidRPr="001048C1" w:rsidRDefault="00164217" w:rsidP="000A4D61">
      <w:pPr>
        <w:spacing w:after="0" w:line="240" w:lineRule="auto"/>
        <w:jc w:val="right"/>
        <w:rPr>
          <w:rFonts w:ascii="Arial" w:hAnsi="Arial" w:cs="Arial"/>
          <w:sz w:val="22"/>
        </w:rPr>
      </w:pPr>
      <w:r>
        <w:rPr>
          <w:rFonts w:ascii="Arial" w:hAnsi="Arial" w:cs="Arial"/>
          <w:sz w:val="22"/>
        </w:rPr>
        <w:t>Załącznik nr 1</w:t>
      </w:r>
      <w:r w:rsidRPr="001048C1">
        <w:rPr>
          <w:rFonts w:ascii="Arial" w:hAnsi="Arial" w:cs="Arial"/>
          <w:sz w:val="22"/>
        </w:rPr>
        <w:t xml:space="preserve"> do SIWZ</w:t>
      </w:r>
    </w:p>
    <w:p w14:paraId="36F819A2" w14:textId="77777777" w:rsidR="00E75616" w:rsidRPr="00A262BC" w:rsidRDefault="00E75616" w:rsidP="000A4D61">
      <w:pPr>
        <w:tabs>
          <w:tab w:val="left" w:leader="dot" w:pos="9072"/>
        </w:tabs>
        <w:spacing w:after="0" w:line="288" w:lineRule="auto"/>
        <w:ind w:left="567" w:hanging="567"/>
        <w:jc w:val="both"/>
        <w:rPr>
          <w:rFonts w:ascii="Arial" w:hAnsi="Arial" w:cs="Arial"/>
          <w:b/>
          <w:sz w:val="16"/>
          <w:szCs w:val="22"/>
        </w:rPr>
      </w:pPr>
    </w:p>
    <w:p w14:paraId="72DEA976" w14:textId="77777777" w:rsidR="00A262BC" w:rsidRPr="0002158F" w:rsidRDefault="00A262BC" w:rsidP="000A4D61">
      <w:pPr>
        <w:tabs>
          <w:tab w:val="left" w:leader="dot" w:pos="9072"/>
        </w:tabs>
        <w:spacing w:after="0" w:line="288" w:lineRule="auto"/>
        <w:ind w:left="567" w:hanging="567"/>
        <w:jc w:val="both"/>
        <w:rPr>
          <w:rFonts w:ascii="Arial" w:hAnsi="Arial" w:cs="Arial"/>
          <w:b/>
          <w:sz w:val="28"/>
          <w:szCs w:val="22"/>
        </w:rPr>
      </w:pPr>
    </w:p>
    <w:p w14:paraId="78617C66" w14:textId="77777777"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14:paraId="4EEE4585" w14:textId="77777777"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34653A87" w14:textId="77777777" w:rsidTr="00E75616">
        <w:trPr>
          <w:jc w:val="center"/>
        </w:trPr>
        <w:tc>
          <w:tcPr>
            <w:tcW w:w="8930" w:type="dxa"/>
            <w:gridSpan w:val="4"/>
            <w:tcBorders>
              <w:bottom w:val="nil"/>
            </w:tcBorders>
            <w:vAlign w:val="center"/>
          </w:tcPr>
          <w:p w14:paraId="25EDF1E2" w14:textId="77777777"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14:paraId="01D11C4C" w14:textId="77777777" w:rsidTr="00E75616">
        <w:trPr>
          <w:jc w:val="center"/>
        </w:trPr>
        <w:tc>
          <w:tcPr>
            <w:tcW w:w="8930" w:type="dxa"/>
            <w:gridSpan w:val="4"/>
            <w:tcBorders>
              <w:top w:val="nil"/>
              <w:bottom w:val="single" w:sz="4" w:space="0" w:color="auto"/>
            </w:tcBorders>
            <w:vAlign w:val="center"/>
          </w:tcPr>
          <w:p w14:paraId="2A831533" w14:textId="77777777" w:rsidR="009D33C1" w:rsidRPr="00116241" w:rsidRDefault="009D33C1" w:rsidP="000A4D61">
            <w:pPr>
              <w:tabs>
                <w:tab w:val="left" w:pos="0"/>
              </w:tabs>
              <w:spacing w:after="0"/>
              <w:outlineLvl w:val="4"/>
              <w:rPr>
                <w:rFonts w:ascii="Arial" w:hAnsi="Arial" w:cs="Arial"/>
                <w:sz w:val="22"/>
                <w:szCs w:val="22"/>
              </w:rPr>
            </w:pPr>
          </w:p>
        </w:tc>
      </w:tr>
      <w:tr w:rsidR="009D33C1" w:rsidRPr="00116241" w14:paraId="7B05871F" w14:textId="77777777" w:rsidTr="00E75616">
        <w:trPr>
          <w:jc w:val="center"/>
        </w:trPr>
        <w:tc>
          <w:tcPr>
            <w:tcW w:w="6379" w:type="dxa"/>
            <w:gridSpan w:val="3"/>
            <w:tcBorders>
              <w:top w:val="single" w:sz="4" w:space="0" w:color="auto"/>
              <w:bottom w:val="nil"/>
            </w:tcBorders>
            <w:vAlign w:val="center"/>
          </w:tcPr>
          <w:p w14:paraId="4E37501F"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14:paraId="3B099E2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34C5C037" w14:textId="77777777" w:rsidTr="00E75616">
        <w:trPr>
          <w:jc w:val="center"/>
        </w:trPr>
        <w:tc>
          <w:tcPr>
            <w:tcW w:w="6379" w:type="dxa"/>
            <w:gridSpan w:val="3"/>
            <w:tcBorders>
              <w:top w:val="nil"/>
              <w:bottom w:val="single" w:sz="4" w:space="0" w:color="auto"/>
            </w:tcBorders>
            <w:vAlign w:val="center"/>
          </w:tcPr>
          <w:p w14:paraId="1E1DB69C" w14:textId="77777777"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14:paraId="74F34C5F" w14:textId="77777777" w:rsidR="009D33C1" w:rsidRPr="00116241" w:rsidRDefault="009D33C1" w:rsidP="000A4D61">
            <w:pPr>
              <w:spacing w:after="0"/>
              <w:rPr>
                <w:rFonts w:ascii="Arial" w:hAnsi="Arial" w:cs="Arial"/>
                <w:sz w:val="22"/>
                <w:szCs w:val="22"/>
              </w:rPr>
            </w:pPr>
          </w:p>
        </w:tc>
      </w:tr>
      <w:tr w:rsidR="009D33C1" w:rsidRPr="00116241" w14:paraId="72F8C370" w14:textId="77777777" w:rsidTr="00E75616">
        <w:trPr>
          <w:jc w:val="center"/>
        </w:trPr>
        <w:tc>
          <w:tcPr>
            <w:tcW w:w="1843" w:type="dxa"/>
            <w:tcBorders>
              <w:top w:val="single" w:sz="4" w:space="0" w:color="auto"/>
              <w:bottom w:val="nil"/>
            </w:tcBorders>
            <w:vAlign w:val="center"/>
          </w:tcPr>
          <w:p w14:paraId="216BC072"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14:paraId="3DC28D50"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14:paraId="6BB3FCD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5D8E5983" w14:textId="77777777" w:rsidTr="00E75616">
        <w:trPr>
          <w:jc w:val="center"/>
        </w:trPr>
        <w:tc>
          <w:tcPr>
            <w:tcW w:w="1843" w:type="dxa"/>
            <w:tcBorders>
              <w:top w:val="nil"/>
              <w:bottom w:val="single" w:sz="4" w:space="0" w:color="auto"/>
            </w:tcBorders>
            <w:vAlign w:val="center"/>
          </w:tcPr>
          <w:p w14:paraId="4C6E8404"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14:paraId="46CB6FAF" w14:textId="77777777" w:rsidR="009D33C1" w:rsidRPr="00116241" w:rsidRDefault="009D33C1" w:rsidP="000A4D61">
            <w:pPr>
              <w:spacing w:after="0"/>
              <w:rPr>
                <w:sz w:val="22"/>
                <w:szCs w:val="22"/>
              </w:rPr>
            </w:pPr>
          </w:p>
        </w:tc>
        <w:tc>
          <w:tcPr>
            <w:tcW w:w="2551" w:type="dxa"/>
            <w:tcBorders>
              <w:top w:val="nil"/>
              <w:bottom w:val="single" w:sz="4" w:space="0" w:color="auto"/>
            </w:tcBorders>
            <w:vAlign w:val="center"/>
          </w:tcPr>
          <w:p w14:paraId="05886B70" w14:textId="77777777" w:rsidR="009D33C1" w:rsidRPr="00116241" w:rsidRDefault="009D33C1" w:rsidP="000A4D61">
            <w:pPr>
              <w:spacing w:after="0"/>
              <w:rPr>
                <w:sz w:val="22"/>
                <w:szCs w:val="22"/>
              </w:rPr>
            </w:pPr>
          </w:p>
        </w:tc>
      </w:tr>
      <w:tr w:rsidR="009D33C1" w:rsidRPr="00116241" w14:paraId="40310942" w14:textId="77777777" w:rsidTr="00E75616">
        <w:trPr>
          <w:jc w:val="center"/>
        </w:trPr>
        <w:tc>
          <w:tcPr>
            <w:tcW w:w="8930" w:type="dxa"/>
            <w:gridSpan w:val="4"/>
            <w:tcBorders>
              <w:top w:val="single" w:sz="4" w:space="0" w:color="auto"/>
              <w:bottom w:val="nil"/>
            </w:tcBorders>
            <w:vAlign w:val="center"/>
          </w:tcPr>
          <w:p w14:paraId="390CEEC7"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14:paraId="20A81FDF" w14:textId="77777777" w:rsidTr="00E75616">
        <w:trPr>
          <w:jc w:val="center"/>
        </w:trPr>
        <w:tc>
          <w:tcPr>
            <w:tcW w:w="8930" w:type="dxa"/>
            <w:gridSpan w:val="4"/>
            <w:tcBorders>
              <w:top w:val="nil"/>
              <w:bottom w:val="single" w:sz="4" w:space="0" w:color="auto"/>
            </w:tcBorders>
            <w:vAlign w:val="center"/>
          </w:tcPr>
          <w:p w14:paraId="343CEEF6" w14:textId="77777777" w:rsidR="009D33C1" w:rsidRPr="00116241" w:rsidRDefault="009D33C1" w:rsidP="000A4D61">
            <w:pPr>
              <w:spacing w:after="0"/>
              <w:rPr>
                <w:rFonts w:ascii="Arial" w:hAnsi="Arial" w:cs="Arial"/>
                <w:sz w:val="22"/>
                <w:szCs w:val="22"/>
              </w:rPr>
            </w:pPr>
          </w:p>
        </w:tc>
      </w:tr>
      <w:tr w:rsidR="009D33C1" w:rsidRPr="00116241" w14:paraId="39D58BF3" w14:textId="77777777" w:rsidTr="00E75616">
        <w:trPr>
          <w:trHeight w:val="627"/>
          <w:jc w:val="center"/>
        </w:trPr>
        <w:tc>
          <w:tcPr>
            <w:tcW w:w="8930" w:type="dxa"/>
            <w:gridSpan w:val="4"/>
            <w:tcBorders>
              <w:top w:val="single" w:sz="4" w:space="0" w:color="auto"/>
            </w:tcBorders>
            <w:vAlign w:val="center"/>
          </w:tcPr>
          <w:p w14:paraId="6CDB72F1"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14:paraId="111EAA29" w14:textId="77777777" w:rsidTr="00E75616">
        <w:trPr>
          <w:trHeight w:val="627"/>
          <w:jc w:val="center"/>
        </w:trPr>
        <w:tc>
          <w:tcPr>
            <w:tcW w:w="8930" w:type="dxa"/>
            <w:gridSpan w:val="4"/>
            <w:tcBorders>
              <w:top w:val="single" w:sz="4" w:space="0" w:color="auto"/>
            </w:tcBorders>
            <w:vAlign w:val="center"/>
          </w:tcPr>
          <w:p w14:paraId="5066C19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14:paraId="5AE9D8CF" w14:textId="77777777" w:rsidTr="00E75616">
        <w:trPr>
          <w:trHeight w:val="264"/>
          <w:jc w:val="center"/>
        </w:trPr>
        <w:tc>
          <w:tcPr>
            <w:tcW w:w="4749" w:type="dxa"/>
            <w:gridSpan w:val="2"/>
            <w:tcBorders>
              <w:top w:val="single" w:sz="4" w:space="0" w:color="auto"/>
              <w:bottom w:val="nil"/>
            </w:tcBorders>
            <w:vAlign w:val="center"/>
          </w:tcPr>
          <w:p w14:paraId="60729F9D"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14:paraId="28623722"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14:paraId="285AEE68" w14:textId="77777777" w:rsidTr="00E75616">
        <w:trPr>
          <w:trHeight w:val="264"/>
          <w:jc w:val="center"/>
        </w:trPr>
        <w:tc>
          <w:tcPr>
            <w:tcW w:w="4749" w:type="dxa"/>
            <w:gridSpan w:val="2"/>
            <w:tcBorders>
              <w:top w:val="nil"/>
              <w:bottom w:val="single" w:sz="4" w:space="0" w:color="auto"/>
            </w:tcBorders>
            <w:vAlign w:val="center"/>
          </w:tcPr>
          <w:p w14:paraId="582F65A6" w14:textId="77777777"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14:paraId="2D5B7316" w14:textId="77777777" w:rsidR="009D33C1" w:rsidRPr="00116241" w:rsidRDefault="009D33C1" w:rsidP="000A4D61">
            <w:pPr>
              <w:spacing w:after="0"/>
              <w:rPr>
                <w:rFonts w:ascii="Arial" w:hAnsi="Arial" w:cs="Arial"/>
                <w:sz w:val="22"/>
                <w:szCs w:val="22"/>
              </w:rPr>
            </w:pPr>
          </w:p>
        </w:tc>
      </w:tr>
    </w:tbl>
    <w:p w14:paraId="0DC370D2" w14:textId="77777777" w:rsidR="00562A06" w:rsidRPr="0002158F" w:rsidRDefault="00562A06" w:rsidP="000A4D61">
      <w:pPr>
        <w:spacing w:after="0" w:line="260" w:lineRule="atLeast"/>
        <w:jc w:val="both"/>
        <w:rPr>
          <w:rFonts w:ascii="Arial" w:hAnsi="Arial" w:cs="Arial"/>
          <w:b/>
          <w:i/>
          <w:sz w:val="32"/>
          <w:szCs w:val="22"/>
        </w:rPr>
      </w:pPr>
    </w:p>
    <w:p w14:paraId="302B0658" w14:textId="77777777"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68448569" w14:textId="77777777" w:rsidTr="009D33C1">
        <w:trPr>
          <w:jc w:val="center"/>
        </w:trPr>
        <w:tc>
          <w:tcPr>
            <w:tcW w:w="8930" w:type="dxa"/>
            <w:gridSpan w:val="4"/>
            <w:tcBorders>
              <w:bottom w:val="nil"/>
            </w:tcBorders>
          </w:tcPr>
          <w:p w14:paraId="5C7DFC4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14:paraId="669E0A71" w14:textId="77777777" w:rsidTr="009D33C1">
        <w:trPr>
          <w:jc w:val="center"/>
        </w:trPr>
        <w:tc>
          <w:tcPr>
            <w:tcW w:w="8930" w:type="dxa"/>
            <w:gridSpan w:val="4"/>
            <w:tcBorders>
              <w:top w:val="nil"/>
              <w:bottom w:val="single" w:sz="4" w:space="0" w:color="auto"/>
            </w:tcBorders>
          </w:tcPr>
          <w:p w14:paraId="27BF07E1"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6F996C" w14:textId="77777777" w:rsidTr="009D33C1">
        <w:trPr>
          <w:jc w:val="center"/>
        </w:trPr>
        <w:tc>
          <w:tcPr>
            <w:tcW w:w="6379" w:type="dxa"/>
            <w:gridSpan w:val="3"/>
            <w:tcBorders>
              <w:top w:val="single" w:sz="4" w:space="0" w:color="auto"/>
              <w:bottom w:val="nil"/>
            </w:tcBorders>
          </w:tcPr>
          <w:p w14:paraId="58038AB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14:paraId="1AEE278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14:paraId="17C26D53" w14:textId="77777777" w:rsidTr="009D33C1">
        <w:trPr>
          <w:jc w:val="center"/>
        </w:trPr>
        <w:tc>
          <w:tcPr>
            <w:tcW w:w="6379" w:type="dxa"/>
            <w:gridSpan w:val="3"/>
            <w:tcBorders>
              <w:top w:val="nil"/>
              <w:bottom w:val="single" w:sz="4" w:space="0" w:color="auto"/>
            </w:tcBorders>
          </w:tcPr>
          <w:p w14:paraId="7D5D983A"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0AA5DAAA"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F35C0E" w14:textId="77777777" w:rsidTr="009D33C1">
        <w:trPr>
          <w:jc w:val="center"/>
        </w:trPr>
        <w:tc>
          <w:tcPr>
            <w:tcW w:w="1843" w:type="dxa"/>
            <w:tcBorders>
              <w:top w:val="single" w:sz="4" w:space="0" w:color="auto"/>
              <w:bottom w:val="nil"/>
            </w:tcBorders>
          </w:tcPr>
          <w:p w14:paraId="18E8BA28"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14:paraId="333A626E"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14:paraId="61DEDDE4"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14:paraId="23B80B27" w14:textId="77777777" w:rsidTr="009D33C1">
        <w:trPr>
          <w:jc w:val="center"/>
        </w:trPr>
        <w:tc>
          <w:tcPr>
            <w:tcW w:w="1843" w:type="dxa"/>
            <w:tcBorders>
              <w:top w:val="nil"/>
              <w:bottom w:val="single" w:sz="4" w:space="0" w:color="auto"/>
            </w:tcBorders>
          </w:tcPr>
          <w:p w14:paraId="3C1F51F7" w14:textId="77777777"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14:paraId="18983225"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21C87EE0"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5517AB99" w14:textId="77777777" w:rsidTr="009D33C1">
        <w:trPr>
          <w:trHeight w:val="627"/>
          <w:jc w:val="center"/>
        </w:trPr>
        <w:tc>
          <w:tcPr>
            <w:tcW w:w="8930" w:type="dxa"/>
            <w:gridSpan w:val="4"/>
            <w:tcBorders>
              <w:top w:val="single" w:sz="4" w:space="0" w:color="auto"/>
            </w:tcBorders>
          </w:tcPr>
          <w:p w14:paraId="66909E59"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Numer telefonu / nr faksu</w:t>
            </w:r>
          </w:p>
        </w:tc>
      </w:tr>
      <w:tr w:rsidR="009D33C1" w:rsidRPr="00116241" w14:paraId="727B2473" w14:textId="77777777" w:rsidTr="009D33C1">
        <w:trPr>
          <w:trHeight w:val="264"/>
          <w:jc w:val="center"/>
        </w:trPr>
        <w:tc>
          <w:tcPr>
            <w:tcW w:w="4749" w:type="dxa"/>
            <w:gridSpan w:val="2"/>
            <w:tcBorders>
              <w:top w:val="single" w:sz="4" w:space="0" w:color="auto"/>
              <w:bottom w:val="nil"/>
            </w:tcBorders>
          </w:tcPr>
          <w:p w14:paraId="081F02A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lastRenderedPageBreak/>
              <w:t>Adres e-mail</w:t>
            </w:r>
          </w:p>
        </w:tc>
        <w:tc>
          <w:tcPr>
            <w:tcW w:w="4181" w:type="dxa"/>
            <w:gridSpan w:val="2"/>
            <w:tcBorders>
              <w:top w:val="single" w:sz="4" w:space="0" w:color="auto"/>
              <w:bottom w:val="nil"/>
            </w:tcBorders>
          </w:tcPr>
          <w:p w14:paraId="28B63E27"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14:paraId="3B31FEAA" w14:textId="77777777" w:rsidTr="009D33C1">
        <w:trPr>
          <w:trHeight w:val="264"/>
          <w:jc w:val="center"/>
        </w:trPr>
        <w:tc>
          <w:tcPr>
            <w:tcW w:w="4749" w:type="dxa"/>
            <w:gridSpan w:val="2"/>
            <w:tcBorders>
              <w:top w:val="nil"/>
              <w:bottom w:val="single" w:sz="4" w:space="0" w:color="auto"/>
            </w:tcBorders>
          </w:tcPr>
          <w:p w14:paraId="79323826" w14:textId="77777777"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14:paraId="16A10B0F" w14:textId="77777777" w:rsidR="009D33C1" w:rsidRPr="00116241" w:rsidRDefault="009D33C1" w:rsidP="000A4D61">
            <w:pPr>
              <w:spacing w:after="0" w:line="260" w:lineRule="atLeast"/>
              <w:jc w:val="both"/>
              <w:rPr>
                <w:rFonts w:ascii="Arial" w:hAnsi="Arial" w:cs="Arial"/>
                <w:i/>
              </w:rPr>
            </w:pPr>
          </w:p>
        </w:tc>
      </w:tr>
    </w:tbl>
    <w:p w14:paraId="0B3CCA5F" w14:textId="77777777"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t>Adres do korespondencji:</w:t>
      </w:r>
    </w:p>
    <w:p w14:paraId="362C5FB3" w14:textId="77777777"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14:paraId="502CD2A6" w14:textId="77777777" w:rsidTr="009D33C1">
        <w:trPr>
          <w:jc w:val="center"/>
        </w:trPr>
        <w:tc>
          <w:tcPr>
            <w:tcW w:w="6237" w:type="dxa"/>
            <w:gridSpan w:val="2"/>
            <w:tcBorders>
              <w:top w:val="single" w:sz="4" w:space="0" w:color="auto"/>
              <w:bottom w:val="nil"/>
            </w:tcBorders>
          </w:tcPr>
          <w:p w14:paraId="5F6030E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14:paraId="08416783"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290AF638" w14:textId="77777777" w:rsidTr="009D33C1">
        <w:trPr>
          <w:jc w:val="center"/>
        </w:trPr>
        <w:tc>
          <w:tcPr>
            <w:tcW w:w="6237" w:type="dxa"/>
            <w:gridSpan w:val="2"/>
            <w:tcBorders>
              <w:top w:val="nil"/>
              <w:bottom w:val="single" w:sz="4" w:space="0" w:color="auto"/>
            </w:tcBorders>
          </w:tcPr>
          <w:p w14:paraId="6299FDC6"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14:paraId="48A97C1B" w14:textId="77777777" w:rsidR="009D33C1" w:rsidRPr="00116241" w:rsidRDefault="009D33C1" w:rsidP="000A4D61">
            <w:pPr>
              <w:spacing w:after="0"/>
              <w:rPr>
                <w:rFonts w:ascii="Arial" w:hAnsi="Arial" w:cs="Arial"/>
                <w:sz w:val="22"/>
                <w:szCs w:val="22"/>
              </w:rPr>
            </w:pPr>
          </w:p>
        </w:tc>
      </w:tr>
      <w:tr w:rsidR="009D33C1" w:rsidRPr="00116241" w14:paraId="3590B2CE" w14:textId="77777777" w:rsidTr="009D33C1">
        <w:trPr>
          <w:jc w:val="center"/>
        </w:trPr>
        <w:tc>
          <w:tcPr>
            <w:tcW w:w="1701" w:type="dxa"/>
            <w:tcBorders>
              <w:top w:val="single" w:sz="4" w:space="0" w:color="auto"/>
              <w:bottom w:val="nil"/>
            </w:tcBorders>
          </w:tcPr>
          <w:p w14:paraId="24949717"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14:paraId="7375118A"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14:paraId="6D2EC035"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6E96B70F" w14:textId="77777777" w:rsidTr="009D33C1">
        <w:trPr>
          <w:jc w:val="center"/>
        </w:trPr>
        <w:tc>
          <w:tcPr>
            <w:tcW w:w="1701" w:type="dxa"/>
            <w:tcBorders>
              <w:top w:val="nil"/>
              <w:bottom w:val="single" w:sz="4" w:space="0" w:color="auto"/>
            </w:tcBorders>
          </w:tcPr>
          <w:p w14:paraId="0B2864ED"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14:paraId="27B494A4" w14:textId="77777777" w:rsidR="009D33C1" w:rsidRPr="00116241" w:rsidRDefault="009D33C1" w:rsidP="000A4D61">
            <w:pPr>
              <w:spacing w:after="0"/>
              <w:rPr>
                <w:sz w:val="22"/>
                <w:szCs w:val="22"/>
              </w:rPr>
            </w:pPr>
          </w:p>
        </w:tc>
        <w:tc>
          <w:tcPr>
            <w:tcW w:w="2551" w:type="dxa"/>
            <w:tcBorders>
              <w:top w:val="nil"/>
              <w:bottom w:val="single" w:sz="4" w:space="0" w:color="auto"/>
            </w:tcBorders>
          </w:tcPr>
          <w:p w14:paraId="55B7286D" w14:textId="77777777" w:rsidR="009D33C1" w:rsidRPr="00116241" w:rsidRDefault="009D33C1" w:rsidP="000A4D61">
            <w:pPr>
              <w:spacing w:after="0"/>
              <w:rPr>
                <w:sz w:val="22"/>
                <w:szCs w:val="22"/>
              </w:rPr>
            </w:pPr>
          </w:p>
        </w:tc>
      </w:tr>
    </w:tbl>
    <w:p w14:paraId="26F9B602" w14:textId="77777777" w:rsidR="009D33C1" w:rsidRDefault="009D33C1" w:rsidP="000A4D61">
      <w:pPr>
        <w:spacing w:after="0" w:line="260" w:lineRule="atLeast"/>
        <w:jc w:val="both"/>
        <w:rPr>
          <w:rFonts w:ascii="Arial" w:hAnsi="Arial" w:cs="Arial"/>
          <w:szCs w:val="16"/>
        </w:rPr>
      </w:pPr>
    </w:p>
    <w:p w14:paraId="5E579ECA" w14:textId="77777777" w:rsidR="00A262BC" w:rsidRPr="00A262BC" w:rsidRDefault="00A262BC" w:rsidP="000A4D61">
      <w:pPr>
        <w:spacing w:after="0" w:line="260" w:lineRule="atLeast"/>
        <w:jc w:val="both"/>
        <w:rPr>
          <w:rFonts w:ascii="Arial" w:hAnsi="Arial" w:cs="Arial"/>
          <w:szCs w:val="16"/>
        </w:rPr>
      </w:pPr>
    </w:p>
    <w:p w14:paraId="54C8326F" w14:textId="77777777" w:rsidR="009D33C1" w:rsidRPr="00116241" w:rsidRDefault="009D33C1" w:rsidP="000A4D61">
      <w:pPr>
        <w:spacing w:after="0" w:line="280" w:lineRule="atLeast"/>
        <w:ind w:left="142"/>
        <w:jc w:val="both"/>
        <w:rPr>
          <w:rFonts w:ascii="Arial" w:hAnsi="Arial" w:cs="Arial"/>
          <w:b/>
          <w:i/>
          <w:sz w:val="22"/>
          <w:szCs w:val="22"/>
        </w:rPr>
      </w:pPr>
      <w:r w:rsidRPr="00116241">
        <w:rPr>
          <w:rFonts w:ascii="Arial" w:hAnsi="Arial" w:cs="Arial"/>
          <w:b/>
          <w:i/>
          <w:sz w:val="22"/>
          <w:szCs w:val="22"/>
        </w:rPr>
        <w:t>Dane użytkownika uprawnionego do udziału ze strony Wykonawcy w aukcji elektronicznej</w:t>
      </w:r>
      <w:r w:rsidRPr="00116241">
        <w:rPr>
          <w:rFonts w:ascii="Arial" w:hAnsi="Arial" w:cs="Arial"/>
          <w:b/>
          <w:i/>
          <w:sz w:val="22"/>
          <w:szCs w:val="22"/>
          <w:vertAlign w:val="superscript"/>
        </w:rPr>
        <w:footnoteReference w:id="6"/>
      </w:r>
      <w:r w:rsidRPr="00116241">
        <w:rPr>
          <w:rFonts w:ascii="Arial" w:hAnsi="Arial" w:cs="Arial"/>
          <w:b/>
          <w:i/>
          <w:sz w:val="22"/>
          <w:szCs w:val="22"/>
        </w:rPr>
        <w:t xml:space="preserve">: </w:t>
      </w:r>
    </w:p>
    <w:p w14:paraId="1F439FA6" w14:textId="77777777" w:rsidR="009D33C1" w:rsidRPr="00116241" w:rsidRDefault="009D33C1" w:rsidP="000A4D61">
      <w:pPr>
        <w:spacing w:after="0" w:line="280" w:lineRule="atLeast"/>
        <w:jc w:val="both"/>
        <w:rPr>
          <w:rFonts w:ascii="Arial" w:hAnsi="Arial" w:cs="Arial"/>
          <w: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9D33C1" w:rsidRPr="00116241" w14:paraId="19FF08C9" w14:textId="77777777" w:rsidTr="009D33C1">
        <w:trPr>
          <w:jc w:val="center"/>
        </w:trPr>
        <w:tc>
          <w:tcPr>
            <w:tcW w:w="3969" w:type="dxa"/>
            <w:gridSpan w:val="2"/>
            <w:tcBorders>
              <w:top w:val="single" w:sz="4" w:space="0" w:color="auto"/>
              <w:bottom w:val="nil"/>
            </w:tcBorders>
          </w:tcPr>
          <w:p w14:paraId="0050562F"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Imię</w:t>
            </w:r>
          </w:p>
        </w:tc>
        <w:tc>
          <w:tcPr>
            <w:tcW w:w="4819" w:type="dxa"/>
            <w:tcBorders>
              <w:top w:val="single" w:sz="4" w:space="0" w:color="auto"/>
              <w:bottom w:val="nil"/>
            </w:tcBorders>
          </w:tcPr>
          <w:p w14:paraId="2507095D"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Nazwisko</w:t>
            </w:r>
          </w:p>
        </w:tc>
      </w:tr>
      <w:tr w:rsidR="009D33C1" w:rsidRPr="00116241" w14:paraId="5D047FEA" w14:textId="77777777" w:rsidTr="009D33C1">
        <w:trPr>
          <w:jc w:val="center"/>
        </w:trPr>
        <w:tc>
          <w:tcPr>
            <w:tcW w:w="3969" w:type="dxa"/>
            <w:gridSpan w:val="2"/>
            <w:tcBorders>
              <w:top w:val="nil"/>
              <w:bottom w:val="single" w:sz="4" w:space="0" w:color="auto"/>
            </w:tcBorders>
          </w:tcPr>
          <w:p w14:paraId="6800BA45" w14:textId="77777777" w:rsidR="009D33C1" w:rsidRPr="00116241" w:rsidRDefault="009D33C1" w:rsidP="000A4D61">
            <w:pPr>
              <w:tabs>
                <w:tab w:val="left" w:pos="0"/>
              </w:tabs>
              <w:spacing w:after="0"/>
              <w:outlineLvl w:val="4"/>
              <w:rPr>
                <w:rFonts w:ascii="Arial" w:hAnsi="Arial" w:cs="Arial"/>
                <w:i/>
                <w:sz w:val="22"/>
                <w:szCs w:val="22"/>
              </w:rPr>
            </w:pPr>
          </w:p>
        </w:tc>
        <w:tc>
          <w:tcPr>
            <w:tcW w:w="4819" w:type="dxa"/>
            <w:tcBorders>
              <w:top w:val="nil"/>
              <w:bottom w:val="single" w:sz="4" w:space="0" w:color="auto"/>
            </w:tcBorders>
          </w:tcPr>
          <w:p w14:paraId="7EF6CC31" w14:textId="77777777" w:rsidR="009D33C1" w:rsidRPr="00116241" w:rsidRDefault="009D33C1" w:rsidP="000A4D61">
            <w:pPr>
              <w:spacing w:after="0"/>
              <w:rPr>
                <w:rFonts w:ascii="Arial" w:hAnsi="Arial" w:cs="Arial"/>
                <w:i/>
                <w:sz w:val="22"/>
                <w:szCs w:val="22"/>
              </w:rPr>
            </w:pPr>
          </w:p>
        </w:tc>
      </w:tr>
      <w:tr w:rsidR="009D33C1" w:rsidRPr="00116241" w14:paraId="18C1CE98" w14:textId="77777777" w:rsidTr="009D33C1">
        <w:trPr>
          <w:trHeight w:val="74"/>
          <w:jc w:val="center"/>
        </w:trPr>
        <w:tc>
          <w:tcPr>
            <w:tcW w:w="1701" w:type="dxa"/>
            <w:tcBorders>
              <w:top w:val="single" w:sz="4" w:space="0" w:color="auto"/>
              <w:bottom w:val="nil"/>
            </w:tcBorders>
          </w:tcPr>
          <w:p w14:paraId="10AC27A0"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e-mail</w:t>
            </w:r>
          </w:p>
        </w:tc>
        <w:tc>
          <w:tcPr>
            <w:tcW w:w="2268" w:type="dxa"/>
            <w:tcBorders>
              <w:top w:val="single" w:sz="4" w:space="0" w:color="auto"/>
              <w:bottom w:val="nil"/>
            </w:tcBorders>
          </w:tcPr>
          <w:p w14:paraId="3778E30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Numer telefonu</w:t>
            </w:r>
          </w:p>
        </w:tc>
        <w:tc>
          <w:tcPr>
            <w:tcW w:w="4819" w:type="dxa"/>
            <w:tcBorders>
              <w:top w:val="single" w:sz="4" w:space="0" w:color="auto"/>
              <w:bottom w:val="nil"/>
            </w:tcBorders>
          </w:tcPr>
          <w:p w14:paraId="33A9EBA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Dodatkowe dane</w:t>
            </w:r>
            <w:r w:rsidRPr="00116241">
              <w:rPr>
                <w:rStyle w:val="Odwoanieprzypisudolnego"/>
                <w:rFonts w:ascii="Arial" w:hAnsi="Arial" w:cs="Arial"/>
                <w:b/>
                <w:sz w:val="18"/>
                <w:szCs w:val="18"/>
              </w:rPr>
              <w:t>5</w:t>
            </w:r>
            <w:r w:rsidRPr="00116241">
              <w:rPr>
                <w:rFonts w:ascii="Arial" w:hAnsi="Arial" w:cs="Arial"/>
                <w:i/>
                <w:sz w:val="16"/>
                <w:szCs w:val="16"/>
              </w:rPr>
              <w:t xml:space="preserve">: </w:t>
            </w:r>
          </w:p>
        </w:tc>
      </w:tr>
      <w:tr w:rsidR="009D33C1" w:rsidRPr="00116241" w14:paraId="5AE3A4D4" w14:textId="77777777" w:rsidTr="009D33C1">
        <w:trPr>
          <w:trHeight w:val="182"/>
          <w:jc w:val="center"/>
        </w:trPr>
        <w:tc>
          <w:tcPr>
            <w:tcW w:w="1701" w:type="dxa"/>
            <w:tcBorders>
              <w:top w:val="nil"/>
              <w:bottom w:val="single" w:sz="4" w:space="0" w:color="auto"/>
            </w:tcBorders>
          </w:tcPr>
          <w:p w14:paraId="5E1F52CA" w14:textId="77777777" w:rsidR="009D33C1" w:rsidRPr="00116241" w:rsidRDefault="009D33C1" w:rsidP="000A4D61">
            <w:pPr>
              <w:tabs>
                <w:tab w:val="left" w:pos="0"/>
              </w:tabs>
              <w:spacing w:after="0"/>
              <w:outlineLvl w:val="4"/>
              <w:rPr>
                <w:rFonts w:ascii="Arial" w:hAnsi="Arial" w:cs="Arial"/>
                <w:i/>
                <w:sz w:val="22"/>
                <w:szCs w:val="22"/>
              </w:rPr>
            </w:pPr>
          </w:p>
        </w:tc>
        <w:tc>
          <w:tcPr>
            <w:tcW w:w="2268" w:type="dxa"/>
            <w:tcBorders>
              <w:top w:val="nil"/>
              <w:bottom w:val="single" w:sz="4" w:space="0" w:color="auto"/>
            </w:tcBorders>
          </w:tcPr>
          <w:p w14:paraId="72B80AB6" w14:textId="77777777" w:rsidR="009D33C1" w:rsidRPr="00116241" w:rsidRDefault="009D33C1" w:rsidP="000A4D61">
            <w:pPr>
              <w:spacing w:after="0"/>
              <w:rPr>
                <w:i/>
                <w:sz w:val="22"/>
                <w:szCs w:val="22"/>
              </w:rPr>
            </w:pPr>
          </w:p>
        </w:tc>
        <w:tc>
          <w:tcPr>
            <w:tcW w:w="4819" w:type="dxa"/>
            <w:tcBorders>
              <w:top w:val="nil"/>
              <w:bottom w:val="single" w:sz="4" w:space="0" w:color="auto"/>
            </w:tcBorders>
          </w:tcPr>
          <w:p w14:paraId="197FE793" w14:textId="77777777" w:rsidR="009D33C1" w:rsidRPr="00116241" w:rsidRDefault="009D33C1" w:rsidP="000A4D61">
            <w:pPr>
              <w:spacing w:after="0"/>
              <w:rPr>
                <w:i/>
                <w:sz w:val="22"/>
                <w:szCs w:val="22"/>
              </w:rPr>
            </w:pPr>
          </w:p>
        </w:tc>
      </w:tr>
    </w:tbl>
    <w:p w14:paraId="6A373C38" w14:textId="77777777" w:rsidR="009D33C1" w:rsidRDefault="009D33C1" w:rsidP="000A4D61">
      <w:pPr>
        <w:tabs>
          <w:tab w:val="left" w:leader="dot" w:pos="9072"/>
        </w:tabs>
        <w:spacing w:after="0"/>
        <w:jc w:val="both"/>
        <w:rPr>
          <w:rFonts w:ascii="Arial" w:hAnsi="Arial" w:cs="Arial"/>
          <w:sz w:val="16"/>
          <w:szCs w:val="16"/>
        </w:rPr>
      </w:pPr>
    </w:p>
    <w:p w14:paraId="2A3466C0" w14:textId="77777777" w:rsidR="00501D3A" w:rsidRDefault="00501D3A" w:rsidP="000A4D61">
      <w:pPr>
        <w:tabs>
          <w:tab w:val="left" w:leader="dot" w:pos="9072"/>
        </w:tabs>
        <w:spacing w:after="0"/>
        <w:jc w:val="both"/>
        <w:rPr>
          <w:rFonts w:ascii="Arial" w:hAnsi="Arial" w:cs="Arial"/>
          <w:sz w:val="16"/>
          <w:szCs w:val="16"/>
        </w:rPr>
      </w:pPr>
    </w:p>
    <w:p w14:paraId="0C7DDE29" w14:textId="77777777" w:rsidR="009D33C1" w:rsidRPr="00116241" w:rsidRDefault="009D33C1" w:rsidP="00CA2F98">
      <w:pPr>
        <w:spacing w:line="280" w:lineRule="atLeast"/>
        <w:ind w:left="284" w:hanging="284"/>
        <w:jc w:val="both"/>
        <w:rPr>
          <w:rFonts w:ascii="Arial" w:hAnsi="Arial" w:cs="Arial"/>
          <w:b/>
          <w:sz w:val="22"/>
          <w:szCs w:val="22"/>
        </w:rPr>
      </w:pPr>
      <w:r w:rsidRPr="00116241">
        <w:rPr>
          <w:rFonts w:ascii="Arial" w:hAnsi="Arial" w:cs="Arial"/>
          <w:b/>
          <w:sz w:val="22"/>
          <w:szCs w:val="22"/>
        </w:rPr>
        <w:t>B.</w:t>
      </w:r>
      <w:r w:rsidRPr="00116241">
        <w:rPr>
          <w:rFonts w:ascii="Arial" w:hAnsi="Arial" w:cs="Arial"/>
          <w:b/>
          <w:sz w:val="22"/>
          <w:szCs w:val="22"/>
        </w:rPr>
        <w:tab/>
        <w:t xml:space="preserve"> PARAMETRY OFERTY </w:t>
      </w:r>
      <w:r w:rsidR="00CA2F98" w:rsidRPr="00116241">
        <w:rPr>
          <w:rFonts w:ascii="Arial" w:hAnsi="Arial" w:cs="Arial"/>
          <w:b/>
          <w:sz w:val="22"/>
          <w:szCs w:val="22"/>
        </w:rPr>
        <w:t>STANOWIĄCE KRYTERIA OCENY OFERT</w:t>
      </w:r>
    </w:p>
    <w:p w14:paraId="752A33C7" w14:textId="683A19DC" w:rsidR="00DB56D0" w:rsidRPr="001E05DA" w:rsidRDefault="009D33C1" w:rsidP="00DB56D0">
      <w:pPr>
        <w:shd w:val="clear" w:color="auto" w:fill="FFFFFF"/>
        <w:spacing w:before="389"/>
        <w:ind w:right="35"/>
        <w:rPr>
          <w:rFonts w:ascii="Arial" w:hAnsi="Arial" w:cs="Arial"/>
          <w:b/>
          <w:sz w:val="22"/>
          <w:szCs w:val="22"/>
        </w:rPr>
      </w:pPr>
      <w:r w:rsidRPr="00116241">
        <w:rPr>
          <w:rFonts w:ascii="Arial" w:hAnsi="Arial" w:cs="Arial"/>
          <w:sz w:val="22"/>
          <w:szCs w:val="22"/>
        </w:rPr>
        <w:t xml:space="preserve">Nawiązując do ogłoszenia o </w:t>
      </w:r>
      <w:r w:rsidR="00501D3A">
        <w:rPr>
          <w:rFonts w:ascii="Arial" w:hAnsi="Arial" w:cs="Arial"/>
          <w:sz w:val="22"/>
          <w:szCs w:val="22"/>
        </w:rPr>
        <w:t xml:space="preserve">postępowaniu o udzielenie </w:t>
      </w:r>
      <w:r w:rsidR="00F9182E">
        <w:rPr>
          <w:rFonts w:ascii="Arial" w:hAnsi="Arial" w:cs="Arial"/>
          <w:sz w:val="22"/>
          <w:szCs w:val="22"/>
        </w:rPr>
        <w:t>Z</w:t>
      </w:r>
      <w:r w:rsidRPr="00116241">
        <w:rPr>
          <w:rFonts w:ascii="Arial" w:hAnsi="Arial" w:cs="Arial"/>
          <w:sz w:val="22"/>
          <w:szCs w:val="22"/>
        </w:rPr>
        <w:t>amówieni</w:t>
      </w:r>
      <w:r w:rsidR="00501D3A">
        <w:rPr>
          <w:rFonts w:ascii="Arial" w:hAnsi="Arial" w:cs="Arial"/>
          <w:sz w:val="22"/>
          <w:szCs w:val="22"/>
        </w:rPr>
        <w:t>a</w:t>
      </w:r>
      <w:r w:rsidRPr="00116241">
        <w:rPr>
          <w:rFonts w:ascii="Arial" w:hAnsi="Arial" w:cs="Arial"/>
          <w:sz w:val="22"/>
          <w:szCs w:val="22"/>
        </w:rPr>
        <w:t xml:space="preserve"> </w:t>
      </w:r>
      <w:r w:rsidR="00F9182E">
        <w:rPr>
          <w:rFonts w:ascii="Arial" w:hAnsi="Arial" w:cs="Arial"/>
          <w:sz w:val="22"/>
          <w:szCs w:val="22"/>
        </w:rPr>
        <w:t>P</w:t>
      </w:r>
      <w:r w:rsidRPr="00116241">
        <w:rPr>
          <w:rFonts w:ascii="Arial" w:hAnsi="Arial" w:cs="Arial"/>
          <w:sz w:val="22"/>
          <w:szCs w:val="22"/>
        </w:rPr>
        <w:t>ubliczn</w:t>
      </w:r>
      <w:r w:rsidR="00501D3A">
        <w:rPr>
          <w:rFonts w:ascii="Arial" w:hAnsi="Arial" w:cs="Arial"/>
          <w:sz w:val="22"/>
          <w:szCs w:val="22"/>
        </w:rPr>
        <w:t>ego sektorowego</w:t>
      </w:r>
      <w:r w:rsidRPr="00116241">
        <w:rPr>
          <w:rFonts w:ascii="Arial" w:hAnsi="Arial" w:cs="Arial"/>
          <w:sz w:val="22"/>
          <w:szCs w:val="22"/>
        </w:rPr>
        <w:t xml:space="preserve">, prowadzonym w trybie przetargu nieograniczonego pod nazwą </w:t>
      </w:r>
      <w:r w:rsidR="00DB56D0" w:rsidRPr="001E05DA">
        <w:rPr>
          <w:rFonts w:ascii="Arial" w:hAnsi="Arial" w:cs="Arial"/>
          <w:b/>
          <w:sz w:val="22"/>
          <w:szCs w:val="22"/>
        </w:rPr>
        <w:t>„Usługi drążenia wyrob</w:t>
      </w:r>
      <w:r w:rsidR="001E05DA" w:rsidRPr="001E05DA">
        <w:rPr>
          <w:rFonts w:ascii="Arial" w:hAnsi="Arial" w:cs="Arial"/>
          <w:b/>
          <w:sz w:val="22"/>
          <w:szCs w:val="22"/>
        </w:rPr>
        <w:t>isk górniczych przy szybie Andrzej VIII poziom 900 metrów</w:t>
      </w:r>
      <w:r w:rsidR="00DB56D0" w:rsidRPr="001E05DA">
        <w:rPr>
          <w:rFonts w:ascii="Arial" w:hAnsi="Arial" w:cs="Arial"/>
          <w:b/>
          <w:sz w:val="22"/>
          <w:szCs w:val="22"/>
        </w:rPr>
        <w:t xml:space="preserve"> TAURON Wydobycie S.A.</w:t>
      </w:r>
      <w:r w:rsidR="00DB56D0" w:rsidRPr="001E05DA">
        <w:rPr>
          <w:rFonts w:ascii="Arial" w:hAnsi="Arial" w:cs="Arial"/>
          <w:b/>
          <w:i/>
          <w:sz w:val="22"/>
          <w:szCs w:val="22"/>
        </w:rPr>
        <w:t>”</w:t>
      </w:r>
    </w:p>
    <w:p w14:paraId="53C07B39" w14:textId="661600D1" w:rsidR="00CA2F98" w:rsidRPr="00C35492" w:rsidRDefault="00501D3A" w:rsidP="003076B1">
      <w:pPr>
        <w:ind w:right="-372"/>
        <w:jc w:val="both"/>
        <w:rPr>
          <w:rFonts w:ascii="Arial" w:eastAsia="Times New Roman" w:hAnsi="Arial" w:cs="Arial"/>
          <w:b/>
          <w:sz w:val="22"/>
          <w:szCs w:val="22"/>
        </w:rPr>
      </w:pPr>
      <w:r>
        <w:rPr>
          <w:rFonts w:ascii="Arial" w:hAnsi="Arial" w:cs="Arial"/>
          <w:sz w:val="22"/>
          <w:szCs w:val="22"/>
        </w:rPr>
        <w:t>niniejszym oświadczam, że:</w:t>
      </w:r>
    </w:p>
    <w:p w14:paraId="376C703C" w14:textId="77777777" w:rsidR="00355A28" w:rsidRDefault="00355A28" w:rsidP="00A61AB0">
      <w:pPr>
        <w:pStyle w:val="Akapitzlist"/>
        <w:numPr>
          <w:ilvl w:val="0"/>
          <w:numId w:val="81"/>
        </w:numPr>
        <w:spacing w:after="0" w:line="360" w:lineRule="auto"/>
        <w:jc w:val="both"/>
        <w:rPr>
          <w:rFonts w:ascii="Arial" w:hAnsi="Arial" w:cs="Arial"/>
          <w:b/>
          <w:sz w:val="22"/>
          <w:szCs w:val="22"/>
        </w:rPr>
      </w:pPr>
      <w:r>
        <w:rPr>
          <w:rFonts w:ascii="Arial" w:hAnsi="Arial" w:cs="Arial"/>
          <w:b/>
          <w:sz w:val="22"/>
          <w:szCs w:val="22"/>
        </w:rPr>
        <w:t>Zamówienie zostanie przez nas wykonane za Cenę brutto</w:t>
      </w:r>
      <w:r>
        <w:rPr>
          <w:rFonts w:ascii="Arial" w:hAnsi="Arial" w:cs="Arial"/>
          <w:b/>
          <w:i/>
        </w:rPr>
        <w:t xml:space="preserve"> </w:t>
      </w:r>
      <w:r>
        <w:rPr>
          <w:rFonts w:ascii="Arial" w:hAnsi="Arial" w:cs="Arial"/>
          <w:b/>
        </w:rPr>
        <w:t xml:space="preserve">( </w:t>
      </w:r>
      <w:r>
        <w:rPr>
          <w:rFonts w:ascii="Arial" w:hAnsi="Arial" w:cs="Arial"/>
          <w:b/>
          <w:sz w:val="22"/>
          <w:szCs w:val="22"/>
        </w:rPr>
        <w:t xml:space="preserve">Kryterium: Cena – waga 100%):         ………………………………………………… PLN </w:t>
      </w:r>
    </w:p>
    <w:p w14:paraId="561A85D6"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(słownie złotych: …………………………………………………………………………)</w:t>
      </w:r>
    </w:p>
    <w:p w14:paraId="528D4CFD"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Na Cenę brutto składa się:</w:t>
      </w:r>
    </w:p>
    <w:p w14:paraId="11CF757B"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Cena netto w wysokości: ……………………….. PLN (słownie złotych: ………………………………………………………………………………………………….)</w:t>
      </w:r>
      <w:r>
        <w:rPr>
          <w:rFonts w:ascii="Arial" w:hAnsi="Arial" w:cs="Arial"/>
          <w:sz w:val="22"/>
          <w:szCs w:val="22"/>
        </w:rPr>
        <w:br/>
        <w:t xml:space="preserve">Kwota podatku VAT w wysokości ………………………………… PLN (słownie złotych: ………………………………………………………………………………………………….) wyliczona zgodnie z aktualnie obowiązującymi przepisami prawa, według obowiązującej stawki …………………..%. </w:t>
      </w:r>
    </w:p>
    <w:p w14:paraId="5EDAB4EA" w14:textId="77777777" w:rsidR="00355A28" w:rsidRDefault="00355A28" w:rsidP="00355A28">
      <w:pPr>
        <w:spacing w:line="360" w:lineRule="auto"/>
        <w:ind w:left="567"/>
        <w:contextualSpacing/>
        <w:jc w:val="both"/>
        <w:rPr>
          <w:rFonts w:ascii="Arial" w:hAnsi="Arial" w:cs="Arial"/>
          <w:b/>
          <w:sz w:val="22"/>
          <w:szCs w:val="22"/>
        </w:rPr>
      </w:pPr>
      <w:r>
        <w:rPr>
          <w:rFonts w:ascii="Arial" w:hAnsi="Arial" w:cs="Arial"/>
          <w:b/>
          <w:sz w:val="22"/>
          <w:szCs w:val="22"/>
        </w:rPr>
        <w:t xml:space="preserve">Sposób wyliczenia Ceny brutto przedstawia Formularz Cenowy, stanowiący Załącznik nr 1 do Formularza Oferty. </w:t>
      </w:r>
    </w:p>
    <w:p w14:paraId="075B6EEC" w14:textId="77777777" w:rsidR="00355A28" w:rsidRDefault="00355A28" w:rsidP="00A61AB0">
      <w:pPr>
        <w:pStyle w:val="Nagwek2"/>
        <w:numPr>
          <w:ilvl w:val="0"/>
          <w:numId w:val="81"/>
        </w:numPr>
        <w:spacing w:before="0" w:after="200" w:line="240" w:lineRule="auto"/>
        <w:jc w:val="both"/>
        <w:rPr>
          <w:rFonts w:cs="Arial"/>
          <w:szCs w:val="22"/>
        </w:rPr>
      </w:pPr>
      <w:bookmarkStart w:id="1" w:name="_Toc467841082"/>
      <w:r>
        <w:rPr>
          <w:rFonts w:cs="Arial"/>
          <w:szCs w:val="22"/>
        </w:rPr>
        <w:lastRenderedPageBreak/>
        <w:t>Termin wykonania zamówienia</w:t>
      </w:r>
      <w:bookmarkEnd w:id="1"/>
    </w:p>
    <w:p w14:paraId="59BAF527" w14:textId="0E2BF272" w:rsidR="00355A28" w:rsidRDefault="00DB56D0" w:rsidP="00DB56D0">
      <w:pPr>
        <w:spacing w:after="100" w:line="240" w:lineRule="auto"/>
        <w:ind w:left="720"/>
        <w:jc w:val="both"/>
        <w:rPr>
          <w:rFonts w:ascii="Arial" w:hAnsi="Arial" w:cs="Arial"/>
          <w:sz w:val="22"/>
          <w:szCs w:val="22"/>
        </w:rPr>
      </w:pPr>
      <w:r w:rsidRPr="00DB56D0">
        <w:rPr>
          <w:rFonts w:ascii="Arial" w:hAnsi="Arial" w:cs="Arial"/>
          <w:sz w:val="22"/>
          <w:szCs w:val="22"/>
        </w:rPr>
        <w:t xml:space="preserve">Przez </w:t>
      </w:r>
      <w:r w:rsidR="001E05DA">
        <w:rPr>
          <w:rFonts w:ascii="Arial" w:hAnsi="Arial" w:cs="Arial"/>
          <w:sz w:val="22"/>
          <w:szCs w:val="22"/>
        </w:rPr>
        <w:t>okres 12</w:t>
      </w:r>
      <w:r>
        <w:rPr>
          <w:rFonts w:ascii="Arial" w:hAnsi="Arial" w:cs="Arial"/>
          <w:sz w:val="22"/>
          <w:szCs w:val="22"/>
        </w:rPr>
        <w:t xml:space="preserve"> miesięcy od daty protokolarnego przekazania frontu robót Wykonawcy, przewidywany termin przekazan</w:t>
      </w:r>
      <w:r w:rsidR="00DE5332">
        <w:rPr>
          <w:rFonts w:ascii="Arial" w:hAnsi="Arial" w:cs="Arial"/>
          <w:sz w:val="22"/>
          <w:szCs w:val="22"/>
        </w:rPr>
        <w:t xml:space="preserve">ia frontu robót do dnia </w:t>
      </w:r>
      <w:r w:rsidR="00DE5332" w:rsidRPr="008F750B">
        <w:rPr>
          <w:rFonts w:ascii="Arial" w:hAnsi="Arial" w:cs="Arial"/>
          <w:sz w:val="22"/>
          <w:szCs w:val="22"/>
        </w:rPr>
        <w:t>01.08</w:t>
      </w:r>
      <w:r w:rsidR="003A261D" w:rsidRPr="008F750B">
        <w:rPr>
          <w:rFonts w:ascii="Arial" w:hAnsi="Arial" w:cs="Arial"/>
          <w:sz w:val="22"/>
          <w:szCs w:val="22"/>
        </w:rPr>
        <w:t>.2018</w:t>
      </w:r>
      <w:r w:rsidRPr="008F750B">
        <w:rPr>
          <w:rFonts w:ascii="Arial" w:hAnsi="Arial" w:cs="Arial"/>
          <w:sz w:val="22"/>
          <w:szCs w:val="22"/>
        </w:rPr>
        <w:t xml:space="preserve"> roku.</w:t>
      </w:r>
    </w:p>
    <w:p w14:paraId="745BB374" w14:textId="77777777" w:rsidR="00355A28" w:rsidRDefault="00355A28" w:rsidP="00355A28">
      <w:pPr>
        <w:pStyle w:val="Nagwek2"/>
        <w:spacing w:before="0" w:after="100" w:line="240" w:lineRule="auto"/>
        <w:ind w:left="720"/>
        <w:jc w:val="both"/>
        <w:rPr>
          <w:rFonts w:cs="Arial"/>
          <w:szCs w:val="22"/>
        </w:rPr>
      </w:pPr>
    </w:p>
    <w:p w14:paraId="7D00649E" w14:textId="772CCF75" w:rsidR="00355A28" w:rsidRPr="008F750B" w:rsidRDefault="00DB56D0" w:rsidP="00A61AB0">
      <w:pPr>
        <w:pStyle w:val="Nagwek2"/>
        <w:numPr>
          <w:ilvl w:val="0"/>
          <w:numId w:val="81"/>
        </w:numPr>
        <w:spacing w:before="0" w:after="100" w:line="240" w:lineRule="auto"/>
        <w:jc w:val="both"/>
        <w:rPr>
          <w:rFonts w:cs="Arial"/>
          <w:szCs w:val="22"/>
        </w:rPr>
      </w:pPr>
      <w:r w:rsidRPr="008F750B">
        <w:rPr>
          <w:rFonts w:cs="Arial"/>
          <w:szCs w:val="22"/>
        </w:rPr>
        <w:t xml:space="preserve">Okres gwarancji: </w:t>
      </w:r>
      <w:r w:rsidR="009B6E76" w:rsidRPr="008F750B">
        <w:rPr>
          <w:rFonts w:cs="Arial"/>
          <w:szCs w:val="22"/>
        </w:rPr>
        <w:t>12 miesięcy</w:t>
      </w:r>
    </w:p>
    <w:p w14:paraId="13210ECB" w14:textId="77777777" w:rsidR="00355A28" w:rsidRDefault="00355A28" w:rsidP="00355A28">
      <w:pPr>
        <w:ind w:left="720"/>
        <w:rPr>
          <w:rFonts w:ascii="Arial" w:hAnsi="Arial" w:cs="Arial"/>
          <w:sz w:val="22"/>
          <w:szCs w:val="22"/>
        </w:rPr>
      </w:pPr>
    </w:p>
    <w:p w14:paraId="76412BEE" w14:textId="77777777" w:rsidR="00355A28" w:rsidRDefault="00355A28" w:rsidP="00A61AB0">
      <w:pPr>
        <w:pStyle w:val="Nagwek2"/>
        <w:numPr>
          <w:ilvl w:val="0"/>
          <w:numId w:val="81"/>
        </w:numPr>
        <w:spacing w:before="0" w:after="100" w:line="240" w:lineRule="auto"/>
        <w:jc w:val="both"/>
        <w:rPr>
          <w:rFonts w:cs="Arial"/>
          <w:szCs w:val="22"/>
        </w:rPr>
      </w:pPr>
      <w:r>
        <w:rPr>
          <w:rFonts w:cs="Arial"/>
          <w:szCs w:val="22"/>
        </w:rPr>
        <w:t xml:space="preserve">Warunki płatności: </w:t>
      </w:r>
    </w:p>
    <w:p w14:paraId="3D3F2D6A" w14:textId="77777777" w:rsidR="00355A28" w:rsidRDefault="00355A28" w:rsidP="00355A28">
      <w:pPr>
        <w:pStyle w:val="Nagwek2"/>
        <w:spacing w:before="0" w:after="400" w:line="240" w:lineRule="auto"/>
        <w:ind w:left="709" w:hanging="352"/>
        <w:jc w:val="both"/>
        <w:rPr>
          <w:rFonts w:cs="Arial"/>
          <w:b w:val="0"/>
          <w:szCs w:val="22"/>
        </w:rPr>
      </w:pPr>
      <w:r>
        <w:rPr>
          <w:rFonts w:cs="Arial"/>
          <w:b w:val="0"/>
          <w:szCs w:val="22"/>
        </w:rPr>
        <w:t xml:space="preserve">      Zamawiający zapłaci Wykonawcy wynagrodzenie za wykonanie przedmiotu usługi</w:t>
      </w:r>
      <w:r>
        <w:rPr>
          <w:rFonts w:cs="Arial"/>
          <w:b w:val="0"/>
          <w:sz w:val="28"/>
          <w:szCs w:val="28"/>
          <w:highlight w:val="green"/>
        </w:rPr>
        <w:t xml:space="preserve"> </w:t>
      </w:r>
      <w:r>
        <w:rPr>
          <w:rFonts w:cs="Arial"/>
          <w:b w:val="0"/>
          <w:szCs w:val="22"/>
        </w:rPr>
        <w:t>przelewem w terminie 60 dni od daty otrzymania prawidłowo wystawionej faktury.</w:t>
      </w:r>
    </w:p>
    <w:p w14:paraId="6D434FB4" w14:textId="02BA32E3"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t xml:space="preserve">C. </w:t>
      </w:r>
      <w:r w:rsidRPr="00116241">
        <w:rPr>
          <w:rFonts w:ascii="Arial" w:hAnsi="Arial" w:cs="Arial"/>
          <w:b/>
          <w:sz w:val="22"/>
          <w:szCs w:val="22"/>
        </w:rPr>
        <w:tab/>
        <w:t>OŚWIADCZENIA I ZAPEWNIENIA WYKONAWCY</w:t>
      </w:r>
    </w:p>
    <w:p w14:paraId="3C8EF3FA" w14:textId="77777777" w:rsidR="009E1A53" w:rsidRPr="006946FB" w:rsidRDefault="009E1A53" w:rsidP="00830A7F">
      <w:pPr>
        <w:pStyle w:val="Akapitzlist"/>
        <w:numPr>
          <w:ilvl w:val="0"/>
          <w:numId w:val="67"/>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14:paraId="53329868" w14:textId="4060D7A2"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14:paraId="570DBEC6" w14:textId="4E2DAA7F"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z wymaganiami podanymi w SIWZ,</w:t>
      </w:r>
    </w:p>
    <w:p w14:paraId="455C8879" w14:textId="21C865A1"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przedmiot oferty jest zgodny</w:t>
      </w:r>
      <w:r>
        <w:rPr>
          <w:rFonts w:ascii="Arial" w:hAnsi="Arial" w:cs="Arial"/>
          <w:sz w:val="22"/>
          <w:szCs w:val="22"/>
        </w:rPr>
        <w:t xml:space="preserve"> z opisem Przedmiotu Zamówienia,</w:t>
      </w:r>
    </w:p>
    <w:p w14:paraId="09EC5BEF" w14:textId="437BC10C" w:rsidR="009E1A53" w:rsidRPr="00145C71"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145C71">
        <w:rPr>
          <w:rFonts w:ascii="Arial" w:hAnsi="Arial" w:cs="Arial"/>
          <w:sz w:val="22"/>
          <w:szCs w:val="22"/>
        </w:rPr>
        <w:t xml:space="preserve">świadczone </w:t>
      </w:r>
      <w:r w:rsidR="009242BC">
        <w:rPr>
          <w:rFonts w:ascii="Arial" w:hAnsi="Arial" w:cs="Arial"/>
          <w:sz w:val="22"/>
          <w:szCs w:val="22"/>
        </w:rPr>
        <w:t>usługi</w:t>
      </w:r>
      <w:r w:rsidRPr="00145C71">
        <w:rPr>
          <w:rFonts w:ascii="Arial" w:hAnsi="Arial" w:cs="Arial"/>
          <w:sz w:val="22"/>
          <w:szCs w:val="22"/>
        </w:rPr>
        <w:t xml:space="preserve"> będą realizowane zgodnie z przepisami </w:t>
      </w:r>
      <w:r>
        <w:rPr>
          <w:rFonts w:ascii="Arial" w:hAnsi="Arial" w:cs="Arial"/>
          <w:sz w:val="22"/>
          <w:szCs w:val="22"/>
        </w:rPr>
        <w:t>prawa określonymi w  SIWZ.</w:t>
      </w:r>
    </w:p>
    <w:p w14:paraId="4B8F885C" w14:textId="23D50204"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koszty niezbędne do zrealizowania zamówienia wynikające z zakresów i warunków określonych w SIWZ</w:t>
      </w:r>
      <w:r>
        <w:rPr>
          <w:rFonts w:ascii="Arial" w:hAnsi="Arial" w:cs="Arial"/>
          <w:sz w:val="22"/>
          <w:szCs w:val="22"/>
        </w:rPr>
        <w:t>,</w:t>
      </w:r>
    </w:p>
    <w:p w14:paraId="5C6F1586" w14:textId="77777777"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zmiany wysokości wynagrodzenia, </w:t>
      </w:r>
    </w:p>
    <w:p w14:paraId="62984EA3" w14:textId="01AD2BC3" w:rsidR="005B0B2E"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14:paraId="1E008681" w14:textId="77777777"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14:paraId="1534B7B1" w14:textId="77777777" w:rsidR="009E1A53" w:rsidRPr="009F0638" w:rsidRDefault="009E1A53" w:rsidP="00830A7F">
      <w:pPr>
        <w:numPr>
          <w:ilvl w:val="1"/>
          <w:numId w:val="67"/>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t>uważamy się za związanych niniejszą ofertą przez okres 60 dni</w:t>
      </w:r>
      <w:r>
        <w:rPr>
          <w:rFonts w:ascii="Arial" w:hAnsi="Arial" w:cs="Arial"/>
          <w:sz w:val="22"/>
          <w:szCs w:val="22"/>
        </w:rPr>
        <w:t>.</w:t>
      </w:r>
    </w:p>
    <w:p w14:paraId="35F5954D" w14:textId="77777777" w:rsidR="007765E8" w:rsidRDefault="00BF4A28" w:rsidP="00830A7F">
      <w:pPr>
        <w:numPr>
          <w:ilvl w:val="0"/>
          <w:numId w:val="67"/>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na część nr ………………….</w:t>
      </w:r>
      <w:r w:rsidRPr="00BF4A28">
        <w:rPr>
          <w:rFonts w:ascii="Arial" w:hAnsi="Arial" w:cs="Arial"/>
          <w:sz w:val="22"/>
          <w:szCs w:val="22"/>
        </w:rPr>
        <w:t xml:space="preserve">. </w:t>
      </w:r>
    </w:p>
    <w:p w14:paraId="477788FF" w14:textId="77777777" w:rsidR="007765E8" w:rsidRDefault="00BF4A28" w:rsidP="00830A7F">
      <w:pPr>
        <w:numPr>
          <w:ilvl w:val="0"/>
          <w:numId w:val="67"/>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14:paraId="5AB075F7" w14:textId="3CCF066A"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14:paraId="3798AAD2" w14:textId="75D04FAB" w:rsidR="00725A9D" w:rsidRP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14:paraId="294E34F6" w14:textId="30A1E75E" w:rsidR="00BF4A28" w:rsidRPr="00725A9D"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lastRenderedPageBreak/>
        <w:t>Zobowiązujemy się w przypadku wybrania naszej oferty jako najkorzystniejszej do</w:t>
      </w:r>
      <w:r w:rsidR="00725A9D">
        <w:rPr>
          <w:rFonts w:ascii="Arial" w:eastAsia="Times New Roman" w:hAnsi="Arial" w:cs="Arial"/>
          <w:sz w:val="22"/>
          <w:szCs w:val="22"/>
        </w:rPr>
        <w:t xml:space="preserve"> </w:t>
      </w:r>
      <w:r w:rsidRPr="00725A9D">
        <w:rPr>
          <w:rFonts w:ascii="Arial" w:eastAsia="Times New Roman" w:hAnsi="Arial" w:cs="Arial"/>
          <w:sz w:val="22"/>
          <w:szCs w:val="22"/>
        </w:rPr>
        <w:t>podpisania Umowy zgodnej z postanowieniami SIWZ w miejscu i terminie wyznaczonym przez Zamawiającego.</w:t>
      </w:r>
    </w:p>
    <w:p w14:paraId="78DB008E" w14:textId="1C5CD2F9" w:rsidR="00725A9D"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14:paraId="6754B1E2" w14:textId="4EF44F8F" w:rsidR="00725A9D" w:rsidRPr="00A70F1A"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5B0B2E">
        <w:rPr>
          <w:rFonts w:ascii="Arial" w:hAnsi="Arial" w:cs="Arial"/>
          <w:b/>
          <w:i/>
          <w:sz w:val="22"/>
          <w:szCs w:val="22"/>
        </w:rPr>
        <w:t xml:space="preserve">nie powierzymy podwykonawcom </w:t>
      </w:r>
      <w:r w:rsidRPr="005B0B2E">
        <w:rPr>
          <w:rFonts w:ascii="Arial" w:hAnsi="Arial"/>
          <w:b/>
          <w:i/>
          <w:sz w:val="22"/>
        </w:rPr>
        <w:t>wykonania części lub całości Przedmiotu Zamówienia</w:t>
      </w:r>
      <w:r w:rsidRPr="005B0B2E">
        <w:rPr>
          <w:rFonts w:ascii="Arial" w:hAnsi="Arial" w:cs="Arial"/>
          <w:b/>
          <w:i/>
          <w:sz w:val="22"/>
          <w:szCs w:val="22"/>
        </w:rPr>
        <w:t>/ powierzymy podwykonawcom wykonanie następujących części Przedmiotu Zamówienia</w:t>
      </w:r>
      <w:r w:rsidRPr="005B0B2E">
        <w:rPr>
          <w:rStyle w:val="Odwoanieprzypisudolnego"/>
          <w:rFonts w:ascii="Arial" w:hAnsi="Arial" w:cs="Arial"/>
          <w:b/>
          <w:i/>
          <w:sz w:val="22"/>
          <w:szCs w:val="22"/>
        </w:rPr>
        <w:footnoteReference w:id="7"/>
      </w:r>
      <w:r w:rsidRPr="005B0B2E">
        <w:rPr>
          <w:rFonts w:ascii="Arial" w:hAnsi="Arial" w:cs="Arial"/>
          <w:b/>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8"/>
      </w:r>
      <w:r w:rsidRPr="00725A9D">
        <w:rPr>
          <w:rFonts w:ascii="Arial" w:hAnsi="Arial"/>
          <w:i/>
          <w:sz w:val="22"/>
        </w:rPr>
        <w:t>.</w:t>
      </w:r>
    </w:p>
    <w:p w14:paraId="75D882B2" w14:textId="326B9E15" w:rsidR="00A70F1A" w:rsidRPr="00DE5332" w:rsidRDefault="00A70F1A" w:rsidP="00A70F1A">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DE5332">
        <w:rPr>
          <w:rFonts w:ascii="Arial" w:hAnsi="Arial" w:cs="Arial"/>
          <w:sz w:val="22"/>
          <w:szCs w:val="22"/>
        </w:rPr>
        <w:t>Przesłany JEDZ został podpisany kwalifikowanym podpisem elektronicznym oraz zaszyfrowany, tj. opatrzony hasłem dostępowym o następującym brzmieniu ……………………………..</w:t>
      </w:r>
    </w:p>
    <w:p w14:paraId="33F26636" w14:textId="114C9653"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9242BC">
        <w:rPr>
          <w:rFonts w:ascii="Arial" w:hAnsi="Arial" w:cs="Arial"/>
          <w:sz w:val="22"/>
          <w:szCs w:val="22"/>
        </w:rPr>
        <w:t>ą</w:t>
      </w:r>
      <w:r>
        <w:rPr>
          <w:rFonts w:ascii="Arial" w:hAnsi="Arial" w:cs="Arial"/>
          <w:sz w:val="22"/>
          <w:szCs w:val="22"/>
        </w:rPr>
        <w:t>.</w:t>
      </w:r>
    </w:p>
    <w:p w14:paraId="4EF5F60A" w14:textId="77777777"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9"/>
      </w:r>
      <w:r w:rsidRPr="00725A9D">
        <w:rPr>
          <w:rFonts w:ascii="Arial" w:hAnsi="Arial" w:cs="Arial"/>
          <w:sz w:val="22"/>
          <w:szCs w:val="22"/>
        </w:rPr>
        <w:t>.</w:t>
      </w:r>
    </w:p>
    <w:p w14:paraId="52D82D3B" w14:textId="77777777"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14:paraId="535E3A55" w14:textId="4A4C19B5" w:rsidR="00BF4A28" w:rsidRPr="00A05894"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A05894">
        <w:rPr>
          <w:rFonts w:ascii="Arial" w:eastAsia="Times New Roman" w:hAnsi="Arial" w:cs="Arial"/>
          <w:sz w:val="22"/>
          <w:szCs w:val="22"/>
        </w:rPr>
        <w:t>Informujemy, iż informacje składające się na ofertę, zawarte na stronach ...…............ ……………... stanowią tajemnicę przedsiębiorstwa w rozumieniu przepisów ustawy o</w:t>
      </w:r>
      <w:r w:rsidR="00BB1D57" w:rsidRPr="00A05894">
        <w:rPr>
          <w:rFonts w:ascii="Arial" w:eastAsia="Times New Roman" w:hAnsi="Arial" w:cs="Arial"/>
          <w:sz w:val="22"/>
          <w:szCs w:val="22"/>
        </w:rPr>
        <w:t> </w:t>
      </w:r>
      <w:r w:rsidRPr="00A05894">
        <w:rPr>
          <w:rFonts w:ascii="Arial" w:eastAsia="Times New Roman" w:hAnsi="Arial" w:cs="Arial"/>
          <w:sz w:val="22"/>
          <w:szCs w:val="22"/>
        </w:rPr>
        <w:t xml:space="preserve">zwalczaniu nieuczciwej konkurencji i jako takie nie mogą być udostępnione </w:t>
      </w:r>
      <w:r w:rsidR="00BB1D57" w:rsidRPr="00A05894">
        <w:rPr>
          <w:rFonts w:ascii="Arial" w:eastAsia="Times New Roman" w:hAnsi="Arial" w:cs="Arial"/>
          <w:sz w:val="22"/>
          <w:szCs w:val="22"/>
        </w:rPr>
        <w:t>innym uczestnikom Postępowania.</w:t>
      </w:r>
    </w:p>
    <w:p w14:paraId="40564B39" w14:textId="77777777" w:rsidR="009D33C1" w:rsidRPr="00116241" w:rsidRDefault="00CA2F98" w:rsidP="00CA2F98">
      <w:pPr>
        <w:spacing w:line="280" w:lineRule="atLeast"/>
        <w:ind w:left="567" w:hanging="567"/>
        <w:jc w:val="both"/>
        <w:rPr>
          <w:rFonts w:ascii="Arial" w:hAnsi="Arial" w:cs="Arial"/>
          <w:b/>
          <w:sz w:val="22"/>
          <w:szCs w:val="22"/>
        </w:rPr>
      </w:pPr>
      <w:r w:rsidRPr="00116241">
        <w:rPr>
          <w:rFonts w:ascii="Arial" w:hAnsi="Arial" w:cs="Arial"/>
          <w:b/>
          <w:sz w:val="22"/>
          <w:szCs w:val="22"/>
        </w:rPr>
        <w:t xml:space="preserve">D. </w:t>
      </w:r>
      <w:r w:rsidRPr="00116241">
        <w:rPr>
          <w:rFonts w:ascii="Arial" w:hAnsi="Arial" w:cs="Arial"/>
          <w:b/>
          <w:sz w:val="22"/>
          <w:szCs w:val="22"/>
        </w:rPr>
        <w:tab/>
        <w:t>WYKAZ ZAŁĄCZNIKÓW</w:t>
      </w:r>
    </w:p>
    <w:p w14:paraId="4990A32C" w14:textId="77777777"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0"/>
      </w:r>
      <w:r w:rsidRPr="00116241">
        <w:rPr>
          <w:rFonts w:ascii="Arial" w:hAnsi="Arial" w:cs="Arial"/>
          <w:sz w:val="22"/>
          <w:szCs w:val="22"/>
        </w:rPr>
        <w:t>:</w:t>
      </w:r>
    </w:p>
    <w:p w14:paraId="4CD0A42D" w14:textId="77777777" w:rsidR="009D33C1" w:rsidRPr="00116241" w:rsidRDefault="009D33C1" w:rsidP="00F326EF">
      <w:pPr>
        <w:numPr>
          <w:ilvl w:val="0"/>
          <w:numId w:val="40"/>
        </w:numPr>
        <w:spacing w:before="120" w:after="0" w:line="288" w:lineRule="auto"/>
        <w:jc w:val="both"/>
        <w:rPr>
          <w:rFonts w:ascii="Arial" w:hAnsi="Arial" w:cs="Arial"/>
          <w:sz w:val="16"/>
          <w:szCs w:val="16"/>
        </w:rPr>
      </w:pPr>
      <w:r w:rsidRPr="00116241">
        <w:rPr>
          <w:rFonts w:ascii="Arial" w:hAnsi="Arial" w:cs="Arial"/>
          <w:sz w:val="16"/>
          <w:szCs w:val="16"/>
        </w:rPr>
        <w:t>……….</w:t>
      </w:r>
    </w:p>
    <w:p w14:paraId="7B374057" w14:textId="77777777" w:rsidR="009D33C1" w:rsidRPr="00116241" w:rsidRDefault="009D33C1" w:rsidP="00F326EF">
      <w:pPr>
        <w:numPr>
          <w:ilvl w:val="0"/>
          <w:numId w:val="40"/>
        </w:numPr>
        <w:spacing w:before="120" w:after="0" w:line="288" w:lineRule="auto"/>
        <w:jc w:val="both"/>
        <w:rPr>
          <w:rFonts w:ascii="Arial" w:hAnsi="Arial" w:cs="Arial"/>
          <w:sz w:val="16"/>
          <w:szCs w:val="16"/>
        </w:rPr>
      </w:pPr>
      <w:r w:rsidRPr="00116241">
        <w:rPr>
          <w:rFonts w:ascii="Arial" w:hAnsi="Arial" w:cs="Arial"/>
          <w:sz w:val="16"/>
          <w:szCs w:val="16"/>
        </w:rPr>
        <w:t>……….</w:t>
      </w:r>
    </w:p>
    <w:p w14:paraId="11AC3C53" w14:textId="77777777" w:rsidR="009D33C1" w:rsidRPr="00116241" w:rsidRDefault="009D33C1" w:rsidP="009D33C1">
      <w:pPr>
        <w:spacing w:before="120" w:line="288" w:lineRule="auto"/>
        <w:jc w:val="both"/>
        <w:rPr>
          <w:rFonts w:ascii="Arial" w:hAnsi="Arial" w:cs="Arial"/>
          <w:sz w:val="16"/>
          <w:szCs w:val="16"/>
        </w:rPr>
      </w:pPr>
      <w:r w:rsidRPr="00116241">
        <w:rPr>
          <w:rFonts w:ascii="Arial" w:hAnsi="Arial" w:cs="Arial"/>
          <w:sz w:val="16"/>
          <w:szCs w:val="16"/>
        </w:rPr>
        <w:t>………………………………. dnia ………………….</w:t>
      </w:r>
    </w:p>
    <w:p w14:paraId="1792F33A" w14:textId="77777777" w:rsidR="009D33C1" w:rsidRPr="00116241" w:rsidRDefault="009D33C1" w:rsidP="009D33C1">
      <w:pPr>
        <w:spacing w:line="288" w:lineRule="auto"/>
        <w:ind w:firstLine="709"/>
        <w:jc w:val="both"/>
        <w:rPr>
          <w:rFonts w:ascii="Arial" w:hAnsi="Arial" w:cs="Arial"/>
          <w:sz w:val="16"/>
          <w:szCs w:val="16"/>
        </w:rPr>
      </w:pPr>
      <w:r w:rsidRPr="00116241">
        <w:rPr>
          <w:rFonts w:ascii="Arial" w:hAnsi="Arial" w:cs="Arial"/>
          <w:sz w:val="16"/>
          <w:szCs w:val="16"/>
        </w:rPr>
        <w:t xml:space="preserve"> (miejscowość)</w:t>
      </w:r>
    </w:p>
    <w:p w14:paraId="7B89BEF3" w14:textId="77777777" w:rsidR="009D33C1" w:rsidRPr="00116241" w:rsidRDefault="009D33C1" w:rsidP="009D33C1">
      <w:pPr>
        <w:spacing w:line="288" w:lineRule="auto"/>
        <w:ind w:left="2831" w:firstLine="709"/>
        <w:jc w:val="both"/>
        <w:rPr>
          <w:rFonts w:ascii="Arial" w:hAnsi="Arial" w:cs="Arial"/>
        </w:rPr>
      </w:pPr>
      <w:r w:rsidRPr="00116241">
        <w:rPr>
          <w:rFonts w:ascii="Arial" w:hAnsi="Arial" w:cs="Arial"/>
        </w:rPr>
        <w:t xml:space="preserve">     ……………………………………………………………………</w:t>
      </w:r>
    </w:p>
    <w:p w14:paraId="6E6F6A09" w14:textId="77777777"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14:paraId="4343BB8D" w14:textId="77777777" w:rsidR="00184803" w:rsidRPr="00116241" w:rsidRDefault="00184803" w:rsidP="009D33C1">
      <w:pPr>
        <w:rPr>
          <w:rFonts w:ascii="Arial" w:hAnsi="Arial" w:cs="Arial"/>
          <w:b/>
        </w:rPr>
        <w:sectPr w:rsidR="00184803" w:rsidRPr="00116241" w:rsidSect="009D33C1">
          <w:footerReference w:type="default" r:id="rId30"/>
          <w:pgSz w:w="11906" w:h="16838"/>
          <w:pgMar w:top="1417" w:right="1417" w:bottom="1417" w:left="1417" w:header="708" w:footer="708" w:gutter="0"/>
          <w:cols w:space="708"/>
          <w:docGrid w:linePitch="360"/>
        </w:sectPr>
      </w:pPr>
    </w:p>
    <w:p w14:paraId="187EF9CD" w14:textId="77777777" w:rsidR="00B01DCF" w:rsidRPr="00B926E6" w:rsidRDefault="00D326CA" w:rsidP="00A437EE">
      <w:pPr>
        <w:jc w:val="right"/>
        <w:rPr>
          <w:rFonts w:ascii="Arial" w:hAnsi="Arial" w:cs="Arial"/>
          <w:sz w:val="22"/>
          <w:szCs w:val="22"/>
          <w:lang w:eastAsia="en-US"/>
        </w:rPr>
      </w:pPr>
      <w:r w:rsidRPr="00B926E6">
        <w:rPr>
          <w:rFonts w:ascii="Arial" w:hAnsi="Arial" w:cs="Arial"/>
          <w:sz w:val="22"/>
          <w:szCs w:val="22"/>
          <w:lang w:eastAsia="en-US"/>
        </w:rPr>
        <w:lastRenderedPageBreak/>
        <w:t>Załącznik nr 1</w:t>
      </w:r>
      <w:r w:rsidR="00A437EE" w:rsidRPr="00B926E6">
        <w:rPr>
          <w:rFonts w:ascii="Arial" w:hAnsi="Arial" w:cs="Arial"/>
          <w:sz w:val="22"/>
          <w:szCs w:val="22"/>
          <w:lang w:eastAsia="en-US"/>
        </w:rPr>
        <w:t xml:space="preserve"> do Formularza Oferty</w:t>
      </w:r>
    </w:p>
    <w:p w14:paraId="2BFB007A" w14:textId="58D607DD" w:rsidR="002D55BB" w:rsidRPr="00426AFF" w:rsidRDefault="002D55BB" w:rsidP="009B6E76">
      <w:pPr>
        <w:spacing w:after="120" w:line="240" w:lineRule="auto"/>
        <w:jc w:val="center"/>
        <w:rPr>
          <w:rFonts w:ascii="Arial" w:hAnsi="Arial" w:cs="Arial"/>
          <w:b/>
          <w:sz w:val="28"/>
          <w:szCs w:val="22"/>
          <w:lang w:eastAsia="en-US"/>
        </w:rPr>
      </w:pPr>
      <w:r w:rsidRPr="00426AFF">
        <w:rPr>
          <w:rFonts w:ascii="Arial" w:hAnsi="Arial" w:cs="Arial"/>
          <w:b/>
          <w:sz w:val="28"/>
          <w:szCs w:val="22"/>
          <w:lang w:eastAsia="en-US"/>
        </w:rPr>
        <w:t>FORMULARZ CENOWY</w:t>
      </w:r>
    </w:p>
    <w:p w14:paraId="574E187E" w14:textId="2E987D9E" w:rsidR="002D55BB" w:rsidRPr="00116241" w:rsidRDefault="002D55BB" w:rsidP="009B6E76">
      <w:pPr>
        <w:tabs>
          <w:tab w:val="left" w:pos="5505"/>
        </w:tabs>
        <w:spacing w:after="120" w:line="240" w:lineRule="auto"/>
        <w:jc w:val="center"/>
        <w:rPr>
          <w:rFonts w:ascii="Arial" w:hAnsi="Arial" w:cs="Arial"/>
          <w:sz w:val="22"/>
          <w:szCs w:val="22"/>
          <w:lang w:eastAsia="en-US"/>
        </w:rPr>
      </w:pPr>
      <w:r w:rsidRPr="00116241">
        <w:rPr>
          <w:rFonts w:ascii="Arial" w:hAnsi="Arial" w:cs="Arial"/>
          <w:sz w:val="22"/>
          <w:szCs w:val="22"/>
          <w:lang w:eastAsia="en-US"/>
        </w:rPr>
        <w:t xml:space="preserve">Postępowanie o udzielenie </w:t>
      </w:r>
      <w:r w:rsidR="00A262BC">
        <w:rPr>
          <w:rFonts w:ascii="Arial" w:hAnsi="Arial" w:cs="Arial"/>
          <w:sz w:val="22"/>
          <w:szCs w:val="22"/>
          <w:lang w:eastAsia="en-US"/>
        </w:rPr>
        <w:t>Z</w:t>
      </w:r>
      <w:r w:rsidRPr="00116241">
        <w:rPr>
          <w:rFonts w:ascii="Arial" w:hAnsi="Arial" w:cs="Arial"/>
          <w:sz w:val="22"/>
          <w:szCs w:val="22"/>
          <w:lang w:eastAsia="en-US"/>
        </w:rPr>
        <w:t xml:space="preserve">amówienia </w:t>
      </w:r>
      <w:r w:rsidR="00A262BC">
        <w:rPr>
          <w:rFonts w:ascii="Arial" w:hAnsi="Arial" w:cs="Arial"/>
          <w:sz w:val="22"/>
          <w:szCs w:val="22"/>
          <w:lang w:eastAsia="en-US"/>
        </w:rPr>
        <w:t>P</w:t>
      </w:r>
      <w:r w:rsidRPr="00116241">
        <w:rPr>
          <w:rFonts w:ascii="Arial" w:hAnsi="Arial" w:cs="Arial"/>
          <w:sz w:val="22"/>
          <w:szCs w:val="22"/>
          <w:lang w:eastAsia="en-US"/>
        </w:rPr>
        <w:t>ublicznego sektorowego w trybie przeta</w:t>
      </w:r>
      <w:r w:rsidR="00CA2F98" w:rsidRPr="00116241">
        <w:rPr>
          <w:rFonts w:ascii="Arial" w:hAnsi="Arial" w:cs="Arial"/>
          <w:sz w:val="22"/>
          <w:szCs w:val="22"/>
          <w:lang w:eastAsia="en-US"/>
        </w:rPr>
        <w:t>rgu nieograniczonego pod nazwą:</w:t>
      </w:r>
    </w:p>
    <w:p w14:paraId="2A59C2F2" w14:textId="2D10EC04" w:rsidR="00931CDC" w:rsidRPr="00931CDC" w:rsidRDefault="00931CDC" w:rsidP="00931CDC">
      <w:pPr>
        <w:pStyle w:val="Akapitzlist"/>
        <w:shd w:val="clear" w:color="auto" w:fill="FFFFFF"/>
        <w:spacing w:before="389"/>
        <w:ind w:left="0" w:right="35"/>
        <w:rPr>
          <w:b/>
          <w:sz w:val="28"/>
          <w:szCs w:val="28"/>
        </w:rPr>
      </w:pPr>
      <w:r w:rsidRPr="00931CDC">
        <w:rPr>
          <w:b/>
          <w:sz w:val="28"/>
          <w:szCs w:val="28"/>
        </w:rPr>
        <w:t>„Usług</w:t>
      </w:r>
      <w:r w:rsidR="00A70F1A">
        <w:rPr>
          <w:b/>
          <w:sz w:val="28"/>
          <w:szCs w:val="28"/>
        </w:rPr>
        <w:t>i</w:t>
      </w:r>
      <w:r w:rsidRPr="00931CDC">
        <w:rPr>
          <w:b/>
          <w:sz w:val="28"/>
          <w:szCs w:val="28"/>
        </w:rPr>
        <w:t xml:space="preserve"> drążenia </w:t>
      </w:r>
      <w:r w:rsidR="00A70F1A">
        <w:rPr>
          <w:b/>
          <w:sz w:val="28"/>
          <w:szCs w:val="28"/>
        </w:rPr>
        <w:t>wyrobisk górniczych przy szybie Andrzej VIII poziom 900 metrów</w:t>
      </w:r>
      <w:r>
        <w:rPr>
          <w:b/>
          <w:sz w:val="28"/>
          <w:szCs w:val="28"/>
        </w:rPr>
        <w:t xml:space="preserve"> dla</w:t>
      </w:r>
      <w:r w:rsidRPr="00931CDC">
        <w:rPr>
          <w:b/>
          <w:sz w:val="28"/>
          <w:szCs w:val="28"/>
        </w:rPr>
        <w:t xml:space="preserve"> TAURON Wydobycie S.A.</w:t>
      </w:r>
      <w:r w:rsidRPr="00931CDC">
        <w:rPr>
          <w:b/>
          <w:i/>
          <w:sz w:val="28"/>
          <w:szCs w:val="28"/>
        </w:rPr>
        <w:t>”</w:t>
      </w:r>
    </w:p>
    <w:p w14:paraId="32DD993B" w14:textId="77777777" w:rsidR="009B6E76" w:rsidRPr="009B6E76" w:rsidRDefault="009B6E76" w:rsidP="007B351B">
      <w:pPr>
        <w:numPr>
          <w:ilvl w:val="4"/>
          <w:numId w:val="90"/>
        </w:numPr>
        <w:spacing w:before="120" w:after="0" w:line="240" w:lineRule="auto"/>
        <w:ind w:left="284" w:hanging="284"/>
        <w:rPr>
          <w:rFonts w:ascii="Arial" w:hAnsi="Arial" w:cs="Arial"/>
          <w:b/>
          <w:sz w:val="24"/>
          <w:szCs w:val="24"/>
        </w:rPr>
      </w:pPr>
      <w:r w:rsidRPr="009B6E76">
        <w:rPr>
          <w:rFonts w:ascii="Arial" w:hAnsi="Arial" w:cs="Arial"/>
          <w:b/>
          <w:sz w:val="24"/>
          <w:szCs w:val="24"/>
        </w:rPr>
        <w:t>CENA</w:t>
      </w:r>
    </w:p>
    <w:p w14:paraId="7A4C3111" w14:textId="77777777" w:rsidR="009B6E76" w:rsidRPr="009B6E76" w:rsidRDefault="009B6E76" w:rsidP="009B6E76">
      <w:pPr>
        <w:spacing w:before="120" w:after="240" w:line="240" w:lineRule="auto"/>
        <w:ind w:left="3960" w:hanging="3960"/>
        <w:rPr>
          <w:rFonts w:ascii="Arial" w:hAnsi="Arial" w:cs="Arial"/>
          <w:b/>
        </w:rPr>
      </w:pPr>
      <w:r w:rsidRPr="009B6E76">
        <w:rPr>
          <w:rFonts w:ascii="Arial" w:hAnsi="Arial" w:cs="Arial"/>
          <w:b/>
        </w:rPr>
        <w:t>Tabela nr 1 - Cena oferty</w:t>
      </w:r>
    </w:p>
    <w:tbl>
      <w:tblPr>
        <w:tblW w:w="15205" w:type="dxa"/>
        <w:jc w:val="center"/>
        <w:tblCellMar>
          <w:left w:w="70" w:type="dxa"/>
          <w:right w:w="70" w:type="dxa"/>
        </w:tblCellMar>
        <w:tblLook w:val="0000" w:firstRow="0" w:lastRow="0" w:firstColumn="0" w:lastColumn="0" w:noHBand="0" w:noVBand="0"/>
      </w:tblPr>
      <w:tblGrid>
        <w:gridCol w:w="557"/>
        <w:gridCol w:w="4848"/>
        <w:gridCol w:w="1130"/>
        <w:gridCol w:w="851"/>
        <w:gridCol w:w="1742"/>
        <w:gridCol w:w="2090"/>
        <w:gridCol w:w="1559"/>
        <w:gridCol w:w="2428"/>
      </w:tblGrid>
      <w:tr w:rsidR="009B6E76" w:rsidRPr="009B6E76" w14:paraId="214A61A2" w14:textId="77777777" w:rsidTr="003A4D07">
        <w:trPr>
          <w:trHeight w:val="1052"/>
          <w:jc w:val="center"/>
        </w:trPr>
        <w:tc>
          <w:tcPr>
            <w:tcW w:w="557"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580341B3" w14:textId="77777777" w:rsidR="009B6E76" w:rsidRPr="009B6E76" w:rsidRDefault="009B6E76" w:rsidP="003A4D07">
            <w:pPr>
              <w:jc w:val="center"/>
              <w:rPr>
                <w:rFonts w:ascii="Arial" w:hAnsi="Arial" w:cs="Arial"/>
                <w:b/>
                <w:bCs/>
              </w:rPr>
            </w:pPr>
            <w:r w:rsidRPr="009B6E76">
              <w:rPr>
                <w:rFonts w:ascii="Arial" w:hAnsi="Arial" w:cs="Arial"/>
                <w:b/>
                <w:bCs/>
              </w:rPr>
              <w:t>Lp.</w:t>
            </w:r>
          </w:p>
        </w:tc>
        <w:tc>
          <w:tcPr>
            <w:tcW w:w="4848" w:type="dxa"/>
            <w:tcBorders>
              <w:top w:val="single" w:sz="8" w:space="0" w:color="auto"/>
              <w:left w:val="nil"/>
              <w:bottom w:val="single" w:sz="8" w:space="0" w:color="000000"/>
              <w:right w:val="single" w:sz="4" w:space="0" w:color="auto"/>
            </w:tcBorders>
            <w:shd w:val="clear" w:color="auto" w:fill="auto"/>
            <w:noWrap/>
            <w:vAlign w:val="center"/>
          </w:tcPr>
          <w:p w14:paraId="0FFC58DB" w14:textId="77777777" w:rsidR="009B6E76" w:rsidRPr="009B6E76" w:rsidRDefault="009B6E76" w:rsidP="003A4D07">
            <w:pPr>
              <w:jc w:val="center"/>
              <w:rPr>
                <w:rFonts w:ascii="Arial" w:hAnsi="Arial" w:cs="Arial"/>
                <w:b/>
                <w:bCs/>
              </w:rPr>
            </w:pPr>
            <w:r w:rsidRPr="009B6E76">
              <w:rPr>
                <w:rFonts w:ascii="Arial" w:hAnsi="Arial" w:cs="Arial"/>
                <w:b/>
                <w:bCs/>
              </w:rPr>
              <w:t>Wyszczególnienie</w:t>
            </w:r>
          </w:p>
        </w:tc>
        <w:tc>
          <w:tcPr>
            <w:tcW w:w="1130" w:type="dxa"/>
            <w:tcBorders>
              <w:top w:val="single" w:sz="8" w:space="0" w:color="auto"/>
              <w:left w:val="single" w:sz="4" w:space="0" w:color="auto"/>
              <w:bottom w:val="single" w:sz="8" w:space="0" w:color="000000"/>
              <w:right w:val="single" w:sz="4" w:space="0" w:color="auto"/>
            </w:tcBorders>
            <w:shd w:val="clear" w:color="auto" w:fill="auto"/>
            <w:vAlign w:val="center"/>
          </w:tcPr>
          <w:p w14:paraId="5EE98174" w14:textId="77777777" w:rsidR="009B6E76" w:rsidRPr="009B6E76" w:rsidRDefault="009B6E76" w:rsidP="003A4D07">
            <w:pPr>
              <w:jc w:val="center"/>
              <w:rPr>
                <w:rFonts w:ascii="Arial" w:hAnsi="Arial" w:cs="Arial"/>
                <w:b/>
                <w:bCs/>
              </w:rPr>
            </w:pPr>
            <w:r w:rsidRPr="009B6E76">
              <w:rPr>
                <w:rFonts w:ascii="Arial" w:hAnsi="Arial" w:cs="Arial"/>
                <w:b/>
                <w:bCs/>
              </w:rPr>
              <w:t>Jednostka miary</w:t>
            </w:r>
          </w:p>
        </w:tc>
        <w:tc>
          <w:tcPr>
            <w:tcW w:w="851" w:type="dxa"/>
            <w:tcBorders>
              <w:top w:val="single" w:sz="8" w:space="0" w:color="auto"/>
              <w:left w:val="single" w:sz="4" w:space="0" w:color="auto"/>
              <w:bottom w:val="single" w:sz="8" w:space="0" w:color="000000"/>
              <w:right w:val="single" w:sz="4" w:space="0" w:color="auto"/>
            </w:tcBorders>
            <w:shd w:val="clear" w:color="auto" w:fill="auto"/>
            <w:noWrap/>
            <w:vAlign w:val="center"/>
          </w:tcPr>
          <w:p w14:paraId="3F182C50" w14:textId="77777777" w:rsidR="009B6E76" w:rsidRPr="009B6E76" w:rsidRDefault="009B6E76" w:rsidP="003A4D07">
            <w:pPr>
              <w:jc w:val="center"/>
              <w:rPr>
                <w:rFonts w:ascii="Arial" w:hAnsi="Arial" w:cs="Arial"/>
                <w:b/>
                <w:bCs/>
              </w:rPr>
            </w:pPr>
            <w:r w:rsidRPr="009B6E76">
              <w:rPr>
                <w:rFonts w:ascii="Arial" w:hAnsi="Arial" w:cs="Arial"/>
                <w:b/>
                <w:bCs/>
              </w:rPr>
              <w:t>Ilość</w:t>
            </w:r>
          </w:p>
        </w:tc>
        <w:tc>
          <w:tcPr>
            <w:tcW w:w="1742" w:type="dxa"/>
            <w:tcBorders>
              <w:top w:val="single" w:sz="8" w:space="0" w:color="auto"/>
              <w:left w:val="nil"/>
              <w:bottom w:val="single" w:sz="4" w:space="0" w:color="auto"/>
              <w:right w:val="single" w:sz="4" w:space="0" w:color="auto"/>
            </w:tcBorders>
          </w:tcPr>
          <w:p w14:paraId="1D68C57E" w14:textId="77777777" w:rsidR="009B6E76" w:rsidRPr="009B6E76" w:rsidRDefault="009B6E76" w:rsidP="003A4D07">
            <w:pPr>
              <w:jc w:val="center"/>
              <w:rPr>
                <w:rFonts w:ascii="Arial" w:hAnsi="Arial" w:cs="Arial"/>
                <w:b/>
                <w:bCs/>
              </w:rPr>
            </w:pPr>
            <w:r w:rsidRPr="009B6E76">
              <w:rPr>
                <w:rFonts w:ascii="Arial" w:hAnsi="Arial" w:cs="Arial"/>
                <w:b/>
                <w:bCs/>
              </w:rPr>
              <w:t>Cena jednostkowa NETTO</w:t>
            </w:r>
          </w:p>
          <w:p w14:paraId="576D30BD" w14:textId="77777777" w:rsidR="009B6E76" w:rsidRPr="009B6E76" w:rsidRDefault="009B6E76" w:rsidP="003A4D07">
            <w:pPr>
              <w:jc w:val="center"/>
              <w:rPr>
                <w:rFonts w:ascii="Arial" w:hAnsi="Arial" w:cs="Arial"/>
                <w:b/>
                <w:bCs/>
              </w:rPr>
            </w:pPr>
            <w:r w:rsidRPr="009B6E76">
              <w:rPr>
                <w:rFonts w:ascii="Arial" w:hAnsi="Arial" w:cs="Arial"/>
                <w:b/>
                <w:bCs/>
              </w:rPr>
              <w:t xml:space="preserve"> [zł/jedn. miary]</w:t>
            </w:r>
          </w:p>
        </w:tc>
        <w:tc>
          <w:tcPr>
            <w:tcW w:w="2090" w:type="dxa"/>
            <w:tcBorders>
              <w:top w:val="single" w:sz="8" w:space="0" w:color="auto"/>
              <w:left w:val="single" w:sz="4" w:space="0" w:color="auto"/>
              <w:bottom w:val="single" w:sz="4" w:space="0" w:color="auto"/>
              <w:right w:val="single" w:sz="4" w:space="0" w:color="auto"/>
            </w:tcBorders>
            <w:shd w:val="clear" w:color="auto" w:fill="auto"/>
            <w:vAlign w:val="center"/>
          </w:tcPr>
          <w:p w14:paraId="12F3A4D2" w14:textId="77777777" w:rsidR="009B6E76" w:rsidRPr="009B6E76" w:rsidRDefault="009B6E76" w:rsidP="003A4D07">
            <w:pPr>
              <w:jc w:val="center"/>
              <w:rPr>
                <w:rFonts w:ascii="Arial" w:hAnsi="Arial" w:cs="Arial"/>
                <w:b/>
                <w:bCs/>
              </w:rPr>
            </w:pPr>
            <w:r w:rsidRPr="009B6E76">
              <w:rPr>
                <w:rFonts w:ascii="Arial" w:hAnsi="Arial" w:cs="Arial"/>
                <w:b/>
                <w:bCs/>
              </w:rPr>
              <w:t>CENA NETTO</w:t>
            </w:r>
          </w:p>
          <w:p w14:paraId="2806BDD2" w14:textId="77777777" w:rsidR="009B6E76" w:rsidRPr="009B6E76" w:rsidRDefault="009B6E76" w:rsidP="003A4D07">
            <w:pPr>
              <w:jc w:val="center"/>
              <w:rPr>
                <w:rFonts w:ascii="Arial" w:hAnsi="Arial" w:cs="Arial"/>
                <w:b/>
                <w:bCs/>
              </w:rPr>
            </w:pPr>
            <w:r w:rsidRPr="009B6E76">
              <w:rPr>
                <w:rFonts w:ascii="Arial" w:hAnsi="Arial" w:cs="Arial"/>
                <w:b/>
                <w:bCs/>
              </w:rPr>
              <w:t>[zł]</w:t>
            </w:r>
          </w:p>
        </w:tc>
        <w:tc>
          <w:tcPr>
            <w:tcW w:w="1559" w:type="dxa"/>
            <w:tcBorders>
              <w:top w:val="single" w:sz="8" w:space="0" w:color="auto"/>
              <w:left w:val="nil"/>
              <w:bottom w:val="single" w:sz="4" w:space="0" w:color="auto"/>
              <w:right w:val="single" w:sz="4" w:space="0" w:color="auto"/>
            </w:tcBorders>
            <w:shd w:val="clear" w:color="auto" w:fill="auto"/>
            <w:vAlign w:val="center"/>
          </w:tcPr>
          <w:p w14:paraId="25ACD73D" w14:textId="77777777" w:rsidR="009B6E76" w:rsidRPr="009B6E76" w:rsidRDefault="009B6E76" w:rsidP="003A4D07">
            <w:pPr>
              <w:jc w:val="center"/>
              <w:rPr>
                <w:rFonts w:ascii="Arial" w:hAnsi="Arial" w:cs="Arial"/>
                <w:bCs/>
                <w:sz w:val="18"/>
                <w:szCs w:val="18"/>
              </w:rPr>
            </w:pPr>
            <w:r w:rsidRPr="009B6E76">
              <w:rPr>
                <w:rFonts w:ascii="Arial" w:hAnsi="Arial" w:cs="Arial"/>
                <w:b/>
                <w:bCs/>
              </w:rPr>
              <w:t>Stawka podatku VAT</w:t>
            </w:r>
            <w:r w:rsidRPr="009B6E76">
              <w:rPr>
                <w:rFonts w:ascii="Arial" w:hAnsi="Arial" w:cs="Arial"/>
                <w:b/>
                <w:bCs/>
              </w:rPr>
              <w:br/>
            </w:r>
            <w:r w:rsidRPr="009B6E76">
              <w:rPr>
                <w:rFonts w:ascii="Arial" w:hAnsi="Arial" w:cs="Arial"/>
                <w:bCs/>
                <w:sz w:val="18"/>
                <w:szCs w:val="18"/>
              </w:rPr>
              <w:t>zastosowana do obliczenia ceny brutto</w:t>
            </w:r>
          </w:p>
        </w:tc>
        <w:tc>
          <w:tcPr>
            <w:tcW w:w="2428" w:type="dxa"/>
            <w:tcBorders>
              <w:top w:val="single" w:sz="8" w:space="0" w:color="auto"/>
              <w:left w:val="nil"/>
              <w:bottom w:val="single" w:sz="4" w:space="0" w:color="auto"/>
              <w:right w:val="single" w:sz="8" w:space="0" w:color="auto"/>
            </w:tcBorders>
            <w:shd w:val="clear" w:color="auto" w:fill="auto"/>
            <w:vAlign w:val="center"/>
          </w:tcPr>
          <w:p w14:paraId="72CA109B" w14:textId="77777777" w:rsidR="009B6E76" w:rsidRPr="009B6E76" w:rsidRDefault="009B6E76" w:rsidP="003A4D07">
            <w:pPr>
              <w:jc w:val="center"/>
              <w:rPr>
                <w:rFonts w:ascii="Arial" w:hAnsi="Arial" w:cs="Arial"/>
                <w:b/>
                <w:bCs/>
              </w:rPr>
            </w:pPr>
            <w:r w:rsidRPr="009B6E76">
              <w:rPr>
                <w:rFonts w:ascii="Arial" w:hAnsi="Arial" w:cs="Arial"/>
                <w:b/>
                <w:bCs/>
              </w:rPr>
              <w:t>Cena brutto</w:t>
            </w:r>
          </w:p>
          <w:p w14:paraId="4CEBF528" w14:textId="77777777" w:rsidR="009B6E76" w:rsidRPr="009B6E76" w:rsidRDefault="009B6E76" w:rsidP="003A4D07">
            <w:pPr>
              <w:jc w:val="center"/>
              <w:rPr>
                <w:rFonts w:ascii="Arial" w:hAnsi="Arial" w:cs="Arial"/>
                <w:b/>
                <w:bCs/>
              </w:rPr>
            </w:pPr>
            <w:r w:rsidRPr="009B6E76">
              <w:rPr>
                <w:rFonts w:ascii="Arial" w:hAnsi="Arial" w:cs="Arial"/>
                <w:b/>
                <w:bCs/>
              </w:rPr>
              <w:t>(Cena netto + VAT)</w:t>
            </w:r>
          </w:p>
          <w:p w14:paraId="1328DA46" w14:textId="77777777" w:rsidR="009B6E76" w:rsidRPr="009B6E76" w:rsidRDefault="009B6E76" w:rsidP="003A4D07">
            <w:pPr>
              <w:jc w:val="center"/>
              <w:rPr>
                <w:rFonts w:ascii="Arial" w:hAnsi="Arial" w:cs="Arial"/>
                <w:b/>
                <w:bCs/>
              </w:rPr>
            </w:pPr>
            <w:r w:rsidRPr="009B6E76">
              <w:rPr>
                <w:rFonts w:ascii="Arial" w:hAnsi="Arial" w:cs="Arial"/>
                <w:b/>
                <w:bCs/>
              </w:rPr>
              <w:t>[zł]</w:t>
            </w:r>
          </w:p>
        </w:tc>
      </w:tr>
      <w:tr w:rsidR="009B6E76" w:rsidRPr="009B6E76" w14:paraId="4E8CABBF" w14:textId="77777777" w:rsidTr="003A4D07">
        <w:trPr>
          <w:trHeight w:val="218"/>
          <w:jc w:val="center"/>
        </w:trPr>
        <w:tc>
          <w:tcPr>
            <w:tcW w:w="557" w:type="dxa"/>
            <w:tcBorders>
              <w:top w:val="nil"/>
              <w:left w:val="single" w:sz="8" w:space="0" w:color="auto"/>
              <w:bottom w:val="single" w:sz="4" w:space="0" w:color="auto"/>
              <w:right w:val="single" w:sz="4" w:space="0" w:color="auto"/>
            </w:tcBorders>
            <w:shd w:val="clear" w:color="auto" w:fill="auto"/>
            <w:noWrap/>
            <w:vAlign w:val="bottom"/>
          </w:tcPr>
          <w:p w14:paraId="3D905227"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1</w:t>
            </w:r>
          </w:p>
        </w:tc>
        <w:tc>
          <w:tcPr>
            <w:tcW w:w="4848" w:type="dxa"/>
            <w:tcBorders>
              <w:top w:val="nil"/>
              <w:left w:val="nil"/>
              <w:bottom w:val="single" w:sz="4" w:space="0" w:color="auto"/>
              <w:right w:val="single" w:sz="4" w:space="0" w:color="auto"/>
            </w:tcBorders>
            <w:shd w:val="clear" w:color="auto" w:fill="auto"/>
            <w:noWrap/>
            <w:vAlign w:val="bottom"/>
          </w:tcPr>
          <w:p w14:paraId="64AC74E3"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2</w:t>
            </w:r>
          </w:p>
        </w:tc>
        <w:tc>
          <w:tcPr>
            <w:tcW w:w="1130" w:type="dxa"/>
            <w:tcBorders>
              <w:top w:val="nil"/>
              <w:left w:val="nil"/>
              <w:bottom w:val="single" w:sz="4" w:space="0" w:color="auto"/>
              <w:right w:val="single" w:sz="4" w:space="0" w:color="auto"/>
            </w:tcBorders>
            <w:shd w:val="clear" w:color="auto" w:fill="auto"/>
            <w:noWrap/>
            <w:vAlign w:val="bottom"/>
          </w:tcPr>
          <w:p w14:paraId="470D16AF"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3</w:t>
            </w:r>
          </w:p>
        </w:tc>
        <w:tc>
          <w:tcPr>
            <w:tcW w:w="851" w:type="dxa"/>
            <w:tcBorders>
              <w:top w:val="nil"/>
              <w:left w:val="nil"/>
              <w:bottom w:val="single" w:sz="4" w:space="0" w:color="auto"/>
              <w:right w:val="single" w:sz="4" w:space="0" w:color="auto"/>
            </w:tcBorders>
            <w:shd w:val="clear" w:color="auto" w:fill="auto"/>
            <w:noWrap/>
            <w:vAlign w:val="bottom"/>
          </w:tcPr>
          <w:p w14:paraId="5C2C18D4"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4</w:t>
            </w:r>
          </w:p>
        </w:tc>
        <w:tc>
          <w:tcPr>
            <w:tcW w:w="1742" w:type="dxa"/>
            <w:tcBorders>
              <w:top w:val="single" w:sz="4" w:space="0" w:color="auto"/>
              <w:left w:val="nil"/>
              <w:bottom w:val="single" w:sz="4" w:space="0" w:color="auto"/>
              <w:right w:val="single" w:sz="4" w:space="0" w:color="auto"/>
            </w:tcBorders>
          </w:tcPr>
          <w:p w14:paraId="22C17461" w14:textId="77777777" w:rsidR="009B6E76" w:rsidRPr="009B6E76" w:rsidRDefault="009B6E76" w:rsidP="003A4D07">
            <w:pPr>
              <w:jc w:val="center"/>
              <w:rPr>
                <w:rFonts w:ascii="Arial" w:hAnsi="Arial" w:cs="Arial"/>
                <w:bCs/>
                <w:sz w:val="22"/>
                <w:szCs w:val="22"/>
              </w:rPr>
            </w:pPr>
            <w:r w:rsidRPr="009B6E76">
              <w:rPr>
                <w:rFonts w:ascii="Arial" w:hAnsi="Arial" w:cs="Arial"/>
                <w:bCs/>
                <w:sz w:val="22"/>
                <w:szCs w:val="22"/>
              </w:rPr>
              <w:t>5</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A6E46"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6 (4*5)</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298566BF"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7</w:t>
            </w:r>
          </w:p>
        </w:tc>
        <w:tc>
          <w:tcPr>
            <w:tcW w:w="2428" w:type="dxa"/>
            <w:tcBorders>
              <w:top w:val="single" w:sz="4" w:space="0" w:color="auto"/>
              <w:left w:val="nil"/>
              <w:bottom w:val="single" w:sz="4" w:space="0" w:color="auto"/>
              <w:right w:val="single" w:sz="8" w:space="0" w:color="auto"/>
            </w:tcBorders>
            <w:shd w:val="clear" w:color="auto" w:fill="auto"/>
            <w:noWrap/>
            <w:vAlign w:val="bottom"/>
          </w:tcPr>
          <w:p w14:paraId="7DC375D7" w14:textId="77777777" w:rsidR="009B6E76" w:rsidRPr="009B6E76" w:rsidRDefault="009B6E76" w:rsidP="003A4D07">
            <w:pPr>
              <w:jc w:val="center"/>
              <w:rPr>
                <w:rFonts w:ascii="Arial" w:hAnsi="Arial" w:cs="Arial"/>
                <w:bCs/>
                <w:sz w:val="22"/>
                <w:szCs w:val="24"/>
              </w:rPr>
            </w:pPr>
            <w:r w:rsidRPr="009B6E76">
              <w:rPr>
                <w:rFonts w:ascii="Arial" w:hAnsi="Arial" w:cs="Arial"/>
                <w:bCs/>
                <w:sz w:val="22"/>
                <w:szCs w:val="22"/>
              </w:rPr>
              <w:t>8 (6+VAT)</w:t>
            </w:r>
          </w:p>
        </w:tc>
      </w:tr>
      <w:tr w:rsidR="009B6E76" w:rsidRPr="003A261D" w14:paraId="0109EC86" w14:textId="77777777" w:rsidTr="0059131B">
        <w:trPr>
          <w:trHeight w:val="1332"/>
          <w:jc w:val="center"/>
        </w:trPr>
        <w:tc>
          <w:tcPr>
            <w:tcW w:w="557" w:type="dxa"/>
            <w:tcBorders>
              <w:top w:val="nil"/>
              <w:left w:val="single" w:sz="8" w:space="0" w:color="auto"/>
              <w:bottom w:val="single" w:sz="4" w:space="0" w:color="auto"/>
              <w:right w:val="single" w:sz="4" w:space="0" w:color="auto"/>
            </w:tcBorders>
            <w:shd w:val="clear" w:color="auto" w:fill="auto"/>
            <w:noWrap/>
            <w:vAlign w:val="center"/>
          </w:tcPr>
          <w:p w14:paraId="05A594EF" w14:textId="77777777" w:rsidR="009B6E76" w:rsidRPr="009B6E76" w:rsidRDefault="009B6E76" w:rsidP="003A4D07">
            <w:pPr>
              <w:jc w:val="center"/>
              <w:rPr>
                <w:rFonts w:ascii="Arial" w:hAnsi="Arial" w:cs="Arial"/>
                <w:sz w:val="22"/>
                <w:szCs w:val="24"/>
              </w:rPr>
            </w:pPr>
            <w:r w:rsidRPr="009B6E76">
              <w:rPr>
                <w:rFonts w:ascii="Arial" w:hAnsi="Arial" w:cs="Arial"/>
                <w:sz w:val="22"/>
                <w:szCs w:val="24"/>
              </w:rPr>
              <w:t>1</w:t>
            </w:r>
          </w:p>
        </w:tc>
        <w:tc>
          <w:tcPr>
            <w:tcW w:w="4848" w:type="dxa"/>
            <w:tcBorders>
              <w:top w:val="nil"/>
              <w:left w:val="nil"/>
              <w:bottom w:val="single" w:sz="4" w:space="0" w:color="auto"/>
              <w:right w:val="single" w:sz="4" w:space="0" w:color="auto"/>
            </w:tcBorders>
            <w:shd w:val="clear" w:color="auto" w:fill="auto"/>
            <w:vAlign w:val="center"/>
          </w:tcPr>
          <w:p w14:paraId="3C4F406F" w14:textId="2933A7EE" w:rsidR="009B6E76" w:rsidRPr="003A261D" w:rsidRDefault="009B6E76" w:rsidP="003A4D07">
            <w:pPr>
              <w:rPr>
                <w:rFonts w:ascii="Arial" w:hAnsi="Arial" w:cs="Arial"/>
                <w:sz w:val="18"/>
                <w:szCs w:val="18"/>
              </w:rPr>
            </w:pPr>
            <w:r w:rsidRPr="003A261D">
              <w:rPr>
                <w:rFonts w:ascii="Arial" w:hAnsi="Arial" w:cs="Arial"/>
                <w:sz w:val="18"/>
                <w:szCs w:val="18"/>
              </w:rPr>
              <w:t>Wydrążenie wyrob</w:t>
            </w:r>
            <w:r w:rsidR="008A71B5">
              <w:rPr>
                <w:rFonts w:ascii="Arial" w:hAnsi="Arial" w:cs="Arial"/>
                <w:sz w:val="18"/>
                <w:szCs w:val="18"/>
              </w:rPr>
              <w:t xml:space="preserve">isk górniczych </w:t>
            </w:r>
          </w:p>
        </w:tc>
        <w:tc>
          <w:tcPr>
            <w:tcW w:w="1130" w:type="dxa"/>
            <w:tcBorders>
              <w:top w:val="nil"/>
              <w:left w:val="nil"/>
              <w:bottom w:val="single" w:sz="4" w:space="0" w:color="auto"/>
              <w:right w:val="single" w:sz="4" w:space="0" w:color="auto"/>
            </w:tcBorders>
            <w:shd w:val="clear" w:color="auto" w:fill="auto"/>
            <w:vAlign w:val="center"/>
          </w:tcPr>
          <w:p w14:paraId="4767B139"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mb</w:t>
            </w:r>
          </w:p>
        </w:tc>
        <w:tc>
          <w:tcPr>
            <w:tcW w:w="851" w:type="dxa"/>
            <w:tcBorders>
              <w:top w:val="nil"/>
              <w:left w:val="nil"/>
              <w:bottom w:val="single" w:sz="4" w:space="0" w:color="auto"/>
              <w:right w:val="single" w:sz="4" w:space="0" w:color="auto"/>
            </w:tcBorders>
            <w:shd w:val="clear" w:color="auto" w:fill="auto"/>
            <w:vAlign w:val="center"/>
          </w:tcPr>
          <w:p w14:paraId="7006BBCF" w14:textId="3AC52CFC" w:rsidR="009B6E76" w:rsidRPr="003A261D" w:rsidRDefault="008A71B5" w:rsidP="003A4D07">
            <w:pPr>
              <w:jc w:val="center"/>
              <w:rPr>
                <w:rFonts w:ascii="Arial" w:hAnsi="Arial" w:cs="Arial"/>
                <w:sz w:val="18"/>
                <w:szCs w:val="18"/>
              </w:rPr>
            </w:pPr>
            <w:r>
              <w:rPr>
                <w:rFonts w:ascii="Arial" w:hAnsi="Arial" w:cs="Arial"/>
                <w:sz w:val="18"/>
                <w:szCs w:val="18"/>
              </w:rPr>
              <w:t>400</w:t>
            </w:r>
          </w:p>
        </w:tc>
        <w:tc>
          <w:tcPr>
            <w:tcW w:w="1742" w:type="dxa"/>
            <w:tcBorders>
              <w:top w:val="nil"/>
              <w:left w:val="nil"/>
              <w:bottom w:val="single" w:sz="4" w:space="0" w:color="auto"/>
              <w:right w:val="single" w:sz="4" w:space="0" w:color="auto"/>
            </w:tcBorders>
            <w:vAlign w:val="center"/>
          </w:tcPr>
          <w:p w14:paraId="4D5FE7D0" w14:textId="11163271" w:rsidR="009B6E76" w:rsidRPr="003A261D" w:rsidRDefault="009B6E76" w:rsidP="003A4D07">
            <w:pPr>
              <w:jc w:val="center"/>
              <w:rPr>
                <w:rFonts w:ascii="Arial" w:hAnsi="Arial" w:cs="Arial"/>
                <w:sz w:val="18"/>
                <w:szCs w:val="18"/>
              </w:rPr>
            </w:pPr>
            <w:r w:rsidRPr="003A261D">
              <w:rPr>
                <w:rFonts w:ascii="Arial" w:hAnsi="Arial" w:cs="Arial"/>
                <w:sz w:val="18"/>
                <w:szCs w:val="18"/>
              </w:rPr>
              <w:t>Zgodnie z załączonymi t</w:t>
            </w:r>
            <w:r w:rsidR="00A13917">
              <w:rPr>
                <w:rFonts w:ascii="Arial" w:hAnsi="Arial" w:cs="Arial"/>
                <w:sz w:val="18"/>
                <w:szCs w:val="18"/>
              </w:rPr>
              <w:t>abelami cen jednostkowych U1÷ U4</w:t>
            </w:r>
          </w:p>
        </w:tc>
        <w:tc>
          <w:tcPr>
            <w:tcW w:w="2090" w:type="dxa"/>
            <w:tcBorders>
              <w:top w:val="nil"/>
              <w:left w:val="single" w:sz="4" w:space="0" w:color="auto"/>
              <w:bottom w:val="single" w:sz="4" w:space="0" w:color="auto"/>
              <w:right w:val="single" w:sz="4" w:space="0" w:color="auto"/>
            </w:tcBorders>
            <w:shd w:val="clear" w:color="auto" w:fill="auto"/>
            <w:vAlign w:val="center"/>
          </w:tcPr>
          <w:p w14:paraId="734CFAE4" w14:textId="77777777" w:rsidR="009B6E76" w:rsidRPr="003A261D" w:rsidRDefault="009B6E76" w:rsidP="003A4D07">
            <w:pPr>
              <w:jc w:val="center"/>
              <w:rPr>
                <w:rFonts w:ascii="Arial" w:hAnsi="Arial" w:cs="Arial"/>
                <w:sz w:val="18"/>
                <w:szCs w:val="18"/>
                <w:u w:val="single"/>
              </w:rPr>
            </w:pPr>
            <w:r w:rsidRPr="003A261D">
              <w:rPr>
                <w:rFonts w:ascii="Arial" w:hAnsi="Arial" w:cs="Arial"/>
                <w:sz w:val="18"/>
                <w:szCs w:val="18"/>
                <w:u w:val="single"/>
              </w:rPr>
              <w:t>Wpisać pozycję z Tabeli nr 2 wiersz 9 kolumna 3</w:t>
            </w:r>
          </w:p>
          <w:p w14:paraId="6B41DEFB" w14:textId="77777777" w:rsidR="009B6E76" w:rsidRPr="003A261D" w:rsidRDefault="009B6E76" w:rsidP="003A4D07">
            <w:pPr>
              <w:jc w:val="center"/>
              <w:rPr>
                <w:rFonts w:ascii="Arial" w:hAnsi="Arial" w:cs="Arial"/>
                <w:sz w:val="18"/>
                <w:szCs w:val="18"/>
                <w:u w:val="single"/>
              </w:rPr>
            </w:pPr>
          </w:p>
          <w:p w14:paraId="59144196"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792501D0"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23 % </w:t>
            </w:r>
          </w:p>
        </w:tc>
        <w:tc>
          <w:tcPr>
            <w:tcW w:w="2428" w:type="dxa"/>
            <w:tcBorders>
              <w:top w:val="nil"/>
              <w:left w:val="nil"/>
              <w:bottom w:val="single" w:sz="4" w:space="0" w:color="auto"/>
              <w:right w:val="single" w:sz="8" w:space="0" w:color="auto"/>
            </w:tcBorders>
            <w:shd w:val="clear" w:color="auto" w:fill="auto"/>
            <w:vAlign w:val="center"/>
          </w:tcPr>
          <w:p w14:paraId="1BC37F1A" w14:textId="77777777" w:rsidR="009B6E76" w:rsidRPr="003A261D" w:rsidRDefault="009B6E76" w:rsidP="003A4D07">
            <w:pPr>
              <w:jc w:val="center"/>
              <w:rPr>
                <w:rFonts w:ascii="Arial" w:hAnsi="Arial" w:cs="Arial"/>
                <w:sz w:val="18"/>
                <w:szCs w:val="18"/>
                <w:u w:val="single"/>
              </w:rPr>
            </w:pPr>
            <w:r w:rsidRPr="003A261D">
              <w:rPr>
                <w:rFonts w:ascii="Arial" w:hAnsi="Arial" w:cs="Arial"/>
                <w:sz w:val="18"/>
                <w:szCs w:val="18"/>
                <w:u w:val="single"/>
              </w:rPr>
              <w:t xml:space="preserve">Wpisać pozycję z </w:t>
            </w:r>
          </w:p>
          <w:p w14:paraId="35EFC9B5" w14:textId="77777777" w:rsidR="009B6E76" w:rsidRPr="003A261D" w:rsidRDefault="009B6E76" w:rsidP="003A4D07">
            <w:pPr>
              <w:jc w:val="center"/>
              <w:rPr>
                <w:rFonts w:ascii="Arial" w:hAnsi="Arial" w:cs="Arial"/>
                <w:sz w:val="18"/>
                <w:szCs w:val="18"/>
                <w:u w:val="single"/>
              </w:rPr>
            </w:pPr>
            <w:r w:rsidRPr="003A261D">
              <w:rPr>
                <w:rFonts w:ascii="Arial" w:hAnsi="Arial" w:cs="Arial"/>
                <w:sz w:val="18"/>
                <w:szCs w:val="18"/>
                <w:u w:val="single"/>
              </w:rPr>
              <w:t>Tabeli nr 2 wiersz 9 kolumna 5</w:t>
            </w:r>
          </w:p>
          <w:p w14:paraId="4B1A069C" w14:textId="77777777" w:rsidR="009B6E76" w:rsidRPr="003A261D" w:rsidRDefault="009B6E76" w:rsidP="003A4D07">
            <w:pPr>
              <w:jc w:val="center"/>
              <w:rPr>
                <w:rFonts w:ascii="Arial" w:hAnsi="Arial" w:cs="Arial"/>
                <w:sz w:val="18"/>
                <w:szCs w:val="18"/>
                <w:u w:val="single"/>
              </w:rPr>
            </w:pPr>
          </w:p>
          <w:p w14:paraId="407C710E"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w:t>
            </w:r>
          </w:p>
        </w:tc>
      </w:tr>
      <w:tr w:rsidR="009B6E76" w:rsidRPr="003A261D" w14:paraId="1C4C0C55" w14:textId="77777777" w:rsidTr="003A4D07">
        <w:trPr>
          <w:trHeight w:val="765"/>
          <w:jc w:val="center"/>
        </w:trPr>
        <w:tc>
          <w:tcPr>
            <w:tcW w:w="557" w:type="dxa"/>
            <w:tcBorders>
              <w:top w:val="nil"/>
              <w:left w:val="single" w:sz="8" w:space="0" w:color="auto"/>
              <w:bottom w:val="single" w:sz="4" w:space="0" w:color="auto"/>
              <w:right w:val="single" w:sz="4" w:space="0" w:color="auto"/>
            </w:tcBorders>
            <w:shd w:val="clear" w:color="auto" w:fill="auto"/>
            <w:noWrap/>
            <w:vAlign w:val="center"/>
          </w:tcPr>
          <w:p w14:paraId="74C37A43" w14:textId="77777777" w:rsidR="009B6E76" w:rsidRPr="009B6E76" w:rsidRDefault="009B6E76" w:rsidP="003A4D07">
            <w:pPr>
              <w:pStyle w:val="Akapitzlist"/>
              <w:ind w:left="0"/>
              <w:jc w:val="center"/>
              <w:rPr>
                <w:rFonts w:ascii="Arial" w:hAnsi="Arial" w:cs="Arial"/>
                <w:sz w:val="22"/>
                <w:szCs w:val="24"/>
              </w:rPr>
            </w:pPr>
            <w:r w:rsidRPr="009B6E76">
              <w:rPr>
                <w:rFonts w:ascii="Arial" w:hAnsi="Arial" w:cs="Arial"/>
                <w:sz w:val="22"/>
                <w:szCs w:val="24"/>
              </w:rPr>
              <w:t>2</w:t>
            </w:r>
          </w:p>
        </w:tc>
        <w:tc>
          <w:tcPr>
            <w:tcW w:w="4848" w:type="dxa"/>
            <w:tcBorders>
              <w:top w:val="nil"/>
              <w:left w:val="nil"/>
              <w:bottom w:val="single" w:sz="4" w:space="0" w:color="auto"/>
              <w:right w:val="single" w:sz="4" w:space="0" w:color="auto"/>
            </w:tcBorders>
            <w:shd w:val="clear" w:color="auto" w:fill="auto"/>
            <w:vAlign w:val="center"/>
          </w:tcPr>
          <w:p w14:paraId="0A365547" w14:textId="4261424E" w:rsidR="009B6E76" w:rsidRPr="003A261D" w:rsidRDefault="003A261D" w:rsidP="003A4D07">
            <w:pPr>
              <w:rPr>
                <w:rFonts w:ascii="Arial" w:hAnsi="Arial" w:cs="Arial"/>
                <w:sz w:val="18"/>
                <w:szCs w:val="18"/>
              </w:rPr>
            </w:pPr>
            <w:r w:rsidRPr="003A261D">
              <w:rPr>
                <w:rFonts w:ascii="Arial" w:hAnsi="Arial" w:cs="Arial"/>
                <w:sz w:val="18"/>
                <w:szCs w:val="18"/>
              </w:rPr>
              <w:t>Wykonanie innych robót dniówkowych zmówionych wg potrzeb Zamawiającego</w:t>
            </w:r>
            <w:r w:rsidR="009B6E76" w:rsidRPr="003A261D">
              <w:rPr>
                <w:rFonts w:ascii="Arial" w:hAnsi="Arial" w:cs="Arial"/>
                <w:sz w:val="18"/>
                <w:szCs w:val="18"/>
              </w:rPr>
              <w:br/>
              <w:t xml:space="preserve"> </w:t>
            </w:r>
          </w:p>
        </w:tc>
        <w:tc>
          <w:tcPr>
            <w:tcW w:w="1130" w:type="dxa"/>
            <w:tcBorders>
              <w:top w:val="nil"/>
              <w:left w:val="nil"/>
              <w:bottom w:val="single" w:sz="4" w:space="0" w:color="auto"/>
              <w:right w:val="single" w:sz="4" w:space="0" w:color="auto"/>
            </w:tcBorders>
            <w:shd w:val="clear" w:color="auto" w:fill="auto"/>
            <w:vAlign w:val="center"/>
          </w:tcPr>
          <w:p w14:paraId="61724A40" w14:textId="4B0CBC29" w:rsidR="009B6E76" w:rsidRPr="003A261D" w:rsidRDefault="003A261D" w:rsidP="003A4D07">
            <w:pPr>
              <w:jc w:val="center"/>
              <w:rPr>
                <w:rFonts w:ascii="Arial" w:hAnsi="Arial" w:cs="Arial"/>
                <w:sz w:val="18"/>
                <w:szCs w:val="18"/>
              </w:rPr>
            </w:pPr>
            <w:r w:rsidRPr="003A261D">
              <w:rPr>
                <w:rFonts w:ascii="Arial" w:hAnsi="Arial" w:cs="Arial"/>
                <w:sz w:val="18"/>
                <w:szCs w:val="18"/>
              </w:rPr>
              <w:t>rdn</w:t>
            </w:r>
          </w:p>
        </w:tc>
        <w:tc>
          <w:tcPr>
            <w:tcW w:w="851" w:type="dxa"/>
            <w:tcBorders>
              <w:top w:val="nil"/>
              <w:left w:val="nil"/>
              <w:bottom w:val="single" w:sz="4" w:space="0" w:color="auto"/>
              <w:right w:val="single" w:sz="4" w:space="0" w:color="auto"/>
            </w:tcBorders>
            <w:shd w:val="clear" w:color="auto" w:fill="auto"/>
            <w:vAlign w:val="center"/>
          </w:tcPr>
          <w:p w14:paraId="789761B2" w14:textId="0EC686D9" w:rsidR="009B6E76" w:rsidRPr="003A261D" w:rsidRDefault="003A261D" w:rsidP="003A4D07">
            <w:pPr>
              <w:jc w:val="center"/>
              <w:rPr>
                <w:rFonts w:ascii="Arial" w:hAnsi="Arial" w:cs="Arial"/>
                <w:sz w:val="18"/>
                <w:szCs w:val="18"/>
              </w:rPr>
            </w:pPr>
            <w:r w:rsidRPr="003A261D">
              <w:rPr>
                <w:rFonts w:ascii="Arial" w:hAnsi="Arial" w:cs="Arial"/>
                <w:sz w:val="18"/>
                <w:szCs w:val="18"/>
              </w:rPr>
              <w:t>500</w:t>
            </w:r>
          </w:p>
        </w:tc>
        <w:tc>
          <w:tcPr>
            <w:tcW w:w="1742" w:type="dxa"/>
            <w:tcBorders>
              <w:top w:val="nil"/>
              <w:left w:val="nil"/>
              <w:bottom w:val="single" w:sz="4" w:space="0" w:color="auto"/>
              <w:right w:val="single" w:sz="4" w:space="0" w:color="auto"/>
            </w:tcBorders>
            <w:vAlign w:val="center"/>
          </w:tcPr>
          <w:p w14:paraId="628BF1CF"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w:t>
            </w:r>
          </w:p>
        </w:tc>
        <w:tc>
          <w:tcPr>
            <w:tcW w:w="2090" w:type="dxa"/>
            <w:tcBorders>
              <w:top w:val="nil"/>
              <w:left w:val="single" w:sz="4" w:space="0" w:color="auto"/>
              <w:bottom w:val="single" w:sz="4" w:space="0" w:color="auto"/>
              <w:right w:val="single" w:sz="4" w:space="0" w:color="auto"/>
            </w:tcBorders>
            <w:shd w:val="clear" w:color="auto" w:fill="auto"/>
            <w:vAlign w:val="center"/>
          </w:tcPr>
          <w:p w14:paraId="2DC86DB0"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vAlign w:val="center"/>
          </w:tcPr>
          <w:p w14:paraId="7D24CA75"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23 % </w:t>
            </w:r>
          </w:p>
        </w:tc>
        <w:tc>
          <w:tcPr>
            <w:tcW w:w="2428" w:type="dxa"/>
            <w:tcBorders>
              <w:top w:val="nil"/>
              <w:left w:val="nil"/>
              <w:bottom w:val="single" w:sz="4" w:space="0" w:color="auto"/>
              <w:right w:val="single" w:sz="8" w:space="0" w:color="auto"/>
            </w:tcBorders>
            <w:shd w:val="clear" w:color="auto" w:fill="auto"/>
            <w:vAlign w:val="center"/>
          </w:tcPr>
          <w:p w14:paraId="0777DC53" w14:textId="77777777" w:rsidR="009B6E76" w:rsidRPr="003A261D" w:rsidRDefault="009B6E76" w:rsidP="003A4D07">
            <w:pPr>
              <w:jc w:val="center"/>
              <w:rPr>
                <w:rFonts w:ascii="Arial" w:hAnsi="Arial" w:cs="Arial"/>
                <w:sz w:val="18"/>
                <w:szCs w:val="18"/>
              </w:rPr>
            </w:pPr>
            <w:r w:rsidRPr="003A261D">
              <w:rPr>
                <w:rFonts w:ascii="Arial" w:hAnsi="Arial" w:cs="Arial"/>
                <w:sz w:val="18"/>
                <w:szCs w:val="18"/>
              </w:rPr>
              <w:t>………………….</w:t>
            </w:r>
          </w:p>
        </w:tc>
      </w:tr>
      <w:tr w:rsidR="009B6E76" w:rsidRPr="009B6E76" w14:paraId="3A225F29" w14:textId="77777777" w:rsidTr="003A4D07">
        <w:trPr>
          <w:trHeight w:val="689"/>
          <w:jc w:val="center"/>
        </w:trPr>
        <w:tc>
          <w:tcPr>
            <w:tcW w:w="557"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D9FCCF" w14:textId="4C1A2352" w:rsidR="009B6E76" w:rsidRPr="009B6E76" w:rsidRDefault="003A261D" w:rsidP="003A4D07">
            <w:pPr>
              <w:jc w:val="center"/>
              <w:rPr>
                <w:rFonts w:ascii="Arial" w:hAnsi="Arial" w:cs="Arial"/>
                <w:sz w:val="22"/>
                <w:szCs w:val="22"/>
              </w:rPr>
            </w:pPr>
            <w:r>
              <w:rPr>
                <w:rFonts w:ascii="Arial" w:hAnsi="Arial" w:cs="Arial"/>
                <w:sz w:val="22"/>
                <w:szCs w:val="22"/>
              </w:rPr>
              <w:t>3</w:t>
            </w:r>
          </w:p>
        </w:tc>
        <w:tc>
          <w:tcPr>
            <w:tcW w:w="8571" w:type="dxa"/>
            <w:gridSpan w:val="4"/>
            <w:tcBorders>
              <w:top w:val="single" w:sz="4" w:space="0" w:color="auto"/>
              <w:left w:val="nil"/>
              <w:bottom w:val="single" w:sz="4" w:space="0" w:color="auto"/>
              <w:right w:val="single" w:sz="4" w:space="0" w:color="auto"/>
            </w:tcBorders>
            <w:shd w:val="clear" w:color="auto" w:fill="auto"/>
            <w:vAlign w:val="center"/>
          </w:tcPr>
          <w:p w14:paraId="52C4802B" w14:textId="77777777" w:rsidR="009B6E76" w:rsidRPr="009B6E76" w:rsidRDefault="009B6E76" w:rsidP="003A4D07">
            <w:pPr>
              <w:jc w:val="right"/>
              <w:rPr>
                <w:rFonts w:ascii="Arial" w:hAnsi="Arial" w:cs="Arial"/>
                <w:b/>
                <w:sz w:val="22"/>
                <w:szCs w:val="22"/>
              </w:rPr>
            </w:pPr>
            <w:r w:rsidRPr="009B6E76">
              <w:rPr>
                <w:rFonts w:ascii="Arial" w:hAnsi="Arial" w:cs="Arial"/>
                <w:b/>
                <w:sz w:val="22"/>
                <w:szCs w:val="22"/>
              </w:rPr>
              <w:t>Łączna cena oferty</w:t>
            </w:r>
          </w:p>
          <w:p w14:paraId="5775E2D6" w14:textId="07D164D0" w:rsidR="009B6E76" w:rsidRPr="009B6E76" w:rsidRDefault="003A261D" w:rsidP="003A4D07">
            <w:pPr>
              <w:jc w:val="right"/>
              <w:rPr>
                <w:rFonts w:ascii="Arial" w:hAnsi="Arial" w:cs="Arial"/>
                <w:sz w:val="22"/>
                <w:szCs w:val="24"/>
              </w:rPr>
            </w:pPr>
            <w:r>
              <w:rPr>
                <w:rFonts w:ascii="Arial" w:hAnsi="Arial" w:cs="Arial"/>
                <w:b/>
                <w:sz w:val="22"/>
                <w:szCs w:val="22"/>
              </w:rPr>
              <w:t xml:space="preserve"> (poz. 1+2</w:t>
            </w:r>
            <w:r w:rsidR="009B6E76" w:rsidRPr="009B6E76">
              <w:rPr>
                <w:rFonts w:ascii="Arial" w:hAnsi="Arial" w:cs="Arial"/>
                <w:b/>
                <w:sz w:val="22"/>
                <w:szCs w:val="22"/>
              </w:rPr>
              <w:t>)</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608C1730" w14:textId="77777777" w:rsidR="009B6E76" w:rsidRPr="009B6E76" w:rsidRDefault="009B6E76" w:rsidP="003A4D07">
            <w:pPr>
              <w:jc w:val="center"/>
              <w:rPr>
                <w:rFonts w:ascii="Arial" w:hAnsi="Arial" w:cs="Arial"/>
                <w:sz w:val="22"/>
                <w:szCs w:val="24"/>
              </w:rPr>
            </w:pPr>
            <w:r w:rsidRPr="009B6E76">
              <w:rPr>
                <w:rFonts w:ascii="Arial" w:hAnsi="Arial" w:cs="Arial"/>
                <w:sz w:val="22"/>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627868" w14:textId="77777777" w:rsidR="009B6E76" w:rsidRPr="009B6E76" w:rsidRDefault="009B6E76" w:rsidP="003A4D07">
            <w:pPr>
              <w:jc w:val="center"/>
              <w:rPr>
                <w:rFonts w:ascii="Arial" w:hAnsi="Arial" w:cs="Arial"/>
                <w:sz w:val="22"/>
                <w:szCs w:val="22"/>
              </w:rPr>
            </w:pPr>
            <w:r w:rsidRPr="009B6E76">
              <w:rPr>
                <w:rFonts w:ascii="Arial" w:hAnsi="Arial" w:cs="Arial"/>
                <w:sz w:val="22"/>
                <w:szCs w:val="22"/>
              </w:rPr>
              <w:t>x</w:t>
            </w:r>
          </w:p>
        </w:tc>
        <w:tc>
          <w:tcPr>
            <w:tcW w:w="2428" w:type="dxa"/>
            <w:tcBorders>
              <w:top w:val="single" w:sz="4" w:space="0" w:color="auto"/>
              <w:left w:val="nil"/>
              <w:bottom w:val="single" w:sz="4" w:space="0" w:color="auto"/>
              <w:right w:val="single" w:sz="8" w:space="0" w:color="auto"/>
            </w:tcBorders>
            <w:shd w:val="clear" w:color="auto" w:fill="auto"/>
            <w:vAlign w:val="center"/>
          </w:tcPr>
          <w:p w14:paraId="51B2242B" w14:textId="77777777" w:rsidR="009B6E76" w:rsidRPr="009B6E76" w:rsidRDefault="009B6E76" w:rsidP="003A4D07">
            <w:pPr>
              <w:jc w:val="center"/>
              <w:rPr>
                <w:rFonts w:ascii="Arial" w:hAnsi="Arial" w:cs="Arial"/>
                <w:sz w:val="22"/>
                <w:szCs w:val="24"/>
              </w:rPr>
            </w:pPr>
            <w:r w:rsidRPr="009B6E76">
              <w:rPr>
                <w:rFonts w:ascii="Arial" w:hAnsi="Arial" w:cs="Arial"/>
                <w:sz w:val="22"/>
                <w:szCs w:val="24"/>
              </w:rPr>
              <w:t>…………………..</w:t>
            </w:r>
          </w:p>
        </w:tc>
      </w:tr>
    </w:tbl>
    <w:p w14:paraId="53A9840E" w14:textId="77777777" w:rsidR="009B6E76" w:rsidRPr="009B6E76" w:rsidRDefault="009B6E76" w:rsidP="009B6E76">
      <w:pPr>
        <w:tabs>
          <w:tab w:val="num" w:pos="701"/>
        </w:tabs>
        <w:rPr>
          <w:rFonts w:ascii="Arial" w:hAnsi="Arial" w:cs="Arial"/>
          <w:b/>
          <w:sz w:val="22"/>
          <w:szCs w:val="22"/>
        </w:rPr>
      </w:pPr>
    </w:p>
    <w:p w14:paraId="293BF6F6" w14:textId="77777777" w:rsidR="009B6E76" w:rsidRPr="009B6E76" w:rsidRDefault="009B6E76" w:rsidP="009B6E76">
      <w:pPr>
        <w:tabs>
          <w:tab w:val="num" w:pos="701"/>
        </w:tabs>
        <w:spacing w:line="360" w:lineRule="auto"/>
        <w:rPr>
          <w:rFonts w:ascii="Arial" w:hAnsi="Arial" w:cs="Arial"/>
          <w:b/>
          <w:sz w:val="22"/>
          <w:szCs w:val="22"/>
        </w:rPr>
      </w:pPr>
      <w:r w:rsidRPr="009B6E76">
        <w:rPr>
          <w:rFonts w:ascii="Arial" w:hAnsi="Arial" w:cs="Arial"/>
          <w:b/>
          <w:sz w:val="22"/>
          <w:szCs w:val="22"/>
        </w:rPr>
        <w:t>Cena brutto oferty wynosi (słownie złotych) ………………………………………………………………………………………………………………………………………………………………………………………………………………………………………………………………………………………………………………………………………………</w:t>
      </w:r>
    </w:p>
    <w:p w14:paraId="23E3F1B3" w14:textId="77777777" w:rsidR="009B6E76" w:rsidRPr="009B6E76" w:rsidRDefault="009B6E76" w:rsidP="009B6E76">
      <w:pPr>
        <w:tabs>
          <w:tab w:val="num" w:pos="701"/>
        </w:tabs>
        <w:rPr>
          <w:rFonts w:ascii="Arial" w:hAnsi="Arial" w:cs="Arial"/>
          <w:b/>
          <w:sz w:val="22"/>
          <w:szCs w:val="22"/>
        </w:rPr>
      </w:pPr>
      <w:r w:rsidRPr="009B6E76">
        <w:rPr>
          <w:rFonts w:ascii="Arial" w:hAnsi="Arial" w:cs="Arial"/>
          <w:b/>
          <w:sz w:val="22"/>
          <w:szCs w:val="22"/>
        </w:rPr>
        <w:t>UWAGA:</w:t>
      </w:r>
    </w:p>
    <w:p w14:paraId="7ABC1A05" w14:textId="77777777" w:rsidR="009B6E76" w:rsidRPr="009B6E76" w:rsidRDefault="009B6E76" w:rsidP="007B351B">
      <w:pPr>
        <w:pStyle w:val="Akapitzlist"/>
        <w:numPr>
          <w:ilvl w:val="3"/>
          <w:numId w:val="92"/>
        </w:numPr>
        <w:autoSpaceDE w:val="0"/>
        <w:autoSpaceDN w:val="0"/>
        <w:adjustRightInd w:val="0"/>
        <w:spacing w:before="240" w:after="77" w:line="240" w:lineRule="auto"/>
        <w:rPr>
          <w:rFonts w:ascii="Arial" w:hAnsi="Arial" w:cs="Arial"/>
          <w:color w:val="000000"/>
          <w:sz w:val="22"/>
          <w:szCs w:val="22"/>
        </w:rPr>
      </w:pPr>
      <w:r w:rsidRPr="009B6E76">
        <w:rPr>
          <w:rFonts w:ascii="Arial" w:hAnsi="Arial" w:cs="Arial"/>
          <w:color w:val="000000"/>
          <w:sz w:val="22"/>
          <w:szCs w:val="22"/>
        </w:rPr>
        <w:t>Wszystkie kwoty winny być podane w złotych i groszach. Najniższą wartością może być  1 grosz.</w:t>
      </w:r>
    </w:p>
    <w:p w14:paraId="1D3F2249" w14:textId="77777777" w:rsidR="009B6E76" w:rsidRPr="009B6E76" w:rsidRDefault="009B6E76" w:rsidP="007B351B">
      <w:pPr>
        <w:pStyle w:val="Akapitzlist"/>
        <w:numPr>
          <w:ilvl w:val="3"/>
          <w:numId w:val="92"/>
        </w:numPr>
        <w:autoSpaceDE w:val="0"/>
        <w:autoSpaceDN w:val="0"/>
        <w:adjustRightInd w:val="0"/>
        <w:spacing w:before="240" w:after="77" w:line="240" w:lineRule="auto"/>
        <w:rPr>
          <w:rFonts w:ascii="Arial" w:hAnsi="Arial" w:cs="Arial"/>
          <w:color w:val="000000"/>
          <w:sz w:val="22"/>
          <w:szCs w:val="22"/>
        </w:rPr>
      </w:pPr>
      <w:r w:rsidRPr="009B6E76">
        <w:rPr>
          <w:rFonts w:ascii="Arial" w:hAnsi="Arial" w:cs="Arial"/>
          <w:color w:val="000000"/>
          <w:sz w:val="22"/>
          <w:szCs w:val="22"/>
        </w:rPr>
        <w:t xml:space="preserve">W cenie oferty Wykonawca uwzględnił wszystkie koszty związane z realizacją przedmiotu zamówienia zgodnie z wymaganiami określonymi w Specyfikacji Istotnych Warunków Zamówienia. </w:t>
      </w:r>
    </w:p>
    <w:p w14:paraId="1A1316B9" w14:textId="77777777" w:rsidR="009B6E76" w:rsidRPr="009B6E76" w:rsidRDefault="009B6E76" w:rsidP="007B351B">
      <w:pPr>
        <w:pStyle w:val="Akapitzlist"/>
        <w:numPr>
          <w:ilvl w:val="3"/>
          <w:numId w:val="92"/>
        </w:numPr>
        <w:autoSpaceDE w:val="0"/>
        <w:autoSpaceDN w:val="0"/>
        <w:adjustRightInd w:val="0"/>
        <w:spacing w:before="240" w:after="77" w:line="240" w:lineRule="auto"/>
        <w:rPr>
          <w:rFonts w:ascii="Arial" w:hAnsi="Arial" w:cs="Arial"/>
          <w:color w:val="000000"/>
          <w:sz w:val="22"/>
          <w:szCs w:val="22"/>
        </w:rPr>
      </w:pPr>
      <w:r w:rsidRPr="009B6E76">
        <w:rPr>
          <w:rFonts w:ascii="Arial" w:hAnsi="Arial" w:cs="Arial"/>
          <w:color w:val="000000"/>
          <w:sz w:val="22"/>
          <w:szCs w:val="22"/>
        </w:rPr>
        <w:t xml:space="preserve">Podane ilości są wielkościami szacunkowymi, które mogą ulec zmianie, w zależności od bieżących potrzeb Zamawiającego bez wpływu na ceny jednostkowe oraz pozostałe warunki realizacji umowy. </w:t>
      </w:r>
    </w:p>
    <w:p w14:paraId="695B86A1" w14:textId="77777777" w:rsidR="009B6E76" w:rsidRPr="009B6E76" w:rsidRDefault="009B6E76" w:rsidP="009B6E76">
      <w:pPr>
        <w:pStyle w:val="Akapitzlist"/>
        <w:spacing w:before="240" w:after="77"/>
        <w:ind w:left="1068"/>
        <w:rPr>
          <w:rFonts w:ascii="Arial" w:hAnsi="Arial" w:cs="Arial"/>
          <w:color w:val="000000"/>
          <w:sz w:val="22"/>
          <w:szCs w:val="22"/>
        </w:rPr>
      </w:pPr>
    </w:p>
    <w:p w14:paraId="60075589" w14:textId="69B031D9" w:rsidR="009B6E76" w:rsidRPr="009B6E76" w:rsidRDefault="009B6E76" w:rsidP="009B6E76">
      <w:pPr>
        <w:ind w:left="1418" w:hanging="1418"/>
        <w:rPr>
          <w:rFonts w:ascii="Arial" w:hAnsi="Arial" w:cs="Arial"/>
          <w:b/>
          <w:bCs/>
          <w:color w:val="000000"/>
        </w:rPr>
      </w:pPr>
      <w:r w:rsidRPr="009B6E76">
        <w:rPr>
          <w:rFonts w:ascii="Arial" w:hAnsi="Arial" w:cs="Arial"/>
          <w:b/>
          <w:bCs/>
          <w:color w:val="000000"/>
        </w:rPr>
        <w:t>Tabela nr 2</w:t>
      </w:r>
      <w:r w:rsidRPr="004C431C">
        <w:rPr>
          <w:b/>
          <w:bCs/>
          <w:color w:val="000000"/>
          <w:sz w:val="22"/>
          <w:szCs w:val="22"/>
        </w:rPr>
        <w:t xml:space="preserve"> – </w:t>
      </w:r>
      <w:r w:rsidRPr="009B6E76">
        <w:rPr>
          <w:rFonts w:ascii="Arial" w:hAnsi="Arial" w:cs="Arial"/>
          <w:b/>
          <w:bCs/>
          <w:color w:val="000000"/>
        </w:rPr>
        <w:t>Cena oferty za wydrążenie wyrob</w:t>
      </w:r>
      <w:r w:rsidR="004F62C6">
        <w:rPr>
          <w:rFonts w:ascii="Arial" w:hAnsi="Arial" w:cs="Arial"/>
          <w:b/>
          <w:bCs/>
          <w:color w:val="000000"/>
        </w:rPr>
        <w:t xml:space="preserve">isk górniczych </w:t>
      </w:r>
      <w:r w:rsidRPr="009B6E76">
        <w:rPr>
          <w:rFonts w:ascii="Arial" w:hAnsi="Arial" w:cs="Arial"/>
          <w:b/>
          <w:bCs/>
          <w:color w:val="000000"/>
        </w:rPr>
        <w:t>.</w:t>
      </w:r>
    </w:p>
    <w:p w14:paraId="24E26FB5" w14:textId="02C71412" w:rsidR="009B6E76" w:rsidRPr="009B6E76" w:rsidRDefault="009B6E76" w:rsidP="009B6E76">
      <w:pPr>
        <w:rPr>
          <w:rFonts w:ascii="Arial" w:hAnsi="Arial" w:cs="Arial"/>
          <w:b/>
          <w:bCs/>
        </w:rPr>
      </w:pPr>
      <w:r w:rsidRPr="009B6E76">
        <w:rPr>
          <w:rFonts w:ascii="Arial" w:hAnsi="Arial" w:cs="Arial"/>
          <w:b/>
          <w:bCs/>
        </w:rPr>
        <w:t>Cena netto całości oferty za wydrążenie wyrobisk górniczych stanowi sumę cen netto ( z wiersza: RAZEM CENA NETTO) z tabe</w:t>
      </w:r>
      <w:r w:rsidR="008A71B5">
        <w:rPr>
          <w:rFonts w:ascii="Arial" w:hAnsi="Arial" w:cs="Arial"/>
          <w:b/>
          <w:bCs/>
        </w:rPr>
        <w:t>l U1, U2, U3, U4</w:t>
      </w:r>
      <w:r w:rsidRPr="009B6E76">
        <w:rPr>
          <w:rFonts w:ascii="Arial" w:hAnsi="Arial" w:cs="Arial"/>
          <w:b/>
          <w:bCs/>
        </w:rPr>
        <w:t xml:space="preserve">. </w:t>
      </w:r>
    </w:p>
    <w:tbl>
      <w:tblPr>
        <w:tblW w:w="11882" w:type="dxa"/>
        <w:jc w:val="center"/>
        <w:tblCellMar>
          <w:left w:w="70" w:type="dxa"/>
          <w:right w:w="70" w:type="dxa"/>
        </w:tblCellMar>
        <w:tblLook w:val="0000" w:firstRow="0" w:lastRow="0" w:firstColumn="0" w:lastColumn="0" w:noHBand="0" w:noVBand="0"/>
      </w:tblPr>
      <w:tblGrid>
        <w:gridCol w:w="794"/>
        <w:gridCol w:w="2835"/>
        <w:gridCol w:w="3118"/>
        <w:gridCol w:w="2127"/>
        <w:gridCol w:w="3008"/>
      </w:tblGrid>
      <w:tr w:rsidR="009B6E76" w:rsidRPr="009B6E76" w14:paraId="387085A6" w14:textId="77777777" w:rsidTr="003A4D07">
        <w:trPr>
          <w:trHeight w:val="744"/>
          <w:jc w:val="center"/>
        </w:trPr>
        <w:tc>
          <w:tcPr>
            <w:tcW w:w="794"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393A9477" w14:textId="77777777" w:rsidR="009B6E76" w:rsidRPr="009B6E76" w:rsidRDefault="009B6E76" w:rsidP="003A4D07">
            <w:pPr>
              <w:jc w:val="center"/>
              <w:rPr>
                <w:rFonts w:ascii="Arial" w:hAnsi="Arial" w:cs="Arial"/>
                <w:b/>
                <w:bCs/>
              </w:rPr>
            </w:pPr>
            <w:r w:rsidRPr="009B6E76">
              <w:rPr>
                <w:rFonts w:ascii="Arial" w:hAnsi="Arial" w:cs="Arial"/>
                <w:b/>
                <w:bCs/>
              </w:rPr>
              <w:t>Lp.</w:t>
            </w:r>
          </w:p>
        </w:tc>
        <w:tc>
          <w:tcPr>
            <w:tcW w:w="2835" w:type="dxa"/>
            <w:tcBorders>
              <w:top w:val="single" w:sz="8" w:space="0" w:color="auto"/>
              <w:left w:val="nil"/>
              <w:bottom w:val="single" w:sz="8" w:space="0" w:color="000000"/>
              <w:right w:val="single" w:sz="4" w:space="0" w:color="auto"/>
            </w:tcBorders>
            <w:shd w:val="clear" w:color="auto" w:fill="auto"/>
            <w:noWrap/>
            <w:vAlign w:val="center"/>
          </w:tcPr>
          <w:p w14:paraId="175E63DD" w14:textId="77777777" w:rsidR="009B6E76" w:rsidRPr="009B6E76" w:rsidRDefault="009B6E76" w:rsidP="003A4D07">
            <w:pPr>
              <w:jc w:val="center"/>
              <w:rPr>
                <w:rFonts w:ascii="Arial" w:hAnsi="Arial" w:cs="Arial"/>
                <w:b/>
                <w:bCs/>
              </w:rPr>
            </w:pPr>
            <w:r w:rsidRPr="009B6E76">
              <w:rPr>
                <w:rFonts w:ascii="Arial" w:hAnsi="Arial" w:cs="Arial"/>
                <w:b/>
                <w:bCs/>
              </w:rPr>
              <w:t>NUMER TABELI</w:t>
            </w:r>
          </w:p>
        </w:tc>
        <w:tc>
          <w:tcPr>
            <w:tcW w:w="3118" w:type="dxa"/>
            <w:tcBorders>
              <w:top w:val="single" w:sz="8" w:space="0" w:color="auto"/>
              <w:left w:val="nil"/>
              <w:bottom w:val="single" w:sz="4" w:space="0" w:color="auto"/>
              <w:right w:val="single" w:sz="4" w:space="0" w:color="auto"/>
            </w:tcBorders>
            <w:vAlign w:val="center"/>
          </w:tcPr>
          <w:p w14:paraId="1B29C577" w14:textId="77777777" w:rsidR="009B6E76" w:rsidRPr="009B6E76" w:rsidRDefault="009B6E76" w:rsidP="003A4D07">
            <w:pPr>
              <w:jc w:val="center"/>
              <w:rPr>
                <w:rFonts w:ascii="Arial" w:hAnsi="Arial" w:cs="Arial"/>
                <w:b/>
                <w:bCs/>
              </w:rPr>
            </w:pPr>
            <w:r w:rsidRPr="009B6E76">
              <w:rPr>
                <w:rFonts w:ascii="Arial" w:hAnsi="Arial" w:cs="Arial"/>
                <w:b/>
                <w:bCs/>
              </w:rPr>
              <w:t>CENA NETTO</w:t>
            </w:r>
          </w:p>
          <w:p w14:paraId="2C893834" w14:textId="77777777" w:rsidR="009B6E76" w:rsidRPr="009B6E76" w:rsidRDefault="009B6E76" w:rsidP="003A4D07">
            <w:pPr>
              <w:jc w:val="center"/>
              <w:rPr>
                <w:rFonts w:ascii="Arial" w:hAnsi="Arial" w:cs="Arial"/>
                <w:b/>
                <w:bCs/>
              </w:rPr>
            </w:pPr>
            <w:r w:rsidRPr="009B6E76">
              <w:rPr>
                <w:rFonts w:ascii="Arial" w:hAnsi="Arial" w:cs="Arial"/>
                <w:b/>
                <w:bCs/>
              </w:rPr>
              <w:t>[zł]</w:t>
            </w:r>
          </w:p>
        </w:tc>
        <w:tc>
          <w:tcPr>
            <w:tcW w:w="2127" w:type="dxa"/>
            <w:tcBorders>
              <w:top w:val="single" w:sz="8" w:space="0" w:color="auto"/>
              <w:left w:val="single" w:sz="4" w:space="0" w:color="auto"/>
              <w:bottom w:val="single" w:sz="4" w:space="0" w:color="auto"/>
              <w:right w:val="single" w:sz="4" w:space="0" w:color="auto"/>
            </w:tcBorders>
            <w:shd w:val="clear" w:color="auto" w:fill="auto"/>
            <w:vAlign w:val="center"/>
          </w:tcPr>
          <w:p w14:paraId="273DF1CB" w14:textId="77777777" w:rsidR="009B6E76" w:rsidRPr="009B6E76" w:rsidRDefault="009B6E76" w:rsidP="003A4D07">
            <w:pPr>
              <w:jc w:val="center"/>
              <w:rPr>
                <w:rFonts w:ascii="Arial" w:hAnsi="Arial" w:cs="Arial"/>
                <w:b/>
                <w:bCs/>
              </w:rPr>
            </w:pPr>
            <w:r w:rsidRPr="009B6E76">
              <w:rPr>
                <w:rFonts w:ascii="Arial" w:hAnsi="Arial" w:cs="Arial"/>
                <w:b/>
                <w:bCs/>
              </w:rPr>
              <w:t>Stawka podatku VAT</w:t>
            </w:r>
            <w:r w:rsidRPr="009B6E76">
              <w:rPr>
                <w:rFonts w:ascii="Arial" w:hAnsi="Arial" w:cs="Arial"/>
                <w:b/>
                <w:bCs/>
              </w:rPr>
              <w:br/>
            </w:r>
            <w:r w:rsidRPr="009B6E76">
              <w:rPr>
                <w:rFonts w:ascii="Arial" w:hAnsi="Arial" w:cs="Arial"/>
                <w:bCs/>
              </w:rPr>
              <w:t>zastosowana do obliczenia ceny brutto</w:t>
            </w:r>
          </w:p>
        </w:tc>
        <w:tc>
          <w:tcPr>
            <w:tcW w:w="3008" w:type="dxa"/>
            <w:tcBorders>
              <w:top w:val="single" w:sz="8" w:space="0" w:color="auto"/>
              <w:left w:val="nil"/>
              <w:bottom w:val="single" w:sz="4" w:space="0" w:color="auto"/>
              <w:right w:val="single" w:sz="4" w:space="0" w:color="auto"/>
            </w:tcBorders>
            <w:shd w:val="clear" w:color="auto" w:fill="auto"/>
            <w:vAlign w:val="center"/>
          </w:tcPr>
          <w:p w14:paraId="0E71B67E" w14:textId="77777777" w:rsidR="009B6E76" w:rsidRPr="009B6E76" w:rsidRDefault="009B6E76" w:rsidP="003A4D07">
            <w:pPr>
              <w:jc w:val="center"/>
              <w:rPr>
                <w:rFonts w:ascii="Arial" w:hAnsi="Arial" w:cs="Arial"/>
                <w:b/>
                <w:bCs/>
              </w:rPr>
            </w:pPr>
            <w:r w:rsidRPr="009B6E76">
              <w:rPr>
                <w:rFonts w:ascii="Arial" w:hAnsi="Arial" w:cs="Arial"/>
                <w:b/>
                <w:bCs/>
              </w:rPr>
              <w:t>CENA BRUTTO</w:t>
            </w:r>
          </w:p>
          <w:p w14:paraId="3B72A6A9" w14:textId="77777777" w:rsidR="009B6E76" w:rsidRPr="009B6E76" w:rsidRDefault="009B6E76" w:rsidP="003A4D07">
            <w:pPr>
              <w:jc w:val="center"/>
              <w:rPr>
                <w:rFonts w:ascii="Arial" w:hAnsi="Arial" w:cs="Arial"/>
                <w:bCs/>
              </w:rPr>
            </w:pPr>
            <w:r w:rsidRPr="009B6E76">
              <w:rPr>
                <w:rFonts w:ascii="Arial" w:hAnsi="Arial" w:cs="Arial"/>
                <w:b/>
                <w:bCs/>
              </w:rPr>
              <w:t>[zł]</w:t>
            </w:r>
          </w:p>
        </w:tc>
      </w:tr>
      <w:tr w:rsidR="009B6E76" w:rsidRPr="009B6E76" w14:paraId="3D65E651" w14:textId="77777777" w:rsidTr="003A4D07">
        <w:trPr>
          <w:trHeight w:val="218"/>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14:paraId="4FC40C7E" w14:textId="77777777" w:rsidR="009B6E76" w:rsidRPr="009B6E76" w:rsidRDefault="009B6E76" w:rsidP="003A4D07">
            <w:pPr>
              <w:jc w:val="center"/>
              <w:rPr>
                <w:rFonts w:ascii="Arial" w:hAnsi="Arial" w:cs="Arial"/>
                <w:bCs/>
              </w:rPr>
            </w:pPr>
            <w:r w:rsidRPr="009B6E76">
              <w:rPr>
                <w:rFonts w:ascii="Arial" w:hAnsi="Arial" w:cs="Arial"/>
                <w:bCs/>
              </w:rPr>
              <w:t>1</w:t>
            </w:r>
          </w:p>
        </w:tc>
        <w:tc>
          <w:tcPr>
            <w:tcW w:w="2835" w:type="dxa"/>
            <w:tcBorders>
              <w:top w:val="nil"/>
              <w:left w:val="nil"/>
              <w:bottom w:val="single" w:sz="4" w:space="0" w:color="auto"/>
              <w:right w:val="single" w:sz="4" w:space="0" w:color="auto"/>
            </w:tcBorders>
            <w:shd w:val="clear" w:color="auto" w:fill="auto"/>
            <w:noWrap/>
            <w:vAlign w:val="bottom"/>
          </w:tcPr>
          <w:p w14:paraId="2F2019C9" w14:textId="77777777" w:rsidR="009B6E76" w:rsidRPr="009B6E76" w:rsidRDefault="009B6E76" w:rsidP="003A4D07">
            <w:pPr>
              <w:jc w:val="center"/>
              <w:rPr>
                <w:rFonts w:ascii="Arial" w:hAnsi="Arial" w:cs="Arial"/>
                <w:bCs/>
              </w:rPr>
            </w:pPr>
            <w:r w:rsidRPr="009B6E76">
              <w:rPr>
                <w:rFonts w:ascii="Arial" w:hAnsi="Arial" w:cs="Arial"/>
                <w:bCs/>
              </w:rPr>
              <w:t>2</w:t>
            </w:r>
          </w:p>
        </w:tc>
        <w:tc>
          <w:tcPr>
            <w:tcW w:w="3118" w:type="dxa"/>
            <w:tcBorders>
              <w:top w:val="single" w:sz="4" w:space="0" w:color="auto"/>
              <w:left w:val="nil"/>
              <w:bottom w:val="single" w:sz="4" w:space="0" w:color="auto"/>
              <w:right w:val="single" w:sz="4" w:space="0" w:color="auto"/>
            </w:tcBorders>
          </w:tcPr>
          <w:p w14:paraId="7D8A0FF4" w14:textId="77777777" w:rsidR="009B6E76" w:rsidRPr="009B6E76" w:rsidRDefault="009B6E76" w:rsidP="003A4D07">
            <w:pPr>
              <w:jc w:val="center"/>
              <w:rPr>
                <w:rFonts w:ascii="Arial" w:hAnsi="Arial" w:cs="Arial"/>
                <w:bCs/>
              </w:rPr>
            </w:pPr>
            <w:r w:rsidRPr="009B6E76">
              <w:rPr>
                <w:rFonts w:ascii="Arial" w:hAnsi="Arial" w:cs="Arial"/>
                <w:bCs/>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2FEF9" w14:textId="77777777" w:rsidR="009B6E76" w:rsidRPr="009B6E76" w:rsidRDefault="009B6E76" w:rsidP="003A4D07">
            <w:pPr>
              <w:jc w:val="center"/>
              <w:rPr>
                <w:rFonts w:ascii="Arial" w:hAnsi="Arial" w:cs="Arial"/>
                <w:bCs/>
              </w:rPr>
            </w:pPr>
            <w:r w:rsidRPr="009B6E76">
              <w:rPr>
                <w:rFonts w:ascii="Arial" w:hAnsi="Arial" w:cs="Arial"/>
                <w:bCs/>
              </w:rPr>
              <w:t>4</w:t>
            </w:r>
          </w:p>
        </w:tc>
        <w:tc>
          <w:tcPr>
            <w:tcW w:w="3008" w:type="dxa"/>
            <w:tcBorders>
              <w:top w:val="single" w:sz="4" w:space="0" w:color="auto"/>
              <w:left w:val="nil"/>
              <w:bottom w:val="single" w:sz="4" w:space="0" w:color="auto"/>
              <w:right w:val="single" w:sz="4" w:space="0" w:color="auto"/>
            </w:tcBorders>
            <w:shd w:val="clear" w:color="auto" w:fill="auto"/>
            <w:noWrap/>
            <w:vAlign w:val="bottom"/>
          </w:tcPr>
          <w:p w14:paraId="064C6FB3" w14:textId="77777777" w:rsidR="009B6E76" w:rsidRPr="009B6E76" w:rsidRDefault="009B6E76" w:rsidP="003A4D07">
            <w:pPr>
              <w:jc w:val="center"/>
              <w:rPr>
                <w:rFonts w:ascii="Arial" w:hAnsi="Arial" w:cs="Arial"/>
                <w:bCs/>
              </w:rPr>
            </w:pPr>
            <w:r w:rsidRPr="009B6E76">
              <w:rPr>
                <w:rFonts w:ascii="Arial" w:hAnsi="Arial" w:cs="Arial"/>
                <w:bCs/>
              </w:rPr>
              <w:t>5 (3 +VAT)</w:t>
            </w:r>
          </w:p>
        </w:tc>
      </w:tr>
      <w:tr w:rsidR="009B6E76" w:rsidRPr="009B6E76" w14:paraId="6E5F7041" w14:textId="77777777" w:rsidTr="003A4D07">
        <w:trPr>
          <w:trHeight w:val="431"/>
          <w:jc w:val="center"/>
        </w:trPr>
        <w:tc>
          <w:tcPr>
            <w:tcW w:w="794" w:type="dxa"/>
            <w:tcBorders>
              <w:top w:val="nil"/>
              <w:left w:val="single" w:sz="8" w:space="0" w:color="auto"/>
              <w:bottom w:val="single" w:sz="4" w:space="0" w:color="auto"/>
              <w:right w:val="single" w:sz="4" w:space="0" w:color="auto"/>
            </w:tcBorders>
            <w:shd w:val="clear" w:color="auto" w:fill="auto"/>
            <w:noWrap/>
            <w:vAlign w:val="center"/>
          </w:tcPr>
          <w:p w14:paraId="0941856D" w14:textId="77777777" w:rsidR="009B6E76" w:rsidRPr="009B6E76" w:rsidRDefault="009B6E76" w:rsidP="003A4D07">
            <w:pPr>
              <w:jc w:val="center"/>
              <w:rPr>
                <w:rFonts w:ascii="Arial" w:hAnsi="Arial" w:cs="Arial"/>
              </w:rPr>
            </w:pPr>
            <w:r w:rsidRPr="009B6E76">
              <w:rPr>
                <w:rFonts w:ascii="Arial" w:hAnsi="Arial" w:cs="Arial"/>
              </w:rPr>
              <w:t>1.</w:t>
            </w:r>
          </w:p>
        </w:tc>
        <w:tc>
          <w:tcPr>
            <w:tcW w:w="2835" w:type="dxa"/>
            <w:tcBorders>
              <w:top w:val="nil"/>
              <w:left w:val="nil"/>
              <w:bottom w:val="single" w:sz="4" w:space="0" w:color="auto"/>
              <w:right w:val="single" w:sz="4" w:space="0" w:color="auto"/>
            </w:tcBorders>
            <w:shd w:val="clear" w:color="auto" w:fill="auto"/>
            <w:vAlign w:val="center"/>
          </w:tcPr>
          <w:p w14:paraId="31A84B77" w14:textId="77777777" w:rsidR="009B6E76" w:rsidRPr="009B6E76" w:rsidRDefault="009B6E76" w:rsidP="003A4D07">
            <w:pPr>
              <w:jc w:val="center"/>
              <w:rPr>
                <w:rFonts w:ascii="Arial" w:hAnsi="Arial" w:cs="Arial"/>
                <w:b/>
              </w:rPr>
            </w:pPr>
            <w:r w:rsidRPr="009B6E76">
              <w:rPr>
                <w:rFonts w:ascii="Arial" w:hAnsi="Arial" w:cs="Arial"/>
                <w:b/>
              </w:rPr>
              <w:t>U1</w:t>
            </w:r>
          </w:p>
        </w:tc>
        <w:tc>
          <w:tcPr>
            <w:tcW w:w="3118" w:type="dxa"/>
            <w:tcBorders>
              <w:top w:val="nil"/>
              <w:left w:val="nil"/>
              <w:bottom w:val="single" w:sz="4" w:space="0" w:color="auto"/>
              <w:right w:val="single" w:sz="4" w:space="0" w:color="auto"/>
            </w:tcBorders>
            <w:vAlign w:val="center"/>
          </w:tcPr>
          <w:p w14:paraId="2063D5CC" w14:textId="77777777" w:rsidR="009B6E76" w:rsidRPr="009B6E76" w:rsidRDefault="009B6E76" w:rsidP="003A4D07">
            <w:pPr>
              <w:jc w:val="center"/>
              <w:rPr>
                <w:rFonts w:ascii="Arial" w:hAnsi="Arial" w:cs="Arial"/>
              </w:rPr>
            </w:pPr>
            <w:r w:rsidRPr="009B6E76">
              <w:rPr>
                <w:rFonts w:ascii="Arial" w:hAnsi="Arial" w:cs="Arial"/>
              </w:rPr>
              <w:t>……….………….</w:t>
            </w:r>
          </w:p>
        </w:tc>
        <w:tc>
          <w:tcPr>
            <w:tcW w:w="2127" w:type="dxa"/>
            <w:tcBorders>
              <w:top w:val="nil"/>
              <w:left w:val="single" w:sz="4" w:space="0" w:color="auto"/>
              <w:bottom w:val="single" w:sz="4" w:space="0" w:color="auto"/>
              <w:right w:val="single" w:sz="4" w:space="0" w:color="auto"/>
            </w:tcBorders>
            <w:shd w:val="clear" w:color="auto" w:fill="auto"/>
            <w:vAlign w:val="center"/>
          </w:tcPr>
          <w:p w14:paraId="310DA41D" w14:textId="77777777" w:rsidR="009B6E76" w:rsidRPr="009B6E76" w:rsidRDefault="009B6E76" w:rsidP="003A4D07">
            <w:pPr>
              <w:jc w:val="center"/>
              <w:rPr>
                <w:rFonts w:ascii="Arial" w:hAnsi="Arial" w:cs="Arial"/>
              </w:rPr>
            </w:pPr>
            <w:r w:rsidRPr="009B6E76">
              <w:rPr>
                <w:rFonts w:ascii="Arial" w:hAnsi="Arial" w:cs="Arial"/>
              </w:rPr>
              <w:t>23 % </w:t>
            </w:r>
          </w:p>
        </w:tc>
        <w:tc>
          <w:tcPr>
            <w:tcW w:w="3008" w:type="dxa"/>
            <w:tcBorders>
              <w:top w:val="nil"/>
              <w:left w:val="nil"/>
              <w:bottom w:val="single" w:sz="4" w:space="0" w:color="auto"/>
              <w:right w:val="single" w:sz="4" w:space="0" w:color="auto"/>
            </w:tcBorders>
            <w:shd w:val="clear" w:color="auto" w:fill="auto"/>
            <w:vAlign w:val="center"/>
          </w:tcPr>
          <w:p w14:paraId="735DBE6E" w14:textId="77777777" w:rsidR="009B6E76" w:rsidRPr="009B6E76" w:rsidRDefault="009B6E76" w:rsidP="003A4D07">
            <w:pPr>
              <w:jc w:val="center"/>
              <w:rPr>
                <w:rFonts w:ascii="Arial" w:hAnsi="Arial" w:cs="Arial"/>
              </w:rPr>
            </w:pPr>
            <w:r w:rsidRPr="009B6E76">
              <w:rPr>
                <w:rFonts w:ascii="Arial" w:hAnsi="Arial" w:cs="Arial"/>
              </w:rPr>
              <w:t>………….………</w:t>
            </w:r>
          </w:p>
        </w:tc>
      </w:tr>
      <w:tr w:rsidR="009B6E76" w:rsidRPr="009B6E76" w14:paraId="1F892496" w14:textId="77777777" w:rsidTr="003A4D07">
        <w:trPr>
          <w:trHeight w:val="451"/>
          <w:jc w:val="center"/>
        </w:trPr>
        <w:tc>
          <w:tcPr>
            <w:tcW w:w="794" w:type="dxa"/>
            <w:tcBorders>
              <w:top w:val="nil"/>
              <w:left w:val="single" w:sz="8" w:space="0" w:color="auto"/>
              <w:bottom w:val="single" w:sz="4" w:space="0" w:color="auto"/>
              <w:right w:val="single" w:sz="4" w:space="0" w:color="auto"/>
            </w:tcBorders>
            <w:shd w:val="clear" w:color="auto" w:fill="auto"/>
            <w:noWrap/>
            <w:vAlign w:val="center"/>
          </w:tcPr>
          <w:p w14:paraId="5E6255D6" w14:textId="77777777" w:rsidR="009B6E76" w:rsidRPr="009B6E76" w:rsidRDefault="009B6E76" w:rsidP="003A4D07">
            <w:pPr>
              <w:jc w:val="center"/>
              <w:rPr>
                <w:rFonts w:ascii="Arial" w:hAnsi="Arial" w:cs="Arial"/>
              </w:rPr>
            </w:pPr>
            <w:r w:rsidRPr="009B6E76">
              <w:rPr>
                <w:rFonts w:ascii="Arial" w:hAnsi="Arial" w:cs="Arial"/>
              </w:rPr>
              <w:t>2.</w:t>
            </w:r>
          </w:p>
        </w:tc>
        <w:tc>
          <w:tcPr>
            <w:tcW w:w="2835" w:type="dxa"/>
            <w:tcBorders>
              <w:top w:val="nil"/>
              <w:left w:val="nil"/>
              <w:bottom w:val="single" w:sz="4" w:space="0" w:color="auto"/>
              <w:right w:val="single" w:sz="4" w:space="0" w:color="auto"/>
            </w:tcBorders>
            <w:shd w:val="clear" w:color="auto" w:fill="auto"/>
            <w:vAlign w:val="center"/>
          </w:tcPr>
          <w:p w14:paraId="7D83E60E" w14:textId="77777777" w:rsidR="009B6E76" w:rsidRPr="009B6E76" w:rsidRDefault="009B6E76" w:rsidP="003A4D07">
            <w:pPr>
              <w:jc w:val="center"/>
              <w:rPr>
                <w:rFonts w:ascii="Arial" w:hAnsi="Arial" w:cs="Arial"/>
                <w:b/>
              </w:rPr>
            </w:pPr>
            <w:r w:rsidRPr="009B6E76">
              <w:rPr>
                <w:rFonts w:ascii="Arial" w:hAnsi="Arial" w:cs="Arial"/>
                <w:b/>
              </w:rPr>
              <w:t>U2</w:t>
            </w:r>
          </w:p>
        </w:tc>
        <w:tc>
          <w:tcPr>
            <w:tcW w:w="3118" w:type="dxa"/>
            <w:tcBorders>
              <w:top w:val="nil"/>
              <w:left w:val="nil"/>
              <w:bottom w:val="single" w:sz="4" w:space="0" w:color="auto"/>
              <w:right w:val="single" w:sz="4" w:space="0" w:color="auto"/>
            </w:tcBorders>
            <w:vAlign w:val="center"/>
          </w:tcPr>
          <w:p w14:paraId="481D95D4" w14:textId="77777777" w:rsidR="009B6E76" w:rsidRPr="009B6E76" w:rsidRDefault="009B6E76" w:rsidP="003A4D07">
            <w:pPr>
              <w:jc w:val="center"/>
              <w:rPr>
                <w:rFonts w:ascii="Arial" w:hAnsi="Arial" w:cs="Arial"/>
              </w:rPr>
            </w:pPr>
            <w:r w:rsidRPr="009B6E76">
              <w:rPr>
                <w:rFonts w:ascii="Arial" w:hAnsi="Arial" w:cs="Arial"/>
              </w:rPr>
              <w:t>…………………</w:t>
            </w:r>
          </w:p>
        </w:tc>
        <w:tc>
          <w:tcPr>
            <w:tcW w:w="2127" w:type="dxa"/>
            <w:tcBorders>
              <w:top w:val="nil"/>
              <w:left w:val="single" w:sz="4" w:space="0" w:color="auto"/>
              <w:bottom w:val="single" w:sz="4" w:space="0" w:color="auto"/>
              <w:right w:val="single" w:sz="4" w:space="0" w:color="auto"/>
            </w:tcBorders>
            <w:shd w:val="clear" w:color="auto" w:fill="auto"/>
            <w:vAlign w:val="center"/>
          </w:tcPr>
          <w:p w14:paraId="3209D1D7" w14:textId="77777777" w:rsidR="009B6E76" w:rsidRPr="009B6E76" w:rsidRDefault="009B6E76" w:rsidP="003A4D07">
            <w:pPr>
              <w:jc w:val="center"/>
              <w:rPr>
                <w:rFonts w:ascii="Arial" w:hAnsi="Arial" w:cs="Arial"/>
              </w:rPr>
            </w:pPr>
            <w:r w:rsidRPr="009B6E76">
              <w:rPr>
                <w:rFonts w:ascii="Arial" w:hAnsi="Arial" w:cs="Arial"/>
              </w:rPr>
              <w:t>23 % </w:t>
            </w:r>
          </w:p>
        </w:tc>
        <w:tc>
          <w:tcPr>
            <w:tcW w:w="3008" w:type="dxa"/>
            <w:tcBorders>
              <w:top w:val="nil"/>
              <w:left w:val="nil"/>
              <w:bottom w:val="single" w:sz="4" w:space="0" w:color="auto"/>
              <w:right w:val="single" w:sz="4" w:space="0" w:color="auto"/>
            </w:tcBorders>
            <w:shd w:val="clear" w:color="auto" w:fill="auto"/>
            <w:vAlign w:val="center"/>
          </w:tcPr>
          <w:p w14:paraId="3DC3E731" w14:textId="77777777" w:rsidR="009B6E76" w:rsidRPr="009B6E76" w:rsidRDefault="009B6E76" w:rsidP="003A4D07">
            <w:pPr>
              <w:jc w:val="center"/>
              <w:rPr>
                <w:rFonts w:ascii="Arial" w:hAnsi="Arial" w:cs="Arial"/>
              </w:rPr>
            </w:pPr>
            <w:r w:rsidRPr="009B6E76">
              <w:rPr>
                <w:rFonts w:ascii="Arial" w:hAnsi="Arial" w:cs="Arial"/>
              </w:rPr>
              <w:t>……….…………</w:t>
            </w:r>
          </w:p>
        </w:tc>
      </w:tr>
      <w:tr w:rsidR="009B6E76" w:rsidRPr="009B6E76" w14:paraId="3293F4D6" w14:textId="77777777" w:rsidTr="003A4D07">
        <w:trPr>
          <w:trHeight w:val="401"/>
          <w:jc w:val="center"/>
        </w:trPr>
        <w:tc>
          <w:tcPr>
            <w:tcW w:w="794" w:type="dxa"/>
            <w:tcBorders>
              <w:top w:val="nil"/>
              <w:left w:val="single" w:sz="8" w:space="0" w:color="auto"/>
              <w:bottom w:val="single" w:sz="4" w:space="0" w:color="auto"/>
              <w:right w:val="single" w:sz="4" w:space="0" w:color="auto"/>
            </w:tcBorders>
            <w:shd w:val="clear" w:color="auto" w:fill="auto"/>
            <w:noWrap/>
            <w:vAlign w:val="center"/>
          </w:tcPr>
          <w:p w14:paraId="6B4D438A" w14:textId="77777777" w:rsidR="009B6E76" w:rsidRPr="009B6E76" w:rsidRDefault="009B6E76" w:rsidP="003A4D07">
            <w:pPr>
              <w:jc w:val="center"/>
              <w:rPr>
                <w:rFonts w:ascii="Arial" w:hAnsi="Arial" w:cs="Arial"/>
              </w:rPr>
            </w:pPr>
            <w:r w:rsidRPr="009B6E76">
              <w:rPr>
                <w:rFonts w:ascii="Arial" w:hAnsi="Arial" w:cs="Arial"/>
              </w:rPr>
              <w:t>3.</w:t>
            </w:r>
          </w:p>
        </w:tc>
        <w:tc>
          <w:tcPr>
            <w:tcW w:w="2835" w:type="dxa"/>
            <w:tcBorders>
              <w:top w:val="nil"/>
              <w:left w:val="nil"/>
              <w:bottom w:val="single" w:sz="4" w:space="0" w:color="auto"/>
              <w:right w:val="single" w:sz="4" w:space="0" w:color="auto"/>
            </w:tcBorders>
            <w:shd w:val="clear" w:color="auto" w:fill="auto"/>
            <w:vAlign w:val="center"/>
          </w:tcPr>
          <w:p w14:paraId="0E24F60E" w14:textId="77777777" w:rsidR="009B6E76" w:rsidRPr="009B6E76" w:rsidRDefault="009B6E76" w:rsidP="003A4D07">
            <w:pPr>
              <w:jc w:val="center"/>
              <w:rPr>
                <w:rFonts w:ascii="Arial" w:hAnsi="Arial" w:cs="Arial"/>
                <w:b/>
              </w:rPr>
            </w:pPr>
            <w:r w:rsidRPr="009B6E76">
              <w:rPr>
                <w:rFonts w:ascii="Arial" w:hAnsi="Arial" w:cs="Arial"/>
                <w:b/>
              </w:rPr>
              <w:t>U3</w:t>
            </w:r>
          </w:p>
        </w:tc>
        <w:tc>
          <w:tcPr>
            <w:tcW w:w="3118" w:type="dxa"/>
            <w:tcBorders>
              <w:top w:val="nil"/>
              <w:left w:val="nil"/>
              <w:bottom w:val="single" w:sz="4" w:space="0" w:color="auto"/>
              <w:right w:val="single" w:sz="4" w:space="0" w:color="auto"/>
            </w:tcBorders>
            <w:vAlign w:val="center"/>
          </w:tcPr>
          <w:p w14:paraId="3B00205F" w14:textId="77777777" w:rsidR="009B6E76" w:rsidRPr="009B6E76" w:rsidRDefault="009B6E76" w:rsidP="003A4D07">
            <w:pPr>
              <w:jc w:val="center"/>
              <w:rPr>
                <w:rFonts w:ascii="Arial" w:hAnsi="Arial" w:cs="Arial"/>
              </w:rPr>
            </w:pPr>
            <w:r w:rsidRPr="009B6E76">
              <w:rPr>
                <w:rFonts w:ascii="Arial" w:hAnsi="Arial" w:cs="Arial"/>
              </w:rPr>
              <w:t>………………….</w:t>
            </w:r>
          </w:p>
        </w:tc>
        <w:tc>
          <w:tcPr>
            <w:tcW w:w="2127" w:type="dxa"/>
            <w:tcBorders>
              <w:top w:val="nil"/>
              <w:left w:val="single" w:sz="4" w:space="0" w:color="auto"/>
              <w:bottom w:val="single" w:sz="4" w:space="0" w:color="auto"/>
              <w:right w:val="single" w:sz="4" w:space="0" w:color="auto"/>
            </w:tcBorders>
            <w:shd w:val="clear" w:color="auto" w:fill="auto"/>
            <w:vAlign w:val="center"/>
          </w:tcPr>
          <w:p w14:paraId="0EE6B993" w14:textId="77777777" w:rsidR="009B6E76" w:rsidRPr="009B6E76" w:rsidRDefault="009B6E76" w:rsidP="003A4D07">
            <w:pPr>
              <w:jc w:val="center"/>
              <w:rPr>
                <w:rFonts w:ascii="Arial" w:hAnsi="Arial" w:cs="Arial"/>
              </w:rPr>
            </w:pPr>
            <w:r w:rsidRPr="009B6E76">
              <w:rPr>
                <w:rFonts w:ascii="Arial" w:hAnsi="Arial" w:cs="Arial"/>
              </w:rPr>
              <w:t>23 % </w:t>
            </w:r>
          </w:p>
        </w:tc>
        <w:tc>
          <w:tcPr>
            <w:tcW w:w="3008" w:type="dxa"/>
            <w:tcBorders>
              <w:top w:val="nil"/>
              <w:left w:val="nil"/>
              <w:bottom w:val="single" w:sz="4" w:space="0" w:color="auto"/>
              <w:right w:val="single" w:sz="4" w:space="0" w:color="auto"/>
            </w:tcBorders>
            <w:shd w:val="clear" w:color="auto" w:fill="auto"/>
            <w:vAlign w:val="center"/>
          </w:tcPr>
          <w:p w14:paraId="446A06CE" w14:textId="77777777" w:rsidR="009B6E76" w:rsidRPr="009B6E76" w:rsidRDefault="009B6E76" w:rsidP="003A4D07">
            <w:pPr>
              <w:jc w:val="center"/>
              <w:rPr>
                <w:rFonts w:ascii="Arial" w:hAnsi="Arial" w:cs="Arial"/>
              </w:rPr>
            </w:pPr>
            <w:r w:rsidRPr="009B6E76">
              <w:rPr>
                <w:rFonts w:ascii="Arial" w:hAnsi="Arial" w:cs="Arial"/>
              </w:rPr>
              <w:t>………..………..</w:t>
            </w:r>
          </w:p>
        </w:tc>
      </w:tr>
      <w:tr w:rsidR="009B6E76" w:rsidRPr="009B6E76" w14:paraId="607C9CBD" w14:textId="77777777" w:rsidTr="003A4D07">
        <w:trPr>
          <w:trHeight w:val="420"/>
          <w:jc w:val="center"/>
        </w:trPr>
        <w:tc>
          <w:tcPr>
            <w:tcW w:w="794" w:type="dxa"/>
            <w:tcBorders>
              <w:top w:val="nil"/>
              <w:left w:val="single" w:sz="8" w:space="0" w:color="auto"/>
              <w:bottom w:val="single" w:sz="4" w:space="0" w:color="auto"/>
              <w:right w:val="single" w:sz="4" w:space="0" w:color="auto"/>
            </w:tcBorders>
            <w:shd w:val="clear" w:color="auto" w:fill="auto"/>
            <w:noWrap/>
            <w:vAlign w:val="center"/>
          </w:tcPr>
          <w:p w14:paraId="71249413" w14:textId="77777777" w:rsidR="009B6E76" w:rsidRPr="009B6E76" w:rsidRDefault="009B6E76" w:rsidP="003A4D07">
            <w:pPr>
              <w:jc w:val="center"/>
              <w:rPr>
                <w:rFonts w:ascii="Arial" w:hAnsi="Arial" w:cs="Arial"/>
              </w:rPr>
            </w:pPr>
            <w:r w:rsidRPr="009B6E76">
              <w:rPr>
                <w:rFonts w:ascii="Arial" w:hAnsi="Arial" w:cs="Arial"/>
              </w:rPr>
              <w:t>4.</w:t>
            </w:r>
          </w:p>
        </w:tc>
        <w:tc>
          <w:tcPr>
            <w:tcW w:w="2835" w:type="dxa"/>
            <w:tcBorders>
              <w:top w:val="nil"/>
              <w:left w:val="nil"/>
              <w:bottom w:val="single" w:sz="4" w:space="0" w:color="auto"/>
              <w:right w:val="single" w:sz="4" w:space="0" w:color="auto"/>
            </w:tcBorders>
            <w:shd w:val="clear" w:color="auto" w:fill="auto"/>
            <w:vAlign w:val="center"/>
          </w:tcPr>
          <w:p w14:paraId="2351910B" w14:textId="77777777" w:rsidR="009B6E76" w:rsidRPr="009B6E76" w:rsidRDefault="009B6E76" w:rsidP="003A4D07">
            <w:pPr>
              <w:jc w:val="center"/>
              <w:rPr>
                <w:rFonts w:ascii="Arial" w:hAnsi="Arial" w:cs="Arial"/>
                <w:b/>
              </w:rPr>
            </w:pPr>
            <w:r w:rsidRPr="009B6E76">
              <w:rPr>
                <w:rFonts w:ascii="Arial" w:hAnsi="Arial" w:cs="Arial"/>
                <w:b/>
              </w:rPr>
              <w:t>U4</w:t>
            </w:r>
          </w:p>
        </w:tc>
        <w:tc>
          <w:tcPr>
            <w:tcW w:w="3118" w:type="dxa"/>
            <w:tcBorders>
              <w:top w:val="nil"/>
              <w:left w:val="nil"/>
              <w:bottom w:val="single" w:sz="4" w:space="0" w:color="auto"/>
              <w:right w:val="single" w:sz="4" w:space="0" w:color="auto"/>
            </w:tcBorders>
            <w:vAlign w:val="center"/>
          </w:tcPr>
          <w:p w14:paraId="0B361B75" w14:textId="77777777" w:rsidR="009B6E76" w:rsidRPr="009B6E76" w:rsidRDefault="009B6E76" w:rsidP="003A4D07">
            <w:pPr>
              <w:jc w:val="center"/>
              <w:rPr>
                <w:rFonts w:ascii="Arial" w:hAnsi="Arial" w:cs="Arial"/>
              </w:rPr>
            </w:pPr>
            <w:r w:rsidRPr="009B6E76">
              <w:rPr>
                <w:rFonts w:ascii="Arial" w:hAnsi="Arial" w:cs="Arial"/>
              </w:rPr>
              <w:t>…………………</w:t>
            </w:r>
          </w:p>
        </w:tc>
        <w:tc>
          <w:tcPr>
            <w:tcW w:w="2127" w:type="dxa"/>
            <w:tcBorders>
              <w:top w:val="nil"/>
              <w:left w:val="single" w:sz="4" w:space="0" w:color="auto"/>
              <w:bottom w:val="single" w:sz="4" w:space="0" w:color="auto"/>
              <w:right w:val="single" w:sz="4" w:space="0" w:color="auto"/>
            </w:tcBorders>
            <w:shd w:val="clear" w:color="auto" w:fill="auto"/>
            <w:vAlign w:val="center"/>
          </w:tcPr>
          <w:p w14:paraId="35C7FD6B" w14:textId="77777777" w:rsidR="009B6E76" w:rsidRPr="009B6E76" w:rsidRDefault="009B6E76" w:rsidP="003A4D07">
            <w:pPr>
              <w:jc w:val="center"/>
              <w:rPr>
                <w:rFonts w:ascii="Arial" w:hAnsi="Arial" w:cs="Arial"/>
              </w:rPr>
            </w:pPr>
            <w:r w:rsidRPr="009B6E76">
              <w:rPr>
                <w:rFonts w:ascii="Arial" w:hAnsi="Arial" w:cs="Arial"/>
              </w:rPr>
              <w:t>23 % </w:t>
            </w:r>
          </w:p>
        </w:tc>
        <w:tc>
          <w:tcPr>
            <w:tcW w:w="3008" w:type="dxa"/>
            <w:tcBorders>
              <w:top w:val="nil"/>
              <w:left w:val="nil"/>
              <w:bottom w:val="single" w:sz="4" w:space="0" w:color="auto"/>
              <w:right w:val="single" w:sz="4" w:space="0" w:color="auto"/>
            </w:tcBorders>
            <w:shd w:val="clear" w:color="auto" w:fill="auto"/>
            <w:vAlign w:val="center"/>
          </w:tcPr>
          <w:p w14:paraId="5451C843" w14:textId="77777777" w:rsidR="009B6E76" w:rsidRPr="009B6E76" w:rsidRDefault="009B6E76" w:rsidP="003A4D07">
            <w:pPr>
              <w:jc w:val="center"/>
              <w:rPr>
                <w:rFonts w:ascii="Arial" w:hAnsi="Arial" w:cs="Arial"/>
              </w:rPr>
            </w:pPr>
            <w:r w:rsidRPr="009B6E76">
              <w:rPr>
                <w:rFonts w:ascii="Arial" w:hAnsi="Arial" w:cs="Arial"/>
              </w:rPr>
              <w:t>………..………</w:t>
            </w:r>
          </w:p>
        </w:tc>
      </w:tr>
      <w:tr w:rsidR="009B6E76" w:rsidRPr="004C431C" w14:paraId="71BFAAFA" w14:textId="77777777" w:rsidTr="003A4D07">
        <w:trPr>
          <w:trHeight w:val="422"/>
          <w:jc w:val="center"/>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8DA871F" w14:textId="565D62E7" w:rsidR="009B6E76" w:rsidRPr="004C431C" w:rsidRDefault="009B6E76" w:rsidP="003A4D07">
            <w:pPr>
              <w:jc w:val="center"/>
              <w:rPr>
                <w:sz w:val="22"/>
                <w:szCs w:val="24"/>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127E68FC" w14:textId="77777777" w:rsidR="009B6E76" w:rsidRPr="004C431C" w:rsidRDefault="009B6E76" w:rsidP="003A4D07">
            <w:pPr>
              <w:jc w:val="center"/>
              <w:rPr>
                <w:b/>
                <w:sz w:val="22"/>
                <w:szCs w:val="22"/>
              </w:rPr>
            </w:pPr>
            <w:r w:rsidRPr="004C431C">
              <w:rPr>
                <w:b/>
                <w:sz w:val="22"/>
                <w:szCs w:val="22"/>
              </w:rPr>
              <w:t>RAZEM</w:t>
            </w:r>
          </w:p>
        </w:tc>
        <w:tc>
          <w:tcPr>
            <w:tcW w:w="3118" w:type="dxa"/>
            <w:tcBorders>
              <w:top w:val="single" w:sz="4" w:space="0" w:color="auto"/>
              <w:left w:val="nil"/>
              <w:bottom w:val="single" w:sz="4" w:space="0" w:color="auto"/>
              <w:right w:val="single" w:sz="4" w:space="0" w:color="auto"/>
            </w:tcBorders>
            <w:shd w:val="clear" w:color="auto" w:fill="D9D9D9"/>
            <w:vAlign w:val="center"/>
          </w:tcPr>
          <w:p w14:paraId="168E5248" w14:textId="77777777" w:rsidR="009B6E76" w:rsidRPr="004C431C" w:rsidRDefault="009B6E76" w:rsidP="003A4D07">
            <w:pPr>
              <w:jc w:val="center"/>
              <w:rPr>
                <w:sz w:val="22"/>
                <w:szCs w:val="24"/>
              </w:rPr>
            </w:pPr>
            <w:r w:rsidRPr="004C431C">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F7599D" w14:textId="77777777" w:rsidR="009B6E76" w:rsidRPr="004C431C" w:rsidRDefault="009B6E76" w:rsidP="003A4D07">
            <w:pPr>
              <w:jc w:val="center"/>
              <w:rPr>
                <w:sz w:val="22"/>
                <w:szCs w:val="22"/>
              </w:rPr>
            </w:pPr>
            <w:r w:rsidRPr="004C431C">
              <w:rPr>
                <w:sz w:val="22"/>
                <w:szCs w:val="22"/>
              </w:rPr>
              <w:t>x</w:t>
            </w:r>
          </w:p>
        </w:tc>
        <w:tc>
          <w:tcPr>
            <w:tcW w:w="3008" w:type="dxa"/>
            <w:tcBorders>
              <w:top w:val="single" w:sz="4" w:space="0" w:color="auto"/>
              <w:left w:val="nil"/>
              <w:bottom w:val="single" w:sz="4" w:space="0" w:color="auto"/>
              <w:right w:val="single" w:sz="4" w:space="0" w:color="auto"/>
            </w:tcBorders>
            <w:shd w:val="clear" w:color="auto" w:fill="D9D9D9"/>
            <w:vAlign w:val="center"/>
          </w:tcPr>
          <w:p w14:paraId="6835C47C" w14:textId="77777777" w:rsidR="009B6E76" w:rsidRPr="004C431C" w:rsidRDefault="009B6E76" w:rsidP="003A4D07">
            <w:pPr>
              <w:jc w:val="center"/>
              <w:rPr>
                <w:sz w:val="22"/>
                <w:szCs w:val="22"/>
              </w:rPr>
            </w:pPr>
            <w:r w:rsidRPr="004C431C">
              <w:rPr>
                <w:sz w:val="22"/>
                <w:szCs w:val="22"/>
              </w:rPr>
              <w:t>…………………</w:t>
            </w:r>
          </w:p>
        </w:tc>
      </w:tr>
    </w:tbl>
    <w:p w14:paraId="781A9530" w14:textId="77777777" w:rsidR="009B6E76" w:rsidRPr="009B6E76" w:rsidRDefault="009B6E76" w:rsidP="009B6E76">
      <w:pPr>
        <w:spacing w:after="0" w:line="240" w:lineRule="auto"/>
        <w:ind w:left="1418"/>
        <w:rPr>
          <w:rFonts w:ascii="Arial" w:hAnsi="Arial" w:cs="Arial"/>
          <w:sz w:val="22"/>
          <w:szCs w:val="22"/>
        </w:rPr>
      </w:pPr>
    </w:p>
    <w:p w14:paraId="0F7D57AD" w14:textId="7F3A2DAF" w:rsidR="009B6E76" w:rsidRPr="009B6E76" w:rsidRDefault="009B6E76" w:rsidP="007B351B">
      <w:pPr>
        <w:numPr>
          <w:ilvl w:val="3"/>
          <w:numId w:val="91"/>
        </w:numPr>
        <w:spacing w:after="0" w:line="240" w:lineRule="auto"/>
        <w:ind w:left="1418" w:hanging="284"/>
        <w:rPr>
          <w:rFonts w:ascii="Arial" w:hAnsi="Arial" w:cs="Arial"/>
          <w:sz w:val="22"/>
          <w:szCs w:val="22"/>
        </w:rPr>
      </w:pPr>
      <w:r w:rsidRPr="009B6E76">
        <w:rPr>
          <w:rFonts w:ascii="Arial" w:hAnsi="Arial" w:cs="Arial"/>
          <w:b/>
          <w:bCs/>
          <w:sz w:val="22"/>
          <w:szCs w:val="22"/>
        </w:rPr>
        <w:t>Sposób u</w:t>
      </w:r>
      <w:r w:rsidR="004F62C6">
        <w:rPr>
          <w:rFonts w:ascii="Arial" w:hAnsi="Arial" w:cs="Arial"/>
          <w:b/>
          <w:bCs/>
          <w:sz w:val="22"/>
          <w:szCs w:val="22"/>
        </w:rPr>
        <w:t>rabiania – przy użyciu materiału wybuchowego</w:t>
      </w:r>
    </w:p>
    <w:p w14:paraId="55964939" w14:textId="77777777" w:rsidR="004F62C6" w:rsidRDefault="004F62C6" w:rsidP="009B6E76">
      <w:pPr>
        <w:ind w:left="1418"/>
        <w:rPr>
          <w:rFonts w:ascii="Arial" w:hAnsi="Arial" w:cs="Arial"/>
          <w:b/>
          <w:bCs/>
          <w:sz w:val="22"/>
          <w:szCs w:val="22"/>
        </w:rPr>
      </w:pPr>
    </w:p>
    <w:p w14:paraId="56994EA7" w14:textId="44A3A8FA" w:rsidR="009B6E76" w:rsidRPr="009B6E76" w:rsidRDefault="009B6E76" w:rsidP="009B6E76">
      <w:pPr>
        <w:ind w:left="1418"/>
        <w:rPr>
          <w:rFonts w:ascii="Arial" w:hAnsi="Arial" w:cs="Arial"/>
          <w:sz w:val="22"/>
          <w:szCs w:val="22"/>
        </w:rPr>
      </w:pPr>
      <w:r w:rsidRPr="009B6E76">
        <w:rPr>
          <w:rFonts w:ascii="Arial" w:hAnsi="Arial" w:cs="Arial"/>
          <w:b/>
          <w:bCs/>
          <w:sz w:val="22"/>
          <w:szCs w:val="22"/>
        </w:rPr>
        <w:t xml:space="preserve">Tabela U1 - </w:t>
      </w:r>
      <w:r w:rsidRPr="009B6E76">
        <w:rPr>
          <w:rFonts w:ascii="Arial" w:hAnsi="Arial" w:cs="Arial"/>
          <w:sz w:val="22"/>
          <w:szCs w:val="22"/>
        </w:rPr>
        <w:t xml:space="preserve">Wyrobisko chodnikowe węglowo o udziale skały płonnej do 20 %,  </w:t>
      </w:r>
    </w:p>
    <w:p w14:paraId="526B4F75" w14:textId="77777777" w:rsidR="009B6E76" w:rsidRPr="009B6E76" w:rsidRDefault="009B6E76" w:rsidP="009B6E76">
      <w:pPr>
        <w:ind w:left="1418"/>
        <w:rPr>
          <w:rFonts w:ascii="Arial" w:hAnsi="Arial" w:cs="Arial"/>
          <w:bCs/>
          <w:color w:val="000000"/>
          <w:sz w:val="22"/>
          <w:szCs w:val="22"/>
        </w:rPr>
      </w:pPr>
      <w:r w:rsidRPr="009B6E76">
        <w:rPr>
          <w:rFonts w:ascii="Arial" w:hAnsi="Arial" w:cs="Arial"/>
          <w:b/>
          <w:bCs/>
          <w:color w:val="000000"/>
          <w:sz w:val="22"/>
          <w:szCs w:val="22"/>
        </w:rPr>
        <w:t xml:space="preserve">Tabela U2 - </w:t>
      </w:r>
      <w:r w:rsidRPr="009B6E76">
        <w:rPr>
          <w:rFonts w:ascii="Arial" w:hAnsi="Arial" w:cs="Arial"/>
          <w:bCs/>
          <w:color w:val="000000"/>
          <w:sz w:val="22"/>
          <w:szCs w:val="22"/>
        </w:rPr>
        <w:t>Wyrobisko chodnikowe węglowo kamienne o udziale skały płonnej powyżej 20% do 50%,</w:t>
      </w:r>
    </w:p>
    <w:p w14:paraId="79D41FD4" w14:textId="77777777" w:rsidR="009B6E76" w:rsidRPr="009B6E76" w:rsidRDefault="009B6E76" w:rsidP="009B6E76">
      <w:pPr>
        <w:ind w:left="1418"/>
        <w:rPr>
          <w:rFonts w:ascii="Arial" w:hAnsi="Arial" w:cs="Arial"/>
          <w:bCs/>
          <w:color w:val="000000"/>
          <w:sz w:val="22"/>
          <w:szCs w:val="22"/>
        </w:rPr>
      </w:pPr>
      <w:r w:rsidRPr="009B6E76">
        <w:rPr>
          <w:rFonts w:ascii="Arial" w:hAnsi="Arial" w:cs="Arial"/>
          <w:b/>
          <w:bCs/>
          <w:color w:val="000000"/>
          <w:sz w:val="22"/>
          <w:szCs w:val="22"/>
        </w:rPr>
        <w:t xml:space="preserve">Tabela U3 - </w:t>
      </w:r>
      <w:r w:rsidRPr="009B6E76">
        <w:rPr>
          <w:rFonts w:ascii="Arial" w:hAnsi="Arial" w:cs="Arial"/>
          <w:bCs/>
          <w:color w:val="000000"/>
          <w:sz w:val="22"/>
          <w:szCs w:val="22"/>
        </w:rPr>
        <w:t>Wyrobisko chodnikowe kamienno-węglowe o udziale skały płonnej powyżej 50% do 80%,</w:t>
      </w:r>
    </w:p>
    <w:p w14:paraId="59D61089" w14:textId="77777777" w:rsidR="009B6E76" w:rsidRPr="009B6E76" w:rsidRDefault="009B6E76" w:rsidP="009B6E76">
      <w:pPr>
        <w:ind w:left="1418"/>
        <w:rPr>
          <w:rFonts w:ascii="Arial" w:hAnsi="Arial" w:cs="Arial"/>
          <w:bCs/>
          <w:color w:val="000000"/>
          <w:sz w:val="22"/>
          <w:szCs w:val="22"/>
        </w:rPr>
      </w:pPr>
      <w:r w:rsidRPr="009B6E76">
        <w:rPr>
          <w:rFonts w:ascii="Arial" w:hAnsi="Arial" w:cs="Arial"/>
          <w:b/>
          <w:bCs/>
          <w:color w:val="000000"/>
          <w:sz w:val="22"/>
          <w:szCs w:val="22"/>
        </w:rPr>
        <w:t xml:space="preserve">Tabela U4 - </w:t>
      </w:r>
      <w:r w:rsidRPr="009B6E76">
        <w:rPr>
          <w:rFonts w:ascii="Arial" w:hAnsi="Arial" w:cs="Arial"/>
          <w:bCs/>
          <w:color w:val="000000"/>
          <w:sz w:val="22"/>
          <w:szCs w:val="22"/>
        </w:rPr>
        <w:t>Wyrobisko chodnikowe kamienne o udziale skały płonnej powyżej 80%,</w:t>
      </w:r>
    </w:p>
    <w:p w14:paraId="28F826AA" w14:textId="77777777" w:rsidR="009B6E76" w:rsidRPr="009B6E76" w:rsidRDefault="009B6E76" w:rsidP="007B351B">
      <w:pPr>
        <w:numPr>
          <w:ilvl w:val="3"/>
          <w:numId w:val="91"/>
        </w:numPr>
        <w:spacing w:after="0" w:line="240" w:lineRule="auto"/>
        <w:ind w:left="1418" w:hanging="284"/>
        <w:rPr>
          <w:rFonts w:ascii="Arial" w:hAnsi="Arial" w:cs="Arial"/>
          <w:bCs/>
          <w:color w:val="000000"/>
          <w:sz w:val="22"/>
          <w:szCs w:val="22"/>
        </w:rPr>
      </w:pPr>
      <w:r w:rsidRPr="009B6E76">
        <w:rPr>
          <w:rFonts w:ascii="Arial" w:hAnsi="Arial" w:cs="Arial"/>
          <w:bCs/>
          <w:color w:val="000000"/>
          <w:sz w:val="22"/>
          <w:szCs w:val="22"/>
        </w:rPr>
        <w:t>Wartości z pól zacienionych Tabeli nr 2 - wiersz 9 kolumna 3 i wiersz 9 kolumna 5 należy przenieść do Tabeli nr 1</w:t>
      </w:r>
    </w:p>
    <w:p w14:paraId="52F0057F" w14:textId="6BE2570C" w:rsidR="009B6E76" w:rsidRPr="009B6E76" w:rsidRDefault="009B6E76" w:rsidP="007B351B">
      <w:pPr>
        <w:numPr>
          <w:ilvl w:val="3"/>
          <w:numId w:val="91"/>
        </w:numPr>
        <w:spacing w:before="240" w:after="0" w:line="240" w:lineRule="auto"/>
        <w:ind w:left="1418" w:hanging="284"/>
        <w:rPr>
          <w:rFonts w:ascii="Arial" w:hAnsi="Arial" w:cs="Arial"/>
          <w:sz w:val="22"/>
          <w:szCs w:val="22"/>
        </w:rPr>
      </w:pPr>
      <w:r w:rsidRPr="009B6E76">
        <w:rPr>
          <w:rFonts w:ascii="Arial" w:hAnsi="Arial" w:cs="Arial"/>
          <w:sz w:val="22"/>
          <w:szCs w:val="22"/>
        </w:rPr>
        <w:t>Wykonawca do wypełnionej t</w:t>
      </w:r>
      <w:r w:rsidRPr="009B6E76">
        <w:rPr>
          <w:rFonts w:ascii="Arial" w:hAnsi="Arial" w:cs="Arial"/>
          <w:iCs/>
          <w:sz w:val="22"/>
          <w:szCs w:val="22"/>
        </w:rPr>
        <w:t>abeli Formularza ofertowego dla „Usług</w:t>
      </w:r>
      <w:r w:rsidR="004F62C6">
        <w:rPr>
          <w:rFonts w:ascii="Arial" w:hAnsi="Arial" w:cs="Arial"/>
        </w:rPr>
        <w:t>i</w:t>
      </w:r>
      <w:r w:rsidRPr="009B6E76">
        <w:rPr>
          <w:rFonts w:ascii="Arial" w:hAnsi="Arial" w:cs="Arial"/>
          <w:iCs/>
          <w:sz w:val="22"/>
          <w:szCs w:val="22"/>
        </w:rPr>
        <w:t xml:space="preserve"> drążenia wyrob</w:t>
      </w:r>
      <w:r w:rsidR="004F62C6">
        <w:rPr>
          <w:rFonts w:ascii="Arial" w:hAnsi="Arial" w:cs="Arial"/>
          <w:iCs/>
          <w:sz w:val="22"/>
          <w:szCs w:val="22"/>
        </w:rPr>
        <w:t xml:space="preserve">isk górniczych przy szybie Andrzej VIII poziom 900 metrów  </w:t>
      </w:r>
      <w:r w:rsidRPr="009B6E76">
        <w:rPr>
          <w:rFonts w:ascii="Arial" w:hAnsi="Arial" w:cs="Arial"/>
          <w:iCs/>
          <w:sz w:val="22"/>
          <w:szCs w:val="22"/>
        </w:rPr>
        <w:t xml:space="preserve"> TAURON Wydobycie S.A.</w:t>
      </w:r>
      <w:r w:rsidRPr="009B6E76">
        <w:rPr>
          <w:rFonts w:ascii="Arial" w:hAnsi="Arial" w:cs="Arial"/>
          <w:sz w:val="22"/>
          <w:szCs w:val="22"/>
        </w:rPr>
        <w:t>” dołączy wypełnione t</w:t>
      </w:r>
      <w:r w:rsidR="004F62C6">
        <w:rPr>
          <w:rFonts w:ascii="Arial" w:hAnsi="Arial" w:cs="Arial"/>
          <w:sz w:val="22"/>
          <w:szCs w:val="22"/>
        </w:rPr>
        <w:t>abele cen jednostkowych nr U1÷U4</w:t>
      </w:r>
      <w:r w:rsidRPr="009B6E76">
        <w:rPr>
          <w:rFonts w:ascii="Arial" w:hAnsi="Arial" w:cs="Arial"/>
          <w:sz w:val="22"/>
          <w:szCs w:val="22"/>
        </w:rPr>
        <w:t xml:space="preserve">, będące załącznikiem nr 1 do Formularza ofertowego </w:t>
      </w:r>
      <w:bookmarkStart w:id="2" w:name="OLE_LINK1"/>
    </w:p>
    <w:bookmarkEnd w:id="2"/>
    <w:p w14:paraId="15E8D03D" w14:textId="12E4589F" w:rsidR="009B6E76" w:rsidRPr="004C431C" w:rsidRDefault="009B6E76" w:rsidP="009B6E76">
      <w:pPr>
        <w:tabs>
          <w:tab w:val="num" w:pos="701"/>
        </w:tabs>
        <w:ind w:left="8931" w:hanging="425"/>
        <w:rPr>
          <w:sz w:val="22"/>
          <w:szCs w:val="22"/>
        </w:rPr>
      </w:pPr>
      <w:r>
        <w:rPr>
          <w:sz w:val="22"/>
          <w:szCs w:val="22"/>
        </w:rPr>
        <w:t xml:space="preserve">                    </w:t>
      </w:r>
      <w:r w:rsidRPr="004C431C">
        <w:rPr>
          <w:sz w:val="22"/>
          <w:szCs w:val="22"/>
        </w:rPr>
        <w:t>……………………………………………………………</w:t>
      </w:r>
    </w:p>
    <w:p w14:paraId="75AA2643" w14:textId="7638B23C" w:rsidR="009B6E76" w:rsidRPr="004C431C" w:rsidRDefault="009B6E76" w:rsidP="009B6E76">
      <w:pPr>
        <w:spacing w:line="288" w:lineRule="auto"/>
        <w:ind w:left="2831" w:firstLine="709"/>
        <w:jc w:val="right"/>
      </w:pPr>
      <w:r>
        <w:rPr>
          <w:sz w:val="16"/>
          <w:szCs w:val="16"/>
        </w:rPr>
        <w:t>(</w:t>
      </w:r>
      <w:r w:rsidRPr="004C431C">
        <w:rPr>
          <w:sz w:val="16"/>
          <w:szCs w:val="16"/>
        </w:rPr>
        <w:t>podpis upełnomocnionego przedstawiciela Wykonawcy/Wykonawców)</w:t>
      </w:r>
    </w:p>
    <w:p w14:paraId="1B8AD7CC" w14:textId="77777777" w:rsidR="009B6E76" w:rsidRPr="004C431C" w:rsidRDefault="009B6E76" w:rsidP="009B6E76">
      <w:pPr>
        <w:tabs>
          <w:tab w:val="left" w:pos="5505"/>
        </w:tabs>
        <w:jc w:val="center"/>
        <w:rPr>
          <w:b/>
          <w:sz w:val="22"/>
          <w:szCs w:val="24"/>
        </w:rPr>
      </w:pPr>
    </w:p>
    <w:p w14:paraId="38855F89" w14:textId="77777777" w:rsidR="009B6E76" w:rsidRPr="004C431C" w:rsidRDefault="009B6E76" w:rsidP="009B6E76">
      <w:pPr>
        <w:tabs>
          <w:tab w:val="left" w:pos="5505"/>
        </w:tabs>
        <w:jc w:val="center"/>
        <w:rPr>
          <w:b/>
          <w:sz w:val="22"/>
          <w:szCs w:val="24"/>
        </w:rPr>
      </w:pPr>
    </w:p>
    <w:p w14:paraId="6FAEEDF9" w14:textId="77777777" w:rsidR="009B6E76" w:rsidRPr="004C431C" w:rsidRDefault="009B6E76" w:rsidP="009B6E76">
      <w:pPr>
        <w:tabs>
          <w:tab w:val="left" w:pos="5505"/>
        </w:tabs>
        <w:jc w:val="center"/>
        <w:rPr>
          <w:b/>
          <w:sz w:val="22"/>
          <w:szCs w:val="24"/>
        </w:rPr>
      </w:pPr>
    </w:p>
    <w:p w14:paraId="24EC562E" w14:textId="77777777" w:rsidR="009B6E76" w:rsidRPr="004C431C" w:rsidRDefault="009B6E76" w:rsidP="009B6E76">
      <w:pPr>
        <w:tabs>
          <w:tab w:val="left" w:pos="5505"/>
        </w:tabs>
        <w:jc w:val="center"/>
        <w:rPr>
          <w:b/>
          <w:sz w:val="22"/>
          <w:szCs w:val="24"/>
        </w:rPr>
      </w:pPr>
    </w:p>
    <w:p w14:paraId="19B2EBC5" w14:textId="77777777" w:rsidR="009B6E76" w:rsidRPr="004C431C" w:rsidRDefault="009B6E76" w:rsidP="009B6E76">
      <w:pPr>
        <w:tabs>
          <w:tab w:val="left" w:pos="5505"/>
        </w:tabs>
        <w:rPr>
          <w:b/>
          <w:sz w:val="22"/>
          <w:szCs w:val="24"/>
        </w:rPr>
      </w:pPr>
    </w:p>
    <w:p w14:paraId="000B9BDE" w14:textId="77777777" w:rsidR="009B6E76" w:rsidRPr="004C431C" w:rsidRDefault="009B6E76" w:rsidP="009B6E76">
      <w:pPr>
        <w:rPr>
          <w:sz w:val="22"/>
          <w:szCs w:val="22"/>
        </w:rPr>
        <w:sectPr w:rsidR="009B6E76" w:rsidRPr="004C431C" w:rsidSect="003A4D07">
          <w:pgSz w:w="16838" w:h="11906" w:orient="landscape"/>
          <w:pgMar w:top="1417" w:right="1417" w:bottom="1417" w:left="1417" w:header="709" w:footer="709" w:gutter="0"/>
          <w:cols w:space="708"/>
          <w:docGrid w:linePitch="360"/>
        </w:sectPr>
      </w:pPr>
    </w:p>
    <w:p w14:paraId="17238ACF" w14:textId="014D3B57" w:rsidR="00256890" w:rsidRDefault="00AD429E" w:rsidP="00256890">
      <w:pPr>
        <w:jc w:val="right"/>
        <w:rPr>
          <w:rFonts w:ascii="Arial" w:hAnsi="Arial" w:cs="Arial"/>
          <w:sz w:val="22"/>
          <w:szCs w:val="22"/>
          <w:lang w:eastAsia="en-US"/>
        </w:rPr>
      </w:pPr>
      <w:r w:rsidRPr="00AD429E">
        <w:lastRenderedPageBreak/>
        <w:t xml:space="preserve"> </w:t>
      </w:r>
      <w:r w:rsidR="00256890" w:rsidRPr="00B926E6">
        <w:rPr>
          <w:rFonts w:ascii="Arial" w:hAnsi="Arial" w:cs="Arial"/>
          <w:sz w:val="22"/>
          <w:szCs w:val="22"/>
          <w:lang w:eastAsia="en-US"/>
        </w:rPr>
        <w:t>Załącznik nr 1 do Formularza Oferty</w:t>
      </w:r>
    </w:p>
    <w:p w14:paraId="0C1D82FF" w14:textId="0C8994E6" w:rsidR="00E04A2C" w:rsidRPr="00B926E6" w:rsidRDefault="00E04A2C" w:rsidP="00256890">
      <w:pPr>
        <w:jc w:val="right"/>
        <w:rPr>
          <w:rFonts w:ascii="Arial" w:hAnsi="Arial" w:cs="Arial"/>
          <w:sz w:val="22"/>
          <w:szCs w:val="22"/>
          <w:lang w:eastAsia="en-US"/>
        </w:rPr>
      </w:pPr>
      <w:r w:rsidRPr="00E04A2C">
        <w:rPr>
          <w:noProof/>
        </w:rPr>
        <w:drawing>
          <wp:inline distT="0" distB="0" distL="0" distR="0" wp14:anchorId="2437BFB3" wp14:editId="37EB2796">
            <wp:extent cx="5760720" cy="828960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8289601"/>
                    </a:xfrm>
                    <a:prstGeom prst="rect">
                      <a:avLst/>
                    </a:prstGeom>
                    <a:noFill/>
                    <a:ln>
                      <a:noFill/>
                    </a:ln>
                  </pic:spPr>
                </pic:pic>
              </a:graphicData>
            </a:graphic>
          </wp:inline>
        </w:drawing>
      </w:r>
    </w:p>
    <w:p w14:paraId="0D6B24F0" w14:textId="55B469B0" w:rsidR="009B6E76" w:rsidRDefault="00256890" w:rsidP="009B6E76">
      <w:pPr>
        <w:jc w:val="right"/>
        <w:rPr>
          <w:bCs/>
          <w:sz w:val="22"/>
          <w:szCs w:val="22"/>
        </w:rPr>
      </w:pPr>
      <w:r w:rsidRPr="00256890">
        <w:rPr>
          <w:noProof/>
        </w:rPr>
        <w:lastRenderedPageBreak/>
        <w:drawing>
          <wp:inline distT="0" distB="0" distL="0" distR="0" wp14:anchorId="7E518A51" wp14:editId="7D5290A7">
            <wp:extent cx="6008510" cy="8610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15254" cy="8620265"/>
                    </a:xfrm>
                    <a:prstGeom prst="rect">
                      <a:avLst/>
                    </a:prstGeom>
                    <a:noFill/>
                    <a:ln>
                      <a:noFill/>
                    </a:ln>
                  </pic:spPr>
                </pic:pic>
              </a:graphicData>
            </a:graphic>
          </wp:inline>
        </w:drawing>
      </w:r>
    </w:p>
    <w:p w14:paraId="2F000719" w14:textId="1D7BF813" w:rsidR="00256890" w:rsidRDefault="00256890" w:rsidP="009B6E76">
      <w:pPr>
        <w:jc w:val="right"/>
        <w:rPr>
          <w:bCs/>
          <w:sz w:val="22"/>
          <w:szCs w:val="22"/>
        </w:rPr>
      </w:pPr>
      <w:r w:rsidRPr="00256890">
        <w:rPr>
          <w:noProof/>
        </w:rPr>
        <w:lastRenderedPageBreak/>
        <w:drawing>
          <wp:inline distT="0" distB="0" distL="0" distR="0" wp14:anchorId="517AEF98" wp14:editId="794DED70">
            <wp:extent cx="5760720" cy="8491881"/>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8491881"/>
                    </a:xfrm>
                    <a:prstGeom prst="rect">
                      <a:avLst/>
                    </a:prstGeom>
                    <a:noFill/>
                    <a:ln>
                      <a:noFill/>
                    </a:ln>
                  </pic:spPr>
                </pic:pic>
              </a:graphicData>
            </a:graphic>
          </wp:inline>
        </w:drawing>
      </w:r>
    </w:p>
    <w:p w14:paraId="3D9ADAEC" w14:textId="77777777" w:rsidR="00256890" w:rsidRDefault="00256890" w:rsidP="009B6E76">
      <w:pPr>
        <w:jc w:val="right"/>
        <w:rPr>
          <w:bCs/>
          <w:sz w:val="22"/>
          <w:szCs w:val="22"/>
        </w:rPr>
      </w:pPr>
    </w:p>
    <w:p w14:paraId="695998BE" w14:textId="77777777" w:rsidR="00256890" w:rsidRDefault="00256890" w:rsidP="009B6E76">
      <w:pPr>
        <w:jc w:val="right"/>
        <w:rPr>
          <w:bCs/>
          <w:sz w:val="22"/>
          <w:szCs w:val="22"/>
        </w:rPr>
      </w:pPr>
    </w:p>
    <w:p w14:paraId="2D45992D" w14:textId="3FC45320" w:rsidR="00256890" w:rsidRDefault="00256890" w:rsidP="009B6E76">
      <w:pPr>
        <w:jc w:val="right"/>
        <w:rPr>
          <w:bCs/>
          <w:sz w:val="22"/>
          <w:szCs w:val="22"/>
        </w:rPr>
      </w:pPr>
      <w:r w:rsidRPr="00256890">
        <w:rPr>
          <w:noProof/>
        </w:rPr>
        <w:drawing>
          <wp:inline distT="0" distB="0" distL="0" distR="0" wp14:anchorId="6F292C4B" wp14:editId="23BA2445">
            <wp:extent cx="5760720" cy="8496234"/>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8496234"/>
                    </a:xfrm>
                    <a:prstGeom prst="rect">
                      <a:avLst/>
                    </a:prstGeom>
                    <a:noFill/>
                    <a:ln>
                      <a:noFill/>
                    </a:ln>
                  </pic:spPr>
                </pic:pic>
              </a:graphicData>
            </a:graphic>
          </wp:inline>
        </w:drawing>
      </w:r>
    </w:p>
    <w:p w14:paraId="5FB854CB" w14:textId="5E968681" w:rsidR="00256890" w:rsidRDefault="00256890" w:rsidP="009B6E76">
      <w:pPr>
        <w:jc w:val="right"/>
        <w:rPr>
          <w:bCs/>
          <w:sz w:val="22"/>
          <w:szCs w:val="22"/>
        </w:rPr>
      </w:pPr>
      <w:r w:rsidRPr="00256890">
        <w:rPr>
          <w:noProof/>
        </w:rPr>
        <w:lastRenderedPageBreak/>
        <w:drawing>
          <wp:inline distT="0" distB="0" distL="0" distR="0" wp14:anchorId="5621EA71" wp14:editId="1A81D175">
            <wp:extent cx="5760720" cy="8636936"/>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8636936"/>
                    </a:xfrm>
                    <a:prstGeom prst="rect">
                      <a:avLst/>
                    </a:prstGeom>
                    <a:noFill/>
                    <a:ln>
                      <a:noFill/>
                    </a:ln>
                  </pic:spPr>
                </pic:pic>
              </a:graphicData>
            </a:graphic>
          </wp:inline>
        </w:drawing>
      </w:r>
    </w:p>
    <w:p w14:paraId="5F9B3751" w14:textId="41CAA60E" w:rsidR="00184803" w:rsidRDefault="003631A2" w:rsidP="003631A2">
      <w:pPr>
        <w:spacing w:after="0" w:line="240" w:lineRule="auto"/>
        <w:jc w:val="right"/>
        <w:rPr>
          <w:rFonts w:ascii="Arial" w:hAnsi="Arial" w:cs="Arial"/>
          <w:b/>
          <w:sz w:val="22"/>
        </w:rPr>
      </w:pPr>
      <w:r w:rsidRPr="00B926E6">
        <w:rPr>
          <w:rFonts w:ascii="Arial" w:hAnsi="Arial" w:cs="Arial"/>
          <w:b/>
          <w:sz w:val="22"/>
        </w:rPr>
        <w:lastRenderedPageBreak/>
        <w:t>Załącznik nr 2 do SIWZ</w:t>
      </w:r>
    </w:p>
    <w:p w14:paraId="235995CF" w14:textId="0D821DC5" w:rsidR="00565233" w:rsidRDefault="00565233" w:rsidP="00565233">
      <w:pPr>
        <w:spacing w:after="0" w:line="240" w:lineRule="auto"/>
        <w:rPr>
          <w:rFonts w:ascii="Arial" w:hAnsi="Arial" w:cs="Arial"/>
          <w:color w:val="0070C0"/>
        </w:rPr>
      </w:pPr>
      <w:r w:rsidRPr="009E5A9A">
        <w:rPr>
          <w:rFonts w:ascii="Arial" w:hAnsi="Arial" w:cs="Arial"/>
          <w:color w:val="0070C0"/>
        </w:rPr>
        <w:t>NINIEJSZY FORMULARZ MA CHARAKTER POGLĄDOWY</w:t>
      </w:r>
    </w:p>
    <w:p w14:paraId="53BCC27E" w14:textId="27E8647A" w:rsidR="00A270E4" w:rsidRDefault="00A270E4" w:rsidP="00565233">
      <w:pPr>
        <w:spacing w:after="0" w:line="240" w:lineRule="auto"/>
        <w:rPr>
          <w:rFonts w:ascii="Arial" w:hAnsi="Arial" w:cs="Arial"/>
          <w:color w:val="0070C0"/>
        </w:rPr>
      </w:pPr>
    </w:p>
    <w:p w14:paraId="1963581E" w14:textId="77777777" w:rsidR="00A270E4" w:rsidRPr="00565233" w:rsidRDefault="00A270E4" w:rsidP="00565233">
      <w:pPr>
        <w:spacing w:after="0" w:line="240" w:lineRule="auto"/>
        <w:rPr>
          <w:rFonts w:ascii="Arial" w:hAnsi="Arial" w:cs="Arial"/>
          <w:color w:val="0070C0"/>
        </w:rPr>
      </w:pPr>
    </w:p>
    <w:p w14:paraId="5C8E1427" w14:textId="77777777" w:rsidR="00BB1D57" w:rsidRPr="00BB1D57" w:rsidRDefault="00BB1D57" w:rsidP="00BB1D57">
      <w:pPr>
        <w:widowControl w:val="0"/>
        <w:autoSpaceDE w:val="0"/>
        <w:autoSpaceDN w:val="0"/>
        <w:adjustRightInd w:val="0"/>
        <w:spacing w:before="120" w:after="0" w:line="240" w:lineRule="auto"/>
        <w:jc w:val="center"/>
        <w:rPr>
          <w:rFonts w:ascii="Arial" w:hAnsi="Arial" w:cs="Arial"/>
          <w:b/>
          <w:caps/>
          <w:lang w:eastAsia="en-GB"/>
        </w:rPr>
      </w:pPr>
      <w:r w:rsidRPr="00BB1D57">
        <w:rPr>
          <w:rFonts w:ascii="Arial" w:hAnsi="Arial" w:cs="Arial"/>
          <w:b/>
          <w:caps/>
          <w:lang w:eastAsia="en-GB"/>
        </w:rPr>
        <w:t>Standardowy formularz jednolitego europejskiego dokumentu zamówienia</w:t>
      </w:r>
    </w:p>
    <w:p w14:paraId="51A80C56"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 Informacje dotyczące postępowania o udzielenie zamówienia oraz instytucji zamawiającej lub podmiotu zamawiającego</w:t>
      </w:r>
    </w:p>
    <w:p w14:paraId="36EE15D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B1D57">
        <w:rPr>
          <w:rFonts w:ascii="Arial" w:hAnsi="Arial" w:cs="Arial"/>
          <w:b/>
          <w:i/>
          <w:w w:val="0"/>
          <w:vertAlign w:val="superscript"/>
          <w:lang w:eastAsia="en-GB"/>
        </w:rPr>
        <w:footnoteReference w:id="11"/>
      </w:r>
      <w:r w:rsidRPr="00BB1D57">
        <w:rPr>
          <w:rFonts w:ascii="Arial" w:hAnsi="Arial" w:cs="Arial"/>
          <w:b/>
          <w:i/>
          <w:w w:val="0"/>
          <w:lang w:eastAsia="en-GB"/>
        </w:rPr>
        <w:t>.</w:t>
      </w:r>
      <w:r w:rsidRPr="00BB1D57">
        <w:rPr>
          <w:rFonts w:ascii="Arial" w:hAnsi="Arial" w:cs="Arial"/>
          <w:b/>
          <w:lang w:eastAsia="en-GB"/>
        </w:rPr>
        <w:t>Adres publikacyjny stosownego ogłoszenia</w:t>
      </w:r>
      <w:r w:rsidRPr="00BB1D57">
        <w:rPr>
          <w:rFonts w:ascii="Arial" w:hAnsi="Arial" w:cs="Arial"/>
          <w:b/>
          <w:i/>
          <w:vertAlign w:val="superscript"/>
          <w:lang w:eastAsia="en-GB"/>
        </w:rPr>
        <w:footnoteReference w:id="12"/>
      </w:r>
      <w:r w:rsidRPr="00BB1D57">
        <w:rPr>
          <w:rFonts w:ascii="Arial" w:hAnsi="Arial" w:cs="Arial"/>
          <w:b/>
          <w:lang w:eastAsia="en-GB"/>
        </w:rPr>
        <w:t xml:space="preserve"> w Dzienniku Urzędowym Unii Europejskiej:</w:t>
      </w:r>
    </w:p>
    <w:p w14:paraId="66C971DC" w14:textId="2432E654"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val="en-US" w:eastAsia="en-GB"/>
        </w:rPr>
      </w:pPr>
      <w:r w:rsidRPr="00BB1D57">
        <w:rPr>
          <w:rFonts w:ascii="Arial" w:hAnsi="Arial" w:cs="Arial"/>
          <w:b/>
          <w:lang w:val="en-US" w:eastAsia="en-GB"/>
        </w:rPr>
        <w:t>Dz.</w:t>
      </w:r>
      <w:r>
        <w:rPr>
          <w:rFonts w:ascii="Arial" w:hAnsi="Arial" w:cs="Arial"/>
          <w:b/>
          <w:lang w:val="en-US" w:eastAsia="en-GB"/>
        </w:rPr>
        <w:t xml:space="preserve"> </w:t>
      </w:r>
      <w:r w:rsidRPr="00BB1D57">
        <w:rPr>
          <w:rFonts w:ascii="Arial" w:hAnsi="Arial" w:cs="Arial"/>
          <w:b/>
          <w:lang w:val="en-US" w:eastAsia="en-GB"/>
        </w:rPr>
        <w:t xml:space="preserve">U. UE S numer [], data [], strona [], </w:t>
      </w:r>
    </w:p>
    <w:p w14:paraId="5921F610"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Numer ogłoszenia w Dz.U. S: [ ][ ][ ][ ]/S [ ][ ][ ]–[ ][ ][ ][ ][ ][ ][ ]</w:t>
      </w:r>
    </w:p>
    <w:p w14:paraId="06E9A84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CEA0EFA"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A4D5C78"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Informacje na temat postępowania o udzielenie zamówienia</w:t>
      </w:r>
    </w:p>
    <w:p w14:paraId="14E144A8"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6A00B37C" w14:textId="77777777" w:rsidTr="00BB1D57">
        <w:trPr>
          <w:trHeight w:val="213"/>
        </w:trPr>
        <w:tc>
          <w:tcPr>
            <w:tcW w:w="4644" w:type="dxa"/>
            <w:shd w:val="clear" w:color="auto" w:fill="auto"/>
          </w:tcPr>
          <w:p w14:paraId="2113AB7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Tożsamość zamawiającego</w:t>
            </w:r>
            <w:r w:rsidRPr="00BB1D57">
              <w:rPr>
                <w:rFonts w:ascii="Arial" w:hAnsi="Arial" w:cs="Arial"/>
                <w:b/>
                <w:i/>
                <w:vertAlign w:val="superscript"/>
                <w:lang w:eastAsia="en-GB"/>
              </w:rPr>
              <w:footnoteReference w:id="13"/>
            </w:r>
          </w:p>
        </w:tc>
        <w:tc>
          <w:tcPr>
            <w:tcW w:w="4962" w:type="dxa"/>
            <w:shd w:val="clear" w:color="auto" w:fill="auto"/>
          </w:tcPr>
          <w:p w14:paraId="0AA4A95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Odpowiedź:</w:t>
            </w:r>
          </w:p>
        </w:tc>
      </w:tr>
      <w:tr w:rsidR="00BB1D57" w:rsidRPr="00BB1D57" w14:paraId="2DBDD835" w14:textId="77777777" w:rsidTr="00BB1D57">
        <w:trPr>
          <w:trHeight w:val="349"/>
        </w:trPr>
        <w:tc>
          <w:tcPr>
            <w:tcW w:w="4644" w:type="dxa"/>
            <w:shd w:val="clear" w:color="auto" w:fill="auto"/>
          </w:tcPr>
          <w:p w14:paraId="37F2903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Nazwa: </w:t>
            </w:r>
          </w:p>
        </w:tc>
        <w:tc>
          <w:tcPr>
            <w:tcW w:w="4962" w:type="dxa"/>
            <w:shd w:val="clear" w:color="auto" w:fill="auto"/>
          </w:tcPr>
          <w:p w14:paraId="5A23E2BA" w14:textId="253238CA" w:rsidR="00BB1D57" w:rsidRPr="00BB1D57" w:rsidRDefault="00BB1D57" w:rsidP="00BB1D57">
            <w:pPr>
              <w:widowControl w:val="0"/>
              <w:autoSpaceDE w:val="0"/>
              <w:autoSpaceDN w:val="0"/>
              <w:adjustRightInd w:val="0"/>
              <w:spacing w:before="120" w:after="120" w:line="240" w:lineRule="auto"/>
              <w:jc w:val="both"/>
              <w:rPr>
                <w:rFonts w:ascii="Arial" w:hAnsi="Arial" w:cs="Arial"/>
                <w:color w:val="0070C0"/>
                <w:lang w:eastAsia="en-GB"/>
              </w:rPr>
            </w:pPr>
            <w:r w:rsidRPr="00BB1D57">
              <w:rPr>
                <w:rFonts w:ascii="Arial" w:hAnsi="Arial" w:cs="Arial"/>
                <w:color w:val="0070C0"/>
                <w:lang w:eastAsia="en-GB"/>
              </w:rPr>
              <w:t>TAURON Wydobycie S.A. z siedzibą w Jaworznie</w:t>
            </w:r>
            <w:r>
              <w:rPr>
                <w:rFonts w:ascii="Arial" w:hAnsi="Arial" w:cs="Arial"/>
                <w:color w:val="0070C0"/>
                <w:lang w:eastAsia="en-GB"/>
              </w:rPr>
              <w:t xml:space="preserve"> </w:t>
            </w:r>
            <w:r w:rsidRPr="00BB1D57">
              <w:rPr>
                <w:rFonts w:ascii="Arial" w:hAnsi="Arial" w:cs="Arial"/>
                <w:color w:val="0070C0"/>
                <w:lang w:eastAsia="en-GB"/>
              </w:rPr>
              <w:t>ul.</w:t>
            </w:r>
            <w:r>
              <w:rPr>
                <w:rFonts w:ascii="Arial" w:hAnsi="Arial" w:cs="Arial"/>
                <w:color w:val="0070C0"/>
                <w:lang w:eastAsia="en-GB"/>
              </w:rPr>
              <w:t> </w:t>
            </w:r>
            <w:r w:rsidRPr="00BB1D57">
              <w:rPr>
                <w:rFonts w:ascii="Arial" w:hAnsi="Arial" w:cs="Arial"/>
                <w:color w:val="0070C0"/>
                <w:lang w:eastAsia="en-GB"/>
              </w:rPr>
              <w:t>Grunwaldzka 37, 43-600 Jaworzno</w:t>
            </w:r>
          </w:p>
        </w:tc>
      </w:tr>
      <w:tr w:rsidR="00BB1D57" w:rsidRPr="00BB1D57" w14:paraId="06AB71A2" w14:textId="77777777" w:rsidTr="00BB1D57">
        <w:trPr>
          <w:trHeight w:val="284"/>
        </w:trPr>
        <w:tc>
          <w:tcPr>
            <w:tcW w:w="4644" w:type="dxa"/>
            <w:shd w:val="clear" w:color="auto" w:fill="auto"/>
          </w:tcPr>
          <w:p w14:paraId="671C2C8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Jakiego zamówienia dotyczy niniejszy dokument?</w:t>
            </w:r>
          </w:p>
        </w:tc>
        <w:tc>
          <w:tcPr>
            <w:tcW w:w="4962" w:type="dxa"/>
            <w:shd w:val="clear" w:color="auto" w:fill="auto"/>
          </w:tcPr>
          <w:p w14:paraId="3EE5885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Odpowiedź:</w:t>
            </w:r>
          </w:p>
        </w:tc>
      </w:tr>
      <w:tr w:rsidR="00BB1D57" w:rsidRPr="00BB1D57" w14:paraId="25DF0789" w14:textId="77777777" w:rsidTr="00565233">
        <w:trPr>
          <w:trHeight w:val="567"/>
        </w:trPr>
        <w:tc>
          <w:tcPr>
            <w:tcW w:w="4644" w:type="dxa"/>
            <w:shd w:val="clear" w:color="auto" w:fill="auto"/>
          </w:tcPr>
          <w:p w14:paraId="7A32FE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Tytuł lub krótki opis udzielanego zamówienia</w:t>
            </w:r>
            <w:r w:rsidRPr="00BB1D57">
              <w:rPr>
                <w:rFonts w:ascii="Arial" w:hAnsi="Arial" w:cs="Arial"/>
                <w:vertAlign w:val="superscript"/>
                <w:lang w:eastAsia="en-GB"/>
              </w:rPr>
              <w:footnoteReference w:id="14"/>
            </w:r>
            <w:r w:rsidRPr="00BB1D57">
              <w:rPr>
                <w:rFonts w:ascii="Arial" w:hAnsi="Arial" w:cs="Arial"/>
                <w:lang w:eastAsia="en-GB"/>
              </w:rPr>
              <w:t>:</w:t>
            </w:r>
          </w:p>
        </w:tc>
        <w:tc>
          <w:tcPr>
            <w:tcW w:w="4962" w:type="dxa"/>
            <w:shd w:val="clear" w:color="auto" w:fill="auto"/>
          </w:tcPr>
          <w:p w14:paraId="31FA5058" w14:textId="77777777" w:rsidR="00565233" w:rsidRPr="00565233" w:rsidRDefault="00565233" w:rsidP="00565233">
            <w:pPr>
              <w:widowControl w:val="0"/>
              <w:autoSpaceDE w:val="0"/>
              <w:autoSpaceDN w:val="0"/>
              <w:adjustRightInd w:val="0"/>
              <w:spacing w:before="120" w:after="120" w:line="240" w:lineRule="auto"/>
              <w:rPr>
                <w:rFonts w:ascii="Arial" w:hAnsi="Arial" w:cs="Arial"/>
                <w:color w:val="0070C0"/>
                <w:sz w:val="8"/>
                <w:lang w:eastAsia="en-GB"/>
              </w:rPr>
            </w:pPr>
          </w:p>
          <w:p w14:paraId="1148833A" w14:textId="5F34F38D" w:rsidR="00391D55" w:rsidRPr="00831980" w:rsidRDefault="00831980" w:rsidP="00831980">
            <w:pPr>
              <w:widowControl w:val="0"/>
              <w:autoSpaceDE w:val="0"/>
              <w:autoSpaceDN w:val="0"/>
              <w:adjustRightInd w:val="0"/>
              <w:spacing w:before="120" w:after="120" w:line="240" w:lineRule="auto"/>
              <w:jc w:val="center"/>
              <w:rPr>
                <w:rFonts w:ascii="Arial" w:hAnsi="Arial" w:cs="Arial"/>
                <w:lang w:eastAsia="en-GB"/>
              </w:rPr>
            </w:pPr>
            <w:r w:rsidRPr="00217829">
              <w:rPr>
                <w:rFonts w:ascii="Arial" w:hAnsi="Arial" w:cs="Arial"/>
                <w:sz w:val="22"/>
                <w:lang w:eastAsia="en-GB"/>
              </w:rPr>
              <w:t>„</w:t>
            </w:r>
            <w:r w:rsidR="004F62C6">
              <w:rPr>
                <w:rFonts w:ascii="Arial" w:eastAsia="Arial" w:hAnsi="Arial" w:cs="Arial"/>
                <w:bCs/>
                <w:sz w:val="22"/>
                <w:lang w:bidi="pl-PL"/>
              </w:rPr>
              <w:t>Usługi</w:t>
            </w:r>
            <w:r w:rsidRPr="00217829">
              <w:rPr>
                <w:rFonts w:ascii="Arial" w:eastAsia="Arial" w:hAnsi="Arial" w:cs="Arial"/>
                <w:bCs/>
                <w:sz w:val="22"/>
                <w:lang w:bidi="pl-PL"/>
              </w:rPr>
              <w:t xml:space="preserve"> drążenia wyro</w:t>
            </w:r>
            <w:r w:rsidR="004F62C6">
              <w:rPr>
                <w:rFonts w:ascii="Arial" w:eastAsia="Arial" w:hAnsi="Arial" w:cs="Arial"/>
                <w:bCs/>
                <w:sz w:val="22"/>
                <w:lang w:bidi="pl-PL"/>
              </w:rPr>
              <w:t xml:space="preserve">bisk górniczych </w:t>
            </w:r>
            <w:r w:rsidR="004F62C6">
              <w:rPr>
                <w:rFonts w:ascii="Arial" w:eastAsia="Arial" w:hAnsi="Arial" w:cs="Arial"/>
                <w:bCs/>
                <w:sz w:val="22"/>
                <w:lang w:bidi="pl-PL"/>
              </w:rPr>
              <w:br/>
              <w:t>przy szybie Andrzej VIII poziom 900 metrów</w:t>
            </w:r>
            <w:r w:rsidRPr="00217829">
              <w:rPr>
                <w:rFonts w:ascii="Arial" w:hAnsi="Arial" w:cs="Arial"/>
                <w:sz w:val="22"/>
              </w:rPr>
              <w:t xml:space="preserve"> dla TAURON Wydobycie S.A.”</w:t>
            </w:r>
          </w:p>
        </w:tc>
      </w:tr>
      <w:tr w:rsidR="00BB1D57" w:rsidRPr="00F62E42" w14:paraId="3C23A5DA" w14:textId="77777777" w:rsidTr="00475282">
        <w:trPr>
          <w:trHeight w:val="586"/>
        </w:trPr>
        <w:tc>
          <w:tcPr>
            <w:tcW w:w="4644" w:type="dxa"/>
            <w:shd w:val="clear" w:color="auto" w:fill="auto"/>
          </w:tcPr>
          <w:p w14:paraId="7830E6D6" w14:textId="6AE90DE4"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referencyjny nadany sprawie przez instytucję zamawiającą lub podmiot zamawiający (</w:t>
            </w:r>
            <w:r w:rsidRPr="00BB1D57">
              <w:rPr>
                <w:rFonts w:ascii="Arial" w:hAnsi="Arial" w:cs="Arial"/>
                <w:i/>
                <w:lang w:eastAsia="en-GB"/>
              </w:rPr>
              <w:t>jeżeli dotyczy</w:t>
            </w:r>
            <w:r w:rsidRPr="00BB1D57">
              <w:rPr>
                <w:rFonts w:ascii="Arial" w:hAnsi="Arial" w:cs="Arial"/>
                <w:lang w:eastAsia="en-GB"/>
              </w:rPr>
              <w:t>)</w:t>
            </w:r>
            <w:r w:rsidRPr="00BB1D57">
              <w:rPr>
                <w:rFonts w:ascii="Arial" w:hAnsi="Arial" w:cs="Arial"/>
                <w:vertAlign w:val="superscript"/>
                <w:lang w:eastAsia="en-GB"/>
              </w:rPr>
              <w:footnoteReference w:id="15"/>
            </w:r>
            <w:r w:rsidRPr="00BB1D57">
              <w:rPr>
                <w:rFonts w:ascii="Arial" w:hAnsi="Arial" w:cs="Arial"/>
                <w:lang w:eastAsia="en-GB"/>
              </w:rPr>
              <w:t>:</w:t>
            </w:r>
          </w:p>
        </w:tc>
        <w:tc>
          <w:tcPr>
            <w:tcW w:w="4962" w:type="dxa"/>
            <w:shd w:val="clear" w:color="auto" w:fill="auto"/>
          </w:tcPr>
          <w:p w14:paraId="0714984E" w14:textId="08A4F4DD" w:rsidR="00BB1D57" w:rsidRPr="00A270E4" w:rsidRDefault="00A270E4" w:rsidP="00565233">
            <w:pPr>
              <w:widowControl w:val="0"/>
              <w:autoSpaceDE w:val="0"/>
              <w:autoSpaceDN w:val="0"/>
              <w:adjustRightInd w:val="0"/>
              <w:spacing w:before="120" w:after="120" w:line="240" w:lineRule="auto"/>
              <w:jc w:val="both"/>
              <w:rPr>
                <w:rFonts w:ascii="Arial" w:hAnsi="Arial" w:cs="Arial"/>
                <w:color w:val="0070C0"/>
                <w:lang w:val="en-US" w:eastAsia="en-GB"/>
              </w:rPr>
            </w:pPr>
            <w:r>
              <w:rPr>
                <w:rFonts w:ascii="Arial" w:hAnsi="Arial" w:cs="Arial"/>
                <w:color w:val="548DD4" w:themeColor="text2" w:themeTint="99"/>
                <w:lang w:val="en-US"/>
              </w:rPr>
              <w:t>2018/TWD/TWD/01077/L-102</w:t>
            </w:r>
            <w:r w:rsidR="00217829" w:rsidRPr="00A270E4">
              <w:rPr>
                <w:rFonts w:ascii="Arial" w:hAnsi="Arial" w:cs="Arial"/>
                <w:color w:val="548DD4" w:themeColor="text2" w:themeTint="99"/>
                <w:lang w:val="en-US"/>
              </w:rPr>
              <w:t>/P/DS</w:t>
            </w:r>
          </w:p>
        </w:tc>
      </w:tr>
    </w:tbl>
    <w:p w14:paraId="3E9E7AE8" w14:textId="77777777" w:rsidR="00BB1D57" w:rsidRPr="00BB1D57" w:rsidRDefault="00BB1D57" w:rsidP="00BB1D57">
      <w:pPr>
        <w:widowControl w:val="0"/>
        <w:pBdr>
          <w:top w:val="single" w:sz="4" w:space="1" w:color="auto"/>
          <w:left w:val="single" w:sz="4" w:space="4" w:color="auto"/>
          <w:bottom w:val="single" w:sz="4" w:space="0" w:color="auto"/>
          <w:right w:val="single" w:sz="4" w:space="4" w:color="auto"/>
        </w:pBdr>
        <w:shd w:val="clear" w:color="auto" w:fill="BFBFBF"/>
        <w:tabs>
          <w:tab w:val="left" w:pos="4644"/>
        </w:tabs>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 xml:space="preserve">Wszystkie pozostałe informacje we wszystkich sekcjach jednolitego europejskiego dokumentu </w:t>
      </w:r>
      <w:r w:rsidRPr="00BB1D57">
        <w:rPr>
          <w:rFonts w:ascii="Arial" w:hAnsi="Arial" w:cs="Arial"/>
          <w:b/>
          <w:lang w:eastAsia="en-GB"/>
        </w:rPr>
        <w:lastRenderedPageBreak/>
        <w:t>zamówienia powinien wypełnić wykonawca</w:t>
      </w:r>
      <w:r w:rsidRPr="00BB1D57">
        <w:rPr>
          <w:rFonts w:ascii="Arial" w:hAnsi="Arial" w:cs="Arial"/>
          <w:b/>
          <w:i/>
          <w:lang w:eastAsia="en-GB"/>
        </w:rPr>
        <w:t>.</w:t>
      </w:r>
    </w:p>
    <w:p w14:paraId="3AFBC1D5"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II: Informacje dotyczące wykonawcy</w:t>
      </w:r>
    </w:p>
    <w:p w14:paraId="6747EEF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Informacje na temat wykonawcy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4825A92A" w14:textId="77777777" w:rsidTr="00BB1D57">
        <w:tc>
          <w:tcPr>
            <w:tcW w:w="4644" w:type="dxa"/>
            <w:shd w:val="clear" w:color="auto" w:fill="auto"/>
          </w:tcPr>
          <w:p w14:paraId="4DA6FA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Identyfikacja:</w:t>
            </w:r>
          </w:p>
        </w:tc>
        <w:tc>
          <w:tcPr>
            <w:tcW w:w="4962" w:type="dxa"/>
            <w:shd w:val="clear" w:color="auto" w:fill="auto"/>
          </w:tcPr>
          <w:p w14:paraId="19D2D44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0C8539FA" w14:textId="77777777" w:rsidTr="00BB1D57">
        <w:tc>
          <w:tcPr>
            <w:tcW w:w="4644" w:type="dxa"/>
            <w:shd w:val="clear" w:color="auto" w:fill="auto"/>
          </w:tcPr>
          <w:p w14:paraId="67D78B25" w14:textId="77777777" w:rsidR="00BB1D57" w:rsidRPr="00BB1D57" w:rsidRDefault="00BB1D57" w:rsidP="00BB1D57">
            <w:pPr>
              <w:widowControl w:val="0"/>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Nazwa:</w:t>
            </w:r>
          </w:p>
        </w:tc>
        <w:tc>
          <w:tcPr>
            <w:tcW w:w="4962" w:type="dxa"/>
            <w:shd w:val="clear" w:color="auto" w:fill="auto"/>
          </w:tcPr>
          <w:p w14:paraId="5301F0F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78DE1745" w14:textId="77777777" w:rsidTr="00391D55">
        <w:trPr>
          <w:trHeight w:val="1151"/>
        </w:trPr>
        <w:tc>
          <w:tcPr>
            <w:tcW w:w="4644" w:type="dxa"/>
            <w:shd w:val="clear" w:color="auto" w:fill="auto"/>
          </w:tcPr>
          <w:p w14:paraId="6E0DD8E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VAT, jeżeli dotyczy:</w:t>
            </w:r>
          </w:p>
          <w:p w14:paraId="2447E34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numer VAT nie ma zastosowania, proszę podać inny krajowy numer identyfikacyjny, jeżeli jest wymagany i ma zastosowanie.</w:t>
            </w:r>
          </w:p>
        </w:tc>
        <w:tc>
          <w:tcPr>
            <w:tcW w:w="4962" w:type="dxa"/>
            <w:shd w:val="clear" w:color="auto" w:fill="auto"/>
          </w:tcPr>
          <w:p w14:paraId="74E6D2E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p w14:paraId="563636B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57338AE6" w14:textId="77777777" w:rsidTr="00BB1D57">
        <w:tc>
          <w:tcPr>
            <w:tcW w:w="4644" w:type="dxa"/>
            <w:shd w:val="clear" w:color="auto" w:fill="auto"/>
          </w:tcPr>
          <w:p w14:paraId="7B2F978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Adres pocztowy: </w:t>
            </w:r>
          </w:p>
        </w:tc>
        <w:tc>
          <w:tcPr>
            <w:tcW w:w="4962" w:type="dxa"/>
            <w:shd w:val="clear" w:color="auto" w:fill="auto"/>
          </w:tcPr>
          <w:p w14:paraId="6BD4A10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AD1701" w14:paraId="16A3E790" w14:textId="77777777" w:rsidTr="00391D55">
        <w:trPr>
          <w:trHeight w:val="1560"/>
        </w:trPr>
        <w:tc>
          <w:tcPr>
            <w:tcW w:w="4644" w:type="dxa"/>
            <w:shd w:val="clear" w:color="auto" w:fill="auto"/>
          </w:tcPr>
          <w:p w14:paraId="6F647A49"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Osoba lub osoby wyznaczone do kontaktów</w:t>
            </w:r>
            <w:r w:rsidRPr="00AD1701">
              <w:rPr>
                <w:rFonts w:ascii="Arial" w:hAnsi="Arial" w:cs="Arial"/>
                <w:vertAlign w:val="superscript"/>
                <w:lang w:eastAsia="en-GB"/>
              </w:rPr>
              <w:footnoteReference w:id="16"/>
            </w:r>
            <w:r w:rsidRPr="00AD1701">
              <w:rPr>
                <w:rFonts w:ascii="Arial" w:hAnsi="Arial" w:cs="Arial"/>
                <w:lang w:eastAsia="en-GB"/>
              </w:rPr>
              <w:t>:</w:t>
            </w:r>
          </w:p>
          <w:p w14:paraId="7CB42F76"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Telefon:</w:t>
            </w:r>
          </w:p>
          <w:p w14:paraId="278DC644"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Adres e-mail:</w:t>
            </w:r>
          </w:p>
          <w:p w14:paraId="04FBF70C"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Adres internetowy (adres www) (</w:t>
            </w:r>
            <w:r w:rsidRPr="00AD1701">
              <w:rPr>
                <w:rFonts w:ascii="Arial" w:hAnsi="Arial" w:cs="Arial"/>
                <w:i/>
                <w:lang w:eastAsia="en-GB"/>
              </w:rPr>
              <w:t>jeżeli dotyczy</w:t>
            </w:r>
            <w:r w:rsidRPr="00AD1701">
              <w:rPr>
                <w:rFonts w:ascii="Arial" w:hAnsi="Arial" w:cs="Arial"/>
                <w:lang w:eastAsia="en-GB"/>
              </w:rPr>
              <w:t>):</w:t>
            </w:r>
          </w:p>
        </w:tc>
        <w:tc>
          <w:tcPr>
            <w:tcW w:w="4962" w:type="dxa"/>
            <w:shd w:val="clear" w:color="auto" w:fill="auto"/>
          </w:tcPr>
          <w:p w14:paraId="514140C1"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4F5E0B32"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65E06A42"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6D5951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tc>
      </w:tr>
      <w:tr w:rsidR="00BB1D57" w:rsidRPr="00BB1D57" w14:paraId="5CD53BAA" w14:textId="77777777" w:rsidTr="00BB1D57">
        <w:tc>
          <w:tcPr>
            <w:tcW w:w="4644" w:type="dxa"/>
            <w:shd w:val="clear" w:color="auto" w:fill="auto"/>
          </w:tcPr>
          <w:p w14:paraId="28F73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Informacje ogólne:</w:t>
            </w:r>
          </w:p>
        </w:tc>
        <w:tc>
          <w:tcPr>
            <w:tcW w:w="4962" w:type="dxa"/>
            <w:shd w:val="clear" w:color="auto" w:fill="auto"/>
          </w:tcPr>
          <w:p w14:paraId="2F9AB31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F28BFC" w14:textId="77777777" w:rsidTr="00BB1D57">
        <w:tc>
          <w:tcPr>
            <w:tcW w:w="4644" w:type="dxa"/>
            <w:shd w:val="clear" w:color="auto" w:fill="FFFFFF" w:themeFill="background1"/>
          </w:tcPr>
          <w:p w14:paraId="7B5EDF7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jest mikroprzedsiębiorstwem bądź małym lub średnim przedsiębiorstwem</w:t>
            </w:r>
            <w:r w:rsidRPr="00BB1D57">
              <w:rPr>
                <w:rFonts w:ascii="Arial" w:hAnsi="Arial" w:cs="Arial"/>
                <w:vertAlign w:val="superscript"/>
                <w:lang w:eastAsia="en-GB"/>
              </w:rPr>
              <w:footnoteReference w:id="17"/>
            </w:r>
            <w:r w:rsidRPr="00BB1D57">
              <w:rPr>
                <w:rFonts w:ascii="Arial" w:hAnsi="Arial" w:cs="Arial"/>
                <w:lang w:eastAsia="en-GB"/>
              </w:rPr>
              <w:t>?</w:t>
            </w:r>
          </w:p>
        </w:tc>
        <w:tc>
          <w:tcPr>
            <w:tcW w:w="4962" w:type="dxa"/>
            <w:shd w:val="clear" w:color="auto" w:fill="FFFFFF" w:themeFill="background1"/>
          </w:tcPr>
          <w:p w14:paraId="01AEE77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F0696A9" w14:textId="77777777" w:rsidTr="00C47AC3">
        <w:trPr>
          <w:trHeight w:val="425"/>
        </w:trPr>
        <w:tc>
          <w:tcPr>
            <w:tcW w:w="4644" w:type="dxa"/>
            <w:shd w:val="clear" w:color="auto" w:fill="D9D9D9" w:themeFill="background1" w:themeFillShade="D9"/>
          </w:tcPr>
          <w:p w14:paraId="63973B52" w14:textId="6D3F1A1F" w:rsidR="00565233" w:rsidRPr="00AD1701" w:rsidRDefault="00565233" w:rsidP="00565233">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b/>
                <w:strike/>
                <w:u w:val="single"/>
                <w:lang w:eastAsia="en-GB"/>
              </w:rPr>
              <w:t>Jedynie w przypadku gdy zamówienie jest zastrzeżone</w:t>
            </w:r>
            <w:r w:rsidRPr="00AD1701">
              <w:rPr>
                <w:rFonts w:ascii="Arial" w:hAnsi="Arial" w:cs="Arial"/>
                <w:b/>
                <w:strike/>
                <w:u w:val="single"/>
                <w:vertAlign w:val="superscript"/>
                <w:lang w:eastAsia="en-GB"/>
              </w:rPr>
              <w:footnoteReference w:id="18"/>
            </w:r>
            <w:r w:rsidRPr="00AD1701">
              <w:rPr>
                <w:rFonts w:ascii="Arial" w:hAnsi="Arial" w:cs="Arial"/>
                <w:b/>
                <w:strike/>
                <w:u w:val="single"/>
                <w:lang w:eastAsia="en-GB"/>
              </w:rPr>
              <w:t>:</w:t>
            </w:r>
            <w:r w:rsidRPr="00AD1701">
              <w:rPr>
                <w:rFonts w:ascii="Arial" w:hAnsi="Arial" w:cs="Arial"/>
                <w:strike/>
                <w:lang w:eastAsia="en-GB"/>
              </w:rPr>
              <w:t>czy wykonawca jest zakładem pracy chronionej, „przedsiębiorstwem społecznym”</w:t>
            </w:r>
            <w:r w:rsidRPr="00AD1701">
              <w:rPr>
                <w:rFonts w:ascii="Arial" w:hAnsi="Arial" w:cs="Arial"/>
                <w:strike/>
                <w:vertAlign w:val="superscript"/>
                <w:lang w:eastAsia="en-GB"/>
              </w:rPr>
              <w:footnoteReference w:id="19"/>
            </w:r>
            <w:r w:rsidRPr="00AD1701">
              <w:rPr>
                <w:rFonts w:ascii="Arial" w:hAnsi="Arial" w:cs="Arial"/>
                <w:strike/>
                <w:lang w:eastAsia="en-GB"/>
              </w:rPr>
              <w:t xml:space="preserve"> lub czy będzie realizował zamówienie w ramach programów zatrudnienia chronionego?</w:t>
            </w:r>
          </w:p>
        </w:tc>
        <w:tc>
          <w:tcPr>
            <w:tcW w:w="4962" w:type="dxa"/>
            <w:shd w:val="clear" w:color="auto" w:fill="D9D9D9" w:themeFill="background1" w:themeFillShade="D9"/>
          </w:tcPr>
          <w:p w14:paraId="3BCBA85C" w14:textId="6F85D1D5" w:rsidR="00565233" w:rsidRPr="00AD1701" w:rsidRDefault="00565233" w:rsidP="00565233">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strike/>
                <w:lang w:eastAsia="en-GB"/>
              </w:rPr>
              <w:t>[] Tak [] Nie</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p>
        </w:tc>
      </w:tr>
      <w:tr w:rsidR="00565233" w:rsidRPr="00BB1D57" w14:paraId="3085E021" w14:textId="77777777" w:rsidTr="00C47AC3">
        <w:trPr>
          <w:trHeight w:val="1700"/>
        </w:trPr>
        <w:tc>
          <w:tcPr>
            <w:tcW w:w="4644" w:type="dxa"/>
            <w:shd w:val="clear" w:color="auto" w:fill="D9D9D9" w:themeFill="background1" w:themeFillShade="D9"/>
          </w:tcPr>
          <w:p w14:paraId="4CF10E87" w14:textId="28DA04E2" w:rsidR="00565233" w:rsidRPr="00AD1701" w:rsidRDefault="00565233" w:rsidP="00565233">
            <w:pPr>
              <w:widowControl w:val="0"/>
              <w:autoSpaceDE w:val="0"/>
              <w:autoSpaceDN w:val="0"/>
              <w:adjustRightInd w:val="0"/>
              <w:spacing w:before="120" w:after="120" w:line="240" w:lineRule="auto"/>
              <w:rPr>
                <w:rFonts w:ascii="Arial" w:hAnsi="Arial" w:cs="Arial"/>
                <w:strike/>
                <w:lang w:eastAsia="en-GB"/>
              </w:rPr>
            </w:pPr>
            <w:r w:rsidRPr="00AD1701">
              <w:rPr>
                <w:rFonts w:ascii="Arial" w:hAnsi="Arial" w:cs="Arial"/>
                <w:b/>
                <w:strike/>
                <w:lang w:eastAsia="en-GB"/>
              </w:rPr>
              <w:t>Jeżeli tak,</w:t>
            </w:r>
            <w:r w:rsidRPr="00AD1701">
              <w:rPr>
                <w:rFonts w:ascii="Arial" w:hAnsi="Arial" w:cs="Arial"/>
                <w:strike/>
                <w:lang w:eastAsia="en-GB"/>
              </w:rPr>
              <w:br/>
              <w:t>jaki jest odpowiedni odsetek pracowników niepełnosprawnych lub defaworyzowanych?</w:t>
            </w:r>
            <w:r w:rsidRPr="00AD1701">
              <w:rPr>
                <w:rFonts w:ascii="Arial" w:hAnsi="Arial" w:cs="Arial"/>
                <w:strike/>
                <w:lang w:eastAsia="en-GB"/>
              </w:rPr>
              <w:br/>
              <w:t>Jeżeli jest to wymagane, proszę określić, do której kategorii lub których kategorii pracowników niepełnosprawnych lub defaworyzowanych należą dani pracownicy.</w:t>
            </w:r>
          </w:p>
        </w:tc>
        <w:tc>
          <w:tcPr>
            <w:tcW w:w="4962" w:type="dxa"/>
            <w:shd w:val="clear" w:color="auto" w:fill="D9D9D9" w:themeFill="background1" w:themeFillShade="D9"/>
          </w:tcPr>
          <w:p w14:paraId="56C72290" w14:textId="6CF91F4B" w:rsidR="00565233" w:rsidRPr="00AD1701" w:rsidRDefault="00565233" w:rsidP="00565233">
            <w:pPr>
              <w:widowControl w:val="0"/>
              <w:autoSpaceDE w:val="0"/>
              <w:autoSpaceDN w:val="0"/>
              <w:adjustRightInd w:val="0"/>
              <w:spacing w:before="120" w:after="120" w:line="240" w:lineRule="auto"/>
              <w:rPr>
                <w:rFonts w:ascii="Arial" w:hAnsi="Arial" w:cs="Arial"/>
                <w:strike/>
                <w:lang w:eastAsia="en-GB"/>
              </w:rPr>
            </w:pPr>
            <w:r w:rsidRPr="00AD1701">
              <w:rPr>
                <w:rFonts w:ascii="Arial" w:hAnsi="Arial" w:cs="Arial"/>
                <w:strike/>
                <w:lang w:eastAsia="en-GB"/>
              </w:rPr>
              <w:t xml:space="preserve"> […]</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t>[….]</w:t>
            </w:r>
            <w:r w:rsidRPr="00AD1701">
              <w:rPr>
                <w:rFonts w:ascii="Arial" w:hAnsi="Arial" w:cs="Arial"/>
                <w:strike/>
                <w:lang w:eastAsia="en-GB"/>
              </w:rPr>
              <w:br/>
            </w:r>
          </w:p>
        </w:tc>
      </w:tr>
      <w:tr w:rsidR="00565233" w:rsidRPr="00BB1D57" w14:paraId="38B1DD3F" w14:textId="77777777" w:rsidTr="00C47AC3">
        <w:tc>
          <w:tcPr>
            <w:tcW w:w="4644" w:type="dxa"/>
            <w:shd w:val="clear" w:color="auto" w:fill="D9D9D9" w:themeFill="background1" w:themeFillShade="D9"/>
          </w:tcPr>
          <w:p w14:paraId="1AF42875"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Jeżeli dotyczy, czy wykonawca jest wpisany do urzędowego wykazu zatwierdzonych wykonawców lub posiada równoważne zaświadczenie (np. w ramach krajowego systemu (wstępnego) kwalifikowania)?</w:t>
            </w:r>
          </w:p>
        </w:tc>
        <w:tc>
          <w:tcPr>
            <w:tcW w:w="4962" w:type="dxa"/>
            <w:shd w:val="clear" w:color="auto" w:fill="D9D9D9" w:themeFill="background1" w:themeFillShade="D9"/>
          </w:tcPr>
          <w:p w14:paraId="23C0DB82"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 Tak [] Nie [] Nie dotyczy</w:t>
            </w:r>
          </w:p>
        </w:tc>
      </w:tr>
      <w:tr w:rsidR="00565233" w:rsidRPr="00BB1D57" w14:paraId="11460FEC" w14:textId="77777777" w:rsidTr="00C47AC3">
        <w:tc>
          <w:tcPr>
            <w:tcW w:w="4644" w:type="dxa"/>
            <w:shd w:val="clear" w:color="auto" w:fill="D9D9D9" w:themeFill="background1" w:themeFillShade="D9"/>
          </w:tcPr>
          <w:p w14:paraId="6A84ACBC"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b/>
                <w:strike/>
                <w:lang w:eastAsia="en-GB"/>
              </w:rPr>
              <w:lastRenderedPageBreak/>
              <w:t>Jeżeli tak</w:t>
            </w:r>
            <w:r w:rsidRPr="00AD1701">
              <w:rPr>
                <w:rFonts w:ascii="Arial" w:hAnsi="Arial" w:cs="Arial"/>
                <w:strike/>
                <w:lang w:eastAsia="en-GB"/>
              </w:rPr>
              <w:t>:</w:t>
            </w:r>
          </w:p>
          <w:p w14:paraId="7EE39AB5"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b/>
                <w:strike/>
                <w:lang w:eastAsia="en-GB"/>
              </w:rPr>
            </w:pPr>
            <w:r w:rsidRPr="00AD1701">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D931ED" w14:textId="3203E623"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a) Proszę podać nazwę wykazu lub zaświadczenia i odpowiedni numer rejestracyjny lub numer zaświadczenia, jeżeli dotyczy:</w:t>
            </w:r>
            <w:r w:rsidRPr="00AD1701">
              <w:rPr>
                <w:rFonts w:ascii="Arial" w:hAnsi="Arial" w:cs="Arial"/>
                <w:strike/>
                <w:lang w:eastAsia="en-GB"/>
              </w:rPr>
              <w:br/>
              <w:t>b) Jeżeli poświadczenie wpisu do wykazu lub wydania zaświadczenia jest dostępne w formie elektronicznej, proszę podać:</w:t>
            </w:r>
            <w:r w:rsidRPr="00AD1701">
              <w:rPr>
                <w:rFonts w:ascii="Arial" w:hAnsi="Arial" w:cs="Arial"/>
                <w:strike/>
                <w:lang w:eastAsia="en-GB"/>
              </w:rPr>
              <w:br/>
              <w:t>c) Proszę podać dane referencyjne stanowiące podstawę wpisu do wykazu lub wydania zaświadczenia oraz, w stosownych przypadkach, klasyfikację nadaną w urzędowym wykazie</w:t>
            </w:r>
            <w:r w:rsidRPr="00AD1701">
              <w:rPr>
                <w:rFonts w:ascii="Arial" w:hAnsi="Arial" w:cs="Arial"/>
                <w:strike/>
                <w:vertAlign w:val="superscript"/>
                <w:lang w:eastAsia="en-GB"/>
              </w:rPr>
              <w:footnoteReference w:id="20"/>
            </w:r>
            <w:r w:rsidRPr="00AD1701">
              <w:rPr>
                <w:rFonts w:ascii="Arial" w:hAnsi="Arial" w:cs="Arial"/>
                <w:strike/>
                <w:lang w:eastAsia="en-GB"/>
              </w:rPr>
              <w:t>:</w:t>
            </w:r>
            <w:r w:rsidRPr="00AD1701">
              <w:rPr>
                <w:rFonts w:ascii="Arial" w:hAnsi="Arial" w:cs="Arial"/>
                <w:strike/>
                <w:lang w:eastAsia="en-GB"/>
              </w:rPr>
              <w:br/>
              <w:t>d) Czy wpis do wykazu lub wydane zaświadczenie obejmują wszystkie wymagane kryteria kwalifikacji?</w:t>
            </w:r>
            <w:r w:rsidRPr="00AD1701">
              <w:rPr>
                <w:rFonts w:ascii="Arial" w:hAnsi="Arial" w:cs="Arial"/>
                <w:strike/>
                <w:lang w:eastAsia="en-GB"/>
              </w:rPr>
              <w:br/>
            </w:r>
            <w:r w:rsidRPr="00AD1701">
              <w:rPr>
                <w:rFonts w:ascii="Arial" w:hAnsi="Arial" w:cs="Arial"/>
                <w:b/>
                <w:strike/>
                <w:w w:val="0"/>
                <w:lang w:eastAsia="en-GB"/>
              </w:rPr>
              <w:t>Jeżeli nie:</w:t>
            </w:r>
            <w:r w:rsidRPr="00AD1701">
              <w:rPr>
                <w:rFonts w:ascii="Arial" w:hAnsi="Arial" w:cs="Arial"/>
                <w:strike/>
                <w:lang w:eastAsia="en-GB"/>
              </w:rPr>
              <w:br/>
            </w:r>
            <w:r w:rsidRPr="00AD1701">
              <w:rPr>
                <w:rFonts w:ascii="Arial" w:hAnsi="Arial" w:cs="Arial"/>
                <w:b/>
                <w:strike/>
                <w:w w:val="0"/>
                <w:lang w:eastAsia="en-GB"/>
              </w:rPr>
              <w:t>Proszę dodatkowo uzupełnić brakujące informacje w części IV w sekcjach A, B, C lub D, w zależności od przypadku.</w:t>
            </w:r>
            <w:r w:rsidRPr="00AD1701">
              <w:rPr>
                <w:rFonts w:ascii="Arial" w:hAnsi="Arial" w:cs="Arial"/>
                <w:strike/>
                <w:lang w:eastAsia="en-GB"/>
              </w:rPr>
              <w:br/>
            </w:r>
            <w:r w:rsidRPr="00AD1701">
              <w:rPr>
                <w:rFonts w:ascii="Arial" w:hAnsi="Arial" w:cs="Arial"/>
                <w:b/>
                <w:strike/>
                <w:lang w:eastAsia="en-GB"/>
              </w:rPr>
              <w:t>WYŁĄCZNIE jeżeli jest to wymagane w stosownym ogłoszeniu lub dokumentach zamówienia:</w:t>
            </w:r>
          </w:p>
        </w:tc>
        <w:tc>
          <w:tcPr>
            <w:tcW w:w="4962" w:type="dxa"/>
            <w:shd w:val="clear" w:color="auto" w:fill="D9D9D9" w:themeFill="background1" w:themeFillShade="D9"/>
          </w:tcPr>
          <w:p w14:paraId="5A946A48" w14:textId="77777777" w:rsidR="00565233" w:rsidRPr="00AD1701" w:rsidRDefault="00565233" w:rsidP="00565233">
            <w:pPr>
              <w:widowControl w:val="0"/>
              <w:autoSpaceDE w:val="0"/>
              <w:autoSpaceDN w:val="0"/>
              <w:adjustRightInd w:val="0"/>
              <w:spacing w:before="120" w:after="120" w:line="240" w:lineRule="auto"/>
              <w:rPr>
                <w:rFonts w:ascii="Arial" w:hAnsi="Arial" w:cs="Arial"/>
                <w:lang w:eastAsia="en-GB"/>
              </w:rPr>
            </w:pP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p>
          <w:p w14:paraId="0ABE4073" w14:textId="605BE4AB" w:rsidR="00565233" w:rsidRPr="00AD1701" w:rsidRDefault="00565233" w:rsidP="00565233">
            <w:pPr>
              <w:widowControl w:val="0"/>
              <w:autoSpaceDE w:val="0"/>
              <w:autoSpaceDN w:val="0"/>
              <w:adjustRightInd w:val="0"/>
              <w:spacing w:before="120" w:after="120" w:line="240" w:lineRule="auto"/>
              <w:rPr>
                <w:rFonts w:ascii="Arial" w:hAnsi="Arial" w:cs="Arial"/>
                <w:i/>
                <w:strike/>
                <w:lang w:eastAsia="en-GB"/>
              </w:rPr>
            </w:pPr>
            <w:r w:rsidRPr="00AD1701">
              <w:rPr>
                <w:rFonts w:ascii="Arial" w:hAnsi="Arial" w:cs="Arial"/>
                <w:strike/>
                <w:lang w:eastAsia="en-GB"/>
              </w:rPr>
              <w:t>a) [……]</w:t>
            </w:r>
            <w:r w:rsidRPr="00AD1701">
              <w:rPr>
                <w:rFonts w:ascii="Arial" w:hAnsi="Arial" w:cs="Arial"/>
                <w:strike/>
                <w:lang w:eastAsia="en-GB"/>
              </w:rPr>
              <w:br/>
            </w:r>
          </w:p>
          <w:p w14:paraId="3E5D02ED" w14:textId="4E6FB06E"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b) (adres internetowy, wydający urząd lub organ, dokładne dane referencyjne dokumentacji):</w:t>
            </w:r>
            <w:r w:rsidRPr="00AD1701">
              <w:rPr>
                <w:rFonts w:ascii="Arial" w:hAnsi="Arial" w:cs="Arial"/>
                <w:strike/>
                <w:lang w:eastAsia="en-GB"/>
              </w:rPr>
              <w:br/>
              <w:t>[……][……][……][……]</w:t>
            </w:r>
            <w:r w:rsidRPr="00AD1701">
              <w:rPr>
                <w:rFonts w:ascii="Arial" w:hAnsi="Arial" w:cs="Arial"/>
                <w:strike/>
                <w:lang w:eastAsia="en-GB"/>
              </w:rPr>
              <w:br/>
              <w:t>c) [……]</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t>d) [] Tak [] Nie</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p>
        </w:tc>
      </w:tr>
      <w:tr w:rsidR="00565233" w:rsidRPr="00BB1D57" w14:paraId="7C22F9FF" w14:textId="77777777" w:rsidTr="000C0F97">
        <w:trPr>
          <w:trHeight w:val="2976"/>
        </w:trPr>
        <w:tc>
          <w:tcPr>
            <w:tcW w:w="4644" w:type="dxa"/>
            <w:shd w:val="clear" w:color="auto" w:fill="D9D9D9" w:themeFill="background1" w:themeFillShade="D9"/>
          </w:tcPr>
          <w:p w14:paraId="05B6757C" w14:textId="07E0AB4B"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B1D57">
              <w:rPr>
                <w:rFonts w:ascii="Arial" w:hAnsi="Arial" w:cs="Arial"/>
                <w:strike/>
                <w:lang w:eastAsia="en-GB"/>
              </w:rPr>
              <w:br/>
              <w:t>Jeżeli odnośna dokumentacja jest dostępna w formie elektronicznej, proszę wskazać:</w:t>
            </w:r>
          </w:p>
        </w:tc>
        <w:tc>
          <w:tcPr>
            <w:tcW w:w="4962" w:type="dxa"/>
            <w:shd w:val="clear" w:color="auto" w:fill="D9D9D9" w:themeFill="background1" w:themeFillShade="D9"/>
          </w:tcPr>
          <w:p w14:paraId="753B39BD" w14:textId="6070986D"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w:t>
            </w:r>
            <w:r w:rsidRPr="00BB1D57">
              <w:rPr>
                <w:rFonts w:ascii="Arial" w:hAnsi="Arial" w:cs="Arial"/>
                <w:strike/>
                <w:lang w:eastAsia="en-GB"/>
              </w:rPr>
              <w:br/>
              <w:t>[……][……][……][……]</w:t>
            </w:r>
          </w:p>
        </w:tc>
      </w:tr>
      <w:tr w:rsidR="00565233" w:rsidRPr="00BB1D57" w14:paraId="7291C90E" w14:textId="77777777" w:rsidTr="00BB1D57">
        <w:tc>
          <w:tcPr>
            <w:tcW w:w="4644" w:type="dxa"/>
            <w:shd w:val="clear" w:color="auto" w:fill="auto"/>
          </w:tcPr>
          <w:p w14:paraId="64DDB308"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Rodzaj uczestnictwa:</w:t>
            </w:r>
          </w:p>
        </w:tc>
        <w:tc>
          <w:tcPr>
            <w:tcW w:w="4962" w:type="dxa"/>
            <w:shd w:val="clear" w:color="auto" w:fill="auto"/>
          </w:tcPr>
          <w:p w14:paraId="282A1C70"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565233" w:rsidRPr="00BB1D57" w14:paraId="18E4BD4F" w14:textId="77777777" w:rsidTr="00391D55">
        <w:trPr>
          <w:trHeight w:val="983"/>
        </w:trPr>
        <w:tc>
          <w:tcPr>
            <w:tcW w:w="4644" w:type="dxa"/>
            <w:shd w:val="clear" w:color="auto" w:fill="auto"/>
          </w:tcPr>
          <w:p w14:paraId="5DDB0C27"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bierze udział w postępowaniu o udzielenie zamówienia wspólnie z innymi wykonawcami</w:t>
            </w:r>
            <w:r w:rsidRPr="00BB1D57">
              <w:rPr>
                <w:rFonts w:ascii="Arial" w:hAnsi="Arial" w:cs="Arial"/>
                <w:vertAlign w:val="superscript"/>
                <w:lang w:eastAsia="en-GB"/>
              </w:rPr>
              <w:footnoteReference w:id="21"/>
            </w:r>
            <w:r w:rsidRPr="00BB1D57">
              <w:rPr>
                <w:rFonts w:ascii="Arial" w:hAnsi="Arial" w:cs="Arial"/>
                <w:lang w:eastAsia="en-GB"/>
              </w:rPr>
              <w:t>?</w:t>
            </w:r>
          </w:p>
        </w:tc>
        <w:tc>
          <w:tcPr>
            <w:tcW w:w="4962" w:type="dxa"/>
            <w:shd w:val="clear" w:color="auto" w:fill="auto"/>
          </w:tcPr>
          <w:p w14:paraId="376E2DED"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6E88806" w14:textId="77777777" w:rsidTr="00BB1D57">
        <w:tc>
          <w:tcPr>
            <w:tcW w:w="9606" w:type="dxa"/>
            <w:gridSpan w:val="2"/>
            <w:shd w:val="clear" w:color="auto" w:fill="BFBFBF"/>
          </w:tcPr>
          <w:p w14:paraId="1A3F3BDF"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tak, proszę dopilnować, aby pozostali uczestnicy przedstawili odrębne jednolite europejskie dokumenty zamówienia.</w:t>
            </w:r>
          </w:p>
        </w:tc>
      </w:tr>
      <w:tr w:rsidR="00565233" w:rsidRPr="00BB1D57" w14:paraId="3085C83E" w14:textId="77777777" w:rsidTr="00391D55">
        <w:trPr>
          <w:trHeight w:val="1984"/>
        </w:trPr>
        <w:tc>
          <w:tcPr>
            <w:tcW w:w="4644" w:type="dxa"/>
            <w:shd w:val="clear" w:color="auto" w:fill="auto"/>
          </w:tcPr>
          <w:p w14:paraId="01A8B8F4" w14:textId="77777777" w:rsidR="00565233"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lastRenderedPageBreak/>
              <w:t>Jeżeli tak</w:t>
            </w:r>
            <w:r w:rsidRPr="00BB1D57">
              <w:rPr>
                <w:rFonts w:ascii="Arial" w:hAnsi="Arial" w:cs="Arial"/>
                <w:lang w:eastAsia="en-GB"/>
              </w:rPr>
              <w:t>:</w:t>
            </w:r>
            <w:r w:rsidRPr="00BB1D57">
              <w:rPr>
                <w:rFonts w:ascii="Arial" w:hAnsi="Arial" w:cs="Arial"/>
                <w:lang w:eastAsia="en-GB"/>
              </w:rPr>
              <w:br/>
              <w:t>a) Proszę wskazać rolę wykonawcy w grupie (lider, odpowiedzialny za określone zadania itd.):</w:t>
            </w:r>
            <w:r w:rsidRPr="00BB1D57">
              <w:rPr>
                <w:rFonts w:ascii="Arial" w:hAnsi="Arial" w:cs="Arial"/>
                <w:lang w:eastAsia="en-GB"/>
              </w:rPr>
              <w:br/>
              <w:t>b) Proszę wskazać pozostałych wykonawców biorących wspólnie udział w postępowaniu o udzielenie zamówienia:</w:t>
            </w:r>
          </w:p>
          <w:p w14:paraId="21B6EF86" w14:textId="6E65CA5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W stosownych przypadkach nazwa grupy biorącej udział:</w:t>
            </w:r>
          </w:p>
        </w:tc>
        <w:tc>
          <w:tcPr>
            <w:tcW w:w="4962" w:type="dxa"/>
            <w:shd w:val="clear" w:color="auto" w:fill="auto"/>
          </w:tcPr>
          <w:p w14:paraId="020FBB01" w14:textId="7777777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 [……]</w:t>
            </w:r>
          </w:p>
        </w:tc>
      </w:tr>
      <w:tr w:rsidR="00565233" w:rsidRPr="00BB1D57" w14:paraId="53F71679" w14:textId="77777777" w:rsidTr="00BB1D57">
        <w:tc>
          <w:tcPr>
            <w:tcW w:w="4644" w:type="dxa"/>
            <w:shd w:val="clear" w:color="auto" w:fill="auto"/>
          </w:tcPr>
          <w:p w14:paraId="175FB2D1"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Części</w:t>
            </w:r>
          </w:p>
        </w:tc>
        <w:tc>
          <w:tcPr>
            <w:tcW w:w="4962" w:type="dxa"/>
            <w:shd w:val="clear" w:color="auto" w:fill="auto"/>
          </w:tcPr>
          <w:p w14:paraId="4D5BC08F"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Odpowiedź:</w:t>
            </w:r>
          </w:p>
        </w:tc>
      </w:tr>
      <w:tr w:rsidR="00565233" w:rsidRPr="00BB1D57" w14:paraId="62019A49" w14:textId="77777777" w:rsidTr="00BB1D57">
        <w:tc>
          <w:tcPr>
            <w:tcW w:w="4644" w:type="dxa"/>
            <w:shd w:val="clear" w:color="auto" w:fill="auto"/>
          </w:tcPr>
          <w:p w14:paraId="492608B5"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W stosownych przypadkach wskazanie części zamówienia, w odniesieniu do której (których) wykonawca zamierza złożyć ofertę.</w:t>
            </w:r>
          </w:p>
        </w:tc>
        <w:tc>
          <w:tcPr>
            <w:tcW w:w="4962" w:type="dxa"/>
            <w:shd w:val="clear" w:color="auto" w:fill="auto"/>
          </w:tcPr>
          <w:p w14:paraId="5328DF0B"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   ]</w:t>
            </w:r>
          </w:p>
        </w:tc>
      </w:tr>
    </w:tbl>
    <w:p w14:paraId="6EC0D1FC"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12"/>
          <w:lang w:eastAsia="en-GB"/>
        </w:rPr>
      </w:pPr>
    </w:p>
    <w:p w14:paraId="065DBCAE"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B: Informacje na temat przedstawicieli wykonawcy</w:t>
      </w:r>
    </w:p>
    <w:p w14:paraId="551C0965" w14:textId="445A4634" w:rsidR="00BB1D57" w:rsidRPr="00BB1D57" w:rsidRDefault="00BB1D57" w:rsidP="004B4625">
      <w:pPr>
        <w:widowControl w:val="0"/>
        <w:pBdr>
          <w:top w:val="single" w:sz="4" w:space="1" w:color="auto"/>
          <w:left w:val="single" w:sz="4" w:space="4" w:color="auto"/>
          <w:bottom w:val="single" w:sz="4" w:space="1" w:color="auto"/>
          <w:right w:val="single" w:sz="4" w:space="24" w:color="auto"/>
        </w:pBdr>
        <w:autoSpaceDE w:val="0"/>
        <w:autoSpaceDN w:val="0"/>
        <w:adjustRightInd w:val="0"/>
        <w:spacing w:before="120" w:after="120" w:line="240" w:lineRule="auto"/>
        <w:jc w:val="both"/>
        <w:rPr>
          <w:rFonts w:ascii="Arial" w:hAnsi="Arial" w:cs="Arial"/>
          <w:i/>
          <w:lang w:eastAsia="en-GB"/>
        </w:rPr>
      </w:pPr>
      <w:r w:rsidRPr="00BB1D57">
        <w:rPr>
          <w:rFonts w:ascii="Arial" w:hAnsi="Arial" w:cs="Arial"/>
          <w:i/>
          <w:lang w:eastAsia="en-GB"/>
        </w:rPr>
        <w:t>W stosownych przypadkach proszę podać imię i nazwisko (imiona i nazwiska) oraz adres(-y) osoby (osób) upoważnionej(-ych) do reprezentowania wykonawcy na potrzeby niniejszego postępowania o</w:t>
      </w:r>
      <w:r w:rsidR="004B4625">
        <w:rPr>
          <w:rFonts w:ascii="Arial" w:hAnsi="Arial" w:cs="Arial"/>
          <w:i/>
          <w:lang w:eastAsia="en-GB"/>
        </w:rPr>
        <w:t> </w:t>
      </w:r>
      <w:r w:rsidRPr="00BB1D57">
        <w:rPr>
          <w:rFonts w:ascii="Arial" w:hAnsi="Arial" w:cs="Arial"/>
          <w:i/>
          <w:lang w:eastAsia="en-GB"/>
        </w:rPr>
        <w:t>udzielenie zamówienia: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5083"/>
      </w:tblGrid>
      <w:tr w:rsidR="00BB1D57" w:rsidRPr="00BB1D57" w14:paraId="7C6C3FE4" w14:textId="77777777" w:rsidTr="004B4625">
        <w:tc>
          <w:tcPr>
            <w:tcW w:w="4551" w:type="dxa"/>
            <w:shd w:val="clear" w:color="auto" w:fill="auto"/>
          </w:tcPr>
          <w:p w14:paraId="2FA14BA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Osoby upoważnione do reprezentowania, o ile istnieją:</w:t>
            </w:r>
          </w:p>
        </w:tc>
        <w:tc>
          <w:tcPr>
            <w:tcW w:w="5083" w:type="dxa"/>
            <w:shd w:val="clear" w:color="auto" w:fill="auto"/>
          </w:tcPr>
          <w:p w14:paraId="59DFDE9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225A827" w14:textId="77777777" w:rsidTr="004B4625">
        <w:tc>
          <w:tcPr>
            <w:tcW w:w="4551" w:type="dxa"/>
            <w:shd w:val="clear" w:color="auto" w:fill="auto"/>
          </w:tcPr>
          <w:p w14:paraId="5FDC0E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Imię i nazwisko, </w:t>
            </w:r>
            <w:r w:rsidRPr="00BB1D57">
              <w:rPr>
                <w:rFonts w:ascii="Arial" w:hAnsi="Arial" w:cs="Arial"/>
                <w:lang w:eastAsia="en-GB"/>
              </w:rPr>
              <w:br/>
              <w:t xml:space="preserve">wraz z datą i miejscem urodzenia, jeżeli są wymagane: </w:t>
            </w:r>
          </w:p>
        </w:tc>
        <w:tc>
          <w:tcPr>
            <w:tcW w:w="5083" w:type="dxa"/>
            <w:shd w:val="clear" w:color="auto" w:fill="auto"/>
          </w:tcPr>
          <w:p w14:paraId="182A199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t>[……]</w:t>
            </w:r>
          </w:p>
        </w:tc>
      </w:tr>
      <w:tr w:rsidR="00BB1D57" w:rsidRPr="00BB1D57" w14:paraId="11A5C109" w14:textId="77777777" w:rsidTr="004B4625">
        <w:tc>
          <w:tcPr>
            <w:tcW w:w="4551" w:type="dxa"/>
            <w:shd w:val="clear" w:color="auto" w:fill="auto"/>
          </w:tcPr>
          <w:p w14:paraId="19B0AD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Stanowisko/Działający(-a) jako:</w:t>
            </w:r>
          </w:p>
        </w:tc>
        <w:tc>
          <w:tcPr>
            <w:tcW w:w="5083" w:type="dxa"/>
            <w:shd w:val="clear" w:color="auto" w:fill="auto"/>
          </w:tcPr>
          <w:p w14:paraId="29F4066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4A0532C3" w14:textId="77777777" w:rsidTr="004B4625">
        <w:tc>
          <w:tcPr>
            <w:tcW w:w="4551" w:type="dxa"/>
            <w:shd w:val="clear" w:color="auto" w:fill="auto"/>
          </w:tcPr>
          <w:p w14:paraId="1EEB2B2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pocztowy:</w:t>
            </w:r>
          </w:p>
        </w:tc>
        <w:tc>
          <w:tcPr>
            <w:tcW w:w="5083" w:type="dxa"/>
            <w:shd w:val="clear" w:color="auto" w:fill="auto"/>
          </w:tcPr>
          <w:p w14:paraId="3EE3F3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6E22D60C" w14:textId="77777777" w:rsidTr="004B4625">
        <w:tc>
          <w:tcPr>
            <w:tcW w:w="4551" w:type="dxa"/>
            <w:shd w:val="clear" w:color="auto" w:fill="auto"/>
          </w:tcPr>
          <w:p w14:paraId="4479382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Telefon:</w:t>
            </w:r>
          </w:p>
        </w:tc>
        <w:tc>
          <w:tcPr>
            <w:tcW w:w="5083" w:type="dxa"/>
            <w:shd w:val="clear" w:color="auto" w:fill="auto"/>
          </w:tcPr>
          <w:p w14:paraId="796D38A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2CBE8578" w14:textId="77777777" w:rsidTr="004B4625">
        <w:tc>
          <w:tcPr>
            <w:tcW w:w="4551" w:type="dxa"/>
            <w:shd w:val="clear" w:color="auto" w:fill="auto"/>
          </w:tcPr>
          <w:p w14:paraId="497A8EE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e-mail:</w:t>
            </w:r>
          </w:p>
        </w:tc>
        <w:tc>
          <w:tcPr>
            <w:tcW w:w="5083" w:type="dxa"/>
            <w:shd w:val="clear" w:color="auto" w:fill="auto"/>
          </w:tcPr>
          <w:p w14:paraId="7DC940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0D3BFC43" w14:textId="77777777" w:rsidTr="004B4625">
        <w:tc>
          <w:tcPr>
            <w:tcW w:w="4551" w:type="dxa"/>
            <w:shd w:val="clear" w:color="auto" w:fill="auto"/>
          </w:tcPr>
          <w:p w14:paraId="2413061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 razie potrzeby proszę podać szczegółowe informacje dotyczące przedstawicielstwa (jego form, zakresu, celu itd.):</w:t>
            </w:r>
          </w:p>
        </w:tc>
        <w:tc>
          <w:tcPr>
            <w:tcW w:w="5083" w:type="dxa"/>
            <w:shd w:val="clear" w:color="auto" w:fill="auto"/>
          </w:tcPr>
          <w:p w14:paraId="08DC79D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3D3EBD6" w14:textId="77777777" w:rsidR="004B4625" w:rsidRDefault="004B4625" w:rsidP="004B4625">
      <w:pPr>
        <w:keepNext/>
        <w:widowControl w:val="0"/>
        <w:autoSpaceDE w:val="0"/>
        <w:autoSpaceDN w:val="0"/>
        <w:adjustRightInd w:val="0"/>
        <w:spacing w:before="120" w:after="120" w:line="240" w:lineRule="auto"/>
        <w:jc w:val="center"/>
        <w:rPr>
          <w:rFonts w:ascii="Arial" w:hAnsi="Arial" w:cs="Arial"/>
          <w:smallCaps/>
          <w:lang w:eastAsia="en-GB"/>
        </w:rPr>
      </w:pPr>
    </w:p>
    <w:p w14:paraId="51495C2C"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C: Informacje na temat polegania na zdolności innych podmiotów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100"/>
      </w:tblGrid>
      <w:tr w:rsidR="00BB1D57" w:rsidRPr="00BB1D57" w14:paraId="7992B65B" w14:textId="77777777" w:rsidTr="004B4625">
        <w:tc>
          <w:tcPr>
            <w:tcW w:w="4534" w:type="dxa"/>
            <w:shd w:val="clear" w:color="auto" w:fill="auto"/>
          </w:tcPr>
          <w:p w14:paraId="0661E8E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Zależność od innych podmiotów:</w:t>
            </w:r>
          </w:p>
        </w:tc>
        <w:tc>
          <w:tcPr>
            <w:tcW w:w="5100" w:type="dxa"/>
            <w:shd w:val="clear" w:color="auto" w:fill="auto"/>
          </w:tcPr>
          <w:p w14:paraId="7531262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6AF3D42" w14:textId="77777777" w:rsidTr="00391D55">
        <w:trPr>
          <w:trHeight w:val="1263"/>
        </w:trPr>
        <w:tc>
          <w:tcPr>
            <w:tcW w:w="4534" w:type="dxa"/>
            <w:shd w:val="clear" w:color="auto" w:fill="auto"/>
          </w:tcPr>
          <w:p w14:paraId="0C6AC6C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wykonawca polega na zdolności innych podmiotów w i zasad celu spełnienia kryteriów kwalifikacji określonych poniżej w części IV oraz (ewentualnych) kryteriów określonych poniżej w części V? </w:t>
            </w:r>
          </w:p>
        </w:tc>
        <w:tc>
          <w:tcPr>
            <w:tcW w:w="5100" w:type="dxa"/>
            <w:shd w:val="clear" w:color="auto" w:fill="auto"/>
          </w:tcPr>
          <w:p w14:paraId="7759AF8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bl>
    <w:p w14:paraId="4BCDF2CE" w14:textId="77777777" w:rsidR="00BB1D57" w:rsidRPr="00BB1D57" w:rsidRDefault="00BB1D57" w:rsidP="004B4625">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przedstawić – </w:t>
      </w:r>
      <w:r w:rsidRPr="00BB1D57">
        <w:rPr>
          <w:rFonts w:ascii="Arial" w:hAnsi="Arial" w:cs="Arial"/>
          <w:b/>
          <w:lang w:eastAsia="en-GB"/>
        </w:rPr>
        <w:t>dla każdego</w:t>
      </w:r>
      <w:r w:rsidRPr="00BB1D57">
        <w:rPr>
          <w:rFonts w:ascii="Arial" w:hAnsi="Arial" w:cs="Arial"/>
          <w:lang w:eastAsia="en-GB"/>
        </w:rPr>
        <w:t xml:space="preserve"> z podmiotów, których to dotyczy – odrębny formularz jednolitego europejskiego dokumentu zamówienia zawierający informacje wymagane w </w:t>
      </w:r>
      <w:r w:rsidRPr="00BB1D57">
        <w:rPr>
          <w:rFonts w:ascii="Arial" w:hAnsi="Arial" w:cs="Arial"/>
          <w:b/>
          <w:lang w:eastAsia="en-GB"/>
        </w:rPr>
        <w:t>niniejszej części sekcja A i B oraz w części III</w:t>
      </w:r>
      <w:r w:rsidRPr="00BB1D57">
        <w:rPr>
          <w:rFonts w:ascii="Arial" w:hAnsi="Arial" w:cs="Arial"/>
          <w:lang w:eastAsia="en-GB"/>
        </w:rPr>
        <w:t xml:space="preserve">, należycie wypełniony i podpisany przez dane podmioty. </w:t>
      </w:r>
      <w:r w:rsidRPr="00BB1D57">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w:t>
      </w:r>
      <w:r w:rsidRPr="00BB1D57">
        <w:rPr>
          <w:rFonts w:ascii="Arial" w:hAnsi="Arial" w:cs="Arial"/>
          <w:lang w:eastAsia="en-GB"/>
        </w:rPr>
        <w:lastRenderedPageBreak/>
        <w:t xml:space="preserve">tych, do których wykonawca będzie mógł się zwrócić o wykonanie robót budowlanych. </w:t>
      </w:r>
      <w:r w:rsidRPr="00BB1D57">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BB1D57">
        <w:rPr>
          <w:rFonts w:ascii="Arial" w:hAnsi="Arial" w:cs="Arial"/>
          <w:vertAlign w:val="superscript"/>
          <w:lang w:eastAsia="en-GB"/>
        </w:rPr>
        <w:footnoteReference w:id="22"/>
      </w:r>
      <w:r w:rsidRPr="00BB1D57">
        <w:rPr>
          <w:rFonts w:ascii="Arial" w:hAnsi="Arial" w:cs="Arial"/>
          <w:lang w:eastAsia="en-GB"/>
        </w:rPr>
        <w:t>.</w:t>
      </w:r>
    </w:p>
    <w:p w14:paraId="0D436E1E" w14:textId="77777777" w:rsidR="00391D55" w:rsidRPr="00391D55" w:rsidRDefault="00391D55" w:rsidP="004B4625">
      <w:pPr>
        <w:keepNext/>
        <w:widowControl w:val="0"/>
        <w:autoSpaceDE w:val="0"/>
        <w:autoSpaceDN w:val="0"/>
        <w:adjustRightInd w:val="0"/>
        <w:spacing w:before="120" w:after="120" w:line="240" w:lineRule="auto"/>
        <w:jc w:val="center"/>
        <w:rPr>
          <w:rFonts w:ascii="Arial" w:hAnsi="Arial" w:cs="Arial"/>
          <w:smallCaps/>
          <w:sz w:val="10"/>
          <w:lang w:eastAsia="en-GB"/>
        </w:rPr>
      </w:pPr>
    </w:p>
    <w:p w14:paraId="36E89CE8"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u w:val="single"/>
          <w:lang w:eastAsia="en-GB"/>
        </w:rPr>
      </w:pPr>
      <w:r w:rsidRPr="00BB1D57">
        <w:rPr>
          <w:rFonts w:ascii="Arial" w:hAnsi="Arial" w:cs="Arial"/>
          <w:smallCaps/>
          <w:lang w:eastAsia="en-GB"/>
        </w:rPr>
        <w:t>D: Informacje dotyczące podwykonawców, na których zdolności wykonawca nie polega</w:t>
      </w:r>
    </w:p>
    <w:p w14:paraId="14D8427B"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center"/>
        <w:rPr>
          <w:rFonts w:ascii="Arial" w:hAnsi="Arial" w:cs="Arial"/>
          <w:b/>
          <w:lang w:eastAsia="en-GB"/>
        </w:rPr>
      </w:pPr>
      <w:r w:rsidRPr="00BB1D57">
        <w:rPr>
          <w:rFonts w:ascii="Arial" w:hAnsi="Arial" w:cs="Arial"/>
          <w:b/>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74"/>
      </w:tblGrid>
      <w:tr w:rsidR="00BB1D57" w:rsidRPr="00BB1D57" w14:paraId="7373F185" w14:textId="77777777" w:rsidTr="004B4625">
        <w:tc>
          <w:tcPr>
            <w:tcW w:w="4535" w:type="dxa"/>
            <w:shd w:val="clear" w:color="auto" w:fill="auto"/>
          </w:tcPr>
          <w:p w14:paraId="477B262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Podwykonawstwo:</w:t>
            </w:r>
          </w:p>
        </w:tc>
        <w:tc>
          <w:tcPr>
            <w:tcW w:w="4674" w:type="dxa"/>
            <w:shd w:val="clear" w:color="auto" w:fill="auto"/>
          </w:tcPr>
          <w:p w14:paraId="5A72715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B1556AE" w14:textId="77777777" w:rsidTr="004B4625">
        <w:tc>
          <w:tcPr>
            <w:tcW w:w="4535" w:type="dxa"/>
            <w:shd w:val="clear" w:color="auto" w:fill="auto"/>
          </w:tcPr>
          <w:p w14:paraId="42057B5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zamierza zlecić osobom trzecim podwykonawstwo jakiejkolwiek części zamówienia?</w:t>
            </w:r>
          </w:p>
        </w:tc>
        <w:tc>
          <w:tcPr>
            <w:tcW w:w="4674" w:type="dxa"/>
            <w:shd w:val="clear" w:color="auto" w:fill="auto"/>
          </w:tcPr>
          <w:p w14:paraId="675AAF5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t xml:space="preserve">Jeżeli </w:t>
            </w:r>
            <w:r w:rsidRPr="00BB1D57">
              <w:rPr>
                <w:rFonts w:ascii="Arial" w:hAnsi="Arial" w:cs="Arial"/>
                <w:b/>
                <w:lang w:eastAsia="en-GB"/>
              </w:rPr>
              <w:t>tak i o ile jest to wiadome</w:t>
            </w:r>
            <w:r w:rsidRPr="00BB1D57">
              <w:rPr>
                <w:rFonts w:ascii="Arial" w:hAnsi="Arial" w:cs="Arial"/>
                <w:lang w:eastAsia="en-GB"/>
              </w:rPr>
              <w:t xml:space="preserve">, proszę podać wykaz proponowanych podwykonawców: </w:t>
            </w:r>
          </w:p>
          <w:p w14:paraId="1D04C56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CAB4AB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 xml:space="preserve">Jeżeli instytucja zamawiająca lub podmiot zamawiający wyraźnie żąda przedstawienia tych informacji </w:t>
      </w:r>
      <w:r w:rsidRPr="00BB1D57">
        <w:rPr>
          <w:rFonts w:ascii="Arial" w:hAnsi="Arial" w:cs="Arial"/>
          <w:lang w:eastAsia="en-GB"/>
        </w:rPr>
        <w:t xml:space="preserve">oprócz informacji </w:t>
      </w:r>
      <w:r w:rsidRPr="00BB1D57">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160A628F" w14:textId="77777777" w:rsidR="002731AD" w:rsidRDefault="002731AD" w:rsidP="00BB1D57">
      <w:pPr>
        <w:widowControl w:val="0"/>
        <w:autoSpaceDE w:val="0"/>
        <w:autoSpaceDN w:val="0"/>
        <w:adjustRightInd w:val="0"/>
        <w:spacing w:after="160" w:line="259" w:lineRule="auto"/>
        <w:jc w:val="center"/>
        <w:rPr>
          <w:rFonts w:ascii="Arial" w:hAnsi="Arial" w:cs="Arial"/>
          <w:b/>
          <w:lang w:eastAsia="en-GB"/>
        </w:rPr>
      </w:pPr>
    </w:p>
    <w:p w14:paraId="0D0DEAD6" w14:textId="77777777" w:rsidR="00BB1D57" w:rsidRPr="00BB1D57" w:rsidRDefault="00BB1D57" w:rsidP="00BB1D57">
      <w:pPr>
        <w:widowControl w:val="0"/>
        <w:autoSpaceDE w:val="0"/>
        <w:autoSpaceDN w:val="0"/>
        <w:adjustRightInd w:val="0"/>
        <w:spacing w:after="160" w:line="259" w:lineRule="auto"/>
        <w:jc w:val="center"/>
        <w:rPr>
          <w:rFonts w:ascii="Arial" w:hAnsi="Arial" w:cs="Arial"/>
          <w:b/>
          <w:lang w:eastAsia="en-GB"/>
        </w:rPr>
      </w:pPr>
      <w:r w:rsidRPr="00BB1D57">
        <w:rPr>
          <w:rFonts w:ascii="Arial" w:hAnsi="Arial" w:cs="Arial"/>
          <w:b/>
          <w:lang w:eastAsia="en-GB"/>
        </w:rPr>
        <w:t>Część III: Podstawy wykluczenia</w:t>
      </w:r>
    </w:p>
    <w:p w14:paraId="69F6C09F"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Podstawy związane z wyrokami skazującymi za przestępstwo</w:t>
      </w:r>
    </w:p>
    <w:p w14:paraId="3A488C6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art. 57 ust. 1 dyrektywy 2014/24/UE określono następujące powody wykluczenia:</w:t>
      </w:r>
    </w:p>
    <w:p w14:paraId="0C3EE978"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udział w organizacji przestępczej</w:t>
      </w:r>
      <w:r w:rsidRPr="00BB1D57">
        <w:rPr>
          <w:rFonts w:ascii="Arial" w:hAnsi="Arial" w:cs="Arial"/>
          <w:vertAlign w:val="superscript"/>
          <w:lang w:eastAsia="en-GB"/>
        </w:rPr>
        <w:footnoteReference w:id="23"/>
      </w:r>
      <w:r w:rsidRPr="00BB1D57">
        <w:rPr>
          <w:rFonts w:ascii="Arial" w:hAnsi="Arial" w:cs="Arial"/>
          <w:lang w:eastAsia="en-GB"/>
        </w:rPr>
        <w:t>;</w:t>
      </w:r>
    </w:p>
    <w:p w14:paraId="648F4DD9"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lang w:eastAsia="en-GB"/>
        </w:rPr>
        <w:t>korupcja</w:t>
      </w:r>
      <w:r w:rsidRPr="00BB1D57">
        <w:rPr>
          <w:rFonts w:ascii="Arial" w:hAnsi="Arial" w:cs="Arial"/>
          <w:vertAlign w:val="superscript"/>
          <w:lang w:eastAsia="en-GB"/>
        </w:rPr>
        <w:footnoteReference w:id="24"/>
      </w:r>
      <w:r w:rsidRPr="00BB1D57">
        <w:rPr>
          <w:rFonts w:ascii="Arial" w:hAnsi="Arial" w:cs="Arial"/>
          <w:lang w:eastAsia="en-GB"/>
        </w:rPr>
        <w:t>;</w:t>
      </w:r>
      <w:bookmarkStart w:id="3" w:name="_DV_M1264"/>
      <w:bookmarkEnd w:id="3"/>
    </w:p>
    <w:p w14:paraId="68AA72F1"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nadużycie finansowe</w:t>
      </w:r>
      <w:r w:rsidRPr="00BB1D57">
        <w:rPr>
          <w:rFonts w:ascii="Arial" w:hAnsi="Arial" w:cs="Arial"/>
          <w:w w:val="0"/>
          <w:vertAlign w:val="superscript"/>
          <w:lang w:eastAsia="en-GB"/>
        </w:rPr>
        <w:footnoteReference w:id="25"/>
      </w:r>
      <w:r w:rsidRPr="00BB1D57">
        <w:rPr>
          <w:rFonts w:ascii="Arial" w:hAnsi="Arial" w:cs="Arial"/>
          <w:w w:val="0"/>
          <w:lang w:eastAsia="en-GB"/>
        </w:rPr>
        <w:t>;</w:t>
      </w:r>
      <w:bookmarkStart w:id="4" w:name="_DV_M1266"/>
      <w:bookmarkEnd w:id="4"/>
    </w:p>
    <w:p w14:paraId="6E088414"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przestępstwa terrorystyczne lub przestępstwa związane z działalnością terrorystyczną</w:t>
      </w:r>
      <w:bookmarkStart w:id="5" w:name="_DV_M1268"/>
      <w:bookmarkEnd w:id="5"/>
      <w:r w:rsidRPr="00BB1D57">
        <w:rPr>
          <w:rFonts w:ascii="Arial" w:hAnsi="Arial" w:cs="Arial"/>
          <w:w w:val="0"/>
          <w:vertAlign w:val="superscript"/>
          <w:lang w:eastAsia="en-GB"/>
        </w:rPr>
        <w:footnoteReference w:id="26"/>
      </w:r>
    </w:p>
    <w:p w14:paraId="57BFEF1F"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w w:val="0"/>
          <w:lang w:eastAsia="en-GB"/>
        </w:rPr>
        <w:t>pranie pieniędzy lub finansowanie terroryzmu</w:t>
      </w:r>
      <w:r w:rsidRPr="00BB1D57">
        <w:rPr>
          <w:rFonts w:ascii="Arial" w:hAnsi="Arial" w:cs="Arial"/>
          <w:w w:val="0"/>
          <w:vertAlign w:val="superscript"/>
          <w:lang w:eastAsia="en-GB"/>
        </w:rPr>
        <w:footnoteReference w:id="27"/>
      </w:r>
    </w:p>
    <w:p w14:paraId="79455BD7"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praca dzieci i inne formy handlu ludźmi</w:t>
      </w:r>
      <w:r w:rsidRPr="00BB1D57">
        <w:rPr>
          <w:rFonts w:ascii="Arial" w:hAnsi="Arial" w:cs="Arial"/>
          <w:vertAlign w:val="superscript"/>
          <w:lang w:eastAsia="en-GB"/>
        </w:rPr>
        <w:footnoteReference w:id="28"/>
      </w:r>
      <w:r w:rsidRPr="00BB1D57">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BB1D57" w:rsidRPr="00BB1D57" w14:paraId="6CDAE08A" w14:textId="77777777" w:rsidTr="00BB1D57">
        <w:tc>
          <w:tcPr>
            <w:tcW w:w="4644" w:type="dxa"/>
            <w:shd w:val="clear" w:color="auto" w:fill="auto"/>
          </w:tcPr>
          <w:p w14:paraId="74E1304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06FB1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E1F5100" w14:textId="77777777" w:rsidTr="00BB1D57">
        <w:tc>
          <w:tcPr>
            <w:tcW w:w="4644" w:type="dxa"/>
            <w:shd w:val="clear" w:color="auto" w:fill="auto"/>
          </w:tcPr>
          <w:p w14:paraId="23E50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lastRenderedPageBreak/>
              <w:t xml:space="preserve">Czy w stosunku do </w:t>
            </w:r>
            <w:r w:rsidRPr="00BB1D57">
              <w:rPr>
                <w:rFonts w:ascii="Arial" w:hAnsi="Arial" w:cs="Arial"/>
                <w:b/>
                <w:lang w:eastAsia="en-GB"/>
              </w:rPr>
              <w:t>samego wykonawcy</w:t>
            </w:r>
            <w:r w:rsidRPr="00BB1D57">
              <w:rPr>
                <w:rFonts w:ascii="Arial" w:hAnsi="Arial" w:cs="Arial"/>
                <w:lang w:eastAsia="en-GB"/>
              </w:rPr>
              <w:t xml:space="preserve"> bądź </w:t>
            </w:r>
            <w:r w:rsidRPr="00BB1D57">
              <w:rPr>
                <w:rFonts w:ascii="Arial" w:hAnsi="Arial" w:cs="Arial"/>
                <w:b/>
                <w:lang w:eastAsia="en-GB"/>
              </w:rPr>
              <w:t>jakiejkolwiek</w:t>
            </w:r>
            <w:r w:rsidRPr="00BB1D57">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BB1D57">
              <w:rPr>
                <w:rFonts w:ascii="Arial" w:hAnsi="Arial" w:cs="Arial"/>
                <w:b/>
                <w:lang w:eastAsia="en-GB"/>
              </w:rPr>
              <w:t>wydany został prawomocny wyrok</w:t>
            </w:r>
            <w:r w:rsidRPr="00BB1D57">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B752C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27EE5AD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29"/>
            </w:r>
          </w:p>
        </w:tc>
      </w:tr>
      <w:tr w:rsidR="00BB1D57" w:rsidRPr="00BB1D57" w14:paraId="505AFA60" w14:textId="77777777" w:rsidTr="00BB1D57">
        <w:tc>
          <w:tcPr>
            <w:tcW w:w="4644" w:type="dxa"/>
            <w:shd w:val="clear" w:color="auto" w:fill="auto"/>
          </w:tcPr>
          <w:p w14:paraId="127372F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proszę podać</w:t>
            </w:r>
            <w:r w:rsidRPr="00BB1D57">
              <w:rPr>
                <w:rFonts w:ascii="Arial" w:hAnsi="Arial" w:cs="Arial"/>
                <w:vertAlign w:val="superscript"/>
                <w:lang w:eastAsia="en-GB"/>
              </w:rPr>
              <w:footnoteReference w:id="30"/>
            </w:r>
            <w:r w:rsidRPr="00BB1D57">
              <w:rPr>
                <w:rFonts w:ascii="Arial" w:hAnsi="Arial" w:cs="Arial"/>
                <w:lang w:eastAsia="en-GB"/>
              </w:rPr>
              <w:t>:</w:t>
            </w:r>
          </w:p>
          <w:p w14:paraId="720E8B9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a) datę wyroku, określić, których spośród punktów 1–6 on dotyczy, oraz podać powód(-ody) skazania;</w:t>
            </w:r>
          </w:p>
          <w:p w14:paraId="330E8849"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b) wskazać, kto został skazany [ ];</w:t>
            </w:r>
          </w:p>
          <w:p w14:paraId="4F8F1D61"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c) w zakresie, w jakim zostało to bezpośrednio ustalone w wyroku:</w:t>
            </w:r>
          </w:p>
        </w:tc>
        <w:tc>
          <w:tcPr>
            <w:tcW w:w="4645" w:type="dxa"/>
            <w:shd w:val="clear" w:color="auto" w:fill="auto"/>
          </w:tcPr>
          <w:p w14:paraId="4066E94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71131B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 data: [   ], punkt(-y): [   ], powód(-ody): [   ]</w:t>
            </w:r>
            <w:r w:rsidRPr="00BB1D57">
              <w:rPr>
                <w:rFonts w:ascii="Arial" w:hAnsi="Arial" w:cs="Arial"/>
                <w:lang w:eastAsia="en-GB"/>
              </w:rPr>
              <w:br/>
            </w:r>
          </w:p>
          <w:p w14:paraId="79AD5E9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0B13E07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b) [……]</w:t>
            </w:r>
          </w:p>
          <w:p w14:paraId="1497F67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długość okresu wykluczenia [……] oraz punkt(-y), którego(-ych) to dotyczy.</w:t>
            </w:r>
          </w:p>
          <w:p w14:paraId="24D667D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 [……][……][……][……]</w:t>
            </w:r>
            <w:r w:rsidRPr="00BB1D57">
              <w:rPr>
                <w:rFonts w:ascii="Arial" w:hAnsi="Arial" w:cs="Arial"/>
                <w:vertAlign w:val="superscript"/>
                <w:lang w:eastAsia="en-GB"/>
              </w:rPr>
              <w:footnoteReference w:id="31"/>
            </w:r>
          </w:p>
        </w:tc>
      </w:tr>
      <w:tr w:rsidR="00BB1D57" w:rsidRPr="00BB1D57" w14:paraId="7E092FC1" w14:textId="77777777" w:rsidTr="00BB1D57">
        <w:tc>
          <w:tcPr>
            <w:tcW w:w="4644" w:type="dxa"/>
            <w:shd w:val="clear" w:color="auto" w:fill="auto"/>
          </w:tcPr>
          <w:p w14:paraId="4D44091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przypadku skazania, czy wykonawca przedsięwziął środki w celu wykazania swojej rzetelności pomimo istnienia odpowiedniej podstawy wykluczenia</w:t>
            </w:r>
            <w:r w:rsidRPr="00BB1D57">
              <w:rPr>
                <w:rFonts w:ascii="Arial" w:hAnsi="Arial" w:cs="Arial"/>
                <w:vertAlign w:val="superscript"/>
                <w:lang w:eastAsia="en-GB"/>
              </w:rPr>
              <w:footnoteReference w:id="32"/>
            </w:r>
            <w:r w:rsidRPr="00BB1D57">
              <w:rPr>
                <w:rFonts w:ascii="Arial" w:hAnsi="Arial" w:cs="Arial"/>
                <w:lang w:eastAsia="en-GB"/>
              </w:rPr>
              <w:t xml:space="preserve"> („samooczyszczenie”)?</w:t>
            </w:r>
          </w:p>
        </w:tc>
        <w:tc>
          <w:tcPr>
            <w:tcW w:w="4645" w:type="dxa"/>
            <w:shd w:val="clear" w:color="auto" w:fill="auto"/>
          </w:tcPr>
          <w:p w14:paraId="461DBDD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 Tak [] Nie </w:t>
            </w:r>
          </w:p>
        </w:tc>
      </w:tr>
      <w:tr w:rsidR="00BB1D57" w:rsidRPr="00BB1D57" w14:paraId="219B3E50" w14:textId="77777777" w:rsidTr="00BB1D57">
        <w:tc>
          <w:tcPr>
            <w:tcW w:w="4644" w:type="dxa"/>
            <w:shd w:val="clear" w:color="auto" w:fill="auto"/>
          </w:tcPr>
          <w:p w14:paraId="4179FDF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w w:val="0"/>
                <w:lang w:eastAsia="en-GB"/>
              </w:rPr>
              <w:t>, proszę opisać przedsięwzięte środki</w:t>
            </w:r>
            <w:r w:rsidRPr="00BB1D57">
              <w:rPr>
                <w:rFonts w:ascii="Arial" w:hAnsi="Arial" w:cs="Arial"/>
                <w:w w:val="0"/>
                <w:vertAlign w:val="superscript"/>
                <w:lang w:eastAsia="en-GB"/>
              </w:rPr>
              <w:footnoteReference w:id="33"/>
            </w:r>
            <w:r w:rsidRPr="00BB1D57">
              <w:rPr>
                <w:rFonts w:ascii="Arial" w:hAnsi="Arial" w:cs="Arial"/>
                <w:w w:val="0"/>
                <w:lang w:eastAsia="en-GB"/>
              </w:rPr>
              <w:t>:</w:t>
            </w:r>
          </w:p>
        </w:tc>
        <w:tc>
          <w:tcPr>
            <w:tcW w:w="4645" w:type="dxa"/>
            <w:shd w:val="clear" w:color="auto" w:fill="auto"/>
          </w:tcPr>
          <w:p w14:paraId="0010DA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2773BC2D" w14:textId="77777777" w:rsidR="002731AD" w:rsidRPr="002731AD" w:rsidRDefault="002731AD" w:rsidP="00221B97">
      <w:pPr>
        <w:keepNext/>
        <w:widowControl w:val="0"/>
        <w:autoSpaceDE w:val="0"/>
        <w:autoSpaceDN w:val="0"/>
        <w:adjustRightInd w:val="0"/>
        <w:spacing w:before="120" w:after="120" w:line="240" w:lineRule="auto"/>
        <w:jc w:val="center"/>
        <w:rPr>
          <w:rFonts w:ascii="Arial" w:hAnsi="Arial" w:cs="Arial"/>
          <w:smallCaps/>
          <w:w w:val="0"/>
          <w:sz w:val="2"/>
          <w:lang w:eastAsia="en-GB"/>
        </w:rPr>
      </w:pPr>
    </w:p>
    <w:p w14:paraId="6843CF61" w14:textId="77777777" w:rsidR="00BB1D57" w:rsidRPr="00BB1D57" w:rsidRDefault="00BB1D57" w:rsidP="00221B97">
      <w:pPr>
        <w:keepNext/>
        <w:widowControl w:val="0"/>
        <w:autoSpaceDE w:val="0"/>
        <w:autoSpaceDN w:val="0"/>
        <w:adjustRightInd w:val="0"/>
        <w:spacing w:before="120" w:after="120" w:line="240" w:lineRule="auto"/>
        <w:jc w:val="center"/>
        <w:rPr>
          <w:rFonts w:ascii="Arial" w:hAnsi="Arial" w:cs="Arial"/>
          <w:smallCaps/>
          <w:w w:val="0"/>
          <w:lang w:eastAsia="en-GB"/>
        </w:rPr>
      </w:pPr>
      <w:r w:rsidRPr="00BB1D57">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2281"/>
        <w:gridCol w:w="2282"/>
      </w:tblGrid>
      <w:tr w:rsidR="00BB1D57" w:rsidRPr="00BB1D57" w14:paraId="201F2D71" w14:textId="77777777" w:rsidTr="00475282">
        <w:trPr>
          <w:trHeight w:val="456"/>
        </w:trPr>
        <w:tc>
          <w:tcPr>
            <w:tcW w:w="4644" w:type="dxa"/>
            <w:tcBorders>
              <w:bottom w:val="single" w:sz="4" w:space="0" w:color="auto"/>
            </w:tcBorders>
            <w:shd w:val="clear" w:color="auto" w:fill="auto"/>
          </w:tcPr>
          <w:p w14:paraId="0C77BA7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Płatność podatków lub składek na ubezpieczenie społeczne:</w:t>
            </w:r>
          </w:p>
        </w:tc>
        <w:tc>
          <w:tcPr>
            <w:tcW w:w="4645" w:type="dxa"/>
            <w:gridSpan w:val="2"/>
            <w:shd w:val="clear" w:color="auto" w:fill="auto"/>
          </w:tcPr>
          <w:p w14:paraId="683A501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2039A0D" w14:textId="77777777" w:rsidTr="00475282">
        <w:trPr>
          <w:trHeight w:val="1404"/>
        </w:trPr>
        <w:tc>
          <w:tcPr>
            <w:tcW w:w="4644" w:type="dxa"/>
            <w:tcBorders>
              <w:bottom w:val="single" w:sz="4" w:space="0" w:color="auto"/>
            </w:tcBorders>
            <w:shd w:val="clear" w:color="auto" w:fill="auto"/>
          </w:tcPr>
          <w:p w14:paraId="671F0C8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Czy wykonawca wywiązał się ze wszystkich </w:t>
            </w:r>
            <w:r w:rsidRPr="00BB1D57">
              <w:rPr>
                <w:rFonts w:ascii="Arial" w:hAnsi="Arial" w:cs="Arial"/>
                <w:b/>
                <w:lang w:eastAsia="en-GB"/>
              </w:rPr>
              <w:t>obowiązków dotyczących płatności podatków lub składek na ubezpieczenie społeczne</w:t>
            </w:r>
            <w:r w:rsidRPr="00BB1D57">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30BE5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BB1D57" w:rsidRPr="00BB1D57" w14:paraId="4EC0AB7E" w14:textId="77777777" w:rsidTr="00475282">
        <w:trPr>
          <w:trHeight w:val="438"/>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F39BB44" w14:textId="77777777" w:rsidR="00BB1D57" w:rsidRPr="00BB1D57" w:rsidRDefault="00BB1D57" w:rsidP="00475282">
            <w:pPr>
              <w:widowControl w:val="0"/>
              <w:autoSpaceDE w:val="0"/>
              <w:autoSpaceDN w:val="0"/>
              <w:adjustRightInd w:val="0"/>
              <w:spacing w:before="120" w:after="120" w:line="240" w:lineRule="auto"/>
              <w:rPr>
                <w:rFonts w:ascii="Arial" w:hAnsi="Arial" w:cs="Arial"/>
                <w:lang w:eastAsia="en-GB"/>
              </w:rPr>
            </w:pPr>
          </w:p>
        </w:tc>
        <w:tc>
          <w:tcPr>
            <w:tcW w:w="2322" w:type="dxa"/>
            <w:tcBorders>
              <w:left w:val="single" w:sz="4" w:space="0" w:color="auto"/>
              <w:bottom w:val="single" w:sz="4" w:space="0" w:color="auto"/>
            </w:tcBorders>
            <w:shd w:val="clear" w:color="auto" w:fill="auto"/>
          </w:tcPr>
          <w:p w14:paraId="04D1F1A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Podatki</w:t>
            </w:r>
          </w:p>
        </w:tc>
        <w:tc>
          <w:tcPr>
            <w:tcW w:w="2323" w:type="dxa"/>
            <w:shd w:val="clear" w:color="auto" w:fill="auto"/>
          </w:tcPr>
          <w:p w14:paraId="053148C0"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Składki na ubezpieczenia społeczne</w:t>
            </w:r>
          </w:p>
        </w:tc>
      </w:tr>
      <w:tr w:rsidR="00BB1D57" w:rsidRPr="00BB1D57" w14:paraId="0046708A" w14:textId="77777777" w:rsidTr="00475282">
        <w:trPr>
          <w:trHeight w:val="5582"/>
        </w:trPr>
        <w:tc>
          <w:tcPr>
            <w:tcW w:w="4644" w:type="dxa"/>
            <w:tcBorders>
              <w:top w:val="single" w:sz="4" w:space="0" w:color="auto"/>
            </w:tcBorders>
            <w:shd w:val="clear" w:color="auto" w:fill="auto"/>
          </w:tcPr>
          <w:p w14:paraId="507FCE06" w14:textId="77777777" w:rsidR="00BB1D57" w:rsidRPr="00BB1D57" w:rsidRDefault="00BB1D57" w:rsidP="00BB1D57">
            <w:pPr>
              <w:widowControl w:val="0"/>
              <w:autoSpaceDE w:val="0"/>
              <w:autoSpaceDN w:val="0"/>
              <w:adjustRightInd w:val="0"/>
              <w:spacing w:before="120" w:after="120" w:line="240" w:lineRule="auto"/>
              <w:ind w:left="171" w:hanging="171"/>
              <w:rPr>
                <w:rFonts w:ascii="Arial" w:hAnsi="Arial" w:cs="Arial"/>
                <w:lang w:eastAsia="en-GB"/>
              </w:rPr>
            </w:pPr>
            <w:r w:rsidRPr="00BB1D57">
              <w:rPr>
                <w:rFonts w:ascii="Arial" w:hAnsi="Arial" w:cs="Arial"/>
                <w:b/>
                <w:lang w:eastAsia="en-GB"/>
              </w:rPr>
              <w:lastRenderedPageBreak/>
              <w:t>Jeżeli nie</w:t>
            </w:r>
            <w:r w:rsidRPr="00BB1D57">
              <w:rPr>
                <w:rFonts w:ascii="Arial" w:hAnsi="Arial" w:cs="Arial"/>
                <w:lang w:eastAsia="en-GB"/>
              </w:rPr>
              <w:t>, proszę wskazać:</w:t>
            </w:r>
          </w:p>
          <w:p w14:paraId="520FA06F"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państwo lub państwo członkowskie, którego to dotyczy;</w:t>
            </w:r>
          </w:p>
          <w:p w14:paraId="3C8A9D83"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jakiej kwoty to dotyczy?</w:t>
            </w:r>
          </w:p>
          <w:p w14:paraId="2CC9869A"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w jaki sposób zostało ustalone to naruszenie obowiązków:</w:t>
            </w:r>
          </w:p>
          <w:p w14:paraId="4A3D9DE2" w14:textId="77777777" w:rsidR="00BB1D57" w:rsidRPr="00BB1D57" w:rsidRDefault="00BB1D57" w:rsidP="00830A7F">
            <w:pPr>
              <w:widowControl w:val="0"/>
              <w:numPr>
                <w:ilvl w:val="0"/>
                <w:numId w:val="58"/>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 xml:space="preserve">w trybie </w:t>
            </w:r>
            <w:r w:rsidRPr="00BB1D57">
              <w:rPr>
                <w:rFonts w:ascii="Arial" w:hAnsi="Arial" w:cs="Arial"/>
                <w:b/>
                <w:lang w:eastAsia="en-GB"/>
              </w:rPr>
              <w:t>decyzji</w:t>
            </w:r>
            <w:r w:rsidRPr="00BB1D57">
              <w:rPr>
                <w:rFonts w:ascii="Arial" w:hAnsi="Arial" w:cs="Arial"/>
                <w:lang w:eastAsia="en-GB"/>
              </w:rPr>
              <w:t xml:space="preserve"> sądowej lub administracyjnej:</w:t>
            </w:r>
          </w:p>
          <w:p w14:paraId="38DEBC12"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Czy ta decyzja jest ostateczna i wiążąca?</w:t>
            </w:r>
          </w:p>
          <w:p w14:paraId="53E1D7A1"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Proszę podać datę wyroku lub decyzji.</w:t>
            </w:r>
          </w:p>
          <w:p w14:paraId="1A1A1435"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 xml:space="preserve">W przypadku wyroku, </w:t>
            </w:r>
            <w:r w:rsidRPr="00BB1D57">
              <w:rPr>
                <w:rFonts w:ascii="Arial" w:hAnsi="Arial" w:cs="Arial"/>
                <w:b/>
                <w:lang w:eastAsia="en-GB"/>
              </w:rPr>
              <w:t>o ile została w nim bezpośrednio określona</w:t>
            </w:r>
            <w:r w:rsidRPr="00BB1D57">
              <w:rPr>
                <w:rFonts w:ascii="Arial" w:hAnsi="Arial" w:cs="Arial"/>
                <w:lang w:eastAsia="en-GB"/>
              </w:rPr>
              <w:t>, długość okresu wykluczenia:</w:t>
            </w:r>
          </w:p>
          <w:p w14:paraId="7585EB20" w14:textId="77777777" w:rsidR="00BB1D57" w:rsidRPr="00BB1D57" w:rsidRDefault="00BB1D57" w:rsidP="00830A7F">
            <w:pPr>
              <w:widowControl w:val="0"/>
              <w:numPr>
                <w:ilvl w:val="0"/>
                <w:numId w:val="58"/>
              </w:numPr>
              <w:autoSpaceDE w:val="0"/>
              <w:autoSpaceDN w:val="0"/>
              <w:adjustRightInd w:val="0"/>
              <w:spacing w:before="120" w:after="120" w:line="240" w:lineRule="auto"/>
              <w:ind w:left="313"/>
              <w:contextualSpacing/>
              <w:rPr>
                <w:rFonts w:ascii="Arial" w:hAnsi="Arial" w:cs="Arial"/>
                <w:w w:val="0"/>
                <w:lang w:eastAsia="en-GB"/>
              </w:rPr>
            </w:pPr>
            <w:r w:rsidRPr="00BB1D57">
              <w:rPr>
                <w:rFonts w:ascii="Arial" w:hAnsi="Arial" w:cs="Arial"/>
                <w:lang w:eastAsia="en-GB"/>
              </w:rPr>
              <w:t xml:space="preserve">w </w:t>
            </w:r>
            <w:r w:rsidRPr="00BB1D57">
              <w:rPr>
                <w:rFonts w:ascii="Arial" w:hAnsi="Arial" w:cs="Arial"/>
                <w:b/>
                <w:lang w:eastAsia="en-GB"/>
              </w:rPr>
              <w:t>inny sposób</w:t>
            </w:r>
            <w:r w:rsidRPr="00BB1D57">
              <w:rPr>
                <w:rFonts w:ascii="Arial" w:hAnsi="Arial" w:cs="Arial"/>
                <w:lang w:eastAsia="en-GB"/>
              </w:rPr>
              <w:t>? Proszę sprecyzować, w jaki:</w:t>
            </w:r>
          </w:p>
          <w:p w14:paraId="2D9A1B78"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b/>
                <w:lang w:eastAsia="en-GB"/>
              </w:rPr>
            </w:pPr>
            <w:r w:rsidRPr="00BB1D57">
              <w:rPr>
                <w:rFonts w:ascii="Arial" w:hAnsi="Arial" w:cs="Arial"/>
                <w:w w:val="0"/>
                <w:lang w:eastAsia="en-GB"/>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tcBorders>
            <w:shd w:val="clear" w:color="auto" w:fill="auto"/>
          </w:tcPr>
          <w:p w14:paraId="0C1C935A"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3F4DA57C" w14:textId="77777777" w:rsidR="00BB1D57" w:rsidRPr="00BB1D57" w:rsidRDefault="00BB1D57" w:rsidP="00BB1D57">
            <w:pPr>
              <w:widowControl w:val="0"/>
              <w:tabs>
                <w:tab w:val="num" w:pos="850"/>
              </w:tabs>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 Tak [] Nie</w:t>
            </w:r>
          </w:p>
          <w:p w14:paraId="20D24BF5"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3EB8BB8A"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14001D1A" w14:textId="48DB48C0"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proszę podać szczegółowe informacje na ten temat:</w:t>
            </w:r>
            <w:r w:rsidR="00475282">
              <w:rPr>
                <w:rFonts w:ascii="Arial" w:hAnsi="Arial" w:cs="Arial"/>
                <w:w w:val="0"/>
                <w:lang w:eastAsia="en-GB"/>
              </w:rPr>
              <w:t xml:space="preserve"> </w:t>
            </w:r>
          </w:p>
          <w:p w14:paraId="636923D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 xml:space="preserve"> [……]</w:t>
            </w:r>
          </w:p>
        </w:tc>
        <w:tc>
          <w:tcPr>
            <w:tcW w:w="2323" w:type="dxa"/>
            <w:shd w:val="clear" w:color="auto" w:fill="auto"/>
          </w:tcPr>
          <w:p w14:paraId="5391E90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1FA62C55"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44FF6A7B"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15A4D3F7"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7C5E9C4E"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xml:space="preserve">, proszę podać szczegółowe informacje na ten temat: </w:t>
            </w:r>
          </w:p>
          <w:p w14:paraId="549F5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w:t>
            </w:r>
          </w:p>
        </w:tc>
      </w:tr>
      <w:tr w:rsidR="00BB1D57" w:rsidRPr="00BB1D57" w14:paraId="2F9876AB" w14:textId="77777777" w:rsidTr="00BB1D57">
        <w:tc>
          <w:tcPr>
            <w:tcW w:w="4644" w:type="dxa"/>
            <w:shd w:val="clear" w:color="auto" w:fill="auto"/>
          </w:tcPr>
          <w:p w14:paraId="2958130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32DEFCE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vertAlign w:val="superscript"/>
                <w:lang w:eastAsia="en-GB"/>
              </w:rPr>
              <w:footnoteReference w:id="34"/>
            </w:r>
            <w:r w:rsidRPr="00BB1D57">
              <w:rPr>
                <w:rFonts w:ascii="Arial" w:hAnsi="Arial" w:cs="Arial"/>
                <w:vertAlign w:val="superscript"/>
                <w:lang w:eastAsia="en-GB"/>
              </w:rPr>
              <w:br/>
            </w:r>
            <w:r w:rsidRPr="00BB1D57">
              <w:rPr>
                <w:rFonts w:ascii="Arial" w:hAnsi="Arial" w:cs="Arial"/>
                <w:lang w:eastAsia="en-GB"/>
              </w:rPr>
              <w:t>[……][……][……]</w:t>
            </w:r>
          </w:p>
        </w:tc>
      </w:tr>
    </w:tbl>
    <w:p w14:paraId="248FDA1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C: Podstawy związane z niewypłacalnością, konfliktem interesów lub wykroczeniami zawodowymi</w:t>
      </w:r>
      <w:r w:rsidRPr="00BB1D57">
        <w:rPr>
          <w:rFonts w:ascii="Arial" w:hAnsi="Arial" w:cs="Arial"/>
          <w:smallCaps/>
          <w:vertAlign w:val="superscript"/>
          <w:lang w:eastAsia="en-GB"/>
        </w:rPr>
        <w:footnoteReference w:id="35"/>
      </w:r>
    </w:p>
    <w:p w14:paraId="3DADF09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B1D57" w:rsidRPr="00BB1D57" w14:paraId="5EFAA359" w14:textId="77777777" w:rsidTr="00BB1D57">
        <w:tc>
          <w:tcPr>
            <w:tcW w:w="4644" w:type="dxa"/>
            <w:shd w:val="clear" w:color="auto" w:fill="auto"/>
          </w:tcPr>
          <w:p w14:paraId="54F34A43"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Informacje dotyczące ewentualnej niewypłacalności, konfliktu interesów lub wykroczeń zawodowych</w:t>
            </w:r>
          </w:p>
        </w:tc>
        <w:tc>
          <w:tcPr>
            <w:tcW w:w="4645" w:type="dxa"/>
            <w:shd w:val="clear" w:color="auto" w:fill="auto"/>
          </w:tcPr>
          <w:p w14:paraId="1474C6C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F46DC7" w14:paraId="312D5735" w14:textId="77777777" w:rsidTr="00A108D9">
        <w:trPr>
          <w:trHeight w:val="406"/>
        </w:trPr>
        <w:tc>
          <w:tcPr>
            <w:tcW w:w="4644" w:type="dxa"/>
            <w:vMerge w:val="restart"/>
            <w:shd w:val="clear" w:color="auto" w:fill="D9D9D9" w:themeFill="background1" w:themeFillShade="D9"/>
          </w:tcPr>
          <w:p w14:paraId="50596C1E"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lang w:eastAsia="en-GB"/>
              </w:rPr>
              <w:t xml:space="preserve">Czy wykonawca, </w:t>
            </w:r>
            <w:r w:rsidRPr="00E028BD">
              <w:rPr>
                <w:rFonts w:ascii="Arial" w:hAnsi="Arial" w:cs="Arial"/>
                <w:b/>
                <w:lang w:eastAsia="en-GB"/>
              </w:rPr>
              <w:t>wedle własnej wiedzy</w:t>
            </w:r>
            <w:r w:rsidRPr="00E028BD">
              <w:rPr>
                <w:rFonts w:ascii="Arial" w:hAnsi="Arial" w:cs="Arial"/>
                <w:lang w:eastAsia="en-GB"/>
              </w:rPr>
              <w:t xml:space="preserve">, naruszył </w:t>
            </w:r>
            <w:r w:rsidRPr="00E028BD">
              <w:rPr>
                <w:rFonts w:ascii="Arial" w:hAnsi="Arial" w:cs="Arial"/>
                <w:b/>
                <w:lang w:eastAsia="en-GB"/>
              </w:rPr>
              <w:t>swoje obowiązki</w:t>
            </w:r>
            <w:r w:rsidRPr="00E028BD">
              <w:rPr>
                <w:rFonts w:ascii="Arial" w:hAnsi="Arial" w:cs="Arial"/>
                <w:lang w:eastAsia="en-GB"/>
              </w:rPr>
              <w:t xml:space="preserve"> w dziedzinie </w:t>
            </w:r>
            <w:r w:rsidRPr="00E028BD">
              <w:rPr>
                <w:rFonts w:ascii="Arial" w:hAnsi="Arial" w:cs="Arial"/>
                <w:b/>
                <w:lang w:eastAsia="en-GB"/>
              </w:rPr>
              <w:t>prawa środowiska, prawa socjalnego i prawa pracy</w:t>
            </w:r>
            <w:r w:rsidRPr="00E028BD">
              <w:rPr>
                <w:rFonts w:ascii="Arial" w:hAnsi="Arial" w:cs="Arial"/>
                <w:b/>
                <w:vertAlign w:val="superscript"/>
                <w:lang w:eastAsia="en-GB"/>
              </w:rPr>
              <w:footnoteReference w:id="36"/>
            </w:r>
            <w:r w:rsidRPr="00E028BD">
              <w:rPr>
                <w:rFonts w:ascii="Arial" w:hAnsi="Arial" w:cs="Arial"/>
                <w:lang w:eastAsia="en-GB"/>
              </w:rPr>
              <w:t>?</w:t>
            </w:r>
          </w:p>
        </w:tc>
        <w:tc>
          <w:tcPr>
            <w:tcW w:w="4645" w:type="dxa"/>
            <w:shd w:val="clear" w:color="auto" w:fill="D9D9D9" w:themeFill="background1" w:themeFillShade="D9"/>
          </w:tcPr>
          <w:p w14:paraId="11958C20" w14:textId="77777777" w:rsidR="00BB1D57" w:rsidRPr="00E028BD" w:rsidRDefault="00BB1D57" w:rsidP="00BB1D57">
            <w:pPr>
              <w:widowControl w:val="0"/>
              <w:autoSpaceDE w:val="0"/>
              <w:autoSpaceDN w:val="0"/>
              <w:adjustRightInd w:val="0"/>
              <w:spacing w:before="120" w:after="120" w:line="240" w:lineRule="auto"/>
              <w:jc w:val="both"/>
              <w:rPr>
                <w:rFonts w:ascii="Arial" w:hAnsi="Arial" w:cs="Arial"/>
                <w:lang w:eastAsia="en-GB"/>
              </w:rPr>
            </w:pPr>
            <w:r w:rsidRPr="00E028BD">
              <w:rPr>
                <w:rFonts w:ascii="Arial" w:hAnsi="Arial" w:cs="Arial"/>
                <w:lang w:eastAsia="en-GB"/>
              </w:rPr>
              <w:t>[] Tak [] Nie</w:t>
            </w:r>
          </w:p>
        </w:tc>
      </w:tr>
      <w:tr w:rsidR="00BB1D57" w:rsidRPr="00F46DC7" w14:paraId="5E2A0890" w14:textId="77777777" w:rsidTr="00A108D9">
        <w:trPr>
          <w:trHeight w:val="405"/>
        </w:trPr>
        <w:tc>
          <w:tcPr>
            <w:tcW w:w="4644" w:type="dxa"/>
            <w:vMerge/>
            <w:shd w:val="clear" w:color="auto" w:fill="D9D9D9" w:themeFill="background1" w:themeFillShade="D9"/>
          </w:tcPr>
          <w:p w14:paraId="33774CD8"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p>
        </w:tc>
        <w:tc>
          <w:tcPr>
            <w:tcW w:w="4645" w:type="dxa"/>
            <w:shd w:val="clear" w:color="auto" w:fill="D9D9D9" w:themeFill="background1" w:themeFillShade="D9"/>
          </w:tcPr>
          <w:p w14:paraId="02CBC3FA"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b/>
                <w:lang w:eastAsia="en-GB"/>
              </w:rPr>
              <w:t>Jeżeli tak</w:t>
            </w:r>
            <w:r w:rsidRPr="00E028BD">
              <w:rPr>
                <w:rFonts w:ascii="Arial" w:hAnsi="Arial" w:cs="Arial"/>
                <w:lang w:eastAsia="en-GB"/>
              </w:rPr>
              <w:t>, czy wykonawca przedsięwziął środki w celu wykazania swojej rzetelności pomimo istnienia odpowiedniej podstawy wykluczenia („samooczyszczenie”)?</w:t>
            </w:r>
            <w:r w:rsidRPr="00E028BD">
              <w:rPr>
                <w:rFonts w:ascii="Arial" w:hAnsi="Arial" w:cs="Arial"/>
                <w:lang w:eastAsia="en-GB"/>
              </w:rPr>
              <w:br/>
              <w:t>[] Tak [] Nie</w:t>
            </w:r>
            <w:r w:rsidRPr="00E028BD">
              <w:rPr>
                <w:rFonts w:ascii="Arial" w:hAnsi="Arial" w:cs="Arial"/>
                <w:lang w:eastAsia="en-GB"/>
              </w:rPr>
              <w:br/>
            </w:r>
            <w:r w:rsidRPr="00E028BD">
              <w:rPr>
                <w:rFonts w:ascii="Arial" w:hAnsi="Arial" w:cs="Arial"/>
                <w:b/>
                <w:lang w:eastAsia="en-GB"/>
              </w:rPr>
              <w:t>Jeżeli tak</w:t>
            </w:r>
            <w:r w:rsidRPr="00E028BD">
              <w:rPr>
                <w:rFonts w:ascii="Arial" w:hAnsi="Arial" w:cs="Arial"/>
                <w:lang w:eastAsia="en-GB"/>
              </w:rPr>
              <w:t>, proszę opisać przedsięwzięte środki: [……]</w:t>
            </w:r>
          </w:p>
        </w:tc>
      </w:tr>
      <w:tr w:rsidR="00BB1D57" w:rsidRPr="00BB1D57" w14:paraId="6C7ACDC5" w14:textId="77777777" w:rsidTr="00BB1D57">
        <w:tc>
          <w:tcPr>
            <w:tcW w:w="4644" w:type="dxa"/>
            <w:shd w:val="clear" w:color="auto" w:fill="auto"/>
          </w:tcPr>
          <w:p w14:paraId="0D9765B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lang w:eastAsia="en-GB"/>
              </w:rPr>
              <w:t>Czy wykonawca znajduje się w jednej z następujących sytuacji:</w:t>
            </w:r>
            <w:r w:rsidRPr="00BB1D57">
              <w:rPr>
                <w:rFonts w:ascii="Arial" w:hAnsi="Arial" w:cs="Arial"/>
                <w:lang w:eastAsia="en-GB"/>
              </w:rPr>
              <w:br/>
            </w:r>
            <w:r w:rsidRPr="00BB1D57">
              <w:rPr>
                <w:rFonts w:ascii="Arial" w:hAnsi="Arial" w:cs="Arial"/>
                <w:lang w:eastAsia="en-GB"/>
              </w:rPr>
              <w:lastRenderedPageBreak/>
              <w:t xml:space="preserve">a) </w:t>
            </w:r>
            <w:r w:rsidRPr="00BB1D57">
              <w:rPr>
                <w:rFonts w:ascii="Arial" w:hAnsi="Arial" w:cs="Arial"/>
                <w:b/>
                <w:lang w:eastAsia="en-GB"/>
              </w:rPr>
              <w:t>zbankrutował</w:t>
            </w:r>
            <w:r w:rsidRPr="00BB1D57">
              <w:rPr>
                <w:rFonts w:ascii="Arial" w:hAnsi="Arial" w:cs="Arial"/>
                <w:lang w:eastAsia="en-GB"/>
              </w:rPr>
              <w:t>; lub</w:t>
            </w:r>
            <w:r w:rsidRPr="00BB1D57">
              <w:rPr>
                <w:rFonts w:ascii="Arial" w:hAnsi="Arial" w:cs="Arial"/>
                <w:lang w:eastAsia="en-GB"/>
              </w:rPr>
              <w:br/>
              <w:t xml:space="preserve">b) </w:t>
            </w:r>
            <w:r w:rsidRPr="00BB1D57">
              <w:rPr>
                <w:rFonts w:ascii="Arial" w:hAnsi="Arial" w:cs="Arial"/>
                <w:b/>
                <w:lang w:eastAsia="en-GB"/>
              </w:rPr>
              <w:t>prowadzone jest wobec niego postępowanie upadłościowe</w:t>
            </w:r>
            <w:r w:rsidRPr="00BB1D57">
              <w:rPr>
                <w:rFonts w:ascii="Arial" w:hAnsi="Arial" w:cs="Arial"/>
                <w:lang w:eastAsia="en-GB"/>
              </w:rPr>
              <w:t xml:space="preserve"> lub likwidacyjne; lub</w:t>
            </w:r>
            <w:r w:rsidRPr="00BB1D57">
              <w:rPr>
                <w:rFonts w:ascii="Arial" w:hAnsi="Arial" w:cs="Arial"/>
                <w:lang w:eastAsia="en-GB"/>
              </w:rPr>
              <w:br/>
              <w:t xml:space="preserve">c) zawarł </w:t>
            </w:r>
            <w:r w:rsidRPr="00BB1D57">
              <w:rPr>
                <w:rFonts w:ascii="Arial" w:hAnsi="Arial" w:cs="Arial"/>
                <w:b/>
                <w:lang w:eastAsia="en-GB"/>
              </w:rPr>
              <w:t>układ z wierzycielami</w:t>
            </w:r>
            <w:r w:rsidRPr="00BB1D57">
              <w:rPr>
                <w:rFonts w:ascii="Arial" w:hAnsi="Arial" w:cs="Arial"/>
                <w:lang w:eastAsia="en-GB"/>
              </w:rPr>
              <w:t>; lub</w:t>
            </w:r>
            <w:r w:rsidRPr="00BB1D57">
              <w:rPr>
                <w:rFonts w:ascii="Arial" w:hAnsi="Arial" w:cs="Arial"/>
                <w:lang w:eastAsia="en-GB"/>
              </w:rPr>
              <w:br/>
              <w:t>d) znajduje się w innej tego rodzaju sytuacji wynikającej z podobnej procedury przewidzianej w krajowych przepisach ustawowych i wykonawczych</w:t>
            </w:r>
            <w:r w:rsidRPr="00BB1D57">
              <w:rPr>
                <w:rFonts w:ascii="Arial" w:hAnsi="Arial" w:cs="Arial"/>
                <w:vertAlign w:val="superscript"/>
                <w:lang w:eastAsia="en-GB"/>
              </w:rPr>
              <w:footnoteReference w:id="37"/>
            </w:r>
            <w:r w:rsidRPr="00BB1D57">
              <w:rPr>
                <w:rFonts w:ascii="Arial" w:hAnsi="Arial" w:cs="Arial"/>
                <w:lang w:eastAsia="en-GB"/>
              </w:rPr>
              <w:t>; lub</w:t>
            </w:r>
            <w:r w:rsidRPr="00BB1D57">
              <w:rPr>
                <w:rFonts w:ascii="Arial" w:hAnsi="Arial" w:cs="Arial"/>
                <w:lang w:eastAsia="en-GB"/>
              </w:rPr>
              <w:br/>
              <w:t>e) jego aktywami zarządza likwidator lub sąd; lub</w:t>
            </w:r>
            <w:r w:rsidRPr="00BB1D57">
              <w:rPr>
                <w:rFonts w:ascii="Arial" w:hAnsi="Arial" w:cs="Arial"/>
                <w:lang w:eastAsia="en-GB"/>
              </w:rPr>
              <w:br/>
              <w:t>f) jego działalność gospodarcza jest zawieszona?</w:t>
            </w:r>
            <w:r w:rsidRPr="00BB1D57">
              <w:rPr>
                <w:rFonts w:ascii="Arial" w:hAnsi="Arial" w:cs="Arial"/>
                <w:lang w:eastAsia="en-GB"/>
              </w:rPr>
              <w:br/>
            </w:r>
            <w:r w:rsidRPr="00BB1D57">
              <w:rPr>
                <w:rFonts w:ascii="Arial" w:hAnsi="Arial" w:cs="Arial"/>
                <w:b/>
                <w:lang w:eastAsia="en-GB"/>
              </w:rPr>
              <w:t>Jeżeli tak:</w:t>
            </w:r>
          </w:p>
          <w:p w14:paraId="0426E3F2" w14:textId="77777777" w:rsidR="00BB1D57" w:rsidRPr="00BB1D57" w:rsidRDefault="00BB1D57" w:rsidP="00830A7F">
            <w:pPr>
              <w:widowControl w:val="0"/>
              <w:numPr>
                <w:ilvl w:val="0"/>
                <w:numId w:val="54"/>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szczegółowe informacje:</w:t>
            </w:r>
          </w:p>
          <w:p w14:paraId="63037E0C" w14:textId="77777777" w:rsidR="00BB1D57" w:rsidRPr="00BB1D57" w:rsidRDefault="00BB1D57" w:rsidP="00830A7F">
            <w:pPr>
              <w:widowControl w:val="0"/>
              <w:numPr>
                <w:ilvl w:val="0"/>
                <w:numId w:val="54"/>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BB1D57">
              <w:rPr>
                <w:rFonts w:ascii="Arial" w:hAnsi="Arial" w:cs="Arial"/>
                <w:vertAlign w:val="superscript"/>
                <w:lang w:eastAsia="en-GB"/>
              </w:rPr>
              <w:footnoteReference w:id="38"/>
            </w:r>
            <w:r w:rsidRPr="00BB1D57">
              <w:rPr>
                <w:rFonts w:ascii="Arial" w:hAnsi="Arial" w:cs="Arial"/>
                <w:lang w:eastAsia="en-GB"/>
              </w:rPr>
              <w:t>.</w:t>
            </w:r>
          </w:p>
          <w:p w14:paraId="180788F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jest dostępna w formie elektronicznej, proszę wskazać:</w:t>
            </w:r>
          </w:p>
        </w:tc>
        <w:tc>
          <w:tcPr>
            <w:tcW w:w="4645" w:type="dxa"/>
            <w:shd w:val="clear" w:color="auto" w:fill="auto"/>
          </w:tcPr>
          <w:p w14:paraId="741E80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lastRenderedPageBreak/>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lastRenderedPageBreak/>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5135FDE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F5B7E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41216E7"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15055A30"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096194BE" w14:textId="77777777" w:rsidR="00BB1D57" w:rsidRPr="00BB1D57" w:rsidRDefault="00BB1D57" w:rsidP="00BB1D57">
            <w:pPr>
              <w:widowControl w:val="0"/>
              <w:autoSpaceDE w:val="0"/>
              <w:autoSpaceDN w:val="0"/>
              <w:adjustRightInd w:val="0"/>
              <w:spacing w:before="120" w:after="120" w:line="240" w:lineRule="auto"/>
              <w:ind w:left="850"/>
              <w:jc w:val="both"/>
              <w:rPr>
                <w:rFonts w:ascii="Arial" w:hAnsi="Arial" w:cs="Arial"/>
                <w:lang w:eastAsia="en-GB"/>
              </w:rPr>
            </w:pPr>
          </w:p>
          <w:p w14:paraId="7F94046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internetowy, wydający urząd lub organ, dokładne dane referencyjne dokumentacji): [……][……][……]</w:t>
            </w:r>
          </w:p>
        </w:tc>
      </w:tr>
      <w:tr w:rsidR="00BB1D57" w:rsidRPr="00BB1D57" w14:paraId="0101CF3A" w14:textId="77777777" w:rsidTr="009B18EC">
        <w:trPr>
          <w:trHeight w:val="303"/>
        </w:trPr>
        <w:tc>
          <w:tcPr>
            <w:tcW w:w="4644" w:type="dxa"/>
            <w:vMerge w:val="restart"/>
            <w:shd w:val="clear" w:color="auto" w:fill="D9D9D9" w:themeFill="background1" w:themeFillShade="D9"/>
          </w:tcPr>
          <w:p w14:paraId="3E34E84A"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lastRenderedPageBreak/>
              <w:t xml:space="preserve">Czy wykonawca jest winien </w:t>
            </w:r>
            <w:r w:rsidRPr="00391D55">
              <w:rPr>
                <w:rFonts w:ascii="Arial" w:hAnsi="Arial" w:cs="Arial"/>
                <w:b/>
                <w:strike/>
                <w:lang w:eastAsia="en-GB"/>
              </w:rPr>
              <w:t>poważnego wykroczenia zawodowego</w:t>
            </w:r>
            <w:r w:rsidRPr="00391D55">
              <w:rPr>
                <w:rFonts w:ascii="Arial" w:hAnsi="Arial" w:cs="Arial"/>
                <w:b/>
                <w:strike/>
                <w:vertAlign w:val="superscript"/>
                <w:lang w:eastAsia="en-GB"/>
              </w:rPr>
              <w:footnoteReference w:id="39"/>
            </w:r>
            <w:r w:rsidRPr="00391D55">
              <w:rPr>
                <w:rFonts w:ascii="Arial" w:hAnsi="Arial" w:cs="Arial"/>
                <w:strike/>
                <w:lang w:eastAsia="en-GB"/>
              </w:rPr>
              <w:t xml:space="preserve">? </w:t>
            </w:r>
            <w:r w:rsidRPr="00391D55">
              <w:rPr>
                <w:rFonts w:ascii="Arial" w:hAnsi="Arial" w:cs="Arial"/>
                <w:strike/>
                <w:lang w:eastAsia="en-GB"/>
              </w:rPr>
              <w:br/>
              <w:t>Jeżeli tak, proszę podać szczegółowe informacje na ten temat:</w:t>
            </w:r>
          </w:p>
        </w:tc>
        <w:tc>
          <w:tcPr>
            <w:tcW w:w="4645" w:type="dxa"/>
            <w:shd w:val="clear" w:color="auto" w:fill="D9D9D9" w:themeFill="background1" w:themeFillShade="D9"/>
          </w:tcPr>
          <w:p w14:paraId="0EC0441D"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t>[] Tak [] Nie</w:t>
            </w:r>
            <w:r w:rsidRPr="00391D55">
              <w:rPr>
                <w:rFonts w:ascii="Arial" w:hAnsi="Arial" w:cs="Arial"/>
                <w:strike/>
                <w:lang w:eastAsia="en-GB"/>
              </w:rPr>
              <w:br/>
            </w:r>
            <w:r w:rsidRPr="00391D55">
              <w:rPr>
                <w:rFonts w:ascii="Arial" w:hAnsi="Arial" w:cs="Arial"/>
                <w:strike/>
                <w:lang w:eastAsia="en-GB"/>
              </w:rPr>
              <w:br/>
              <w:t xml:space="preserve"> [……]</w:t>
            </w:r>
          </w:p>
        </w:tc>
      </w:tr>
      <w:tr w:rsidR="00BB1D57" w:rsidRPr="00BB1D57" w14:paraId="3D34F849" w14:textId="77777777" w:rsidTr="009B18EC">
        <w:trPr>
          <w:trHeight w:val="303"/>
        </w:trPr>
        <w:tc>
          <w:tcPr>
            <w:tcW w:w="4644" w:type="dxa"/>
            <w:vMerge/>
            <w:shd w:val="clear" w:color="auto" w:fill="D9D9D9" w:themeFill="background1" w:themeFillShade="D9"/>
          </w:tcPr>
          <w:p w14:paraId="3D778A82"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clear" w:color="auto" w:fill="D9D9D9" w:themeFill="background1" w:themeFillShade="D9"/>
          </w:tcPr>
          <w:p w14:paraId="2E097E09"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b/>
                <w:strike/>
                <w:lang w:eastAsia="en-GB"/>
              </w:rPr>
              <w:t>Jeżeli tak</w:t>
            </w:r>
            <w:r w:rsidRPr="00391D55">
              <w:rPr>
                <w:rFonts w:ascii="Arial" w:hAnsi="Arial" w:cs="Arial"/>
                <w:strike/>
                <w:lang w:eastAsia="en-GB"/>
              </w:rPr>
              <w:t>, czy wykonawca przedsięwziął środki w celu samooczyszczenia? [] Tak [] Nie</w:t>
            </w:r>
            <w:r w:rsidRPr="00391D55">
              <w:rPr>
                <w:rFonts w:ascii="Arial" w:hAnsi="Arial" w:cs="Arial"/>
                <w:strike/>
                <w:lang w:eastAsia="en-GB"/>
              </w:rPr>
              <w:br/>
            </w:r>
            <w:r w:rsidRPr="00391D55">
              <w:rPr>
                <w:rFonts w:ascii="Arial" w:hAnsi="Arial" w:cs="Arial"/>
                <w:b/>
                <w:strike/>
                <w:lang w:eastAsia="en-GB"/>
              </w:rPr>
              <w:t>Jeżeli tak</w:t>
            </w:r>
            <w:r w:rsidRPr="00391D55">
              <w:rPr>
                <w:rFonts w:ascii="Arial" w:hAnsi="Arial" w:cs="Arial"/>
                <w:strike/>
                <w:lang w:eastAsia="en-GB"/>
              </w:rPr>
              <w:t>, proszę opisać przedsięwzięte środki: [……]</w:t>
            </w:r>
          </w:p>
        </w:tc>
      </w:tr>
      <w:tr w:rsidR="00BB1D57" w:rsidRPr="00BB1D57" w14:paraId="68A086EA" w14:textId="77777777" w:rsidTr="00BB1D57">
        <w:trPr>
          <w:trHeight w:val="515"/>
        </w:trPr>
        <w:tc>
          <w:tcPr>
            <w:tcW w:w="4644" w:type="dxa"/>
            <w:vMerge w:val="restart"/>
            <w:shd w:val="clear" w:color="auto" w:fill="auto"/>
          </w:tcPr>
          <w:p w14:paraId="3425DA4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Czy wykonawca</w:t>
            </w:r>
            <w:r w:rsidRPr="00BB1D57">
              <w:rPr>
                <w:rFonts w:ascii="Arial" w:hAnsi="Arial" w:cs="Arial"/>
                <w:lang w:eastAsia="en-GB"/>
              </w:rPr>
              <w:t xml:space="preserve"> zawarł z innymi wykonawcami </w:t>
            </w:r>
            <w:r w:rsidRPr="00BB1D57">
              <w:rPr>
                <w:rFonts w:ascii="Arial" w:hAnsi="Arial" w:cs="Arial"/>
                <w:b/>
                <w:lang w:eastAsia="en-GB"/>
              </w:rPr>
              <w:t>porozumienia mające na celu zakłócenie konkurencji</w:t>
            </w:r>
            <w:r w:rsidRPr="00BB1D57">
              <w:rPr>
                <w:rFonts w:ascii="Arial" w:hAnsi="Arial" w:cs="Arial"/>
                <w:lang w:eastAsia="en-GB"/>
              </w:rPr>
              <w:t>?</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podać szczegółowe informacje na ten temat:</w:t>
            </w:r>
          </w:p>
        </w:tc>
        <w:tc>
          <w:tcPr>
            <w:tcW w:w="4645" w:type="dxa"/>
            <w:shd w:val="clear" w:color="auto" w:fill="auto"/>
          </w:tcPr>
          <w:p w14:paraId="2B3343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w:t>
            </w:r>
          </w:p>
        </w:tc>
      </w:tr>
      <w:tr w:rsidR="00BB1D57" w:rsidRPr="00BB1D57" w14:paraId="220DDA5C" w14:textId="77777777" w:rsidTr="00BB1D57">
        <w:trPr>
          <w:trHeight w:val="514"/>
        </w:trPr>
        <w:tc>
          <w:tcPr>
            <w:tcW w:w="4644" w:type="dxa"/>
            <w:vMerge/>
            <w:shd w:val="clear" w:color="auto" w:fill="auto"/>
          </w:tcPr>
          <w:p w14:paraId="7164B17F"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p>
        </w:tc>
        <w:tc>
          <w:tcPr>
            <w:tcW w:w="4645" w:type="dxa"/>
            <w:shd w:val="clear" w:color="auto" w:fill="auto"/>
          </w:tcPr>
          <w:p w14:paraId="3EFA43F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czy wykonawca przedsięwziął środki w celu samooczyszczenia? [] Tak [] Nie</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opisać przedsięwzięte środki: [……]</w:t>
            </w:r>
          </w:p>
        </w:tc>
      </w:tr>
      <w:tr w:rsidR="00BB1D57" w:rsidRPr="00BB1D57" w14:paraId="42F31E52" w14:textId="77777777" w:rsidTr="009B18EC">
        <w:trPr>
          <w:trHeight w:val="1134"/>
        </w:trPr>
        <w:tc>
          <w:tcPr>
            <w:tcW w:w="4644" w:type="dxa"/>
            <w:shd w:val="clear" w:color="auto" w:fill="D9D9D9" w:themeFill="background1" w:themeFillShade="D9"/>
          </w:tcPr>
          <w:p w14:paraId="087EB26C"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wie o jakimkolwiek </w:t>
            </w:r>
            <w:r w:rsidRPr="00BB1D57">
              <w:rPr>
                <w:rFonts w:ascii="Arial" w:hAnsi="Arial" w:cs="Arial"/>
                <w:b/>
                <w:strike/>
                <w:lang w:eastAsia="en-GB"/>
              </w:rPr>
              <w:t>konflikcie interesów</w:t>
            </w:r>
            <w:r w:rsidRPr="00BB1D57">
              <w:rPr>
                <w:rFonts w:ascii="Arial" w:hAnsi="Arial" w:cs="Arial"/>
                <w:b/>
                <w:strike/>
                <w:vertAlign w:val="superscript"/>
                <w:lang w:eastAsia="en-GB"/>
              </w:rPr>
              <w:footnoteReference w:id="40"/>
            </w:r>
            <w:r w:rsidRPr="00BB1D57">
              <w:rPr>
                <w:rFonts w:ascii="Arial" w:hAnsi="Arial" w:cs="Arial"/>
                <w:strike/>
                <w:lang w:eastAsia="en-GB"/>
              </w:rPr>
              <w:t xml:space="preserve"> spowodowanym jego udziałem w postępowaniu o udzielenie zamówienia?</w:t>
            </w:r>
            <w:r w:rsidRPr="00BB1D57">
              <w:rPr>
                <w:rFonts w:ascii="Arial" w:hAnsi="Arial" w:cs="Arial"/>
                <w:strike/>
                <w:lang w:eastAsia="en-GB"/>
              </w:rPr>
              <w:br/>
            </w:r>
            <w:r w:rsidRPr="00BB1D57">
              <w:rPr>
                <w:rFonts w:ascii="Arial" w:hAnsi="Arial" w:cs="Arial"/>
                <w:b/>
                <w:strike/>
                <w:lang w:eastAsia="en-GB"/>
              </w:rPr>
              <w:t>Jeżeli tak</w:t>
            </w:r>
            <w:r w:rsidRPr="00BB1D57">
              <w:rPr>
                <w:rFonts w:ascii="Arial" w:hAnsi="Arial" w:cs="Arial"/>
                <w:strike/>
                <w:lang w:eastAsia="en-GB"/>
              </w:rPr>
              <w:t>, proszę podać szczegółowe informacje na ten temat:</w:t>
            </w:r>
          </w:p>
        </w:tc>
        <w:tc>
          <w:tcPr>
            <w:tcW w:w="4645" w:type="dxa"/>
            <w:shd w:val="clear" w:color="auto" w:fill="D9D9D9" w:themeFill="background1" w:themeFillShade="D9"/>
          </w:tcPr>
          <w:p w14:paraId="7F8F9925"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w:t>
            </w:r>
          </w:p>
        </w:tc>
      </w:tr>
      <w:tr w:rsidR="00BB1D57" w:rsidRPr="00BB1D57" w14:paraId="542F1089" w14:textId="77777777" w:rsidTr="00E028BD">
        <w:trPr>
          <w:trHeight w:val="1862"/>
        </w:trPr>
        <w:tc>
          <w:tcPr>
            <w:tcW w:w="4644" w:type="dxa"/>
            <w:tcBorders>
              <w:bottom w:val="single" w:sz="4" w:space="0" w:color="auto"/>
            </w:tcBorders>
            <w:shd w:val="clear" w:color="auto" w:fill="auto"/>
          </w:tcPr>
          <w:p w14:paraId="03DF0FA0" w14:textId="77777777" w:rsidR="00BB1D57" w:rsidRPr="00E028BD" w:rsidRDefault="00BB1D57" w:rsidP="00BB1D57">
            <w:pPr>
              <w:widowControl w:val="0"/>
              <w:autoSpaceDE w:val="0"/>
              <w:autoSpaceDN w:val="0"/>
              <w:adjustRightInd w:val="0"/>
              <w:spacing w:before="120" w:after="120" w:line="240" w:lineRule="auto"/>
              <w:rPr>
                <w:rFonts w:ascii="Arial" w:hAnsi="Arial" w:cs="Arial"/>
                <w:w w:val="0"/>
                <w:lang w:eastAsia="en-GB"/>
              </w:rPr>
            </w:pPr>
            <w:r w:rsidRPr="00E028BD">
              <w:rPr>
                <w:rFonts w:ascii="Arial" w:hAnsi="Arial" w:cs="Arial"/>
                <w:w w:val="0"/>
                <w:lang w:eastAsia="en-GB"/>
              </w:rPr>
              <w:lastRenderedPageBreak/>
              <w:t xml:space="preserve">Czy wykonawca lub </w:t>
            </w:r>
            <w:r w:rsidRPr="00E028BD">
              <w:rPr>
                <w:rFonts w:ascii="Arial" w:hAnsi="Arial" w:cs="Arial"/>
                <w:lang w:eastAsia="en-GB"/>
              </w:rPr>
              <w:t xml:space="preserve">przedsiębiorstwo związane z wykonawcą </w:t>
            </w:r>
            <w:r w:rsidRPr="00E028BD">
              <w:rPr>
                <w:rFonts w:ascii="Arial" w:hAnsi="Arial" w:cs="Arial"/>
                <w:b/>
                <w:lang w:eastAsia="en-GB"/>
              </w:rPr>
              <w:t>doradzał(-o)</w:t>
            </w:r>
            <w:r w:rsidRPr="00E028BD">
              <w:rPr>
                <w:rFonts w:ascii="Arial" w:hAnsi="Arial" w:cs="Arial"/>
                <w:lang w:eastAsia="en-GB"/>
              </w:rPr>
              <w:t xml:space="preserve"> instytucji zamawiającej lub podmiotowi zamawiającemu bądź był(-o) w inny sposób </w:t>
            </w:r>
            <w:r w:rsidRPr="00E028BD">
              <w:rPr>
                <w:rFonts w:ascii="Arial" w:hAnsi="Arial" w:cs="Arial"/>
                <w:b/>
                <w:lang w:eastAsia="en-GB"/>
              </w:rPr>
              <w:t>zaangażowany(-e) w przygotowanie</w:t>
            </w:r>
            <w:r w:rsidRPr="00E028BD">
              <w:rPr>
                <w:rFonts w:ascii="Arial" w:hAnsi="Arial" w:cs="Arial"/>
                <w:lang w:eastAsia="en-GB"/>
              </w:rPr>
              <w:t xml:space="preserve"> postępowania o udzielenie zamówienia?</w:t>
            </w:r>
            <w:r w:rsidRPr="00E028BD">
              <w:rPr>
                <w:rFonts w:ascii="Arial" w:hAnsi="Arial" w:cs="Arial"/>
                <w:lang w:eastAsia="en-GB"/>
              </w:rPr>
              <w:br/>
            </w:r>
            <w:r w:rsidRPr="00E028BD">
              <w:rPr>
                <w:rFonts w:ascii="Arial" w:hAnsi="Arial" w:cs="Arial"/>
                <w:b/>
                <w:lang w:eastAsia="en-GB"/>
              </w:rPr>
              <w:t>Jeżeli tak</w:t>
            </w:r>
            <w:r w:rsidRPr="00E028BD">
              <w:rPr>
                <w:rFonts w:ascii="Arial" w:hAnsi="Arial" w:cs="Arial"/>
                <w:lang w:eastAsia="en-GB"/>
              </w:rPr>
              <w:t>, proszę podać szczegółowe informacje na ten temat:</w:t>
            </w:r>
          </w:p>
        </w:tc>
        <w:tc>
          <w:tcPr>
            <w:tcW w:w="4645" w:type="dxa"/>
            <w:tcBorders>
              <w:bottom w:val="single" w:sz="4" w:space="0" w:color="auto"/>
            </w:tcBorders>
            <w:shd w:val="clear" w:color="auto" w:fill="auto"/>
          </w:tcPr>
          <w:p w14:paraId="1F672C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lang w:eastAsia="en-GB"/>
              </w:rPr>
              <w:t>[] Tak [] Nie</w:t>
            </w:r>
            <w:r w:rsidRPr="00E028BD">
              <w:rPr>
                <w:rFonts w:ascii="Arial" w:hAnsi="Arial" w:cs="Arial"/>
                <w:lang w:eastAsia="en-GB"/>
              </w:rPr>
              <w:br/>
            </w:r>
            <w:r w:rsidRPr="00E028BD">
              <w:rPr>
                <w:rFonts w:ascii="Arial" w:hAnsi="Arial" w:cs="Arial"/>
                <w:lang w:eastAsia="en-GB"/>
              </w:rPr>
              <w:br/>
            </w:r>
            <w:r w:rsidRPr="00E028BD">
              <w:rPr>
                <w:rFonts w:ascii="Arial" w:hAnsi="Arial" w:cs="Arial"/>
                <w:lang w:eastAsia="en-GB"/>
              </w:rPr>
              <w:br/>
            </w:r>
            <w:r w:rsidRPr="00E028BD">
              <w:rPr>
                <w:rFonts w:ascii="Arial" w:hAnsi="Arial" w:cs="Arial"/>
                <w:lang w:eastAsia="en-GB"/>
              </w:rPr>
              <w:br/>
              <w:t>[…]</w:t>
            </w:r>
          </w:p>
        </w:tc>
      </w:tr>
      <w:tr w:rsidR="00BB1D57" w:rsidRPr="00BB1D57" w14:paraId="4A4D0392" w14:textId="77777777" w:rsidTr="00E028BD">
        <w:trPr>
          <w:trHeight w:val="932"/>
        </w:trPr>
        <w:tc>
          <w:tcPr>
            <w:tcW w:w="4644" w:type="dxa"/>
            <w:vMerge w:val="restart"/>
            <w:shd w:val="pct12" w:color="auto" w:fill="auto"/>
          </w:tcPr>
          <w:p w14:paraId="2C9A43F8"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E028BD">
              <w:rPr>
                <w:rFonts w:ascii="Arial" w:hAnsi="Arial" w:cs="Arial"/>
                <w:strike/>
                <w:lang w:eastAsia="en-GB"/>
              </w:rPr>
              <w:t xml:space="preserve">Czy wykonawca znajdował się w sytuacji, w której wcześniejsza umowa w sprawie zamówienia publicznego, wcześniejsza umowa z podmiotem zamawiającym lub wcześniejsza umowa w sprawie koncesji została </w:t>
            </w:r>
            <w:r w:rsidRPr="00E028BD">
              <w:rPr>
                <w:rFonts w:ascii="Arial" w:hAnsi="Arial" w:cs="Arial"/>
                <w:b/>
                <w:strike/>
                <w:lang w:eastAsia="en-GB"/>
              </w:rPr>
              <w:t>rozwiązana przed czasem</w:t>
            </w:r>
            <w:r w:rsidRPr="00E028BD">
              <w:rPr>
                <w:rFonts w:ascii="Arial" w:hAnsi="Arial" w:cs="Arial"/>
                <w:strike/>
                <w:lang w:eastAsia="en-GB"/>
              </w:rPr>
              <w:t>, lub w której nałożone zostało odszkodowanie bądź inne porównywalne sankcje w związku z tą wcześniejszą umową?</w:t>
            </w:r>
            <w:r w:rsidRPr="00E028BD">
              <w:rPr>
                <w:rFonts w:ascii="Arial" w:hAnsi="Arial" w:cs="Arial"/>
                <w:strike/>
                <w:lang w:eastAsia="en-GB"/>
              </w:rPr>
              <w:br/>
            </w:r>
            <w:r w:rsidRPr="00E028BD">
              <w:rPr>
                <w:rFonts w:ascii="Arial" w:hAnsi="Arial" w:cs="Arial"/>
                <w:b/>
                <w:strike/>
                <w:lang w:eastAsia="en-GB"/>
              </w:rPr>
              <w:t>Jeżeli tak</w:t>
            </w:r>
            <w:r w:rsidRPr="00E028BD">
              <w:rPr>
                <w:rFonts w:ascii="Arial" w:hAnsi="Arial" w:cs="Arial"/>
                <w:strike/>
                <w:lang w:eastAsia="en-GB"/>
              </w:rPr>
              <w:t>, proszę podać szczegółowe informacje na ten temat:</w:t>
            </w:r>
          </w:p>
        </w:tc>
        <w:tc>
          <w:tcPr>
            <w:tcW w:w="4645" w:type="dxa"/>
            <w:shd w:val="pct12" w:color="auto" w:fill="auto"/>
          </w:tcPr>
          <w:p w14:paraId="352E3FA9" w14:textId="7ADD4B32" w:rsidR="00BB1D57" w:rsidRPr="00E028BD" w:rsidRDefault="00BB1D57" w:rsidP="004B4625">
            <w:pPr>
              <w:widowControl w:val="0"/>
              <w:autoSpaceDE w:val="0"/>
              <w:autoSpaceDN w:val="0"/>
              <w:adjustRightInd w:val="0"/>
              <w:spacing w:before="120" w:after="120" w:line="240" w:lineRule="auto"/>
              <w:rPr>
                <w:rFonts w:ascii="Arial" w:hAnsi="Arial" w:cs="Arial"/>
                <w:strike/>
                <w:lang w:eastAsia="en-GB"/>
              </w:rPr>
            </w:pPr>
            <w:r w:rsidRPr="00E028BD">
              <w:rPr>
                <w:rFonts w:ascii="Arial" w:hAnsi="Arial" w:cs="Arial"/>
                <w:strike/>
                <w:lang w:eastAsia="en-GB"/>
              </w:rPr>
              <w:t>[] Tak [] Nie</w:t>
            </w:r>
            <w:r w:rsidRPr="00E028BD">
              <w:rPr>
                <w:rFonts w:ascii="Arial" w:hAnsi="Arial" w:cs="Arial"/>
                <w:strike/>
                <w:lang w:eastAsia="en-GB"/>
              </w:rPr>
              <w:br/>
            </w:r>
            <w:r w:rsidRPr="00E028BD">
              <w:rPr>
                <w:rFonts w:ascii="Arial" w:hAnsi="Arial" w:cs="Arial"/>
                <w:strike/>
                <w:lang w:eastAsia="en-GB"/>
              </w:rPr>
              <w:br/>
            </w:r>
            <w:r w:rsidRPr="00E028BD">
              <w:rPr>
                <w:rFonts w:ascii="Arial" w:hAnsi="Arial" w:cs="Arial"/>
                <w:strike/>
                <w:lang w:eastAsia="en-GB"/>
              </w:rPr>
              <w:br/>
            </w:r>
            <w:r w:rsidRPr="00E028BD">
              <w:rPr>
                <w:rFonts w:ascii="Arial" w:hAnsi="Arial" w:cs="Arial"/>
                <w:strike/>
                <w:lang w:eastAsia="en-GB"/>
              </w:rPr>
              <w:br/>
              <w:t>[…]</w:t>
            </w:r>
          </w:p>
        </w:tc>
      </w:tr>
      <w:tr w:rsidR="00BB1D57" w:rsidRPr="00BB1D57" w14:paraId="02707A82" w14:textId="77777777" w:rsidTr="00E028BD">
        <w:trPr>
          <w:trHeight w:val="919"/>
        </w:trPr>
        <w:tc>
          <w:tcPr>
            <w:tcW w:w="4644" w:type="dxa"/>
            <w:vMerge/>
            <w:shd w:val="pct12" w:color="auto" w:fill="auto"/>
          </w:tcPr>
          <w:p w14:paraId="078ED554"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pct12" w:color="auto" w:fill="auto"/>
          </w:tcPr>
          <w:p w14:paraId="0D9AB077"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lang w:eastAsia="en-GB"/>
              </w:rPr>
            </w:pPr>
            <w:r w:rsidRPr="00E028BD">
              <w:rPr>
                <w:rFonts w:ascii="Arial" w:hAnsi="Arial" w:cs="Arial"/>
                <w:b/>
                <w:strike/>
                <w:lang w:eastAsia="en-GB"/>
              </w:rPr>
              <w:t>Jeżeli tak</w:t>
            </w:r>
            <w:r w:rsidRPr="00E028BD">
              <w:rPr>
                <w:rFonts w:ascii="Arial" w:hAnsi="Arial" w:cs="Arial"/>
                <w:strike/>
                <w:lang w:eastAsia="en-GB"/>
              </w:rPr>
              <w:t>, czy wykonawca przedsięwziął środki w celu samooczyszczenia? [] Tak [] Nie</w:t>
            </w:r>
            <w:r w:rsidRPr="00E028BD">
              <w:rPr>
                <w:rFonts w:ascii="Arial" w:hAnsi="Arial" w:cs="Arial"/>
                <w:strike/>
                <w:lang w:eastAsia="en-GB"/>
              </w:rPr>
              <w:br/>
            </w:r>
            <w:r w:rsidRPr="00E028BD">
              <w:rPr>
                <w:rFonts w:ascii="Arial" w:hAnsi="Arial" w:cs="Arial"/>
                <w:b/>
                <w:strike/>
                <w:lang w:eastAsia="en-GB"/>
              </w:rPr>
              <w:t>Jeżeli tak</w:t>
            </w:r>
            <w:r w:rsidRPr="00E028BD">
              <w:rPr>
                <w:rFonts w:ascii="Arial" w:hAnsi="Arial" w:cs="Arial"/>
                <w:strike/>
                <w:lang w:eastAsia="en-GB"/>
              </w:rPr>
              <w:t>, proszę opisać przedsięwzięte środki: [……]</w:t>
            </w:r>
          </w:p>
        </w:tc>
      </w:tr>
      <w:tr w:rsidR="00BB1D57" w:rsidRPr="00BB1D57" w14:paraId="09039B02" w14:textId="77777777" w:rsidTr="00391D55">
        <w:trPr>
          <w:trHeight w:val="4707"/>
        </w:trPr>
        <w:tc>
          <w:tcPr>
            <w:tcW w:w="4644" w:type="dxa"/>
            <w:shd w:val="clear" w:color="auto" w:fill="auto"/>
          </w:tcPr>
          <w:p w14:paraId="3018865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Czy wykonawca może potwierdzić, że:</w:t>
            </w:r>
            <w:r w:rsidRPr="00BB1D57">
              <w:rPr>
                <w:rFonts w:ascii="Arial" w:hAnsi="Arial" w:cs="Arial"/>
                <w:lang w:eastAsia="en-GB"/>
              </w:rPr>
              <w:br/>
            </w:r>
            <w:r w:rsidRPr="00BB1D57">
              <w:rPr>
                <w:rFonts w:ascii="Arial" w:hAnsi="Arial" w:cs="Arial"/>
                <w:w w:val="0"/>
                <w:lang w:eastAsia="en-GB"/>
              </w:rPr>
              <w:t>nie jest</w:t>
            </w:r>
            <w:r w:rsidRPr="00BB1D57">
              <w:rPr>
                <w:rFonts w:ascii="Arial" w:hAnsi="Arial" w:cs="Arial"/>
                <w:lang w:eastAsia="en-GB"/>
              </w:rPr>
              <w:t xml:space="preserve"> winny poważnego </w:t>
            </w:r>
            <w:r w:rsidRPr="00BB1D57">
              <w:rPr>
                <w:rFonts w:ascii="Arial" w:hAnsi="Arial" w:cs="Arial"/>
                <w:b/>
                <w:lang w:eastAsia="en-GB"/>
              </w:rPr>
              <w:t>wprowadzenia w błąd</w:t>
            </w:r>
            <w:r w:rsidRPr="00BB1D57">
              <w:rPr>
                <w:rFonts w:ascii="Arial" w:hAnsi="Arial" w:cs="Arial"/>
                <w:lang w:eastAsia="en-GB"/>
              </w:rPr>
              <w:t xml:space="preserve"> przy dostarczaniu informacji wymaganych do weryfikacji braku podstaw wykluczenia lub do weryfikacji spełnienia kryteriów kwalifikacji;</w:t>
            </w:r>
            <w:r w:rsidRPr="00BB1D57">
              <w:rPr>
                <w:rFonts w:ascii="Arial" w:hAnsi="Arial" w:cs="Arial"/>
                <w:lang w:eastAsia="en-GB"/>
              </w:rPr>
              <w:br/>
              <w:t xml:space="preserve">b) </w:t>
            </w:r>
            <w:r w:rsidRPr="00BB1D57">
              <w:rPr>
                <w:rFonts w:ascii="Arial" w:hAnsi="Arial" w:cs="Arial"/>
                <w:w w:val="0"/>
                <w:lang w:eastAsia="en-GB"/>
              </w:rPr>
              <w:t xml:space="preserve">nie </w:t>
            </w:r>
            <w:r w:rsidRPr="00BB1D57">
              <w:rPr>
                <w:rFonts w:ascii="Arial" w:hAnsi="Arial" w:cs="Arial"/>
                <w:b/>
                <w:lang w:eastAsia="en-GB"/>
              </w:rPr>
              <w:t>zataił</w:t>
            </w:r>
            <w:r w:rsidRPr="00BB1D57">
              <w:rPr>
                <w:rFonts w:ascii="Arial" w:hAnsi="Arial" w:cs="Arial"/>
                <w:lang w:eastAsia="en-GB"/>
              </w:rPr>
              <w:t xml:space="preserve"> tych informacji;</w:t>
            </w:r>
            <w:r w:rsidRPr="00BB1D57">
              <w:rPr>
                <w:rFonts w:ascii="Arial" w:hAnsi="Arial" w:cs="Arial"/>
                <w:lang w:eastAsia="en-GB"/>
              </w:rPr>
              <w:br/>
              <w:t>c) jest w stanie niezwłocznie przedstawić dokumenty potwierdzające wymagane przez instytucję zamawiającą lub podmiot zamawiający; oraz</w:t>
            </w:r>
            <w:r w:rsidRPr="00BB1D57">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7E5E15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tc>
      </w:tr>
    </w:tbl>
    <w:p w14:paraId="73140C09"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2"/>
          <w:lang w:eastAsia="en-GB"/>
        </w:rPr>
      </w:pPr>
    </w:p>
    <w:p w14:paraId="402DE2C2"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59E42DAE" w14:textId="77777777" w:rsidTr="00BB1D57">
        <w:tc>
          <w:tcPr>
            <w:tcW w:w="4644" w:type="dxa"/>
            <w:shd w:val="clear" w:color="auto" w:fill="auto"/>
          </w:tcPr>
          <w:p w14:paraId="3B6113E1"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Podstawy wykluczenia o charakterze wyłącznie krajowym</w:t>
            </w:r>
          </w:p>
        </w:tc>
        <w:tc>
          <w:tcPr>
            <w:tcW w:w="4645" w:type="dxa"/>
            <w:shd w:val="clear" w:color="auto" w:fill="auto"/>
          </w:tcPr>
          <w:p w14:paraId="16446BB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E11447" w14:textId="77777777" w:rsidTr="004B4625">
        <w:trPr>
          <w:trHeight w:val="141"/>
        </w:trPr>
        <w:tc>
          <w:tcPr>
            <w:tcW w:w="4644" w:type="dxa"/>
            <w:shd w:val="clear" w:color="auto" w:fill="auto"/>
          </w:tcPr>
          <w:p w14:paraId="21B957E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mają zastosowanie </w:t>
            </w:r>
            <w:r w:rsidRPr="00BB1D57">
              <w:rPr>
                <w:rFonts w:ascii="Arial" w:hAnsi="Arial" w:cs="Arial"/>
                <w:b/>
                <w:lang w:eastAsia="en-GB"/>
              </w:rPr>
              <w:t>podstawy wykluczenia o charakterze wyłącznie krajowym</w:t>
            </w:r>
            <w:r w:rsidRPr="00BB1D57">
              <w:rPr>
                <w:rFonts w:ascii="Arial" w:hAnsi="Arial" w:cs="Arial"/>
                <w:lang w:eastAsia="en-GB"/>
              </w:rPr>
              <w:t xml:space="preserve"> określone w stosownym ogłoszeniu lub w dokumentach zamówienia?</w:t>
            </w:r>
          </w:p>
          <w:p w14:paraId="5E6D539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dokumentacja wymagana w stosownym ogłoszeniu lub w dokumentach zamówienia jest dostępna w formie elektronicznej, proszę wskazać:</w:t>
            </w:r>
          </w:p>
        </w:tc>
        <w:tc>
          <w:tcPr>
            <w:tcW w:w="4645" w:type="dxa"/>
            <w:shd w:val="clear" w:color="auto" w:fill="auto"/>
          </w:tcPr>
          <w:p w14:paraId="232D98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p w14:paraId="272F521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5D6DF421" w14:textId="77777777" w:rsidR="00BB1D57" w:rsidRPr="004B4625" w:rsidRDefault="00BB1D57" w:rsidP="00BB1D57">
            <w:pPr>
              <w:widowControl w:val="0"/>
              <w:autoSpaceDE w:val="0"/>
              <w:autoSpaceDN w:val="0"/>
              <w:adjustRightInd w:val="0"/>
              <w:spacing w:before="120" w:after="120" w:line="240" w:lineRule="auto"/>
              <w:rPr>
                <w:rFonts w:ascii="Arial" w:hAnsi="Arial" w:cs="Arial"/>
                <w:sz w:val="18"/>
                <w:lang w:eastAsia="en-GB"/>
              </w:rPr>
            </w:pPr>
          </w:p>
          <w:p w14:paraId="5E3B8EC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41"/>
            </w:r>
          </w:p>
        </w:tc>
      </w:tr>
      <w:tr w:rsidR="00BB1D57" w:rsidRPr="00BB1D57" w14:paraId="20A01D26" w14:textId="77777777" w:rsidTr="00BB1D57">
        <w:tc>
          <w:tcPr>
            <w:tcW w:w="4644" w:type="dxa"/>
            <w:shd w:val="clear" w:color="auto" w:fill="auto"/>
          </w:tcPr>
          <w:p w14:paraId="2ED3B32C"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lastRenderedPageBreak/>
              <w:t>W przypadku gdy ma zastosowanie którakolwiek z podstaw wykluczenia o charakterze wyłącznie krajowym</w:t>
            </w:r>
            <w:r w:rsidRPr="00BB1D57">
              <w:rPr>
                <w:rFonts w:ascii="Arial" w:hAnsi="Arial" w:cs="Arial"/>
                <w:lang w:eastAsia="en-GB"/>
              </w:rPr>
              <w:t xml:space="preserve">, czy wykonawca przedsięwziął środki w celu samooczyszczenia? </w:t>
            </w:r>
          </w:p>
          <w:p w14:paraId="0A8D6E7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opisać przedsięwzięte środki: </w:t>
            </w:r>
          </w:p>
        </w:tc>
        <w:tc>
          <w:tcPr>
            <w:tcW w:w="4645" w:type="dxa"/>
            <w:shd w:val="clear" w:color="auto" w:fill="auto"/>
          </w:tcPr>
          <w:p w14:paraId="6ED45A2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p>
          <w:p w14:paraId="63941C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41B33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629F9EE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bl>
    <w:p w14:paraId="398AFFBD" w14:textId="77777777" w:rsidR="00BB1D57" w:rsidRPr="00BB1D57" w:rsidRDefault="00BB1D57" w:rsidP="00BB1D57">
      <w:pPr>
        <w:widowControl w:val="0"/>
        <w:autoSpaceDE w:val="0"/>
        <w:autoSpaceDN w:val="0"/>
        <w:adjustRightInd w:val="0"/>
        <w:spacing w:before="120" w:after="120" w:line="240" w:lineRule="auto"/>
        <w:jc w:val="both"/>
        <w:rPr>
          <w:rFonts w:ascii="Times New Roman" w:hAnsi="Times New Roman"/>
          <w:sz w:val="24"/>
          <w:lang w:eastAsia="en-GB"/>
        </w:rPr>
      </w:pPr>
    </w:p>
    <w:p w14:paraId="2481D3B2"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IV: Kryteria kwalifikacji</w:t>
      </w:r>
    </w:p>
    <w:p w14:paraId="23A32BE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W odniesieniu do kryteriów kwalifikacji (sekcja </w:t>
      </w:r>
      <w:r w:rsidRPr="00BB1D57">
        <w:rPr>
          <w:rFonts w:ascii="Arial" w:hAnsi="Arial" w:cs="Arial"/>
          <w:lang w:eastAsia="en-GB"/>
        </w:rPr>
        <w:sym w:font="Symbol" w:char="F061"/>
      </w:r>
      <w:r w:rsidRPr="00BB1D57">
        <w:rPr>
          <w:rFonts w:ascii="Arial" w:hAnsi="Arial" w:cs="Arial"/>
          <w:lang w:eastAsia="en-GB"/>
        </w:rPr>
        <w:t xml:space="preserve"> lub sekcje A–D w niniejszej części) wykonawca oświadcza, że:</w:t>
      </w:r>
    </w:p>
    <w:p w14:paraId="45D92240" w14:textId="1C69DF73" w:rsidR="00BB1D57" w:rsidRDefault="004B4625" w:rsidP="004B4625">
      <w:pPr>
        <w:keepNext/>
        <w:widowControl w:val="0"/>
        <w:autoSpaceDE w:val="0"/>
        <w:autoSpaceDN w:val="0"/>
        <w:adjustRightInd w:val="0"/>
        <w:spacing w:before="120" w:after="360" w:line="240" w:lineRule="auto"/>
        <w:ind w:left="720"/>
        <w:contextualSpacing/>
        <w:jc w:val="center"/>
        <w:rPr>
          <w:rFonts w:ascii="Arial" w:hAnsi="Arial" w:cs="Arial"/>
          <w:smallCaps/>
          <w:lang w:eastAsia="en-GB"/>
        </w:rPr>
      </w:pPr>
      <w:r>
        <w:rPr>
          <w:rFonts w:ascii="Arial" w:hAnsi="Arial" w:cs="Arial"/>
          <w:smallCaps/>
          <w:lang w:eastAsia="en-GB"/>
        </w:rPr>
        <w:sym w:font="Symbol" w:char="F061"/>
      </w:r>
      <w:r w:rsidR="00BB1D57" w:rsidRPr="00BB1D57">
        <w:rPr>
          <w:rFonts w:ascii="Arial" w:hAnsi="Arial" w:cs="Arial"/>
          <w:smallCaps/>
          <w:lang w:eastAsia="en-GB"/>
        </w:rPr>
        <w:t>: Ogólne oświadczenie dotyczące wszystkich kryteriów kwalifikacji</w:t>
      </w:r>
    </w:p>
    <w:p w14:paraId="631EA283" w14:textId="77777777" w:rsidR="004B4625" w:rsidRPr="00BB1D57"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3603D47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B1D57">
        <w:rPr>
          <w:rFonts w:ascii="Arial" w:hAnsi="Arial" w:cs="Arial"/>
          <w:b/>
          <w:w w:val="0"/>
          <w:lang w:eastAsia="en-GB"/>
        </w:rPr>
        <w:sym w:font="Symbol" w:char="F061"/>
      </w:r>
      <w:r w:rsidRPr="00BB1D57">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6F225465" w14:textId="77777777" w:rsidTr="00BB1D57">
        <w:tc>
          <w:tcPr>
            <w:tcW w:w="4606" w:type="dxa"/>
            <w:shd w:val="clear" w:color="auto" w:fill="auto"/>
          </w:tcPr>
          <w:p w14:paraId="4BFA52D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Spełnienie wszystkich wymaganych kryteriów kwalifikacji</w:t>
            </w:r>
          </w:p>
        </w:tc>
        <w:tc>
          <w:tcPr>
            <w:tcW w:w="4607" w:type="dxa"/>
            <w:shd w:val="clear" w:color="auto" w:fill="auto"/>
          </w:tcPr>
          <w:p w14:paraId="5D49B14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74960CC" w14:textId="77777777" w:rsidTr="00C01348">
        <w:tc>
          <w:tcPr>
            <w:tcW w:w="4606" w:type="dxa"/>
            <w:shd w:val="clear" w:color="auto" w:fill="D9D9D9" w:themeFill="background1" w:themeFillShade="D9"/>
          </w:tcPr>
          <w:p w14:paraId="130C86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Spełnia wymagane kryteria kwalifikacji:</w:t>
            </w:r>
          </w:p>
        </w:tc>
        <w:tc>
          <w:tcPr>
            <w:tcW w:w="4607" w:type="dxa"/>
            <w:shd w:val="clear" w:color="auto" w:fill="D9D9D9" w:themeFill="background1" w:themeFillShade="D9"/>
          </w:tcPr>
          <w:p w14:paraId="629488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w w:val="0"/>
                <w:lang w:eastAsia="en-GB"/>
              </w:rPr>
              <w:t>[] Tak [] Nie</w:t>
            </w:r>
          </w:p>
        </w:tc>
      </w:tr>
    </w:tbl>
    <w:p w14:paraId="294D7580" w14:textId="77777777" w:rsid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55135EAE" w14:textId="77777777"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Kompetencje</w:t>
      </w:r>
    </w:p>
    <w:p w14:paraId="1BA17749"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63241AB1"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B1D57" w:rsidRPr="00BB1D57" w14:paraId="14E2B79D" w14:textId="77777777" w:rsidTr="00BB1D57">
        <w:tc>
          <w:tcPr>
            <w:tcW w:w="4644" w:type="dxa"/>
            <w:shd w:val="clear" w:color="auto" w:fill="auto"/>
          </w:tcPr>
          <w:p w14:paraId="7B20DE3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Kompetencje</w:t>
            </w:r>
          </w:p>
        </w:tc>
        <w:tc>
          <w:tcPr>
            <w:tcW w:w="4645" w:type="dxa"/>
            <w:shd w:val="clear" w:color="auto" w:fill="auto"/>
          </w:tcPr>
          <w:p w14:paraId="36F94BE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9255478" w14:textId="77777777" w:rsidTr="00BB1D57">
        <w:tc>
          <w:tcPr>
            <w:tcW w:w="4644" w:type="dxa"/>
            <w:shd w:val="clear" w:color="auto" w:fill="auto"/>
          </w:tcPr>
          <w:p w14:paraId="58AAC6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1) Figuruje w odpowiednim rejestrze zawodowym lub handlowym</w:t>
            </w:r>
            <w:r w:rsidRPr="00BB1D57">
              <w:rPr>
                <w:rFonts w:ascii="Arial" w:hAnsi="Arial" w:cs="Arial"/>
                <w:lang w:eastAsia="en-GB"/>
              </w:rPr>
              <w:t xml:space="preserve"> prowadzonym w państwie członkowskim siedziby wykonawcy</w:t>
            </w:r>
            <w:r w:rsidRPr="00BB1D57">
              <w:rPr>
                <w:rFonts w:ascii="Arial" w:hAnsi="Arial" w:cs="Arial"/>
                <w:vertAlign w:val="superscript"/>
                <w:lang w:eastAsia="en-GB"/>
              </w:rPr>
              <w:footnoteReference w:id="42"/>
            </w:r>
            <w:r w:rsidRPr="00BB1D57">
              <w:rPr>
                <w:rFonts w:ascii="Arial" w:hAnsi="Arial" w:cs="Arial"/>
                <w:lang w:eastAsia="en-GB"/>
              </w:rPr>
              <w:t>:</w:t>
            </w:r>
            <w:r w:rsidRPr="00BB1D57">
              <w:rPr>
                <w:rFonts w:ascii="Arial" w:hAnsi="Arial" w:cs="Arial"/>
                <w:lang w:eastAsia="en-GB"/>
              </w:rPr>
              <w:br/>
              <w:t>Jeżeli odnośna dokumentacja jest dostępna w formie elektronicznej, proszę wskazać:</w:t>
            </w:r>
          </w:p>
        </w:tc>
        <w:tc>
          <w:tcPr>
            <w:tcW w:w="4645" w:type="dxa"/>
            <w:shd w:val="clear" w:color="auto" w:fill="auto"/>
          </w:tcPr>
          <w:p w14:paraId="2A9A3664"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w:t>
            </w:r>
            <w:r w:rsidRPr="00BB1D57">
              <w:rPr>
                <w:rFonts w:ascii="Arial" w:hAnsi="Arial" w:cs="Arial"/>
                <w:w w:val="0"/>
                <w:lang w:eastAsia="en-GB"/>
              </w:rPr>
              <w:br/>
            </w:r>
            <w:r w:rsidRPr="00BB1D57">
              <w:rPr>
                <w:rFonts w:ascii="Arial" w:hAnsi="Arial" w:cs="Arial"/>
                <w:w w:val="0"/>
                <w:lang w:eastAsia="en-GB"/>
              </w:rPr>
              <w:br/>
            </w:r>
            <w:r w:rsidRPr="00BB1D57">
              <w:rPr>
                <w:rFonts w:ascii="Arial" w:hAnsi="Arial" w:cs="Arial"/>
                <w:lang w:eastAsia="en-GB"/>
              </w:rPr>
              <w:t>(adres internetowy, wydający urząd lub organ, dokładne dane referencyjne dokumentacji): [……][……][……]</w:t>
            </w:r>
          </w:p>
        </w:tc>
      </w:tr>
      <w:tr w:rsidR="00BB1D57" w:rsidRPr="00BB1D57" w14:paraId="4705728A" w14:textId="77777777" w:rsidTr="00C01348">
        <w:tc>
          <w:tcPr>
            <w:tcW w:w="4644" w:type="dxa"/>
            <w:shd w:val="clear" w:color="auto" w:fill="D9D9D9" w:themeFill="background1" w:themeFillShade="D9"/>
          </w:tcPr>
          <w:p w14:paraId="28267E00" w14:textId="1B1DECA4" w:rsidR="00BB1D57" w:rsidRPr="00391D55" w:rsidRDefault="00BB1D57" w:rsidP="00391D55">
            <w:pPr>
              <w:widowControl w:val="0"/>
              <w:autoSpaceDE w:val="0"/>
              <w:autoSpaceDN w:val="0"/>
              <w:adjustRightInd w:val="0"/>
              <w:spacing w:before="120" w:after="120" w:line="240" w:lineRule="auto"/>
              <w:rPr>
                <w:rFonts w:ascii="Arial" w:hAnsi="Arial" w:cs="Arial"/>
                <w:b/>
                <w:lang w:eastAsia="en-GB"/>
              </w:rPr>
            </w:pPr>
            <w:r w:rsidRPr="00391D55">
              <w:rPr>
                <w:rFonts w:ascii="Arial" w:hAnsi="Arial" w:cs="Arial"/>
                <w:b/>
                <w:lang w:eastAsia="en-GB"/>
              </w:rPr>
              <w:t>2</w:t>
            </w:r>
            <w:r w:rsidRPr="00391D55">
              <w:rPr>
                <w:rFonts w:ascii="Arial" w:hAnsi="Arial" w:cs="Arial"/>
                <w:b/>
                <w:strike/>
                <w:lang w:eastAsia="en-GB"/>
              </w:rPr>
              <w:t>) W odniesieniu do zamówień publicznych na usługi:</w:t>
            </w:r>
            <w:r w:rsidRPr="00391D55">
              <w:rPr>
                <w:rFonts w:ascii="Arial" w:hAnsi="Arial" w:cs="Arial"/>
                <w:b/>
                <w:strike/>
                <w:lang w:eastAsia="en-GB"/>
              </w:rPr>
              <w:br/>
            </w:r>
            <w:r w:rsidRPr="00391D55">
              <w:rPr>
                <w:rFonts w:ascii="Arial" w:hAnsi="Arial" w:cs="Arial"/>
                <w:strike/>
                <w:lang w:eastAsia="en-GB"/>
              </w:rPr>
              <w:t xml:space="preserve">Czy konieczne jest </w:t>
            </w:r>
            <w:r w:rsidRPr="00391D55">
              <w:rPr>
                <w:rFonts w:ascii="Arial" w:hAnsi="Arial" w:cs="Arial"/>
                <w:b/>
                <w:strike/>
                <w:lang w:eastAsia="en-GB"/>
              </w:rPr>
              <w:t>posiadanie</w:t>
            </w:r>
            <w:r w:rsidRPr="00391D55">
              <w:rPr>
                <w:rFonts w:ascii="Arial" w:hAnsi="Arial" w:cs="Arial"/>
                <w:strike/>
                <w:lang w:eastAsia="en-GB"/>
              </w:rPr>
              <w:t xml:space="preserve"> określonego </w:t>
            </w:r>
            <w:r w:rsidRPr="00391D55">
              <w:rPr>
                <w:rFonts w:ascii="Arial" w:hAnsi="Arial" w:cs="Arial"/>
                <w:b/>
                <w:strike/>
                <w:lang w:eastAsia="en-GB"/>
              </w:rPr>
              <w:t>zezwolenia lub bycie członkiem</w:t>
            </w:r>
            <w:r w:rsidRPr="00391D55">
              <w:rPr>
                <w:rFonts w:ascii="Arial" w:hAnsi="Arial" w:cs="Arial"/>
                <w:strike/>
                <w:lang w:eastAsia="en-GB"/>
              </w:rPr>
              <w:t xml:space="preserve"> określonej organizacji, aby mieć możliwość świadczenia usługi, o której mowa, w państwie siedziby wykonawcy? </w:t>
            </w:r>
            <w:r w:rsidRPr="00391D55">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67BC89F5" w14:textId="55A10D65" w:rsidR="00BB1D57" w:rsidRPr="00391D55" w:rsidRDefault="00BB1D57" w:rsidP="005C78C8">
            <w:pPr>
              <w:widowControl w:val="0"/>
              <w:autoSpaceDE w:val="0"/>
              <w:autoSpaceDN w:val="0"/>
              <w:adjustRightInd w:val="0"/>
              <w:spacing w:before="120" w:after="120" w:line="240" w:lineRule="auto"/>
              <w:rPr>
                <w:rFonts w:ascii="Arial" w:hAnsi="Arial" w:cs="Arial"/>
                <w:strike/>
                <w:w w:val="0"/>
                <w:lang w:eastAsia="en-GB"/>
              </w:rPr>
            </w:pPr>
            <w:r w:rsidRPr="00391D55">
              <w:rPr>
                <w:rFonts w:ascii="Arial" w:hAnsi="Arial" w:cs="Arial"/>
                <w:strike/>
                <w:w w:val="0"/>
                <w:lang w:eastAsia="en-GB"/>
              </w:rPr>
              <w:br/>
              <w:t>[] Tak [] Nie</w:t>
            </w:r>
            <w:r w:rsidRPr="00391D55">
              <w:rPr>
                <w:rFonts w:ascii="Arial" w:hAnsi="Arial" w:cs="Arial"/>
                <w:strike/>
                <w:w w:val="0"/>
                <w:lang w:eastAsia="en-GB"/>
              </w:rPr>
              <w:br/>
            </w:r>
            <w:r w:rsidRPr="00391D55">
              <w:rPr>
                <w:rFonts w:ascii="Arial" w:hAnsi="Arial" w:cs="Arial"/>
                <w:strike/>
                <w:w w:val="0"/>
                <w:lang w:eastAsia="en-GB"/>
              </w:rPr>
              <w:br/>
              <w:t>Jeżeli tak, proszę określić, o jakie zezwolenie lub status członkowski chodzi, i wskazać, czy wykonawca je posiada: [ …] [] Tak [] Nie</w:t>
            </w:r>
            <w:r w:rsidRPr="00391D55">
              <w:rPr>
                <w:rFonts w:ascii="Arial" w:hAnsi="Arial" w:cs="Arial"/>
                <w:strike/>
                <w:w w:val="0"/>
                <w:lang w:eastAsia="en-GB"/>
              </w:rPr>
              <w:br/>
            </w:r>
            <w:r w:rsidRPr="00391D55">
              <w:rPr>
                <w:rFonts w:ascii="Arial" w:hAnsi="Arial" w:cs="Arial"/>
                <w:strike/>
                <w:lang w:eastAsia="en-GB"/>
              </w:rPr>
              <w:t>(adres internetowy, wydający urząd lub organ, dokładne dane referencyjne dokumentacji): [……][……][……]</w:t>
            </w:r>
          </w:p>
        </w:tc>
      </w:tr>
    </w:tbl>
    <w:p w14:paraId="3707FF9C" w14:textId="77777777"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Sytuacja ekonomiczna i finansowa</w:t>
      </w:r>
    </w:p>
    <w:p w14:paraId="66BE275E"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48E5D797"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B1D57" w:rsidRPr="00BB1D57" w14:paraId="0A252725" w14:textId="77777777" w:rsidTr="00BB1D57">
        <w:tc>
          <w:tcPr>
            <w:tcW w:w="4644" w:type="dxa"/>
            <w:shd w:val="clear" w:color="auto" w:fill="auto"/>
          </w:tcPr>
          <w:p w14:paraId="348CA67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Sytuacja ekonomiczna i finansowa</w:t>
            </w:r>
          </w:p>
        </w:tc>
        <w:tc>
          <w:tcPr>
            <w:tcW w:w="4645" w:type="dxa"/>
            <w:shd w:val="clear" w:color="auto" w:fill="auto"/>
          </w:tcPr>
          <w:p w14:paraId="12DB82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6D0693A" w14:textId="77777777" w:rsidTr="00C01348">
        <w:tc>
          <w:tcPr>
            <w:tcW w:w="4644" w:type="dxa"/>
            <w:shd w:val="clear" w:color="auto" w:fill="D9D9D9" w:themeFill="background1" w:themeFillShade="D9"/>
          </w:tcPr>
          <w:p w14:paraId="4E5B657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 xml:space="preserve">1a) Jego („ogólny”) </w:t>
            </w:r>
            <w:r w:rsidRPr="00BB1D57">
              <w:rPr>
                <w:rFonts w:ascii="Arial" w:hAnsi="Arial" w:cs="Arial"/>
                <w:b/>
                <w:strike/>
                <w:lang w:eastAsia="en-GB"/>
              </w:rPr>
              <w:t>roczny obrót</w:t>
            </w:r>
            <w:r w:rsidRPr="00BB1D57">
              <w:rPr>
                <w:rFonts w:ascii="Arial" w:hAnsi="Arial" w:cs="Arial"/>
                <w:strike/>
                <w:lang w:eastAsia="en-GB"/>
              </w:rPr>
              <w:t xml:space="preserve"> w ciągu określonej liczby lat obrotowych wymaganej w stosownym ogłoszeniu lub dokumentach zamówienia jest następujący</w:t>
            </w:r>
            <w:r w:rsidRPr="00BB1D57">
              <w:rPr>
                <w:rFonts w:ascii="Arial" w:hAnsi="Arial" w:cs="Arial"/>
                <w:b/>
                <w:strike/>
                <w:lang w:eastAsia="en-GB"/>
              </w:rPr>
              <w:t>:</w:t>
            </w:r>
            <w:r w:rsidRPr="00BB1D57">
              <w:rPr>
                <w:rFonts w:ascii="Arial" w:hAnsi="Arial" w:cs="Arial"/>
                <w:b/>
                <w:strike/>
                <w:lang w:eastAsia="en-GB"/>
              </w:rPr>
              <w:br/>
              <w:t>i/lub</w:t>
            </w:r>
            <w:r w:rsidRPr="00BB1D57">
              <w:rPr>
                <w:rFonts w:ascii="Arial" w:hAnsi="Arial" w:cs="Arial"/>
                <w:strike/>
                <w:lang w:eastAsia="en-GB"/>
              </w:rPr>
              <w:br/>
              <w:t xml:space="preserve">1b)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ciągu określonej liczby lat wymaganej w stosownym ogłoszeniu lub dokumentach zamówienia jest następujący</w:t>
            </w:r>
            <w:r w:rsidRPr="00BB1D57">
              <w:rPr>
                <w:rFonts w:ascii="Arial" w:hAnsi="Arial" w:cs="Arial"/>
                <w:b/>
                <w:strike/>
                <w:vertAlign w:val="superscript"/>
                <w:lang w:eastAsia="en-GB"/>
              </w:rPr>
              <w:footnoteReference w:id="43"/>
            </w:r>
            <w:r w:rsidRPr="00BB1D57">
              <w:rPr>
                <w:rFonts w:ascii="Arial" w:hAnsi="Arial" w:cs="Arial"/>
                <w:b/>
                <w:strike/>
                <w:lang w:eastAsia="en-GB"/>
              </w:rPr>
              <w:t xml:space="preserve"> (</w:t>
            </w:r>
            <w:r w:rsidRPr="00BB1D57">
              <w:rPr>
                <w:rFonts w:ascii="Arial" w:hAnsi="Arial" w:cs="Arial"/>
                <w:strike/>
                <w:lang w:eastAsia="en-GB"/>
              </w:rPr>
              <w:t>)</w:t>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235195A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p>
          <w:p w14:paraId="0BE7CDD7"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(adres internetowy, wydający urząd lub organ, dokładne dane referencyjne dokumentacji): [……][……][……]</w:t>
            </w:r>
          </w:p>
        </w:tc>
      </w:tr>
      <w:tr w:rsidR="00BB1D57" w:rsidRPr="00BB1D57" w14:paraId="061E0716" w14:textId="77777777" w:rsidTr="00C01348">
        <w:tc>
          <w:tcPr>
            <w:tcW w:w="4644" w:type="dxa"/>
            <w:shd w:val="clear" w:color="auto" w:fill="D9D9D9" w:themeFill="background1" w:themeFillShade="D9"/>
          </w:tcPr>
          <w:p w14:paraId="1461B1C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2a) Jego roczny („specyficzny”) </w:t>
            </w:r>
            <w:r w:rsidRPr="00BB1D57">
              <w:rPr>
                <w:rFonts w:ascii="Arial" w:hAnsi="Arial" w:cs="Arial"/>
                <w:b/>
                <w:strike/>
                <w:lang w:eastAsia="en-GB"/>
              </w:rPr>
              <w:t>obrót w obszarze działalności gospodarczej objętym zamówieniem</w:t>
            </w:r>
            <w:r w:rsidRPr="00BB1D57">
              <w:rPr>
                <w:rFonts w:ascii="Arial" w:hAnsi="Arial" w:cs="Arial"/>
                <w:strike/>
                <w:lang w:eastAsia="en-GB"/>
              </w:rPr>
              <w:t xml:space="preserve"> i określonym w stosownym ogłoszeniu lub dokumentach zamówienia w ciągu wymaganej liczby lat obrotowych jest następujący:</w:t>
            </w:r>
            <w:r w:rsidRPr="00BB1D57">
              <w:rPr>
                <w:rFonts w:ascii="Arial" w:hAnsi="Arial" w:cs="Arial"/>
                <w:strike/>
                <w:lang w:eastAsia="en-GB"/>
              </w:rPr>
              <w:br/>
            </w:r>
            <w:r w:rsidRPr="00BB1D57">
              <w:rPr>
                <w:rFonts w:ascii="Arial" w:hAnsi="Arial" w:cs="Arial"/>
                <w:b/>
                <w:strike/>
                <w:lang w:eastAsia="en-GB"/>
              </w:rPr>
              <w:t>i/lub</w:t>
            </w:r>
            <w:r w:rsidRPr="00BB1D57">
              <w:rPr>
                <w:rFonts w:ascii="Arial" w:hAnsi="Arial" w:cs="Arial"/>
                <w:b/>
                <w:strike/>
                <w:lang w:eastAsia="en-GB"/>
              </w:rPr>
              <w:br/>
            </w:r>
            <w:r w:rsidRPr="00BB1D57">
              <w:rPr>
                <w:rFonts w:ascii="Arial" w:hAnsi="Arial" w:cs="Arial"/>
                <w:strike/>
                <w:lang w:eastAsia="en-GB"/>
              </w:rPr>
              <w:t xml:space="preserve">2b)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przedmiotowym obszarze i w ciągu określonej liczby lat wymaganej w stosownym ogłoszeniu lub dokumentach zamówienia jest następujący</w:t>
            </w:r>
            <w:r w:rsidRPr="00BB1D57">
              <w:rPr>
                <w:rFonts w:ascii="Arial" w:hAnsi="Arial" w:cs="Arial"/>
                <w:b/>
                <w:strike/>
                <w:vertAlign w:val="superscript"/>
                <w:lang w:eastAsia="en-GB"/>
              </w:rPr>
              <w:footnoteReference w:id="44"/>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02EE2C16"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47C790A8" w14:textId="77777777" w:rsidTr="00C01348">
        <w:tc>
          <w:tcPr>
            <w:tcW w:w="4644" w:type="dxa"/>
            <w:shd w:val="clear" w:color="auto" w:fill="D9D9D9" w:themeFill="background1" w:themeFillShade="D9"/>
          </w:tcPr>
          <w:p w14:paraId="4902883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14:paraId="0130CA2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0E83C868" w14:textId="77777777" w:rsidTr="00C01348">
        <w:tc>
          <w:tcPr>
            <w:tcW w:w="4644" w:type="dxa"/>
            <w:shd w:val="clear" w:color="auto" w:fill="D9D9D9" w:themeFill="background1" w:themeFillShade="D9"/>
          </w:tcPr>
          <w:p w14:paraId="4E05651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4) W odniesieniu do </w:t>
            </w:r>
            <w:r w:rsidRPr="00BB1D57">
              <w:rPr>
                <w:rFonts w:ascii="Arial" w:hAnsi="Arial" w:cs="Arial"/>
                <w:b/>
                <w:strike/>
                <w:lang w:eastAsia="en-GB"/>
              </w:rPr>
              <w:t>wskaźników finansowych</w:t>
            </w:r>
            <w:r w:rsidRPr="00BB1D57">
              <w:rPr>
                <w:rFonts w:ascii="Arial" w:hAnsi="Arial" w:cs="Arial"/>
                <w:b/>
                <w:strike/>
                <w:vertAlign w:val="superscript"/>
                <w:lang w:eastAsia="en-GB"/>
              </w:rPr>
              <w:footnoteReference w:id="45"/>
            </w:r>
            <w:r w:rsidRPr="00BB1D57">
              <w:rPr>
                <w:rFonts w:ascii="Arial" w:hAnsi="Arial" w:cs="Arial"/>
                <w:strike/>
                <w:lang w:eastAsia="en-GB"/>
              </w:rPr>
              <w:t xml:space="preserve"> określonych w stosownym ogłoszeniu lub dokumentach zamówienia wykonawca oświadcza, że aktualna(-e) wartość(-ci) wymaganego(-ych) wskaźnika(-ów) jest (są) następująca(-e):</w:t>
            </w:r>
            <w:r w:rsidRPr="00BB1D57">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4004AD9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(określenie wymaganego wskaźnika – stosunek X do Y</w:t>
            </w:r>
            <w:r w:rsidRPr="00BB1D57">
              <w:rPr>
                <w:rFonts w:ascii="Arial" w:hAnsi="Arial" w:cs="Arial"/>
                <w:strike/>
                <w:vertAlign w:val="superscript"/>
                <w:lang w:eastAsia="en-GB"/>
              </w:rPr>
              <w:footnoteReference w:id="46"/>
            </w:r>
            <w:r w:rsidRPr="00BB1D57">
              <w:rPr>
                <w:rFonts w:ascii="Arial" w:hAnsi="Arial" w:cs="Arial"/>
                <w:strike/>
                <w:lang w:eastAsia="en-GB"/>
              </w:rPr>
              <w:t xml:space="preserve"> – oraz wartość):</w:t>
            </w:r>
            <w:r w:rsidRPr="00BB1D57">
              <w:rPr>
                <w:rFonts w:ascii="Arial" w:hAnsi="Arial" w:cs="Arial"/>
                <w:strike/>
                <w:lang w:eastAsia="en-GB"/>
              </w:rPr>
              <w:br/>
              <w:t>[……], [……]</w:t>
            </w:r>
            <w:r w:rsidRPr="00BB1D57">
              <w:rPr>
                <w:rFonts w:ascii="Arial" w:hAnsi="Arial" w:cs="Arial"/>
                <w:strike/>
                <w:vertAlign w:val="superscript"/>
                <w:lang w:eastAsia="en-GB"/>
              </w:rPr>
              <w:footnoteReference w:id="47"/>
            </w:r>
            <w:r w:rsidRPr="00BB1D57">
              <w:rPr>
                <w:rFonts w:ascii="Arial" w:hAnsi="Arial" w:cs="Arial"/>
                <w:strike/>
                <w:lang w:eastAsia="en-GB"/>
              </w:rPr>
              <w:br/>
            </w:r>
            <w:r w:rsidRPr="00BB1D57">
              <w:rPr>
                <w:rFonts w:ascii="Arial" w:hAnsi="Arial" w:cs="Arial"/>
                <w:i/>
                <w:strike/>
                <w:lang w:eastAsia="en-GB"/>
              </w:rPr>
              <w:br/>
            </w:r>
            <w:r w:rsidRPr="00BB1D57">
              <w:rPr>
                <w:rFonts w:ascii="Arial" w:hAnsi="Arial" w:cs="Arial"/>
                <w:i/>
                <w:strike/>
                <w:lang w:eastAsia="en-GB"/>
              </w:rPr>
              <w:br/>
            </w:r>
            <w:r w:rsidRPr="00BB1D57">
              <w:rPr>
                <w:rFonts w:ascii="Arial" w:hAnsi="Arial" w:cs="Arial"/>
                <w:strike/>
                <w:lang w:eastAsia="en-GB"/>
              </w:rPr>
              <w:t>(adres internetowy, wydający urząd lub organ, dokładne dane referencyjne dokumentacji): [……][……][……]</w:t>
            </w:r>
          </w:p>
        </w:tc>
      </w:tr>
      <w:tr w:rsidR="00BB1D57" w:rsidRPr="00BB1D57" w14:paraId="60B18548" w14:textId="77777777" w:rsidTr="00C01348">
        <w:tc>
          <w:tcPr>
            <w:tcW w:w="4644" w:type="dxa"/>
            <w:shd w:val="clear" w:color="auto" w:fill="D9D9D9" w:themeFill="background1" w:themeFillShade="D9"/>
          </w:tcPr>
          <w:p w14:paraId="70ABF5C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5) W ramach </w:t>
            </w:r>
            <w:r w:rsidRPr="00BB1D57">
              <w:rPr>
                <w:rFonts w:ascii="Arial" w:hAnsi="Arial" w:cs="Arial"/>
                <w:b/>
                <w:strike/>
                <w:lang w:eastAsia="en-GB"/>
              </w:rPr>
              <w:t>ubezpieczenia z tytułu ryzyka zawodowego</w:t>
            </w:r>
            <w:r w:rsidRPr="00BB1D57">
              <w:rPr>
                <w:rFonts w:ascii="Arial" w:hAnsi="Arial" w:cs="Arial"/>
                <w:strike/>
                <w:lang w:eastAsia="en-GB"/>
              </w:rPr>
              <w:t xml:space="preserve"> wykonawca jest ubezpieczony na następującą kwotę:</w:t>
            </w:r>
            <w:r w:rsidRPr="00BB1D57">
              <w:rPr>
                <w:rFonts w:ascii="Arial" w:hAnsi="Arial" w:cs="Arial"/>
                <w:strike/>
                <w:lang w:eastAsia="en-GB"/>
              </w:rPr>
              <w:br/>
              <w:t>Jeżeli te informacje są dostępne w formie elektronicznej, proszę wskazać:</w:t>
            </w:r>
          </w:p>
        </w:tc>
        <w:tc>
          <w:tcPr>
            <w:tcW w:w="4645" w:type="dxa"/>
            <w:shd w:val="clear" w:color="auto" w:fill="D9D9D9" w:themeFill="background1" w:themeFillShade="D9"/>
          </w:tcPr>
          <w:p w14:paraId="0FFFBAE4"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 waluta</w:t>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2D2315E6" w14:textId="77777777" w:rsidTr="00C01348">
        <w:tc>
          <w:tcPr>
            <w:tcW w:w="4644" w:type="dxa"/>
            <w:shd w:val="clear" w:color="auto" w:fill="D9D9D9" w:themeFill="background1" w:themeFillShade="D9"/>
          </w:tcPr>
          <w:p w14:paraId="15530DC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6) W odniesieniu do </w:t>
            </w:r>
            <w:r w:rsidRPr="00BB1D57">
              <w:rPr>
                <w:rFonts w:ascii="Arial" w:hAnsi="Arial" w:cs="Arial"/>
                <w:b/>
                <w:strike/>
                <w:lang w:eastAsia="en-GB"/>
              </w:rPr>
              <w:t>innych ewentualnych wymogów ekonomicznych lub finansowych</w:t>
            </w:r>
            <w:r w:rsidRPr="00BB1D57">
              <w:rPr>
                <w:rFonts w:ascii="Arial" w:hAnsi="Arial" w:cs="Arial"/>
                <w:strike/>
                <w:lang w:eastAsia="en-GB"/>
              </w:rPr>
              <w:t>, które mogły zostać określone w stosownym ogłoszeniu lub dokumentach zamówienia, wykonawca oświadcza, że</w:t>
            </w:r>
            <w:r w:rsidRPr="00BB1D57">
              <w:rPr>
                <w:rFonts w:ascii="Arial" w:hAnsi="Arial" w:cs="Arial"/>
                <w:strike/>
                <w:lang w:eastAsia="en-GB"/>
              </w:rPr>
              <w:br/>
            </w:r>
            <w:r w:rsidRPr="00BB1D57">
              <w:rPr>
                <w:rFonts w:ascii="Arial" w:hAnsi="Arial" w:cs="Arial"/>
                <w:strike/>
                <w:lang w:eastAsia="en-GB"/>
              </w:rPr>
              <w:lastRenderedPageBreak/>
              <w:t xml:space="preserve">Jeżeli odnośna dokumentacja, która </w:t>
            </w:r>
            <w:r w:rsidRPr="00BB1D57">
              <w:rPr>
                <w:rFonts w:ascii="Arial" w:hAnsi="Arial" w:cs="Arial"/>
                <w:b/>
                <w:strike/>
                <w:lang w:eastAsia="en-GB"/>
              </w:rPr>
              <w:t>mogła</w:t>
            </w:r>
            <w:r w:rsidRPr="00BB1D57">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14:paraId="2E452181"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lastRenderedPageBreak/>
              <w:br/>
              <w:t>(adres internetowy, wydający urząd lub organ, dokładne dane referencyjne dokumentacji): [……][……][……]</w:t>
            </w:r>
          </w:p>
        </w:tc>
      </w:tr>
    </w:tbl>
    <w:p w14:paraId="2EA6109A" w14:textId="72DB64C1" w:rsidR="00221B97" w:rsidRPr="002731AD"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360BEFB2" w14:textId="33D7A4D6"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Zdolność techniczna i zawodowa</w:t>
      </w:r>
    </w:p>
    <w:p w14:paraId="65B53719"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02F7630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B1D57" w:rsidRPr="00BB1D57" w14:paraId="171DA3E0" w14:textId="77777777" w:rsidTr="00BB1D57">
        <w:tc>
          <w:tcPr>
            <w:tcW w:w="4644" w:type="dxa"/>
            <w:shd w:val="clear" w:color="auto" w:fill="auto"/>
          </w:tcPr>
          <w:p w14:paraId="679E8B1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bookmarkStart w:id="6" w:name="_DV_M4300"/>
            <w:bookmarkStart w:id="7" w:name="_DV_M4301"/>
            <w:bookmarkEnd w:id="6"/>
            <w:bookmarkEnd w:id="7"/>
            <w:r w:rsidRPr="00BB1D57">
              <w:rPr>
                <w:rFonts w:ascii="Arial" w:hAnsi="Arial" w:cs="Arial"/>
                <w:b/>
                <w:lang w:eastAsia="en-GB"/>
              </w:rPr>
              <w:t>Zdolność techniczna i zawodowa</w:t>
            </w:r>
          </w:p>
        </w:tc>
        <w:tc>
          <w:tcPr>
            <w:tcW w:w="4645" w:type="dxa"/>
            <w:shd w:val="clear" w:color="auto" w:fill="auto"/>
          </w:tcPr>
          <w:p w14:paraId="484B98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3E8817B5" w14:textId="77777777" w:rsidTr="001C6ED1">
        <w:tc>
          <w:tcPr>
            <w:tcW w:w="4644" w:type="dxa"/>
            <w:shd w:val="clear" w:color="auto" w:fill="D9D9D9" w:themeFill="background1" w:themeFillShade="D9"/>
          </w:tcPr>
          <w:p w14:paraId="6724982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1C6ED1">
              <w:rPr>
                <w:rFonts w:ascii="Arial" w:hAnsi="Arial" w:cs="Arial"/>
                <w:strike/>
                <w:highlight w:val="lightGray"/>
                <w:shd w:val="clear" w:color="auto" w:fill="FFFFFF"/>
                <w:lang w:eastAsia="en-GB"/>
              </w:rPr>
              <w:t xml:space="preserve">1a) Jedynie w odniesieniu do </w:t>
            </w:r>
            <w:r w:rsidRPr="001C6ED1">
              <w:rPr>
                <w:rFonts w:ascii="Arial" w:hAnsi="Arial" w:cs="Arial"/>
                <w:b/>
                <w:strike/>
                <w:highlight w:val="lightGray"/>
                <w:shd w:val="clear" w:color="auto" w:fill="FFFFFF"/>
                <w:lang w:eastAsia="en-GB"/>
              </w:rPr>
              <w:t>zamówień publicznych na roboty budowlane</w:t>
            </w:r>
            <w:r w:rsidRPr="001C6ED1">
              <w:rPr>
                <w:rFonts w:ascii="Arial" w:hAnsi="Arial" w:cs="Arial"/>
                <w:strike/>
                <w:highlight w:val="lightGray"/>
                <w:shd w:val="clear" w:color="auto" w:fill="FFFFFF"/>
                <w:lang w:eastAsia="en-GB"/>
              </w:rPr>
              <w:t>:</w:t>
            </w:r>
            <w:r w:rsidRPr="005C78C8">
              <w:rPr>
                <w:rFonts w:ascii="Arial" w:hAnsi="Arial" w:cs="Arial"/>
                <w:strike/>
                <w:shd w:val="clear" w:color="auto" w:fill="BFBFBF"/>
                <w:lang w:eastAsia="en-GB"/>
              </w:rPr>
              <w:br/>
            </w:r>
            <w:r w:rsidRPr="005C78C8">
              <w:rPr>
                <w:rFonts w:ascii="Arial" w:hAnsi="Arial" w:cs="Arial"/>
                <w:strike/>
                <w:lang w:eastAsia="en-GB"/>
              </w:rPr>
              <w:t>W okresie odniesienia</w:t>
            </w:r>
            <w:r w:rsidRPr="005C78C8">
              <w:rPr>
                <w:rFonts w:ascii="Arial" w:hAnsi="Arial" w:cs="Arial"/>
                <w:strike/>
                <w:vertAlign w:val="superscript"/>
                <w:lang w:eastAsia="en-GB"/>
              </w:rPr>
              <w:footnoteReference w:id="48"/>
            </w:r>
            <w:r w:rsidRPr="005C78C8">
              <w:rPr>
                <w:rFonts w:ascii="Arial" w:hAnsi="Arial" w:cs="Arial"/>
                <w:strike/>
                <w:lang w:eastAsia="en-GB"/>
              </w:rPr>
              <w:t xml:space="preserve"> wykonawca </w:t>
            </w:r>
            <w:r w:rsidRPr="005C78C8">
              <w:rPr>
                <w:rFonts w:ascii="Arial" w:hAnsi="Arial" w:cs="Arial"/>
                <w:b/>
                <w:strike/>
                <w:lang w:eastAsia="en-GB"/>
              </w:rPr>
              <w:t>wykonał następujące roboty budowlane określonego rodzaju</w:t>
            </w:r>
            <w:r w:rsidRPr="005C78C8">
              <w:rPr>
                <w:rFonts w:ascii="Arial" w:hAnsi="Arial" w:cs="Arial"/>
                <w:strike/>
                <w:lang w:eastAsia="en-GB"/>
              </w:rPr>
              <w:t xml:space="preserve">: </w:t>
            </w:r>
            <w:r w:rsidRPr="005C78C8">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14:paraId="01EEBAF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5C78C8">
              <w:rPr>
                <w:rFonts w:ascii="Arial" w:hAnsi="Arial" w:cs="Arial"/>
                <w:strike/>
                <w:lang w:eastAsia="en-GB"/>
              </w:rPr>
              <w:t>Liczba lat (okres ten został wskazany w stosownym ogłoszeniu lub dokumentach zamówienia): […]</w:t>
            </w:r>
            <w:r w:rsidRPr="005C78C8">
              <w:rPr>
                <w:rFonts w:ascii="Arial" w:hAnsi="Arial" w:cs="Arial"/>
                <w:strike/>
                <w:lang w:eastAsia="en-GB"/>
              </w:rPr>
              <w:br/>
              <w:t>Roboty budowlane: [……]</w:t>
            </w:r>
            <w:r w:rsidRPr="005C78C8">
              <w:rPr>
                <w:rFonts w:ascii="Arial" w:hAnsi="Arial" w:cs="Arial"/>
                <w:strike/>
                <w:lang w:eastAsia="en-GB"/>
              </w:rPr>
              <w:br/>
            </w:r>
            <w:r w:rsidRPr="005C78C8">
              <w:rPr>
                <w:rFonts w:ascii="Arial" w:hAnsi="Arial" w:cs="Arial"/>
                <w:strike/>
                <w:lang w:eastAsia="en-GB"/>
              </w:rPr>
              <w:br/>
              <w:t>(adres internetowy, wydający urząd lub organ, dokładne dane referencyjne dokumentacji): [……][……][……]</w:t>
            </w:r>
          </w:p>
        </w:tc>
      </w:tr>
      <w:tr w:rsidR="00BB1D57" w:rsidRPr="00BB1D57" w14:paraId="1A1F0313" w14:textId="77777777" w:rsidTr="00E028BD">
        <w:trPr>
          <w:trHeight w:val="70"/>
        </w:trPr>
        <w:tc>
          <w:tcPr>
            <w:tcW w:w="4644" w:type="dxa"/>
            <w:tcBorders>
              <w:bottom w:val="single" w:sz="4" w:space="0" w:color="auto"/>
            </w:tcBorders>
            <w:shd w:val="clear" w:color="auto" w:fill="auto"/>
          </w:tcPr>
          <w:p w14:paraId="06026383" w14:textId="77777777" w:rsidR="00BB1D57" w:rsidRPr="00BB1D57" w:rsidRDefault="00BB1D57" w:rsidP="00BB1D57">
            <w:pPr>
              <w:widowControl w:val="0"/>
              <w:autoSpaceDE w:val="0"/>
              <w:autoSpaceDN w:val="0"/>
              <w:adjustRightInd w:val="0"/>
              <w:spacing w:before="120" w:after="120" w:line="240" w:lineRule="auto"/>
              <w:rPr>
                <w:rFonts w:ascii="Arial" w:hAnsi="Arial" w:cs="Arial"/>
                <w:shd w:val="clear" w:color="auto" w:fill="BFBFBF"/>
                <w:lang w:eastAsia="en-GB"/>
              </w:rPr>
            </w:pPr>
            <w:r w:rsidRPr="00BB1D57">
              <w:rPr>
                <w:rFonts w:ascii="Arial" w:hAnsi="Arial" w:cs="Arial"/>
                <w:shd w:val="clear" w:color="auto" w:fill="FFFFFF"/>
                <w:lang w:eastAsia="en-GB"/>
              </w:rPr>
              <w:t xml:space="preserve">1b) Jedynie w odniesieniu do </w:t>
            </w:r>
            <w:r w:rsidRPr="00BB1D57">
              <w:rPr>
                <w:rFonts w:ascii="Arial" w:hAnsi="Arial" w:cs="Arial"/>
                <w:b/>
                <w:shd w:val="clear" w:color="auto" w:fill="FFFFFF"/>
                <w:lang w:eastAsia="en-GB"/>
              </w:rPr>
              <w:t>zamówień publicznych na dostawy i zamówień publicznych na usługi</w:t>
            </w:r>
            <w:r w:rsidRPr="00BB1D57">
              <w:rPr>
                <w:rFonts w:ascii="Arial" w:hAnsi="Arial" w:cs="Arial"/>
                <w:shd w:val="clear" w:color="auto" w:fill="FFFFFF"/>
                <w:lang w:eastAsia="en-GB"/>
              </w:rPr>
              <w:t>:</w:t>
            </w:r>
            <w:r w:rsidRPr="00BB1D57">
              <w:rPr>
                <w:rFonts w:ascii="Arial" w:hAnsi="Arial" w:cs="Arial"/>
                <w:shd w:val="clear" w:color="auto" w:fill="BFBFBF"/>
                <w:lang w:eastAsia="en-GB"/>
              </w:rPr>
              <w:br/>
            </w:r>
            <w:r w:rsidRPr="00BB1D57">
              <w:rPr>
                <w:rFonts w:ascii="Arial" w:hAnsi="Arial" w:cs="Arial"/>
                <w:lang w:eastAsia="en-GB"/>
              </w:rPr>
              <w:t>W okresie odniesienia</w:t>
            </w:r>
            <w:r w:rsidRPr="00BB1D57">
              <w:rPr>
                <w:rFonts w:ascii="Arial" w:hAnsi="Arial" w:cs="Arial"/>
                <w:vertAlign w:val="superscript"/>
                <w:lang w:eastAsia="en-GB"/>
              </w:rPr>
              <w:footnoteReference w:id="49"/>
            </w:r>
            <w:r w:rsidRPr="00BB1D57">
              <w:rPr>
                <w:rFonts w:ascii="Arial" w:hAnsi="Arial" w:cs="Arial"/>
                <w:lang w:eastAsia="en-GB"/>
              </w:rPr>
              <w:t xml:space="preserve"> wykonawca </w:t>
            </w:r>
            <w:r w:rsidRPr="00BB1D57">
              <w:rPr>
                <w:rFonts w:ascii="Arial" w:hAnsi="Arial" w:cs="Arial"/>
                <w:b/>
                <w:lang w:eastAsia="en-GB"/>
              </w:rPr>
              <w:t>zrealizował następujące główne dostawy określonego rodzaju lub wyświadczył następujące główne usługi określonego rodzaju</w:t>
            </w:r>
            <w:r w:rsidRPr="00BB1D57">
              <w:rPr>
                <w:rFonts w:ascii="Arial" w:hAnsi="Arial" w:cs="Arial"/>
                <w:lang w:eastAsia="en-GB"/>
              </w:rPr>
              <w:t>: Przy sporządzaniu wykazu proszę podać kwoty, daty i odbiorców, zarówno publicznych, jak i prywatnych</w:t>
            </w:r>
            <w:r w:rsidRPr="00BB1D57">
              <w:rPr>
                <w:rFonts w:ascii="Arial" w:hAnsi="Arial" w:cs="Arial"/>
                <w:vertAlign w:val="superscript"/>
                <w:lang w:eastAsia="en-GB"/>
              </w:rPr>
              <w:footnoteReference w:id="50"/>
            </w:r>
            <w:r w:rsidRPr="00BB1D57">
              <w:rPr>
                <w:rFonts w:ascii="Arial" w:hAnsi="Arial" w:cs="Arial"/>
                <w:lang w:eastAsia="en-GB"/>
              </w:rPr>
              <w:t>:</w:t>
            </w:r>
          </w:p>
        </w:tc>
        <w:tc>
          <w:tcPr>
            <w:tcW w:w="4645" w:type="dxa"/>
            <w:tcBorders>
              <w:bottom w:val="single" w:sz="4" w:space="0" w:color="auto"/>
            </w:tcBorders>
            <w:shd w:val="clear" w:color="auto" w:fill="auto"/>
          </w:tcPr>
          <w:p w14:paraId="24B03A29" w14:textId="1E8BC438"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1D57" w:rsidRPr="00BB1D57" w14:paraId="398745FA" w14:textId="77777777" w:rsidTr="00BB1D57">
              <w:tc>
                <w:tcPr>
                  <w:tcW w:w="1336" w:type="dxa"/>
                  <w:shd w:val="clear" w:color="auto" w:fill="auto"/>
                </w:tcPr>
                <w:p w14:paraId="17B3F8C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Opis</w:t>
                  </w:r>
                </w:p>
              </w:tc>
              <w:tc>
                <w:tcPr>
                  <w:tcW w:w="936" w:type="dxa"/>
                  <w:shd w:val="clear" w:color="auto" w:fill="auto"/>
                </w:tcPr>
                <w:p w14:paraId="6E5AF75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Kwoty</w:t>
                  </w:r>
                </w:p>
              </w:tc>
              <w:tc>
                <w:tcPr>
                  <w:tcW w:w="724" w:type="dxa"/>
                  <w:shd w:val="clear" w:color="auto" w:fill="auto"/>
                </w:tcPr>
                <w:p w14:paraId="32D01F7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Daty</w:t>
                  </w:r>
                </w:p>
              </w:tc>
              <w:tc>
                <w:tcPr>
                  <w:tcW w:w="1149" w:type="dxa"/>
                  <w:shd w:val="clear" w:color="auto" w:fill="auto"/>
                </w:tcPr>
                <w:p w14:paraId="75542E7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Odbiorcy</w:t>
                  </w:r>
                </w:p>
              </w:tc>
            </w:tr>
            <w:tr w:rsidR="00BB1D57" w:rsidRPr="00BB1D57" w14:paraId="7466285D" w14:textId="77777777" w:rsidTr="00BB1D57">
              <w:tc>
                <w:tcPr>
                  <w:tcW w:w="1336" w:type="dxa"/>
                  <w:shd w:val="clear" w:color="auto" w:fill="auto"/>
                </w:tcPr>
                <w:p w14:paraId="15944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936" w:type="dxa"/>
                  <w:shd w:val="clear" w:color="auto" w:fill="auto"/>
                </w:tcPr>
                <w:p w14:paraId="7509896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724" w:type="dxa"/>
                  <w:shd w:val="clear" w:color="auto" w:fill="auto"/>
                </w:tcPr>
                <w:p w14:paraId="09E840C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1149" w:type="dxa"/>
                  <w:shd w:val="clear" w:color="auto" w:fill="auto"/>
                </w:tcPr>
                <w:p w14:paraId="2E0AEE5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bl>
          <w:p w14:paraId="0E2770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r w:rsidR="00BB1D57" w:rsidRPr="00BB1D57" w14:paraId="4CEF9C07" w14:textId="77777777" w:rsidTr="0018644E">
        <w:tc>
          <w:tcPr>
            <w:tcW w:w="4644" w:type="dxa"/>
            <w:shd w:val="clear" w:color="auto" w:fill="D9D9D9" w:themeFill="background1" w:themeFillShade="D9"/>
          </w:tcPr>
          <w:p w14:paraId="32C5B5E3"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shd w:val="clear" w:color="auto" w:fill="BFBFBF"/>
                <w:lang w:eastAsia="en-GB"/>
              </w:rPr>
            </w:pPr>
            <w:r w:rsidRPr="00F46DC7">
              <w:rPr>
                <w:rFonts w:ascii="Arial" w:hAnsi="Arial" w:cs="Arial"/>
                <w:lang w:eastAsia="en-GB"/>
              </w:rPr>
              <w:t xml:space="preserve">2) Może skorzystać z usług następujących </w:t>
            </w:r>
            <w:r w:rsidRPr="00F46DC7">
              <w:rPr>
                <w:rFonts w:ascii="Arial" w:hAnsi="Arial" w:cs="Arial"/>
                <w:b/>
                <w:lang w:eastAsia="en-GB"/>
              </w:rPr>
              <w:t>pracowników technicznych lub służb technicznych</w:t>
            </w:r>
            <w:r w:rsidRPr="00F46DC7">
              <w:rPr>
                <w:rFonts w:ascii="Arial" w:hAnsi="Arial" w:cs="Arial"/>
                <w:b/>
                <w:vertAlign w:val="superscript"/>
                <w:lang w:eastAsia="en-GB"/>
              </w:rPr>
              <w:footnoteReference w:id="51"/>
            </w:r>
            <w:r w:rsidRPr="00F46DC7">
              <w:rPr>
                <w:rFonts w:ascii="Arial" w:hAnsi="Arial" w:cs="Arial"/>
                <w:lang w:eastAsia="en-GB"/>
              </w:rPr>
              <w:t>, w szczególności tych odpowiedzialnych za kontrolę jakości:</w:t>
            </w:r>
            <w:r w:rsidRPr="00F46DC7">
              <w:rPr>
                <w:rFonts w:ascii="Arial"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14:paraId="65DF91F7"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lang w:eastAsia="en-GB"/>
              </w:rPr>
            </w:pPr>
            <w:r w:rsidRPr="00F46DC7">
              <w:rPr>
                <w:rFonts w:ascii="Arial" w:hAnsi="Arial" w:cs="Arial"/>
                <w:lang w:eastAsia="en-GB"/>
              </w:rPr>
              <w:t>[……]</w:t>
            </w:r>
            <w:r w:rsidRPr="00F46DC7">
              <w:rPr>
                <w:rFonts w:ascii="Arial" w:hAnsi="Arial" w:cs="Arial"/>
                <w:lang w:eastAsia="en-GB"/>
              </w:rPr>
              <w:br/>
            </w:r>
            <w:r w:rsidRPr="00F46DC7">
              <w:rPr>
                <w:rFonts w:ascii="Arial" w:hAnsi="Arial" w:cs="Arial"/>
                <w:lang w:eastAsia="en-GB"/>
              </w:rPr>
              <w:br/>
            </w:r>
            <w:r w:rsidRPr="00F46DC7">
              <w:rPr>
                <w:rFonts w:ascii="Arial" w:hAnsi="Arial" w:cs="Arial"/>
                <w:lang w:eastAsia="en-GB"/>
              </w:rPr>
              <w:br/>
              <w:t>[……]</w:t>
            </w:r>
          </w:p>
        </w:tc>
      </w:tr>
      <w:tr w:rsidR="00BB1D57" w:rsidRPr="00BB1D57" w14:paraId="09E7FFB3" w14:textId="77777777" w:rsidTr="009034B9">
        <w:tc>
          <w:tcPr>
            <w:tcW w:w="4644" w:type="dxa"/>
            <w:shd w:val="clear" w:color="auto" w:fill="D9D9D9" w:themeFill="background1" w:themeFillShade="D9"/>
          </w:tcPr>
          <w:p w14:paraId="1F41969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3) Korzysta z następujących </w:t>
            </w:r>
            <w:r w:rsidRPr="00BB1D57">
              <w:rPr>
                <w:rFonts w:ascii="Arial" w:hAnsi="Arial" w:cs="Arial"/>
                <w:b/>
                <w:strike/>
                <w:lang w:eastAsia="en-GB"/>
              </w:rPr>
              <w:t>urządzeń technicznych oraz środków w celu zapewnienia jakości</w:t>
            </w:r>
            <w:r w:rsidRPr="00BB1D57">
              <w:rPr>
                <w:rFonts w:ascii="Arial" w:hAnsi="Arial" w:cs="Arial"/>
                <w:strike/>
                <w:lang w:eastAsia="en-GB"/>
              </w:rPr>
              <w:t xml:space="preserve">, a jego </w:t>
            </w:r>
            <w:r w:rsidRPr="00BB1D57">
              <w:rPr>
                <w:rFonts w:ascii="Arial" w:hAnsi="Arial" w:cs="Arial"/>
                <w:b/>
                <w:strike/>
                <w:lang w:eastAsia="en-GB"/>
              </w:rPr>
              <w:t>zaplecze naukowo-badawcze</w:t>
            </w:r>
            <w:r w:rsidRPr="00BB1D57">
              <w:rPr>
                <w:rFonts w:ascii="Arial" w:hAnsi="Arial" w:cs="Arial"/>
                <w:strike/>
                <w:lang w:eastAsia="en-GB"/>
              </w:rPr>
              <w:t xml:space="preserve"> jest następujące: </w:t>
            </w:r>
          </w:p>
        </w:tc>
        <w:tc>
          <w:tcPr>
            <w:tcW w:w="4645" w:type="dxa"/>
            <w:shd w:val="clear" w:color="auto" w:fill="D9D9D9" w:themeFill="background1" w:themeFillShade="D9"/>
          </w:tcPr>
          <w:p w14:paraId="323A84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2B8B147E" w14:textId="77777777" w:rsidTr="009034B9">
        <w:tc>
          <w:tcPr>
            <w:tcW w:w="4644" w:type="dxa"/>
            <w:shd w:val="clear" w:color="auto" w:fill="D9D9D9" w:themeFill="background1" w:themeFillShade="D9"/>
          </w:tcPr>
          <w:p w14:paraId="244932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4) Podczas realizacji zamówienia będzie mógł stosować następujące systemy </w:t>
            </w:r>
            <w:r w:rsidRPr="00BB1D57">
              <w:rPr>
                <w:rFonts w:ascii="Arial" w:hAnsi="Arial" w:cs="Arial"/>
                <w:b/>
                <w:strike/>
                <w:lang w:eastAsia="en-GB"/>
              </w:rPr>
              <w:t xml:space="preserve">zarządzania </w:t>
            </w:r>
            <w:r w:rsidRPr="00BB1D57">
              <w:rPr>
                <w:rFonts w:ascii="Arial" w:hAnsi="Arial" w:cs="Arial"/>
                <w:b/>
                <w:strike/>
                <w:lang w:eastAsia="en-GB"/>
              </w:rPr>
              <w:lastRenderedPageBreak/>
              <w:t>łańcuchem dostaw</w:t>
            </w:r>
            <w:r w:rsidRPr="00BB1D57">
              <w:rPr>
                <w:rFonts w:ascii="Arial" w:hAnsi="Arial" w:cs="Arial"/>
                <w:strike/>
                <w:lang w:eastAsia="en-GB"/>
              </w:rPr>
              <w:t xml:space="preserve"> i śledzenia łańcucha dostaw:</w:t>
            </w:r>
          </w:p>
        </w:tc>
        <w:tc>
          <w:tcPr>
            <w:tcW w:w="4645" w:type="dxa"/>
            <w:shd w:val="clear" w:color="auto" w:fill="D9D9D9" w:themeFill="background1" w:themeFillShade="D9"/>
          </w:tcPr>
          <w:p w14:paraId="27315B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lastRenderedPageBreak/>
              <w:t>[……]</w:t>
            </w:r>
          </w:p>
        </w:tc>
      </w:tr>
      <w:tr w:rsidR="00BB1D57" w:rsidRPr="00BB1D57" w14:paraId="002EC8BD" w14:textId="77777777" w:rsidTr="004C4EA2">
        <w:tc>
          <w:tcPr>
            <w:tcW w:w="4644" w:type="dxa"/>
            <w:shd w:val="clear" w:color="auto" w:fill="auto"/>
          </w:tcPr>
          <w:p w14:paraId="119DFC78" w14:textId="77777777" w:rsidR="00BB1D57" w:rsidRPr="00F46DC7" w:rsidRDefault="00BB1D57" w:rsidP="00BB1D57">
            <w:pPr>
              <w:widowControl w:val="0"/>
              <w:autoSpaceDE w:val="0"/>
              <w:autoSpaceDN w:val="0"/>
              <w:adjustRightInd w:val="0"/>
              <w:spacing w:before="120" w:after="120" w:line="240" w:lineRule="auto"/>
              <w:rPr>
                <w:rFonts w:ascii="Arial" w:hAnsi="Arial" w:cs="Arial"/>
                <w:strike/>
                <w:lang w:eastAsia="en-GB"/>
              </w:rPr>
            </w:pPr>
            <w:r w:rsidRPr="00F46DC7">
              <w:rPr>
                <w:rFonts w:ascii="Arial" w:hAnsi="Arial" w:cs="Arial"/>
                <w:strike/>
                <w:lang w:eastAsia="en-GB"/>
              </w:rPr>
              <w:t>5)</w:t>
            </w:r>
            <w:r w:rsidRPr="00F46DC7">
              <w:rPr>
                <w:rFonts w:ascii="Arial" w:hAnsi="Arial" w:cs="Arial"/>
                <w:b/>
                <w:strike/>
                <w:lang w:eastAsia="en-GB"/>
              </w:rPr>
              <w:t xml:space="preserve"> W odniesieniu do produktów lub usług o złożonym charakterze, które mają zostać dostarczone, lub – wyjątkowo – w odniesieniu do produktów lub usług o szczególnym przeznaczeniu:</w:t>
            </w:r>
            <w:r w:rsidRPr="00F46DC7">
              <w:rPr>
                <w:rFonts w:ascii="Arial" w:hAnsi="Arial" w:cs="Arial"/>
                <w:b/>
                <w:strike/>
                <w:lang w:eastAsia="en-GB"/>
              </w:rPr>
              <w:br/>
            </w:r>
            <w:r w:rsidRPr="00F46DC7">
              <w:rPr>
                <w:rFonts w:ascii="Arial" w:hAnsi="Arial" w:cs="Arial"/>
                <w:strike/>
                <w:lang w:eastAsia="en-GB"/>
              </w:rPr>
              <w:t xml:space="preserve">Czy wykonawca </w:t>
            </w:r>
            <w:r w:rsidRPr="00F46DC7">
              <w:rPr>
                <w:rFonts w:ascii="Arial" w:hAnsi="Arial" w:cs="Arial"/>
                <w:b/>
                <w:strike/>
                <w:lang w:eastAsia="en-GB"/>
              </w:rPr>
              <w:t>zezwoli</w:t>
            </w:r>
            <w:r w:rsidRPr="00F46DC7">
              <w:rPr>
                <w:rFonts w:ascii="Arial" w:hAnsi="Arial" w:cs="Arial"/>
                <w:strike/>
                <w:lang w:eastAsia="en-GB"/>
              </w:rPr>
              <w:t xml:space="preserve"> na przeprowadzenie </w:t>
            </w:r>
            <w:r w:rsidRPr="00F46DC7">
              <w:rPr>
                <w:rFonts w:ascii="Arial" w:hAnsi="Arial" w:cs="Arial"/>
                <w:b/>
                <w:strike/>
                <w:lang w:eastAsia="en-GB"/>
              </w:rPr>
              <w:t>kontroli</w:t>
            </w:r>
            <w:r w:rsidRPr="00F46DC7">
              <w:rPr>
                <w:rFonts w:ascii="Arial" w:hAnsi="Arial" w:cs="Arial"/>
                <w:b/>
                <w:strike/>
                <w:vertAlign w:val="superscript"/>
                <w:lang w:eastAsia="en-GB"/>
              </w:rPr>
              <w:footnoteReference w:id="52"/>
            </w:r>
            <w:r w:rsidRPr="00F46DC7">
              <w:rPr>
                <w:rFonts w:ascii="Arial" w:hAnsi="Arial" w:cs="Arial"/>
                <w:strike/>
                <w:lang w:eastAsia="en-GB"/>
              </w:rPr>
              <w:t xml:space="preserve"> swoich </w:t>
            </w:r>
            <w:r w:rsidRPr="00F46DC7">
              <w:rPr>
                <w:rFonts w:ascii="Arial" w:hAnsi="Arial" w:cs="Arial"/>
                <w:b/>
                <w:strike/>
                <w:lang w:eastAsia="en-GB"/>
              </w:rPr>
              <w:t>zdolności produkcyjnych</w:t>
            </w:r>
            <w:r w:rsidRPr="00F46DC7">
              <w:rPr>
                <w:rFonts w:ascii="Arial" w:hAnsi="Arial" w:cs="Arial"/>
                <w:strike/>
                <w:lang w:eastAsia="en-GB"/>
              </w:rPr>
              <w:t xml:space="preserve"> lub </w:t>
            </w:r>
            <w:r w:rsidRPr="00F46DC7">
              <w:rPr>
                <w:rFonts w:ascii="Arial" w:hAnsi="Arial" w:cs="Arial"/>
                <w:b/>
                <w:strike/>
                <w:lang w:eastAsia="en-GB"/>
              </w:rPr>
              <w:t>zdolności technicznych</w:t>
            </w:r>
            <w:r w:rsidRPr="00F46DC7">
              <w:rPr>
                <w:rFonts w:ascii="Arial" w:hAnsi="Arial" w:cs="Arial"/>
                <w:strike/>
                <w:lang w:eastAsia="en-GB"/>
              </w:rPr>
              <w:t xml:space="preserve">, a w razie konieczności także dostępnych mu </w:t>
            </w:r>
            <w:r w:rsidRPr="00F46DC7">
              <w:rPr>
                <w:rFonts w:ascii="Arial" w:hAnsi="Arial" w:cs="Arial"/>
                <w:b/>
                <w:strike/>
                <w:lang w:eastAsia="en-GB"/>
              </w:rPr>
              <w:t>środków naukowych i badawczych</w:t>
            </w:r>
            <w:r w:rsidRPr="00F46DC7">
              <w:rPr>
                <w:rFonts w:ascii="Arial" w:hAnsi="Arial" w:cs="Arial"/>
                <w:strike/>
                <w:lang w:eastAsia="en-GB"/>
              </w:rPr>
              <w:t xml:space="preserve">, jak również </w:t>
            </w:r>
            <w:r w:rsidRPr="00F46DC7">
              <w:rPr>
                <w:rFonts w:ascii="Arial" w:hAnsi="Arial" w:cs="Arial"/>
                <w:b/>
                <w:strike/>
                <w:lang w:eastAsia="en-GB"/>
              </w:rPr>
              <w:t>środków kontroli jakości</w:t>
            </w:r>
            <w:r w:rsidRPr="00F46DC7">
              <w:rPr>
                <w:rFonts w:ascii="Arial" w:hAnsi="Arial" w:cs="Arial"/>
                <w:strike/>
                <w:lang w:eastAsia="en-GB"/>
              </w:rPr>
              <w:t>?</w:t>
            </w:r>
          </w:p>
        </w:tc>
        <w:tc>
          <w:tcPr>
            <w:tcW w:w="4645" w:type="dxa"/>
            <w:shd w:val="clear" w:color="auto" w:fill="auto"/>
          </w:tcPr>
          <w:p w14:paraId="74EB4123"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F46DC7">
              <w:rPr>
                <w:rFonts w:ascii="Arial" w:hAnsi="Arial" w:cs="Arial"/>
                <w:strike/>
                <w:lang w:eastAsia="en-GB"/>
              </w:rPr>
              <w:br/>
            </w:r>
            <w:r w:rsidRPr="00F46DC7">
              <w:rPr>
                <w:rFonts w:ascii="Arial" w:hAnsi="Arial" w:cs="Arial"/>
                <w:strike/>
                <w:lang w:eastAsia="en-GB"/>
              </w:rPr>
              <w:br/>
            </w:r>
            <w:r w:rsidRPr="00F46DC7">
              <w:rPr>
                <w:rFonts w:ascii="Arial" w:hAnsi="Arial" w:cs="Arial"/>
                <w:strike/>
                <w:lang w:eastAsia="en-GB"/>
              </w:rPr>
              <w:br/>
              <w:t>[] Tak [] Nie</w:t>
            </w:r>
          </w:p>
        </w:tc>
      </w:tr>
      <w:tr w:rsidR="00BB1D57" w:rsidRPr="00BB1D57" w14:paraId="5B8E638F" w14:textId="77777777" w:rsidTr="00355A28">
        <w:tc>
          <w:tcPr>
            <w:tcW w:w="4644" w:type="dxa"/>
            <w:shd w:val="clear" w:color="auto" w:fill="auto"/>
          </w:tcPr>
          <w:p w14:paraId="1DD7B93A" w14:textId="77777777" w:rsidR="00BB1D57" w:rsidRPr="00355A28" w:rsidRDefault="00BB1D57" w:rsidP="00BB1D57">
            <w:pPr>
              <w:widowControl w:val="0"/>
              <w:autoSpaceDE w:val="0"/>
              <w:autoSpaceDN w:val="0"/>
              <w:adjustRightInd w:val="0"/>
              <w:spacing w:before="120" w:after="120" w:line="240" w:lineRule="auto"/>
              <w:rPr>
                <w:rFonts w:ascii="Arial" w:hAnsi="Arial" w:cs="Arial"/>
                <w:b/>
                <w:shd w:val="clear" w:color="auto" w:fill="BFBFBF"/>
                <w:lang w:eastAsia="en-GB"/>
              </w:rPr>
            </w:pPr>
            <w:r w:rsidRPr="00355A28">
              <w:rPr>
                <w:rFonts w:ascii="Arial" w:hAnsi="Arial" w:cs="Arial"/>
                <w:lang w:eastAsia="en-GB"/>
              </w:rPr>
              <w:t xml:space="preserve">6) Następującym </w:t>
            </w:r>
            <w:r w:rsidRPr="00355A28">
              <w:rPr>
                <w:rFonts w:ascii="Arial" w:hAnsi="Arial" w:cs="Arial"/>
                <w:b/>
                <w:lang w:eastAsia="en-GB"/>
              </w:rPr>
              <w:t>wykształceniem i kwalifikacjami zawodowymi</w:t>
            </w:r>
            <w:r w:rsidRPr="00355A28">
              <w:rPr>
                <w:rFonts w:ascii="Arial" w:hAnsi="Arial" w:cs="Arial"/>
                <w:lang w:eastAsia="en-GB"/>
              </w:rPr>
              <w:t xml:space="preserve"> legitymuje się:</w:t>
            </w:r>
            <w:r w:rsidRPr="00355A28">
              <w:rPr>
                <w:rFonts w:ascii="Arial" w:hAnsi="Arial" w:cs="Arial"/>
                <w:lang w:eastAsia="en-GB"/>
              </w:rPr>
              <w:br/>
              <w:t>a) sam usługodawca lub wykonawca:</w:t>
            </w:r>
            <w:r w:rsidRPr="00355A28">
              <w:rPr>
                <w:rFonts w:ascii="Arial" w:hAnsi="Arial" w:cs="Arial"/>
                <w:lang w:eastAsia="en-GB"/>
              </w:rPr>
              <w:br/>
            </w:r>
            <w:r w:rsidRPr="00355A28">
              <w:rPr>
                <w:rFonts w:ascii="Arial" w:hAnsi="Arial" w:cs="Arial"/>
                <w:b/>
                <w:lang w:eastAsia="en-GB"/>
              </w:rPr>
              <w:t>lub</w:t>
            </w:r>
            <w:r w:rsidRPr="00355A28">
              <w:rPr>
                <w:rFonts w:ascii="Arial" w:hAnsi="Arial" w:cs="Arial"/>
                <w:lang w:eastAsia="en-GB"/>
              </w:rPr>
              <w:t xml:space="preserve"> (w zależności od wymogów określonych w stosownym ogłoszeniu lub dokumentach zamówienia):</w:t>
            </w:r>
            <w:r w:rsidRPr="00355A28">
              <w:rPr>
                <w:rFonts w:ascii="Arial" w:hAnsi="Arial" w:cs="Arial"/>
                <w:lang w:eastAsia="en-GB"/>
              </w:rPr>
              <w:br/>
              <w:t>b) jego kadra kierownicza:</w:t>
            </w:r>
          </w:p>
        </w:tc>
        <w:tc>
          <w:tcPr>
            <w:tcW w:w="4645" w:type="dxa"/>
            <w:shd w:val="clear" w:color="auto" w:fill="auto"/>
          </w:tcPr>
          <w:p w14:paraId="77E9B33F" w14:textId="77777777" w:rsidR="00BB1D57" w:rsidRPr="00355A28"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br/>
            </w:r>
            <w:r w:rsidRPr="00BB1D57">
              <w:rPr>
                <w:rFonts w:ascii="Arial" w:hAnsi="Arial" w:cs="Arial"/>
                <w:strike/>
                <w:lang w:eastAsia="en-GB"/>
              </w:rPr>
              <w:br/>
            </w:r>
            <w:r w:rsidRPr="00355A28">
              <w:rPr>
                <w:rFonts w:ascii="Arial" w:hAnsi="Arial" w:cs="Arial"/>
                <w:lang w:eastAsia="en-GB"/>
              </w:rPr>
              <w:t>a) [……]</w:t>
            </w:r>
            <w:r w:rsidRPr="00355A28">
              <w:rPr>
                <w:rFonts w:ascii="Arial" w:hAnsi="Arial" w:cs="Arial"/>
                <w:lang w:eastAsia="en-GB"/>
              </w:rPr>
              <w:br/>
            </w:r>
            <w:r w:rsidRPr="00355A28">
              <w:rPr>
                <w:rFonts w:ascii="Arial" w:hAnsi="Arial" w:cs="Arial"/>
                <w:lang w:eastAsia="en-GB"/>
              </w:rPr>
              <w:br/>
            </w:r>
            <w:r w:rsidRPr="00355A28">
              <w:rPr>
                <w:rFonts w:ascii="Arial" w:hAnsi="Arial" w:cs="Arial"/>
                <w:lang w:eastAsia="en-GB"/>
              </w:rPr>
              <w:br/>
            </w:r>
            <w:r w:rsidRPr="00355A28">
              <w:rPr>
                <w:rFonts w:ascii="Arial" w:hAnsi="Arial" w:cs="Arial"/>
                <w:lang w:eastAsia="en-GB"/>
              </w:rPr>
              <w:br/>
              <w:t>b) [……]</w:t>
            </w:r>
          </w:p>
        </w:tc>
      </w:tr>
      <w:tr w:rsidR="00BB1D57" w:rsidRPr="00BB1D57" w14:paraId="63551E62" w14:textId="77777777" w:rsidTr="009034B9">
        <w:tc>
          <w:tcPr>
            <w:tcW w:w="4644" w:type="dxa"/>
            <w:shd w:val="clear" w:color="auto" w:fill="D9D9D9" w:themeFill="background1" w:themeFillShade="D9"/>
          </w:tcPr>
          <w:p w14:paraId="008E3F8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7) Podczas realizacji zamówienia wykonawca będzie mógł stosować następujące </w:t>
            </w:r>
            <w:r w:rsidRPr="00BB1D57">
              <w:rPr>
                <w:rFonts w:ascii="Arial" w:hAnsi="Arial" w:cs="Arial"/>
                <w:b/>
                <w:strike/>
                <w:lang w:eastAsia="en-GB"/>
              </w:rPr>
              <w:t>środki zarządzania środowiskowego</w:t>
            </w:r>
            <w:r w:rsidRPr="00BB1D57">
              <w:rPr>
                <w:rFonts w:ascii="Arial" w:hAnsi="Arial" w:cs="Arial"/>
                <w:strike/>
                <w:lang w:eastAsia="en-GB"/>
              </w:rPr>
              <w:t>:</w:t>
            </w:r>
          </w:p>
        </w:tc>
        <w:tc>
          <w:tcPr>
            <w:tcW w:w="4645" w:type="dxa"/>
            <w:shd w:val="clear" w:color="auto" w:fill="D9D9D9" w:themeFill="background1" w:themeFillShade="D9"/>
          </w:tcPr>
          <w:p w14:paraId="6C285BC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w:t>
            </w:r>
          </w:p>
        </w:tc>
      </w:tr>
      <w:tr w:rsidR="00BB1D57" w:rsidRPr="00BB1D57" w14:paraId="67152821" w14:textId="77777777" w:rsidTr="009034B9">
        <w:tc>
          <w:tcPr>
            <w:tcW w:w="4644" w:type="dxa"/>
            <w:shd w:val="clear" w:color="auto" w:fill="D9D9D9" w:themeFill="background1" w:themeFillShade="D9"/>
          </w:tcPr>
          <w:p w14:paraId="537B733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8) Wielkość </w:t>
            </w:r>
            <w:r w:rsidRPr="00BB1D57">
              <w:rPr>
                <w:rFonts w:ascii="Arial" w:hAnsi="Arial" w:cs="Arial"/>
                <w:b/>
                <w:strike/>
                <w:lang w:eastAsia="en-GB"/>
              </w:rPr>
              <w:t>średniego rocznego zatrudnienia</w:t>
            </w:r>
            <w:r w:rsidRPr="00BB1D57">
              <w:rPr>
                <w:rFonts w:ascii="Arial" w:hAnsi="Arial" w:cs="Arial"/>
                <w:strike/>
                <w:lang w:eastAsia="en-GB"/>
              </w:rPr>
              <w:t xml:space="preserve"> u wykonawcy oraz liczebność kadry kierowniczej w ostatnich trzech latach są następujące</w:t>
            </w:r>
          </w:p>
        </w:tc>
        <w:tc>
          <w:tcPr>
            <w:tcW w:w="4645" w:type="dxa"/>
            <w:shd w:val="clear" w:color="auto" w:fill="D9D9D9" w:themeFill="background1" w:themeFillShade="D9"/>
          </w:tcPr>
          <w:p w14:paraId="41FECD4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średnie roczne zatrudnienie:</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Rok, liczebność kadry kierowniczej:</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p>
        </w:tc>
      </w:tr>
      <w:tr w:rsidR="00BB1D57" w:rsidRPr="00BB1D57" w14:paraId="60402DF0" w14:textId="77777777" w:rsidTr="004C4EA2">
        <w:tc>
          <w:tcPr>
            <w:tcW w:w="4644" w:type="dxa"/>
            <w:shd w:val="clear" w:color="auto" w:fill="auto"/>
          </w:tcPr>
          <w:p w14:paraId="31B15AF2" w14:textId="77777777" w:rsidR="00BB1D57" w:rsidRPr="00217829" w:rsidRDefault="00BB1D57" w:rsidP="00BB1D57">
            <w:pPr>
              <w:widowControl w:val="0"/>
              <w:autoSpaceDE w:val="0"/>
              <w:autoSpaceDN w:val="0"/>
              <w:adjustRightInd w:val="0"/>
              <w:spacing w:before="120" w:after="120" w:line="240" w:lineRule="auto"/>
              <w:rPr>
                <w:rFonts w:ascii="Arial" w:hAnsi="Arial" w:cs="Arial"/>
                <w:lang w:eastAsia="en-GB"/>
              </w:rPr>
            </w:pPr>
            <w:r w:rsidRPr="00217829">
              <w:rPr>
                <w:rFonts w:ascii="Arial" w:hAnsi="Arial" w:cs="Arial"/>
                <w:lang w:eastAsia="en-GB"/>
              </w:rPr>
              <w:t xml:space="preserve">9) Będzie dysponował następującymi </w:t>
            </w:r>
            <w:r w:rsidRPr="00217829">
              <w:rPr>
                <w:rFonts w:ascii="Arial" w:hAnsi="Arial" w:cs="Arial"/>
                <w:b/>
                <w:lang w:eastAsia="en-GB"/>
              </w:rPr>
              <w:t>narzędziami, wyposażeniem zakładu i urządzeniami technicznymi</w:t>
            </w:r>
            <w:r w:rsidRPr="00217829">
              <w:rPr>
                <w:rFonts w:ascii="Arial" w:hAnsi="Arial" w:cs="Arial"/>
                <w:lang w:eastAsia="en-GB"/>
              </w:rPr>
              <w:t xml:space="preserve"> na potrzeby realizacji zamówienia:</w:t>
            </w:r>
          </w:p>
        </w:tc>
        <w:tc>
          <w:tcPr>
            <w:tcW w:w="4645" w:type="dxa"/>
            <w:shd w:val="clear" w:color="auto" w:fill="auto"/>
          </w:tcPr>
          <w:p w14:paraId="7BFAD166" w14:textId="77777777" w:rsidR="00BB1D57" w:rsidRPr="00217829" w:rsidRDefault="00BB1D57" w:rsidP="00BB1D57">
            <w:pPr>
              <w:widowControl w:val="0"/>
              <w:autoSpaceDE w:val="0"/>
              <w:autoSpaceDN w:val="0"/>
              <w:adjustRightInd w:val="0"/>
              <w:spacing w:before="120" w:after="120" w:line="240" w:lineRule="auto"/>
              <w:rPr>
                <w:rFonts w:ascii="Arial" w:hAnsi="Arial" w:cs="Arial"/>
                <w:lang w:eastAsia="en-GB"/>
              </w:rPr>
            </w:pPr>
            <w:r w:rsidRPr="00217829">
              <w:rPr>
                <w:rFonts w:ascii="Arial" w:hAnsi="Arial" w:cs="Arial"/>
                <w:lang w:eastAsia="en-GB"/>
              </w:rPr>
              <w:t>[……]</w:t>
            </w:r>
          </w:p>
        </w:tc>
      </w:tr>
      <w:tr w:rsidR="00BB1D57" w:rsidRPr="00BB1D57" w14:paraId="44211462" w14:textId="77777777" w:rsidTr="00BB1D57">
        <w:tc>
          <w:tcPr>
            <w:tcW w:w="4644" w:type="dxa"/>
            <w:shd w:val="clear" w:color="auto" w:fill="auto"/>
          </w:tcPr>
          <w:p w14:paraId="192F420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10) Wykonawca </w:t>
            </w:r>
            <w:r w:rsidRPr="00BB1D57">
              <w:rPr>
                <w:rFonts w:ascii="Arial" w:hAnsi="Arial" w:cs="Arial"/>
                <w:b/>
                <w:lang w:eastAsia="en-GB"/>
              </w:rPr>
              <w:t>zamierza ewentualnie zlecić podwykonawcom</w:t>
            </w:r>
            <w:r w:rsidRPr="00BB1D57">
              <w:rPr>
                <w:rFonts w:ascii="Arial" w:hAnsi="Arial" w:cs="Arial"/>
                <w:b/>
                <w:vertAlign w:val="superscript"/>
                <w:lang w:eastAsia="en-GB"/>
              </w:rPr>
              <w:footnoteReference w:id="53"/>
            </w:r>
            <w:r w:rsidRPr="00BB1D57">
              <w:rPr>
                <w:rFonts w:ascii="Arial" w:hAnsi="Arial" w:cs="Arial"/>
                <w:lang w:eastAsia="en-GB"/>
              </w:rPr>
              <w:t xml:space="preserve"> następującą </w:t>
            </w:r>
            <w:r w:rsidRPr="00BB1D57">
              <w:rPr>
                <w:rFonts w:ascii="Arial" w:hAnsi="Arial" w:cs="Arial"/>
                <w:b/>
                <w:lang w:eastAsia="en-GB"/>
              </w:rPr>
              <w:t>część (procentową)</w:t>
            </w:r>
            <w:r w:rsidRPr="00BB1D57">
              <w:rPr>
                <w:rFonts w:ascii="Arial" w:hAnsi="Arial" w:cs="Arial"/>
                <w:lang w:eastAsia="en-GB"/>
              </w:rPr>
              <w:t xml:space="preserve"> zamówienia:</w:t>
            </w:r>
          </w:p>
        </w:tc>
        <w:tc>
          <w:tcPr>
            <w:tcW w:w="4645" w:type="dxa"/>
            <w:shd w:val="clear" w:color="auto" w:fill="auto"/>
          </w:tcPr>
          <w:p w14:paraId="4503F6D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r w:rsidR="00BB1D57" w:rsidRPr="00BB1D57" w14:paraId="2878A38C" w14:textId="77777777" w:rsidTr="009D4B86">
        <w:tc>
          <w:tcPr>
            <w:tcW w:w="4644" w:type="dxa"/>
            <w:shd w:val="clear" w:color="auto" w:fill="D9D9D9" w:themeFill="background1" w:themeFillShade="D9"/>
          </w:tcPr>
          <w:p w14:paraId="4417C69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11) W odniesieniu do </w:t>
            </w:r>
            <w:r w:rsidRPr="00BB1D57">
              <w:rPr>
                <w:rFonts w:ascii="Arial" w:hAnsi="Arial" w:cs="Arial"/>
                <w:b/>
                <w:strike/>
                <w:lang w:eastAsia="en-GB"/>
              </w:rPr>
              <w:t>zamówień publicznych na dostawy</w:t>
            </w:r>
            <w:r w:rsidRPr="00BB1D57">
              <w:rPr>
                <w:rFonts w:ascii="Arial" w:hAnsi="Arial" w:cs="Arial"/>
                <w:strike/>
                <w:lang w:eastAsia="en-GB"/>
              </w:rPr>
              <w:t>:</w:t>
            </w:r>
            <w:r w:rsidRPr="00BB1D57">
              <w:rPr>
                <w:rFonts w:ascii="Arial" w:hAnsi="Arial" w:cs="Arial"/>
                <w:strike/>
                <w:lang w:eastAsia="en-GB"/>
              </w:rPr>
              <w:br/>
              <w:t>Wykonawca dostarczy wymagane próbki, opisy lub fotografie produktów, które mają być dostarczone i którym nie musi towarzyszyć świadectwo autentyczności.</w:t>
            </w:r>
            <w:r w:rsidRPr="00BB1D57">
              <w:rPr>
                <w:rFonts w:ascii="Arial" w:hAnsi="Arial" w:cs="Arial"/>
                <w:strike/>
                <w:lang w:eastAsia="en-GB"/>
              </w:rPr>
              <w:br/>
              <w:t>Wykonawca oświadcza ponadto, że w stosownych przypadkach przedstawi wymagane świadectwa autentyczności.</w:t>
            </w:r>
            <w:r w:rsidRPr="00BB1D57">
              <w:rPr>
                <w:rFonts w:ascii="Arial" w:hAnsi="Arial" w:cs="Arial"/>
                <w:strike/>
                <w:lang w:eastAsia="en-GB"/>
              </w:rPr>
              <w:br/>
            </w:r>
            <w:r w:rsidRPr="00BB1D57">
              <w:rPr>
                <w:rFonts w:ascii="Arial" w:hAnsi="Arial" w:cs="Arial"/>
                <w:strike/>
                <w:lang w:eastAsia="en-GB"/>
              </w:rPr>
              <w:lastRenderedPageBreak/>
              <w:t>Jeżeli odnośna dokumentacja jest dostępna w formie elektronicznej, proszę wskazać:</w:t>
            </w:r>
          </w:p>
        </w:tc>
        <w:tc>
          <w:tcPr>
            <w:tcW w:w="4645" w:type="dxa"/>
            <w:shd w:val="clear" w:color="auto" w:fill="D9D9D9" w:themeFill="background1" w:themeFillShade="D9"/>
          </w:tcPr>
          <w:p w14:paraId="5F2BA57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lastRenderedPageBreak/>
              <w:t>(adres internetowy, wydający urząd lub organ,dokładne dane referencyjne dokumentacji): [……][……][……]</w:t>
            </w:r>
          </w:p>
        </w:tc>
      </w:tr>
      <w:tr w:rsidR="00BB1D57" w:rsidRPr="00B97591" w14:paraId="79B85A21" w14:textId="77777777" w:rsidTr="00701A93">
        <w:tc>
          <w:tcPr>
            <w:tcW w:w="4644" w:type="dxa"/>
            <w:shd w:val="clear" w:color="auto" w:fill="D9D9D9" w:themeFill="background1" w:themeFillShade="D9"/>
          </w:tcPr>
          <w:p w14:paraId="3727045B" w14:textId="77777777" w:rsidR="00BB1D57" w:rsidRPr="00B97591" w:rsidRDefault="00BB1D57" w:rsidP="00BB1D57">
            <w:pPr>
              <w:widowControl w:val="0"/>
              <w:autoSpaceDE w:val="0"/>
              <w:autoSpaceDN w:val="0"/>
              <w:adjustRightInd w:val="0"/>
              <w:spacing w:before="120" w:after="120" w:line="240" w:lineRule="auto"/>
              <w:rPr>
                <w:rFonts w:ascii="Arial" w:hAnsi="Arial" w:cs="Arial"/>
                <w:strike/>
                <w:shd w:val="clear" w:color="auto" w:fill="BFBFBF"/>
                <w:lang w:eastAsia="en-GB"/>
              </w:rPr>
            </w:pPr>
            <w:r w:rsidRPr="00B97591">
              <w:rPr>
                <w:rFonts w:ascii="Arial" w:hAnsi="Arial" w:cs="Arial"/>
                <w:strike/>
                <w:lang w:eastAsia="en-GB"/>
              </w:rPr>
              <w:lastRenderedPageBreak/>
              <w:t xml:space="preserve">12) W odniesieniu do </w:t>
            </w:r>
            <w:r w:rsidRPr="00B97591">
              <w:rPr>
                <w:rFonts w:ascii="Arial" w:hAnsi="Arial" w:cs="Arial"/>
                <w:b/>
                <w:strike/>
                <w:lang w:eastAsia="en-GB"/>
              </w:rPr>
              <w:t>zamówień publicznych na dostawy</w:t>
            </w:r>
            <w:r w:rsidRPr="00B97591">
              <w:rPr>
                <w:rFonts w:ascii="Arial" w:hAnsi="Arial" w:cs="Arial"/>
                <w:strike/>
                <w:lang w:eastAsia="en-GB"/>
              </w:rPr>
              <w:t>:</w:t>
            </w:r>
            <w:r w:rsidRPr="00B97591">
              <w:rPr>
                <w:rFonts w:ascii="Arial" w:hAnsi="Arial" w:cs="Arial"/>
                <w:strike/>
                <w:lang w:eastAsia="en-GB"/>
              </w:rPr>
              <w:br/>
              <w:t xml:space="preserve">Czy wykonawca może przedstawić wymagane </w:t>
            </w:r>
            <w:r w:rsidRPr="00B97591">
              <w:rPr>
                <w:rFonts w:ascii="Arial" w:hAnsi="Arial" w:cs="Arial"/>
                <w:b/>
                <w:strike/>
                <w:lang w:eastAsia="en-GB"/>
              </w:rPr>
              <w:t>zaświadczenia</w:t>
            </w:r>
            <w:r w:rsidRPr="00B97591">
              <w:rPr>
                <w:rFonts w:ascii="Arial" w:hAnsi="Arial" w:cs="Arial"/>
                <w:strike/>
                <w:lang w:eastAsia="en-GB"/>
              </w:rPr>
              <w:t xml:space="preserve"> sporządzone przez urzędowe </w:t>
            </w:r>
            <w:r w:rsidRPr="00B97591">
              <w:rPr>
                <w:rFonts w:ascii="Arial" w:hAnsi="Arial" w:cs="Arial"/>
                <w:b/>
                <w:strike/>
                <w:lang w:eastAsia="en-GB"/>
              </w:rPr>
              <w:t>instytuty</w:t>
            </w:r>
            <w:r w:rsidRPr="00B97591">
              <w:rPr>
                <w:rFonts w:ascii="Arial" w:hAnsi="Arial" w:cs="Arial"/>
                <w:strike/>
                <w:lang w:eastAsia="en-GB"/>
              </w:rPr>
              <w:t xml:space="preserve"> lub agencje </w:t>
            </w:r>
            <w:r w:rsidRPr="00B97591">
              <w:rPr>
                <w:rFonts w:ascii="Arial" w:hAnsi="Arial" w:cs="Arial"/>
                <w:b/>
                <w:strike/>
                <w:lang w:eastAsia="en-GB"/>
              </w:rPr>
              <w:t>kontroli jakości</w:t>
            </w:r>
            <w:r w:rsidRPr="00B97591">
              <w:rPr>
                <w:rFonts w:ascii="Arial" w:hAnsi="Arial" w:cs="Arial"/>
                <w:strike/>
                <w:lang w:eastAsia="en-GB"/>
              </w:rPr>
              <w:t xml:space="preserve"> o uznanych kompetencjach, potwierdzające zgodność produktów poprzez wyraźne odniesienie do specyfikacji technicznych lub norm, które zostały określone w stosownym ogłoszeniu lub dokumentach zamówienia?</w:t>
            </w:r>
            <w:r w:rsidRPr="00B97591">
              <w:rPr>
                <w:rFonts w:ascii="Arial" w:hAnsi="Arial" w:cs="Arial"/>
                <w:strike/>
                <w:lang w:eastAsia="en-GB"/>
              </w:rPr>
              <w:br/>
            </w:r>
            <w:r w:rsidRPr="00B97591">
              <w:rPr>
                <w:rFonts w:ascii="Arial" w:hAnsi="Arial" w:cs="Arial"/>
                <w:b/>
                <w:strike/>
                <w:lang w:eastAsia="en-GB"/>
              </w:rPr>
              <w:t>Jeżeli nie</w:t>
            </w:r>
            <w:r w:rsidRPr="00B97591">
              <w:rPr>
                <w:rFonts w:ascii="Arial" w:hAnsi="Arial" w:cs="Arial"/>
                <w:strike/>
                <w:lang w:eastAsia="en-GB"/>
              </w:rPr>
              <w:t>, proszę wyjaśnić dlaczego, i wskazać, jakie inne środki dowodowe mogą zostać przedstawione:</w:t>
            </w:r>
            <w:r w:rsidRPr="00B97591">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6EDEF05F" w14:textId="77777777" w:rsidR="00BB1D57" w:rsidRPr="00B97591" w:rsidRDefault="00BB1D57" w:rsidP="00BB1D57">
            <w:pPr>
              <w:widowControl w:val="0"/>
              <w:autoSpaceDE w:val="0"/>
              <w:autoSpaceDN w:val="0"/>
              <w:adjustRightInd w:val="0"/>
              <w:spacing w:before="120" w:after="120" w:line="240" w:lineRule="auto"/>
              <w:rPr>
                <w:rFonts w:ascii="Arial" w:hAnsi="Arial" w:cs="Arial"/>
                <w:strike/>
                <w:lang w:eastAsia="en-GB"/>
              </w:rPr>
            </w:pPr>
            <w:r w:rsidRPr="00B97591">
              <w:rPr>
                <w:rFonts w:ascii="Arial" w:hAnsi="Arial" w:cs="Arial"/>
                <w:strike/>
                <w:lang w:eastAsia="en-GB"/>
              </w:rPr>
              <w:br/>
              <w:t>[] Tak [] Nie</w:t>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t>[…]</w:t>
            </w:r>
            <w:r w:rsidRPr="00B97591">
              <w:rPr>
                <w:rFonts w:ascii="Arial" w:hAnsi="Arial" w:cs="Arial"/>
                <w:strike/>
                <w:lang w:eastAsia="en-GB"/>
              </w:rPr>
              <w:br/>
            </w:r>
            <w:r w:rsidRPr="00B97591">
              <w:rPr>
                <w:rFonts w:ascii="Arial" w:hAnsi="Arial" w:cs="Arial"/>
                <w:strike/>
                <w:lang w:eastAsia="en-GB"/>
              </w:rPr>
              <w:br/>
              <w:t>(adres internetowy, wydający urząd lub organ, dokładne dane referencyjne dokumentacji): [……][……][……]</w:t>
            </w:r>
          </w:p>
        </w:tc>
      </w:tr>
    </w:tbl>
    <w:p w14:paraId="740FA500" w14:textId="7CDCAA47" w:rsid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p>
    <w:p w14:paraId="30669A4D" w14:textId="1739F8EC"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Systemy zapewniania jakości i normy zarządzania środowiskowego</w:t>
      </w:r>
    </w:p>
    <w:p w14:paraId="387D6D90"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6B3A4E9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B1D57" w:rsidRPr="00BB1D57" w14:paraId="3F3314F0" w14:textId="77777777" w:rsidTr="00221B97">
        <w:tc>
          <w:tcPr>
            <w:tcW w:w="4644" w:type="dxa"/>
            <w:shd w:val="clear" w:color="auto" w:fill="FFFFFF" w:themeFill="background1"/>
          </w:tcPr>
          <w:p w14:paraId="36E6EAA7"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Systemy zapewniania jakości i normy zarządzania środowiskowego</w:t>
            </w:r>
          </w:p>
        </w:tc>
        <w:tc>
          <w:tcPr>
            <w:tcW w:w="4645" w:type="dxa"/>
            <w:shd w:val="clear" w:color="auto" w:fill="FFFFFF" w:themeFill="background1"/>
          </w:tcPr>
          <w:p w14:paraId="53C4C7D5"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Odpowiedź:</w:t>
            </w:r>
          </w:p>
        </w:tc>
      </w:tr>
      <w:tr w:rsidR="00BB1D57" w:rsidRPr="00BB1D57" w14:paraId="44C80978" w14:textId="77777777" w:rsidTr="00701A93">
        <w:tc>
          <w:tcPr>
            <w:tcW w:w="4644" w:type="dxa"/>
            <w:shd w:val="clear" w:color="auto" w:fill="D9D9D9" w:themeFill="background1" w:themeFillShade="D9"/>
          </w:tcPr>
          <w:p w14:paraId="25B71D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wymaganych </w:t>
            </w:r>
            <w:r w:rsidRPr="00BB1D57">
              <w:rPr>
                <w:rFonts w:ascii="Arial" w:hAnsi="Arial" w:cs="Arial"/>
                <w:b/>
                <w:strike/>
                <w:lang w:eastAsia="en-GB"/>
              </w:rPr>
              <w:t>norm zapewniania jakości</w:t>
            </w:r>
            <w:r w:rsidRPr="00BB1D57">
              <w:rPr>
                <w:rFonts w:ascii="Arial" w:hAnsi="Arial" w:cs="Arial"/>
                <w:strike/>
                <w:w w:val="0"/>
                <w:lang w:eastAsia="en-GB"/>
              </w:rPr>
              <w:t>, w tym w zakresie dostępności dla osób niepełnosprawnych?</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proszę wyjaśnić dlaczego, i określić, jakie inne środki dowodowe dotyczące systemu zapewniania jakości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7D01AFF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lang w:eastAsia="en-GB"/>
              </w:rPr>
              <w:t>(adres internetowy, wydający urząd lub organ, dokładne dane referencyjne dokumentacji): [……][……][……]</w:t>
            </w:r>
          </w:p>
        </w:tc>
      </w:tr>
      <w:tr w:rsidR="00BB1D57" w:rsidRPr="00BB1D57" w14:paraId="1A76D157" w14:textId="77777777" w:rsidTr="00701A93">
        <w:tc>
          <w:tcPr>
            <w:tcW w:w="4644" w:type="dxa"/>
            <w:shd w:val="clear" w:color="auto" w:fill="D9D9D9" w:themeFill="background1" w:themeFillShade="D9"/>
          </w:tcPr>
          <w:p w14:paraId="492014B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wymogów określonych </w:t>
            </w:r>
            <w:r w:rsidRPr="00BB1D57">
              <w:rPr>
                <w:rFonts w:ascii="Arial" w:hAnsi="Arial" w:cs="Arial"/>
                <w:b/>
                <w:strike/>
                <w:lang w:eastAsia="en-GB"/>
              </w:rPr>
              <w:t>systemów lub norm zarządzania środowiskowego</w:t>
            </w:r>
            <w:r w:rsidRPr="00BB1D57">
              <w:rPr>
                <w:rFonts w:ascii="Arial" w:hAnsi="Arial" w:cs="Arial"/>
                <w:strike/>
                <w:w w:val="0"/>
                <w:lang w:eastAsia="en-GB"/>
              </w:rPr>
              <w:t>?</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xml:space="preserve">, proszę wyjaśnić dlaczego, i określić, jakie inne środki dowodowe dotyczące </w:t>
            </w:r>
            <w:r w:rsidRPr="00BB1D57">
              <w:rPr>
                <w:rFonts w:ascii="Arial" w:hAnsi="Arial" w:cs="Arial"/>
                <w:b/>
                <w:strike/>
                <w:w w:val="0"/>
                <w:lang w:eastAsia="en-GB"/>
              </w:rPr>
              <w:t>systemów lub norm zarządzania środowiskowego</w:t>
            </w:r>
            <w:r w:rsidRPr="00BB1D57">
              <w:rPr>
                <w:rFonts w:ascii="Arial" w:hAnsi="Arial" w:cs="Arial"/>
                <w:strike/>
                <w:w w:val="0"/>
                <w:lang w:eastAsia="en-GB"/>
              </w:rPr>
              <w:t xml:space="preserve">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6EC86FD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lang w:eastAsia="en-GB"/>
              </w:rPr>
              <w:t>(adres internetowy, wydający urząd lub organ, dokładne dane referencyjne dokumentacji): [……][……][……]</w:t>
            </w:r>
          </w:p>
        </w:tc>
      </w:tr>
    </w:tbl>
    <w:p w14:paraId="72F35ABA" w14:textId="77777777" w:rsidR="005C78C8" w:rsidRPr="005C78C8" w:rsidRDefault="005C78C8" w:rsidP="00BB1D57">
      <w:pPr>
        <w:widowControl w:val="0"/>
        <w:autoSpaceDE w:val="0"/>
        <w:autoSpaceDN w:val="0"/>
        <w:adjustRightInd w:val="0"/>
        <w:spacing w:before="120" w:after="120" w:line="240" w:lineRule="auto"/>
        <w:jc w:val="center"/>
        <w:rPr>
          <w:rFonts w:ascii="Arial" w:hAnsi="Arial" w:cs="Arial"/>
          <w:b/>
          <w:sz w:val="8"/>
          <w:lang w:eastAsia="en-GB"/>
        </w:rPr>
      </w:pPr>
    </w:p>
    <w:p w14:paraId="5B49A86E"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V: Ograniczanie liczby kwalifikujących się kandydatów</w:t>
      </w:r>
    </w:p>
    <w:p w14:paraId="39DA7EC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w:t>
      </w:r>
      <w:r w:rsidRPr="00BB1D57">
        <w:rPr>
          <w:rFonts w:ascii="Arial" w:hAnsi="Arial" w:cs="Arial"/>
          <w:b/>
          <w:w w:val="0"/>
          <w:lang w:eastAsia="en-GB"/>
        </w:rPr>
        <w:lastRenderedPageBreak/>
        <w:t>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B1D57">
        <w:rPr>
          <w:rFonts w:ascii="Arial" w:hAnsi="Arial" w:cs="Arial"/>
          <w:b/>
          <w:w w:val="0"/>
          <w:lang w:eastAsia="en-GB"/>
        </w:rPr>
        <w:br/>
        <w:t>Dotyczy jedynie procedury ograniczonej, procedury konkurencyjnej z negocjacjami, dialogu konkurencyjnego i partnerstwa innowacyjnego:</w:t>
      </w:r>
    </w:p>
    <w:p w14:paraId="0E3E11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B1D57" w:rsidRPr="00BB1D57" w14:paraId="755630E5" w14:textId="77777777" w:rsidTr="00BB1D57">
        <w:tc>
          <w:tcPr>
            <w:tcW w:w="4644" w:type="dxa"/>
            <w:shd w:val="clear" w:color="auto" w:fill="auto"/>
          </w:tcPr>
          <w:p w14:paraId="7E341AB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Ograniczanie liczby kandydatów</w:t>
            </w:r>
          </w:p>
        </w:tc>
        <w:tc>
          <w:tcPr>
            <w:tcW w:w="4645" w:type="dxa"/>
            <w:shd w:val="clear" w:color="auto" w:fill="auto"/>
          </w:tcPr>
          <w:p w14:paraId="2FF216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Odpowiedź:</w:t>
            </w:r>
          </w:p>
        </w:tc>
      </w:tr>
      <w:tr w:rsidR="00BB1D57" w:rsidRPr="00BB1D57" w14:paraId="74DC0636" w14:textId="77777777" w:rsidTr="00701A93">
        <w:tc>
          <w:tcPr>
            <w:tcW w:w="4644" w:type="dxa"/>
            <w:shd w:val="clear" w:color="auto" w:fill="D9D9D9" w:themeFill="background1" w:themeFillShade="D9"/>
          </w:tcPr>
          <w:p w14:paraId="069EBFD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strike/>
                <w:w w:val="0"/>
                <w:lang w:eastAsia="en-GB"/>
              </w:rPr>
            </w:pPr>
            <w:r w:rsidRPr="00BB1D57">
              <w:rPr>
                <w:rFonts w:ascii="Arial" w:hAnsi="Arial" w:cs="Arial"/>
                <w:strike/>
                <w:w w:val="0"/>
                <w:lang w:eastAsia="en-GB"/>
              </w:rPr>
              <w:t xml:space="preserve">W następujący sposób </w:t>
            </w:r>
            <w:r w:rsidRPr="00BB1D57">
              <w:rPr>
                <w:rFonts w:ascii="Arial" w:hAnsi="Arial" w:cs="Arial"/>
                <w:b/>
                <w:strike/>
                <w:w w:val="0"/>
                <w:lang w:eastAsia="en-GB"/>
              </w:rPr>
              <w:t>spełnia</w:t>
            </w:r>
            <w:r w:rsidRPr="00BB1D57">
              <w:rPr>
                <w:rFonts w:ascii="Arial" w:hAnsi="Arial" w:cs="Arial"/>
                <w:strike/>
                <w:w w:val="0"/>
                <w:lang w:eastAsia="en-GB"/>
              </w:rPr>
              <w:t xml:space="preserve"> obiektywne i niedyskryminacyjne kryteria lub zasady, które mają być stosowane w celu ograniczenia liczby kandydatów:</w:t>
            </w:r>
            <w:r w:rsidRPr="00BB1D57">
              <w:rPr>
                <w:rFonts w:ascii="Arial" w:hAnsi="Arial" w:cs="Arial"/>
                <w:strike/>
                <w:w w:val="0"/>
                <w:lang w:eastAsia="en-GB"/>
              </w:rPr>
              <w:br/>
              <w:t xml:space="preserve">W przypadku gdy wymagane są określone zaświadczenia lub inne rodzaje dowodów w formie dokumentów, proszę wskazać dla </w:t>
            </w:r>
            <w:r w:rsidRPr="00BB1D57">
              <w:rPr>
                <w:rFonts w:ascii="Arial" w:hAnsi="Arial" w:cs="Arial"/>
                <w:b/>
                <w:strike/>
                <w:w w:val="0"/>
                <w:lang w:eastAsia="en-GB"/>
              </w:rPr>
              <w:t>każdego</w:t>
            </w:r>
            <w:r w:rsidRPr="00BB1D57">
              <w:rPr>
                <w:rFonts w:ascii="Arial" w:hAnsi="Arial" w:cs="Arial"/>
                <w:strike/>
                <w:w w:val="0"/>
                <w:lang w:eastAsia="en-GB"/>
              </w:rPr>
              <w:t xml:space="preserve"> z nich, czy wykonawca posiada wymagane dokumenty:</w:t>
            </w:r>
            <w:r w:rsidRPr="00BB1D57">
              <w:rPr>
                <w:rFonts w:ascii="Arial" w:hAnsi="Arial" w:cs="Arial"/>
                <w:strike/>
                <w:w w:val="0"/>
                <w:lang w:eastAsia="en-GB"/>
              </w:rPr>
              <w:br/>
            </w:r>
            <w:r w:rsidRPr="00BB1D57">
              <w:rPr>
                <w:rFonts w:ascii="Arial" w:hAnsi="Arial" w:cs="Arial"/>
                <w:strike/>
                <w:lang w:eastAsia="en-GB"/>
              </w:rPr>
              <w:t>Jeżeli niektóre z tych zaświadczeń lub rodzajów dowodów w formie dokumentów są dostępne w postaci elektronicznej</w:t>
            </w:r>
            <w:r w:rsidRPr="00BB1D57">
              <w:rPr>
                <w:rFonts w:ascii="Arial" w:hAnsi="Arial" w:cs="Arial"/>
                <w:strike/>
                <w:vertAlign w:val="superscript"/>
                <w:lang w:eastAsia="en-GB"/>
              </w:rPr>
              <w:footnoteReference w:id="54"/>
            </w:r>
            <w:r w:rsidRPr="00BB1D57">
              <w:rPr>
                <w:rFonts w:ascii="Arial" w:hAnsi="Arial" w:cs="Arial"/>
                <w:strike/>
                <w:lang w:eastAsia="en-GB"/>
              </w:rPr>
              <w:t xml:space="preserve">, proszę wskazać dla </w:t>
            </w:r>
            <w:r w:rsidRPr="00BB1D57">
              <w:rPr>
                <w:rFonts w:ascii="Arial" w:hAnsi="Arial" w:cs="Arial"/>
                <w:b/>
                <w:strike/>
                <w:lang w:eastAsia="en-GB"/>
              </w:rPr>
              <w:t>każdego</w:t>
            </w:r>
            <w:r w:rsidRPr="00BB1D57">
              <w:rPr>
                <w:rFonts w:ascii="Arial" w:hAnsi="Arial" w:cs="Arial"/>
                <w:strike/>
                <w:lang w:eastAsia="en-GB"/>
              </w:rPr>
              <w:t xml:space="preserve"> z nich:</w:t>
            </w:r>
          </w:p>
        </w:tc>
        <w:tc>
          <w:tcPr>
            <w:tcW w:w="4645" w:type="dxa"/>
            <w:shd w:val="clear" w:color="auto" w:fill="D9D9D9" w:themeFill="background1" w:themeFillShade="D9"/>
          </w:tcPr>
          <w:p w14:paraId="1331B43B" w14:textId="77777777" w:rsidR="00BB1D57" w:rsidRPr="00BB1D57" w:rsidRDefault="00BB1D57" w:rsidP="00BB1D57">
            <w:pPr>
              <w:widowControl w:val="0"/>
              <w:autoSpaceDE w:val="0"/>
              <w:autoSpaceDN w:val="0"/>
              <w:adjustRightInd w:val="0"/>
              <w:spacing w:before="120" w:after="120" w:line="240" w:lineRule="auto"/>
              <w:rPr>
                <w:rFonts w:ascii="Arial" w:hAnsi="Arial" w:cs="Arial"/>
                <w:b/>
                <w:strike/>
                <w:w w:val="0"/>
                <w:lang w:eastAsia="en-GB"/>
              </w:rPr>
            </w:pPr>
            <w:r w:rsidRPr="00BB1D57">
              <w:rPr>
                <w:rFonts w:ascii="Arial" w:hAnsi="Arial" w:cs="Arial"/>
                <w:strike/>
                <w:lang w:eastAsia="en-GB"/>
              </w:rPr>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vertAlign w:val="superscript"/>
                <w:lang w:eastAsia="en-GB"/>
              </w:rPr>
              <w:footnoteReference w:id="55"/>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r w:rsidRPr="00BB1D57">
              <w:rPr>
                <w:rFonts w:ascii="Arial" w:hAnsi="Arial" w:cs="Arial"/>
                <w:strike/>
                <w:vertAlign w:val="superscript"/>
                <w:lang w:eastAsia="en-GB"/>
              </w:rPr>
              <w:footnoteReference w:id="56"/>
            </w:r>
          </w:p>
        </w:tc>
      </w:tr>
    </w:tbl>
    <w:p w14:paraId="37E72A19"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3A46CAE3" w14:textId="77777777" w:rsidR="00BB1D57" w:rsidRPr="00BB1D57" w:rsidRDefault="00BB1D57" w:rsidP="00BB1D57">
      <w:pPr>
        <w:widowControl w:val="0"/>
        <w:autoSpaceDE w:val="0"/>
        <w:autoSpaceDN w:val="0"/>
        <w:adjustRightInd w:val="0"/>
        <w:spacing w:after="0" w:line="240" w:lineRule="auto"/>
        <w:jc w:val="center"/>
        <w:rPr>
          <w:rFonts w:ascii="Arial" w:hAnsi="Arial" w:cs="Arial"/>
          <w:b/>
          <w:lang w:eastAsia="en-GB"/>
        </w:rPr>
      </w:pPr>
      <w:r w:rsidRPr="00BB1D57">
        <w:rPr>
          <w:rFonts w:ascii="Arial" w:hAnsi="Arial" w:cs="Arial"/>
          <w:b/>
          <w:lang w:eastAsia="en-GB"/>
        </w:rPr>
        <w:t>Część VI: Oświadczenia końcowe</w:t>
      </w:r>
    </w:p>
    <w:p w14:paraId="48E23D15"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2A4E2792" w14:textId="77777777" w:rsidR="00BB1D57" w:rsidRPr="005C78C8" w:rsidRDefault="00BB1D57" w:rsidP="00221B97">
      <w:pPr>
        <w:widowControl w:val="0"/>
        <w:autoSpaceDE w:val="0"/>
        <w:autoSpaceDN w:val="0"/>
        <w:adjustRightInd w:val="0"/>
        <w:spacing w:after="0" w:line="240" w:lineRule="auto"/>
        <w:jc w:val="both"/>
        <w:rPr>
          <w:rFonts w:ascii="Arial" w:hAnsi="Arial" w:cs="Arial"/>
          <w:sz w:val="18"/>
          <w:lang w:eastAsia="en-GB"/>
        </w:rPr>
      </w:pPr>
      <w:r w:rsidRPr="005C78C8">
        <w:rPr>
          <w:rFonts w:ascii="Arial" w:hAnsi="Arial" w:cs="Arial"/>
          <w:sz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350D6D2" w14:textId="77777777" w:rsidR="00BB1D57" w:rsidRPr="005C78C8" w:rsidRDefault="00BB1D57" w:rsidP="00221B97">
      <w:pPr>
        <w:widowControl w:val="0"/>
        <w:autoSpaceDE w:val="0"/>
        <w:autoSpaceDN w:val="0"/>
        <w:adjustRightInd w:val="0"/>
        <w:spacing w:after="0" w:line="240" w:lineRule="auto"/>
        <w:jc w:val="both"/>
        <w:rPr>
          <w:rFonts w:ascii="Arial" w:hAnsi="Arial" w:cs="Arial"/>
          <w:i/>
          <w:sz w:val="18"/>
          <w:lang w:eastAsia="en-GB"/>
        </w:rPr>
      </w:pPr>
      <w:r w:rsidRPr="005C78C8">
        <w:rPr>
          <w:rFonts w:ascii="Arial" w:hAnsi="Arial" w:cs="Arial"/>
          <w:i/>
          <w:sz w:val="18"/>
          <w:lang w:eastAsia="en-GB"/>
        </w:rPr>
        <w:t>Niżej podpisany(-a)(-i) oficjalnie oświadcza(-ją), że jest (są) w stanie, na żądanie i bez zwłoki, przedstawić zaświadczenia i inne rodzaje dowodów w formie dokumentów, z wyjątkiem przypadków, w których:</w:t>
      </w:r>
    </w:p>
    <w:p w14:paraId="1F4DF468"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a) instytucja zamawiająca lub podmiot zamawiający ma możliwość uzyskania odpowiednich dokumentów potwierdzających bezpośrednio za pomocą bezpłatnej krajowej bazy danych w dowolnym państwie członkowskim</w:t>
      </w:r>
      <w:r w:rsidRPr="005C78C8">
        <w:rPr>
          <w:rFonts w:ascii="Arial" w:hAnsi="Arial" w:cs="Arial"/>
          <w:sz w:val="18"/>
          <w:vertAlign w:val="superscript"/>
          <w:lang w:eastAsia="en-GB"/>
        </w:rPr>
        <w:footnoteReference w:id="57"/>
      </w:r>
      <w:r w:rsidRPr="005C78C8">
        <w:rPr>
          <w:rFonts w:ascii="Arial" w:hAnsi="Arial" w:cs="Arial"/>
          <w:i/>
          <w:sz w:val="18"/>
          <w:lang w:eastAsia="en-GB"/>
        </w:rPr>
        <w:t xml:space="preserve">, lub </w:t>
      </w:r>
    </w:p>
    <w:p w14:paraId="0CA60384"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b) najpóźniej od dnia 18 kwietnia 2018 r.</w:t>
      </w:r>
      <w:r w:rsidRPr="005C78C8">
        <w:rPr>
          <w:rFonts w:ascii="Arial" w:hAnsi="Arial" w:cs="Arial"/>
          <w:sz w:val="18"/>
          <w:vertAlign w:val="superscript"/>
          <w:lang w:eastAsia="en-GB"/>
        </w:rPr>
        <w:footnoteReference w:id="58"/>
      </w:r>
      <w:r w:rsidRPr="005C78C8">
        <w:rPr>
          <w:rFonts w:ascii="Arial" w:hAnsi="Arial" w:cs="Arial"/>
          <w:i/>
          <w:sz w:val="18"/>
          <w:lang w:eastAsia="en-GB"/>
        </w:rPr>
        <w:t>, instytucja zamawiająca lub podmiot zamawiający już posiada odpowiednią dokumentację</w:t>
      </w:r>
      <w:r w:rsidRPr="005C78C8">
        <w:rPr>
          <w:rFonts w:ascii="Arial" w:hAnsi="Arial" w:cs="Arial"/>
          <w:sz w:val="18"/>
          <w:lang w:eastAsia="en-GB"/>
        </w:rPr>
        <w:t>.</w:t>
      </w:r>
    </w:p>
    <w:p w14:paraId="57E1883D"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sz w:val="18"/>
          <w:lang w:eastAsia="en-GB"/>
        </w:rPr>
      </w:pPr>
      <w:r w:rsidRPr="005C78C8">
        <w:rPr>
          <w:rFonts w:ascii="Arial" w:hAnsi="Arial" w:cs="Arial"/>
          <w:i/>
          <w:sz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8C8">
        <w:rPr>
          <w:rFonts w:ascii="Arial" w:hAnsi="Arial" w:cs="Arial"/>
          <w:sz w:val="18"/>
          <w:lang w:eastAsia="en-GB"/>
        </w:rPr>
        <w:t xml:space="preserve">[określić postępowanie o udzielenie zamówienia: (skrócony opis, adres publikacyjny w </w:t>
      </w:r>
      <w:r w:rsidRPr="005C78C8">
        <w:rPr>
          <w:rFonts w:ascii="Arial" w:hAnsi="Arial" w:cs="Arial"/>
          <w:i/>
          <w:sz w:val="18"/>
          <w:lang w:eastAsia="en-GB"/>
        </w:rPr>
        <w:t>Dzienniku Urzędowym Unii Europejskiej</w:t>
      </w:r>
      <w:r w:rsidRPr="005C78C8">
        <w:rPr>
          <w:rFonts w:ascii="Arial" w:hAnsi="Arial" w:cs="Arial"/>
          <w:sz w:val="18"/>
          <w:lang w:eastAsia="en-GB"/>
        </w:rPr>
        <w:t>, numer referencyjny)].</w:t>
      </w:r>
    </w:p>
    <w:p w14:paraId="2FB57A1D" w14:textId="662E226A" w:rsidR="00221B97" w:rsidRDefault="00BB1D57" w:rsidP="00BB1D57">
      <w:pPr>
        <w:widowControl w:val="0"/>
        <w:autoSpaceDE w:val="0"/>
        <w:autoSpaceDN w:val="0"/>
        <w:adjustRightInd w:val="0"/>
        <w:spacing w:before="240" w:after="0" w:line="240" w:lineRule="auto"/>
        <w:jc w:val="both"/>
        <w:rPr>
          <w:rFonts w:ascii="Arial" w:hAnsi="Arial" w:cs="Arial"/>
          <w:b/>
          <w:lang w:eastAsia="en-GB"/>
        </w:rPr>
      </w:pPr>
      <w:r w:rsidRPr="00BB1D57">
        <w:rPr>
          <w:rFonts w:ascii="Arial" w:hAnsi="Arial" w:cs="Arial"/>
          <w:b/>
          <w:lang w:eastAsia="en-GB"/>
        </w:rPr>
        <w:t xml:space="preserve">Data, miejscowość oraz – podpis(-y): </w:t>
      </w:r>
      <w:r w:rsidR="00221B97">
        <w:rPr>
          <w:rFonts w:ascii="Arial" w:hAnsi="Arial" w:cs="Arial"/>
          <w:b/>
          <w:lang w:eastAsia="en-GB"/>
        </w:rPr>
        <w:tab/>
      </w:r>
      <w:r w:rsidR="00221B97">
        <w:rPr>
          <w:rFonts w:ascii="Arial" w:hAnsi="Arial" w:cs="Arial"/>
          <w:b/>
          <w:lang w:eastAsia="en-GB"/>
        </w:rPr>
        <w:tab/>
      </w:r>
      <w:r w:rsidRPr="00BB1D57">
        <w:rPr>
          <w:rFonts w:ascii="Arial" w:hAnsi="Arial" w:cs="Arial"/>
          <w:b/>
          <w:lang w:eastAsia="en-GB"/>
        </w:rPr>
        <w:t>………………………………………………….</w:t>
      </w:r>
      <w:r w:rsidR="00221B97">
        <w:rPr>
          <w:rFonts w:ascii="Arial" w:hAnsi="Arial" w:cs="Arial"/>
          <w:b/>
          <w:lang w:eastAsia="en-GB"/>
        </w:rPr>
        <w:br w:type="page"/>
      </w:r>
    </w:p>
    <w:p w14:paraId="2D16D487" w14:textId="14D419D9"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14:paraId="2E460F87" w14:textId="77777777" w:rsidR="00221B97" w:rsidRDefault="00221B97" w:rsidP="00E91FFA">
      <w:pPr>
        <w:spacing w:before="120" w:after="0" w:line="240" w:lineRule="auto"/>
        <w:ind w:left="360"/>
        <w:rPr>
          <w:rFonts w:ascii="Arial" w:hAnsi="Arial" w:cs="Arial"/>
          <w:sz w:val="22"/>
          <w:szCs w:val="22"/>
        </w:rPr>
      </w:pPr>
    </w:p>
    <w:p w14:paraId="4C05EE7F" w14:textId="77777777"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14:paraId="1A9B6E02" w14:textId="77777777"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57D7FD78"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423CE05" w14:textId="77777777"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50CE6929"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19A52FCD"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622B1F1E" w14:textId="2A6F3E1E"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14:paraId="144C4FAC" w14:textId="538FCEF0"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14:paraId="7DBAA08C" w14:textId="2C57D71B" w:rsidR="00E27320" w:rsidRPr="00217829" w:rsidRDefault="006A2C58" w:rsidP="00E27320">
      <w:pPr>
        <w:shd w:val="clear" w:color="auto" w:fill="FFFFFF"/>
        <w:spacing w:before="389"/>
        <w:ind w:right="35"/>
        <w:rPr>
          <w:rFonts w:ascii="Arial" w:hAnsi="Arial" w:cs="Arial"/>
          <w:b/>
          <w:sz w:val="22"/>
          <w:szCs w:val="22"/>
        </w:rPr>
      </w:pPr>
      <w:bookmarkStart w:id="14" w:name="_Toc482769215"/>
      <w:r w:rsidRPr="00E27320">
        <w:rPr>
          <w:rFonts w:ascii="Arial" w:hAnsi="Arial" w:cs="Arial"/>
          <w:sz w:val="22"/>
          <w:szCs w:val="22"/>
        </w:rPr>
        <w:t>Postępowanie o udzielenie Zamówienia Publicznego sektorowego w trybie przetargu nieograniczonego pod nazwą</w:t>
      </w:r>
      <w:r w:rsidRPr="00217829">
        <w:rPr>
          <w:rFonts w:ascii="Arial" w:hAnsi="Arial" w:cs="Arial"/>
          <w:sz w:val="22"/>
          <w:szCs w:val="22"/>
        </w:rPr>
        <w:t xml:space="preserve">: </w:t>
      </w:r>
      <w:bookmarkEnd w:id="14"/>
      <w:r w:rsidR="00AB2F7D" w:rsidRPr="00217829">
        <w:rPr>
          <w:rFonts w:ascii="Arial" w:hAnsi="Arial" w:cs="Arial"/>
          <w:sz w:val="22"/>
          <w:lang w:eastAsia="en-GB"/>
        </w:rPr>
        <w:t>„</w:t>
      </w:r>
      <w:r w:rsidR="00820D50">
        <w:rPr>
          <w:rFonts w:ascii="Arial" w:eastAsia="Arial" w:hAnsi="Arial" w:cs="Arial"/>
          <w:b/>
          <w:bCs/>
          <w:sz w:val="22"/>
          <w:lang w:bidi="pl-PL"/>
        </w:rPr>
        <w:t>Usługi</w:t>
      </w:r>
      <w:r w:rsidR="00AB2F7D" w:rsidRPr="00217829">
        <w:rPr>
          <w:rFonts w:ascii="Arial" w:eastAsia="Arial" w:hAnsi="Arial" w:cs="Arial"/>
          <w:b/>
          <w:bCs/>
          <w:sz w:val="22"/>
          <w:lang w:bidi="pl-PL"/>
        </w:rPr>
        <w:t xml:space="preserve"> drążenia wyr</w:t>
      </w:r>
      <w:r w:rsidR="00820D50">
        <w:rPr>
          <w:rFonts w:ascii="Arial" w:eastAsia="Arial" w:hAnsi="Arial" w:cs="Arial"/>
          <w:b/>
          <w:bCs/>
          <w:sz w:val="22"/>
          <w:lang w:bidi="pl-PL"/>
        </w:rPr>
        <w:t>obisk górniczych przy szybie Andrzej VIII poziom 900 metrów</w:t>
      </w:r>
      <w:r w:rsidR="00AB2F7D" w:rsidRPr="00217829">
        <w:rPr>
          <w:rFonts w:ascii="Arial" w:hAnsi="Arial" w:cs="Arial"/>
          <w:b/>
          <w:sz w:val="22"/>
        </w:rPr>
        <w:t xml:space="preserve"> dla TAURON Wydobycie S.A.”</w:t>
      </w:r>
    </w:p>
    <w:p w14:paraId="4E994277" w14:textId="223B32D6" w:rsidR="00221B97" w:rsidRPr="00221B97" w:rsidRDefault="00221B97" w:rsidP="005C78C8">
      <w:pPr>
        <w:widowControl w:val="0"/>
        <w:spacing w:after="240" w:line="250" w:lineRule="exact"/>
        <w:ind w:left="20" w:right="20"/>
        <w:jc w:val="both"/>
        <w:rPr>
          <w:rFonts w:ascii="Arial" w:hAnsi="Arial" w:cs="Arial"/>
          <w:b/>
          <w:bCs/>
          <w:color w:val="000000"/>
          <w:sz w:val="21"/>
          <w:szCs w:val="21"/>
          <w:shd w:val="clear" w:color="auto" w:fill="FFFFFF"/>
        </w:rPr>
      </w:pPr>
      <w:r w:rsidRPr="00221B97">
        <w:rPr>
          <w:rFonts w:ascii="Arial" w:hAnsi="Arial" w:cs="Arial"/>
          <w:color w:val="000000"/>
          <w:sz w:val="21"/>
          <w:szCs w:val="21"/>
          <w:shd w:val="clear" w:color="auto" w:fill="FFFFFF"/>
        </w:rPr>
        <w:t xml:space="preserve">Na podstawie art. 24 ust. 11 Prawo zamówień publicznych </w:t>
      </w:r>
      <w:r w:rsidR="008F5C39" w:rsidRPr="00217829">
        <w:rPr>
          <w:rFonts w:ascii="Arial" w:hAnsi="Arial" w:cs="Arial"/>
          <w:sz w:val="22"/>
          <w:szCs w:val="22"/>
        </w:rPr>
        <w:t>(Dz.U. 2017, poz. 1579 z poźn. zm)</w:t>
      </w:r>
      <w:r w:rsidRPr="00217829">
        <w:rPr>
          <w:rFonts w:ascii="Arial" w:hAnsi="Arial" w:cs="Arial"/>
          <w:sz w:val="21"/>
          <w:szCs w:val="21"/>
          <w:shd w:val="clear" w:color="auto" w:fill="FFFFFF"/>
        </w:rPr>
        <w:t xml:space="preserve">, </w:t>
      </w:r>
      <w:r w:rsidRPr="00A3370E">
        <w:rPr>
          <w:rFonts w:ascii="Arial" w:hAnsi="Arial" w:cs="Arial"/>
          <w:color w:val="000000"/>
          <w:sz w:val="21"/>
          <w:szCs w:val="21"/>
          <w:shd w:val="clear" w:color="auto" w:fill="FFFFFF"/>
        </w:rPr>
        <w:t>w związku z ubieganiem się o udzielenie zamówienia publicznego w ramach postępowania prowadzonego w trybie przeta</w:t>
      </w:r>
      <w:r w:rsidR="00B97591">
        <w:rPr>
          <w:rFonts w:ascii="Arial" w:hAnsi="Arial" w:cs="Arial"/>
          <w:color w:val="000000"/>
          <w:sz w:val="21"/>
          <w:szCs w:val="21"/>
          <w:shd w:val="clear" w:color="auto" w:fill="FFFFFF"/>
        </w:rPr>
        <w:t>rgu nieograniczonego</w:t>
      </w:r>
      <w:r w:rsidRPr="00A3370E">
        <w:rPr>
          <w:rFonts w:ascii="Arial" w:hAnsi="Arial" w:cs="Arial"/>
          <w:bCs/>
          <w:color w:val="000000"/>
          <w:sz w:val="21"/>
          <w:szCs w:val="21"/>
          <w:shd w:val="clear" w:color="auto" w:fill="FFFFFF"/>
        </w:rPr>
        <w:t>,</w:t>
      </w:r>
      <w:r w:rsidRPr="00A3370E">
        <w:rPr>
          <w:rFonts w:ascii="Arial" w:hAnsi="Arial" w:cs="Arial"/>
          <w:color w:val="000000"/>
          <w:sz w:val="21"/>
          <w:szCs w:val="21"/>
          <w:shd w:val="clear" w:color="auto" w:fill="FFFFFF"/>
        </w:rPr>
        <w:t xml:space="preserve"> niniejszym oświadczam, że:</w:t>
      </w:r>
    </w:p>
    <w:p w14:paraId="781FE573" w14:textId="77777777" w:rsidR="006A2C58" w:rsidRPr="00A3370E" w:rsidRDefault="006A2C58" w:rsidP="00830A7F">
      <w:pPr>
        <w:pStyle w:val="Akapitzlist"/>
        <w:widowControl w:val="0"/>
        <w:numPr>
          <w:ilvl w:val="0"/>
          <w:numId w:val="68"/>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 xml:space="preserve">w rozumieniu ustawy z dnia 16 lutego 2007 r. o ochronie konkurencji i konsumentów (Dz.U. z 2015 r. poz. 184 z późn zm.), o której mowa w art. 24 ust. 1 pkt 23 ustawy z dnia 29 stycznia 2004 r. – Prawo zamówień publicznych (Dz. U. z 2015 r. poz. 2164 z późn.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14:paraId="27B8A5A1" w14:textId="77777777"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14:paraId="4CF4695C" w14:textId="1F98E7F0" w:rsidR="006A2C58" w:rsidRPr="00A3370E" w:rsidRDefault="006A2C58" w:rsidP="00830A7F">
      <w:pPr>
        <w:pStyle w:val="Akapitzlist"/>
        <w:widowControl w:val="0"/>
        <w:numPr>
          <w:ilvl w:val="0"/>
          <w:numId w:val="68"/>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14:paraId="577AD4EC" w14:textId="00F4BEAB"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14:paraId="18031AEC" w14:textId="7EFEA237"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14:paraId="6BBF2D95" w14:textId="77777777"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14:paraId="38E0D2E2" w14:textId="77777777"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14:paraId="24070D8E" w14:textId="77777777"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14:paraId="2DD741A6" w14:textId="77777777"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14:paraId="35FE3F9E" w14:textId="77777777"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14:paraId="1D8CA8AF" w14:textId="02468809"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14:paraId="382FF2F4" w14:textId="77777777" w:rsidR="001D0528" w:rsidRPr="00116241" w:rsidRDefault="001D0528" w:rsidP="00E91FFA">
      <w:pPr>
        <w:spacing w:before="120" w:after="0" w:line="240" w:lineRule="auto"/>
        <w:rPr>
          <w:rFonts w:ascii="Arial" w:hAnsi="Arial" w:cs="Arial"/>
        </w:rPr>
        <w:sectPr w:rsidR="001D0528" w:rsidRPr="00116241" w:rsidSect="00A05D70">
          <w:footerReference w:type="default" r:id="rId36"/>
          <w:footnotePr>
            <w:numRestart w:val="eachSect"/>
          </w:footnotePr>
          <w:pgSz w:w="11906" w:h="16838"/>
          <w:pgMar w:top="1417" w:right="1417" w:bottom="1417" w:left="1417" w:header="708" w:footer="708" w:gutter="0"/>
          <w:cols w:space="708"/>
          <w:docGrid w:linePitch="360"/>
        </w:sectPr>
      </w:pPr>
    </w:p>
    <w:p w14:paraId="3E1351DB" w14:textId="28F280C6"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14:paraId="391DF8F2" w14:textId="77777777"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14:paraId="4DE43C45" w14:textId="77777777"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47E91389" w14:textId="77777777"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39F3AE5" w14:textId="77777777"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7A42EAA5" w14:textId="77777777" w:rsidR="00A70EB1" w:rsidRPr="00116241" w:rsidRDefault="00A70EB1" w:rsidP="00A3370E">
      <w:pPr>
        <w:spacing w:before="120" w:after="0" w:line="240" w:lineRule="auto"/>
        <w:rPr>
          <w:rFonts w:ascii="Arial" w:hAnsi="Arial" w:cs="Arial"/>
          <w:bCs/>
          <w:i/>
          <w:szCs w:val="22"/>
        </w:rPr>
      </w:pPr>
    </w:p>
    <w:p w14:paraId="27E7B36D" w14:textId="77777777" w:rsidR="00A70EB1" w:rsidRDefault="00A70EB1" w:rsidP="00A3370E">
      <w:pPr>
        <w:rPr>
          <w:rFonts w:ascii="Arial" w:hAnsi="Arial" w:cs="Arial"/>
          <w:b/>
          <w:bCs/>
          <w:sz w:val="22"/>
          <w:szCs w:val="22"/>
        </w:rPr>
      </w:pPr>
    </w:p>
    <w:p w14:paraId="7DDBD140" w14:textId="56C0CCFC"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14:paraId="08AED0CE" w14:textId="3A71C96F"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w:t>
      </w:r>
      <w:r w:rsidR="00B97591">
        <w:rPr>
          <w:rFonts w:ascii="Arial" w:hAnsi="Arial" w:cs="Arial"/>
          <w:b/>
          <w:bCs/>
          <w:sz w:val="22"/>
          <w:szCs w:val="22"/>
        </w:rPr>
        <w:t>TKÓW</w:t>
      </w:r>
      <w:r>
        <w:rPr>
          <w:rFonts w:ascii="Arial" w:hAnsi="Arial" w:cs="Arial"/>
          <w:b/>
          <w:bCs/>
          <w:sz w:val="22"/>
          <w:szCs w:val="22"/>
        </w:rPr>
        <w:t xml:space="preserve"> I OPŁAT LOKALNYCH,</w:t>
      </w:r>
    </w:p>
    <w:p w14:paraId="2EA2F2AE" w14:textId="358D2263"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14:paraId="3454A96D" w14:textId="003C9FBD"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14:paraId="5DF46222" w14:textId="6E6FB9B6" w:rsidR="00E27320" w:rsidRPr="00217829" w:rsidRDefault="00E27320" w:rsidP="00E27320">
      <w:pPr>
        <w:shd w:val="clear" w:color="auto" w:fill="FFFFFF"/>
        <w:spacing w:before="389"/>
        <w:ind w:right="35"/>
        <w:rPr>
          <w:rFonts w:ascii="Arial" w:hAnsi="Arial" w:cs="Arial"/>
          <w:b/>
          <w:sz w:val="22"/>
          <w:szCs w:val="22"/>
        </w:rPr>
      </w:pPr>
      <w:r w:rsidRPr="00E27320">
        <w:rPr>
          <w:rFonts w:ascii="Arial" w:hAnsi="Arial" w:cs="Arial"/>
          <w:sz w:val="22"/>
          <w:szCs w:val="22"/>
        </w:rPr>
        <w:t>Postępowanie o udzielenie Zamówienia Publicznego sektorowego w trybie przetargu nieograniczonego pod nazwą</w:t>
      </w:r>
      <w:r w:rsidRPr="00217829">
        <w:rPr>
          <w:rFonts w:ascii="Arial" w:hAnsi="Arial" w:cs="Arial"/>
          <w:sz w:val="22"/>
          <w:szCs w:val="22"/>
        </w:rPr>
        <w:t xml:space="preserve">: </w:t>
      </w:r>
      <w:r w:rsidR="00F22C13" w:rsidRPr="00217829">
        <w:rPr>
          <w:rFonts w:ascii="Arial" w:hAnsi="Arial" w:cs="Arial"/>
          <w:sz w:val="22"/>
          <w:lang w:eastAsia="en-GB"/>
        </w:rPr>
        <w:t>„</w:t>
      </w:r>
      <w:r w:rsidR="00820D50">
        <w:rPr>
          <w:rFonts w:ascii="Arial" w:eastAsia="Arial" w:hAnsi="Arial" w:cs="Arial"/>
          <w:b/>
          <w:bCs/>
          <w:sz w:val="22"/>
          <w:lang w:bidi="pl-PL"/>
        </w:rPr>
        <w:t>Usługi</w:t>
      </w:r>
      <w:r w:rsidR="00F22C13" w:rsidRPr="00217829">
        <w:rPr>
          <w:rFonts w:ascii="Arial" w:eastAsia="Arial" w:hAnsi="Arial" w:cs="Arial"/>
          <w:b/>
          <w:bCs/>
          <w:sz w:val="22"/>
          <w:lang w:bidi="pl-PL"/>
        </w:rPr>
        <w:t xml:space="preserve"> drążenia wyr</w:t>
      </w:r>
      <w:r w:rsidR="00820D50">
        <w:rPr>
          <w:rFonts w:ascii="Arial" w:eastAsia="Arial" w:hAnsi="Arial" w:cs="Arial"/>
          <w:b/>
          <w:bCs/>
          <w:sz w:val="22"/>
          <w:lang w:bidi="pl-PL"/>
        </w:rPr>
        <w:t>obisk górniczych przy szybie Andrzej VIII poziom 900 metrów</w:t>
      </w:r>
      <w:r w:rsidR="00F22C13" w:rsidRPr="00217829">
        <w:rPr>
          <w:rFonts w:ascii="Arial" w:hAnsi="Arial" w:cs="Arial"/>
          <w:b/>
          <w:sz w:val="22"/>
        </w:rPr>
        <w:t xml:space="preserve"> dla TAURON Wydobycie S.A.”</w:t>
      </w:r>
    </w:p>
    <w:p w14:paraId="2BEFF794" w14:textId="6F8AEE0D" w:rsidR="00A3370E" w:rsidRPr="000666A7" w:rsidRDefault="00A3370E" w:rsidP="00830A7F">
      <w:pPr>
        <w:numPr>
          <w:ilvl w:val="0"/>
          <w:numId w:val="72"/>
        </w:numPr>
        <w:tabs>
          <w:tab w:val="clear" w:pos="2880"/>
          <w:tab w:val="num" w:pos="284"/>
        </w:tabs>
        <w:spacing w:after="0" w:line="240" w:lineRule="auto"/>
        <w:ind w:left="284" w:hanging="284"/>
        <w:jc w:val="both"/>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14:paraId="3CFCB063" w14:textId="2BBE4F73" w:rsidR="00A70EB1" w:rsidRDefault="007A76EE" w:rsidP="00830A7F">
      <w:pPr>
        <w:pStyle w:val="Akapitzlist"/>
        <w:numPr>
          <w:ilvl w:val="0"/>
          <w:numId w:val="72"/>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14:paraId="4507A799" w14:textId="624FEDE9" w:rsidR="00A70EB1" w:rsidRPr="007A76EE" w:rsidRDefault="00A70EB1" w:rsidP="00830A7F">
      <w:pPr>
        <w:pStyle w:val="Akapitzlist"/>
        <w:numPr>
          <w:ilvl w:val="0"/>
          <w:numId w:val="72"/>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14:paraId="51B5660F" w14:textId="5BF0D25E" w:rsidR="00A70EB1" w:rsidRPr="007A76EE" w:rsidRDefault="00A70EB1" w:rsidP="00830A7F">
      <w:pPr>
        <w:pStyle w:val="Akapitzlist"/>
        <w:numPr>
          <w:ilvl w:val="0"/>
          <w:numId w:val="61"/>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14:paraId="3719203F" w14:textId="58AFE900" w:rsidR="00A70EB1" w:rsidRDefault="00A70EB1" w:rsidP="00830A7F">
      <w:pPr>
        <w:pStyle w:val="Akapitzlist"/>
        <w:numPr>
          <w:ilvl w:val="0"/>
          <w:numId w:val="61"/>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14:paraId="6EF12640" w14:textId="77777777"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14:paraId="34555CFD" w14:textId="77777777" w:rsidR="00A70EB1" w:rsidRPr="00A70EB1" w:rsidRDefault="00A70EB1" w:rsidP="007A76EE">
      <w:pPr>
        <w:spacing w:before="120" w:after="120" w:line="240" w:lineRule="auto"/>
        <w:jc w:val="both"/>
        <w:rPr>
          <w:rFonts w:ascii="Arial" w:eastAsia="Times New Roman" w:hAnsi="Arial" w:cs="Arial"/>
          <w:u w:val="single"/>
        </w:rPr>
      </w:pPr>
    </w:p>
    <w:p w14:paraId="49DD1393" w14:textId="28C87B4F"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14:paraId="5F62E169" w14:textId="77777777" w:rsidR="00824F59" w:rsidRPr="00A70EB1" w:rsidRDefault="00824F59" w:rsidP="007A76EE">
      <w:pPr>
        <w:spacing w:before="120" w:after="120" w:line="240" w:lineRule="auto"/>
        <w:jc w:val="both"/>
        <w:rPr>
          <w:rFonts w:ascii="Arial" w:eastAsia="Times New Roman" w:hAnsi="Arial" w:cs="Arial"/>
        </w:rPr>
      </w:pPr>
    </w:p>
    <w:p w14:paraId="099443BD" w14:textId="77777777"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14:paraId="17F75E1D"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14:paraId="07E237B6"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14:paraId="0C7FE4F0" w14:textId="69B90B14"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14:paraId="22884905" w14:textId="057CF55E" w:rsidR="003631A2" w:rsidRPr="00B926E6" w:rsidRDefault="00A437EE" w:rsidP="00E91FFA">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5</w:t>
      </w:r>
      <w:r w:rsidR="003631A2" w:rsidRPr="00B926E6">
        <w:rPr>
          <w:rFonts w:ascii="Arial" w:hAnsi="Arial" w:cs="Arial"/>
          <w:b/>
          <w:sz w:val="22"/>
        </w:rPr>
        <w:t xml:space="preserve"> do SIWZ</w:t>
      </w:r>
    </w:p>
    <w:p w14:paraId="32DCE904" w14:textId="77777777" w:rsidR="00221B97" w:rsidRDefault="00221B97" w:rsidP="00221B97">
      <w:pPr>
        <w:spacing w:after="100" w:line="240" w:lineRule="auto"/>
        <w:jc w:val="center"/>
        <w:rPr>
          <w:rFonts w:ascii="Arial" w:eastAsia="Times New Roman" w:hAnsi="Arial" w:cs="Arial"/>
          <w:b/>
          <w:bCs/>
          <w:sz w:val="22"/>
          <w:szCs w:val="22"/>
        </w:rPr>
      </w:pPr>
    </w:p>
    <w:p w14:paraId="3B4CA5A7" w14:textId="77777777" w:rsidR="00C073FB" w:rsidRPr="00C073FB" w:rsidRDefault="00C073FB" w:rsidP="00C073FB">
      <w:pPr>
        <w:jc w:val="center"/>
        <w:rPr>
          <w:rFonts w:ascii="Arial" w:hAnsi="Arial" w:cs="Arial"/>
          <w:b/>
          <w:bCs/>
          <w:sz w:val="22"/>
          <w:szCs w:val="22"/>
        </w:rPr>
      </w:pPr>
      <w:r w:rsidRPr="00C073FB">
        <w:rPr>
          <w:rFonts w:ascii="Arial" w:hAnsi="Arial" w:cs="Arial"/>
          <w:b/>
          <w:bCs/>
          <w:sz w:val="22"/>
          <w:szCs w:val="22"/>
        </w:rPr>
        <w:t xml:space="preserve">OPIS PRZEDMIOTU ZAMÓWIENIA </w:t>
      </w:r>
    </w:p>
    <w:p w14:paraId="067BCB38" w14:textId="77777777" w:rsidR="00C073FB" w:rsidRPr="00C073FB" w:rsidRDefault="00C073FB" w:rsidP="00C073FB">
      <w:pPr>
        <w:jc w:val="center"/>
        <w:rPr>
          <w:rFonts w:ascii="Arial" w:hAnsi="Arial" w:cs="Arial"/>
          <w:b/>
          <w:bCs/>
          <w:sz w:val="22"/>
          <w:szCs w:val="22"/>
        </w:rPr>
      </w:pPr>
    </w:p>
    <w:p w14:paraId="562FC4C3" w14:textId="7178F3C2" w:rsidR="00C073FB" w:rsidRPr="00C073FB" w:rsidRDefault="00C073FB" w:rsidP="00C073FB">
      <w:pPr>
        <w:ind w:left="284" w:hanging="284"/>
        <w:rPr>
          <w:rFonts w:ascii="Arial" w:hAnsi="Arial" w:cs="Arial"/>
          <w:sz w:val="22"/>
          <w:szCs w:val="22"/>
        </w:rPr>
      </w:pPr>
      <w:r>
        <w:rPr>
          <w:rFonts w:ascii="Arial" w:hAnsi="Arial" w:cs="Arial"/>
          <w:sz w:val="22"/>
          <w:szCs w:val="22"/>
        </w:rPr>
        <w:t xml:space="preserve">       </w:t>
      </w:r>
      <w:r w:rsidRPr="00C073FB">
        <w:rPr>
          <w:rFonts w:ascii="Arial" w:hAnsi="Arial" w:cs="Arial"/>
          <w:sz w:val="22"/>
          <w:szCs w:val="22"/>
        </w:rPr>
        <w:t xml:space="preserve"> Nazwa przedmiotu zamówienia:</w:t>
      </w:r>
    </w:p>
    <w:p w14:paraId="6361921B" w14:textId="2C9E4E6B" w:rsidR="00C073FB" w:rsidRPr="001E05DA" w:rsidRDefault="00C073FB" w:rsidP="00C073FB">
      <w:pPr>
        <w:shd w:val="clear" w:color="auto" w:fill="FFFFFF"/>
        <w:ind w:right="34"/>
        <w:jc w:val="center"/>
        <w:rPr>
          <w:rFonts w:ascii="Arial" w:hAnsi="Arial" w:cs="Arial"/>
          <w:b/>
          <w:bCs/>
          <w:sz w:val="22"/>
          <w:szCs w:val="22"/>
        </w:rPr>
      </w:pPr>
      <w:r w:rsidRPr="001E05DA">
        <w:rPr>
          <w:rFonts w:ascii="Arial" w:hAnsi="Arial" w:cs="Arial"/>
          <w:b/>
          <w:sz w:val="22"/>
          <w:szCs w:val="22"/>
        </w:rPr>
        <w:t>„</w:t>
      </w:r>
      <w:r w:rsidR="001E05DA" w:rsidRPr="001E05DA">
        <w:rPr>
          <w:rFonts w:ascii="Arial" w:hAnsi="Arial" w:cs="Arial"/>
          <w:b/>
          <w:bCs/>
          <w:sz w:val="22"/>
          <w:szCs w:val="22"/>
        </w:rPr>
        <w:t>Usługi</w:t>
      </w:r>
      <w:r w:rsidR="00F22C13" w:rsidRPr="001E05DA">
        <w:rPr>
          <w:rFonts w:ascii="Arial" w:hAnsi="Arial" w:cs="Arial"/>
          <w:b/>
          <w:bCs/>
          <w:sz w:val="22"/>
          <w:szCs w:val="22"/>
        </w:rPr>
        <w:t xml:space="preserve"> drążenia</w:t>
      </w:r>
      <w:r w:rsidRPr="001E05DA">
        <w:rPr>
          <w:rFonts w:ascii="Arial" w:hAnsi="Arial" w:cs="Arial"/>
          <w:b/>
          <w:bCs/>
          <w:sz w:val="22"/>
          <w:szCs w:val="22"/>
        </w:rPr>
        <w:t xml:space="preserve"> </w:t>
      </w:r>
      <w:r w:rsidR="001E05DA" w:rsidRPr="001E05DA">
        <w:rPr>
          <w:rFonts w:ascii="Arial" w:hAnsi="Arial" w:cs="Arial"/>
          <w:b/>
          <w:bCs/>
          <w:sz w:val="22"/>
          <w:szCs w:val="22"/>
        </w:rPr>
        <w:t xml:space="preserve">wyrobisk górniczych </w:t>
      </w:r>
      <w:r w:rsidR="001E05DA" w:rsidRPr="001E05DA">
        <w:rPr>
          <w:rFonts w:ascii="Arial" w:hAnsi="Arial" w:cs="Arial"/>
          <w:b/>
          <w:sz w:val="22"/>
          <w:szCs w:val="22"/>
        </w:rPr>
        <w:t>przy szybie Andrzej VIII poziom 900 metrów</w:t>
      </w:r>
      <w:r w:rsidR="001E05DA" w:rsidRPr="001E05DA">
        <w:rPr>
          <w:rFonts w:ascii="Arial" w:hAnsi="Arial" w:cs="Arial"/>
          <w:b/>
          <w:bCs/>
          <w:sz w:val="22"/>
          <w:szCs w:val="22"/>
        </w:rPr>
        <w:t xml:space="preserve"> </w:t>
      </w:r>
      <w:r w:rsidRPr="001E05DA">
        <w:rPr>
          <w:rFonts w:ascii="Arial" w:hAnsi="Arial" w:cs="Arial"/>
          <w:b/>
          <w:bCs/>
          <w:sz w:val="22"/>
          <w:szCs w:val="22"/>
        </w:rPr>
        <w:t>dla TAURON Wydobycie S.A.”</w:t>
      </w:r>
    </w:p>
    <w:p w14:paraId="59CD5648" w14:textId="77777777" w:rsidR="00401D1B" w:rsidRPr="00401D1B" w:rsidRDefault="00401D1B" w:rsidP="00401D1B">
      <w:pPr>
        <w:spacing w:before="240"/>
        <w:ind w:left="426" w:hanging="426"/>
        <w:jc w:val="both"/>
        <w:rPr>
          <w:rFonts w:ascii="Arial" w:hAnsi="Arial" w:cs="Arial"/>
          <w:sz w:val="22"/>
          <w:szCs w:val="22"/>
        </w:rPr>
      </w:pPr>
      <w:r w:rsidRPr="00401D1B">
        <w:rPr>
          <w:rFonts w:ascii="Arial" w:hAnsi="Arial" w:cs="Arial"/>
          <w:sz w:val="22"/>
          <w:szCs w:val="22"/>
        </w:rPr>
        <w:t>1. Przedmiot Zamówienia obejmuje:</w:t>
      </w:r>
    </w:p>
    <w:p w14:paraId="3573F8C6" w14:textId="77777777" w:rsidR="00401D1B" w:rsidRPr="00401D1B" w:rsidRDefault="00401D1B" w:rsidP="001E3EB8">
      <w:pPr>
        <w:numPr>
          <w:ilvl w:val="0"/>
          <w:numId w:val="105"/>
        </w:numPr>
        <w:spacing w:line="240" w:lineRule="auto"/>
        <w:jc w:val="both"/>
        <w:rPr>
          <w:rFonts w:ascii="Arial" w:hAnsi="Arial" w:cs="Arial"/>
          <w:sz w:val="22"/>
          <w:szCs w:val="22"/>
        </w:rPr>
      </w:pPr>
      <w:r w:rsidRPr="00401D1B">
        <w:rPr>
          <w:rFonts w:ascii="Arial" w:hAnsi="Arial" w:cs="Arial"/>
          <w:sz w:val="22"/>
          <w:szCs w:val="22"/>
        </w:rPr>
        <w:t>wydrążenie wyrobisk górniczych przy szybie Andrzej VIII na poziomie 900 metrów w TAURON Wydobycie S.A. - Zakład Górniczy Brzeszcze w Brzeszczach;</w:t>
      </w:r>
    </w:p>
    <w:p w14:paraId="3D1B9DFE" w14:textId="77777777" w:rsidR="00401D1B" w:rsidRPr="00401D1B" w:rsidRDefault="00401D1B" w:rsidP="001E3EB8">
      <w:pPr>
        <w:numPr>
          <w:ilvl w:val="0"/>
          <w:numId w:val="105"/>
        </w:numPr>
        <w:spacing w:line="240" w:lineRule="auto"/>
        <w:jc w:val="both"/>
        <w:rPr>
          <w:rFonts w:ascii="Arial" w:hAnsi="Arial" w:cs="Arial"/>
          <w:sz w:val="22"/>
          <w:szCs w:val="22"/>
        </w:rPr>
      </w:pPr>
      <w:r w:rsidRPr="00401D1B">
        <w:rPr>
          <w:rFonts w:ascii="Arial" w:hAnsi="Arial" w:cs="Arial"/>
          <w:sz w:val="22"/>
          <w:szCs w:val="22"/>
        </w:rPr>
        <w:t>wykonanie innych robót górniczych zamówionych według potrzeb przez Zamawiającego, niezbędnych dla realizacji robót określonych w lit. a).</w:t>
      </w:r>
    </w:p>
    <w:p w14:paraId="6788FFD9" w14:textId="77777777" w:rsidR="00401D1B" w:rsidRPr="00401D1B" w:rsidRDefault="00401D1B" w:rsidP="001E3EB8">
      <w:pPr>
        <w:pStyle w:val="Akapitzlist"/>
        <w:widowControl w:val="0"/>
        <w:numPr>
          <w:ilvl w:val="0"/>
          <w:numId w:val="99"/>
        </w:numPr>
        <w:tabs>
          <w:tab w:val="clear" w:pos="1440"/>
          <w:tab w:val="num" w:pos="426"/>
        </w:tabs>
        <w:autoSpaceDE w:val="0"/>
        <w:autoSpaceDN w:val="0"/>
        <w:adjustRightInd w:val="0"/>
        <w:spacing w:after="0" w:line="240" w:lineRule="auto"/>
        <w:ind w:left="426" w:hanging="426"/>
        <w:jc w:val="both"/>
        <w:rPr>
          <w:rFonts w:ascii="Arial" w:hAnsi="Arial" w:cs="Arial"/>
          <w:sz w:val="22"/>
          <w:szCs w:val="22"/>
        </w:rPr>
      </w:pPr>
      <w:r w:rsidRPr="00401D1B">
        <w:rPr>
          <w:rFonts w:ascii="Arial" w:hAnsi="Arial" w:cs="Arial"/>
          <w:sz w:val="22"/>
          <w:szCs w:val="22"/>
        </w:rPr>
        <w:t>Wykonawca zobowiązany będzie do:</w:t>
      </w:r>
    </w:p>
    <w:p w14:paraId="0DCC1B3A" w14:textId="77777777" w:rsidR="00401D1B" w:rsidRPr="00401D1B" w:rsidRDefault="00401D1B" w:rsidP="00401D1B">
      <w:pPr>
        <w:pStyle w:val="Akapitzlist"/>
        <w:ind w:left="426"/>
        <w:jc w:val="both"/>
        <w:rPr>
          <w:rFonts w:ascii="Arial" w:hAnsi="Arial" w:cs="Arial"/>
          <w:sz w:val="22"/>
          <w:szCs w:val="22"/>
        </w:rPr>
      </w:pPr>
    </w:p>
    <w:p w14:paraId="6A3D290E" w14:textId="5023170A" w:rsidR="00401D1B" w:rsidRPr="00401D1B" w:rsidRDefault="00401D1B" w:rsidP="001E3EB8">
      <w:pPr>
        <w:pStyle w:val="Akapitzlist"/>
        <w:widowControl w:val="0"/>
        <w:numPr>
          <w:ilvl w:val="1"/>
          <w:numId w:val="99"/>
        </w:numPr>
        <w:autoSpaceDE w:val="0"/>
        <w:autoSpaceDN w:val="0"/>
        <w:adjustRightInd w:val="0"/>
        <w:spacing w:after="0" w:line="240" w:lineRule="auto"/>
        <w:ind w:left="426" w:hanging="426"/>
        <w:jc w:val="both"/>
        <w:rPr>
          <w:rFonts w:ascii="Arial" w:hAnsi="Arial" w:cs="Arial"/>
          <w:sz w:val="22"/>
          <w:szCs w:val="22"/>
        </w:rPr>
      </w:pPr>
      <w:r w:rsidRPr="00401D1B">
        <w:rPr>
          <w:rFonts w:ascii="Arial" w:hAnsi="Arial" w:cs="Arial"/>
          <w:sz w:val="22"/>
          <w:szCs w:val="22"/>
        </w:rPr>
        <w:t xml:space="preserve">Wydrążenia wyrobisk górniczych o łącznej długości około 400 m, objętych przedmiotem zamówienia w okresie </w:t>
      </w:r>
      <w:r w:rsidRPr="00401D1B">
        <w:rPr>
          <w:rFonts w:ascii="Arial" w:hAnsi="Arial" w:cs="Arial"/>
          <w:b/>
          <w:sz w:val="22"/>
          <w:szCs w:val="22"/>
        </w:rPr>
        <w:t>12 miesięcy</w:t>
      </w:r>
      <w:r w:rsidRPr="00401D1B">
        <w:rPr>
          <w:rFonts w:ascii="Arial" w:hAnsi="Arial" w:cs="Arial"/>
          <w:sz w:val="22"/>
          <w:szCs w:val="22"/>
        </w:rPr>
        <w:t xml:space="preserve"> od daty protokolarnego przekazania frontu robót Wykonawcy. Zamawiający szacuje wykonać w ramach drążenia: chodnik wodny </w:t>
      </w:r>
      <w:r w:rsidRPr="00401D1B">
        <w:rPr>
          <w:rFonts w:ascii="Arial" w:hAnsi="Arial" w:cs="Arial"/>
          <w:sz w:val="22"/>
          <w:szCs w:val="22"/>
        </w:rPr>
        <w:br/>
        <w:t xml:space="preserve">i chodnik dojściowy do zbiorników wodnych wraz z wykonaniem około </w:t>
      </w:r>
      <w:r w:rsidRPr="00401D1B">
        <w:rPr>
          <w:rFonts w:ascii="Arial" w:hAnsi="Arial" w:cs="Arial"/>
          <w:sz w:val="22"/>
          <w:szCs w:val="22"/>
        </w:rPr>
        <w:br/>
        <w:t xml:space="preserve">4 skrzyżowań. Przekazanie frontu robót Wykonawcy nastąpi na podstawie odrębnego protokołu technicznego, podpisanego przez upoważnionych przedstawicieli Stron. Na podstawie posiadanej wiedzy i doświadczenia Zamawiający przewiduje, że przekazanie frontu robót Wykonawcy może nastąpić </w:t>
      </w:r>
      <w:r w:rsidRPr="008F750B">
        <w:rPr>
          <w:rFonts w:ascii="Arial" w:hAnsi="Arial" w:cs="Arial"/>
          <w:sz w:val="22"/>
          <w:szCs w:val="22"/>
        </w:rPr>
        <w:t xml:space="preserve">do dnia </w:t>
      </w:r>
      <w:r w:rsidR="00DE5332" w:rsidRPr="008F750B">
        <w:rPr>
          <w:rFonts w:ascii="Arial" w:hAnsi="Arial" w:cs="Arial"/>
          <w:b/>
          <w:sz w:val="22"/>
          <w:szCs w:val="22"/>
        </w:rPr>
        <w:t>01.08</w:t>
      </w:r>
      <w:r w:rsidRPr="008F750B">
        <w:rPr>
          <w:rFonts w:ascii="Arial" w:hAnsi="Arial" w:cs="Arial"/>
          <w:b/>
          <w:sz w:val="22"/>
          <w:szCs w:val="22"/>
        </w:rPr>
        <w:t>.2018</w:t>
      </w:r>
      <w:r w:rsidRPr="008F750B">
        <w:rPr>
          <w:rFonts w:ascii="Arial" w:hAnsi="Arial" w:cs="Arial"/>
          <w:sz w:val="22"/>
          <w:szCs w:val="22"/>
        </w:rPr>
        <w:t xml:space="preserve"> roku</w:t>
      </w:r>
      <w:r w:rsidRPr="00401D1B">
        <w:rPr>
          <w:rFonts w:ascii="Arial" w:hAnsi="Arial" w:cs="Arial"/>
          <w:sz w:val="22"/>
          <w:szCs w:val="22"/>
        </w:rPr>
        <w:t>. Zamawiający zastrzega sobie prawo przesunięcia terminu przekazania frontu robót. O gotowości do przekazania frontu robót Zamawiający powiadomi Wykonawcę z wyprzedzeniem co najmniej 14 dni kalendarzowych.</w:t>
      </w:r>
    </w:p>
    <w:p w14:paraId="475CE5A3" w14:textId="77777777" w:rsidR="00401D1B" w:rsidRPr="00401D1B" w:rsidRDefault="00401D1B" w:rsidP="00401D1B">
      <w:pPr>
        <w:pStyle w:val="Akapitzlist"/>
        <w:jc w:val="both"/>
        <w:rPr>
          <w:rFonts w:ascii="Arial" w:hAnsi="Arial" w:cs="Arial"/>
          <w:sz w:val="22"/>
          <w:szCs w:val="22"/>
        </w:rPr>
      </w:pPr>
    </w:p>
    <w:p w14:paraId="51E2791A" w14:textId="77777777" w:rsidR="00401D1B" w:rsidRPr="00401D1B" w:rsidRDefault="00401D1B" w:rsidP="001E3EB8">
      <w:pPr>
        <w:pStyle w:val="Akapitzlist"/>
        <w:widowControl w:val="0"/>
        <w:numPr>
          <w:ilvl w:val="0"/>
          <w:numId w:val="99"/>
        </w:numPr>
        <w:tabs>
          <w:tab w:val="clear" w:pos="1440"/>
        </w:tabs>
        <w:autoSpaceDE w:val="0"/>
        <w:autoSpaceDN w:val="0"/>
        <w:adjustRightInd w:val="0"/>
        <w:spacing w:after="0" w:line="240" w:lineRule="auto"/>
        <w:ind w:left="426" w:hanging="426"/>
        <w:jc w:val="both"/>
        <w:rPr>
          <w:rFonts w:ascii="Arial" w:hAnsi="Arial" w:cs="Arial"/>
          <w:bCs/>
          <w:sz w:val="22"/>
          <w:szCs w:val="22"/>
          <w:lang w:bidi="pl-PL"/>
        </w:rPr>
      </w:pPr>
      <w:r w:rsidRPr="00401D1B">
        <w:rPr>
          <w:rFonts w:ascii="Arial" w:hAnsi="Arial" w:cs="Arial"/>
          <w:sz w:val="22"/>
          <w:szCs w:val="22"/>
          <w:lang w:eastAsia="en-US"/>
        </w:rPr>
        <w:t>Wykonawca będzie drążył wyrobiska górnicze, o których mowa w pkt.1. lit. a) przy użyciu materiałów wybuchowych z załadunkiem urobku ładowarką w przekrojach odpowiadających rysunkom obudowy łukowej podatnej ŁP i ŁPP</w:t>
      </w:r>
      <w:r w:rsidRPr="00401D1B">
        <w:rPr>
          <w:rFonts w:ascii="Arial" w:hAnsi="Arial" w:cs="Arial"/>
          <w:sz w:val="22"/>
          <w:szCs w:val="22"/>
          <w:lang w:bidi="pl-PL"/>
        </w:rPr>
        <w:t xml:space="preserve">, </w:t>
      </w:r>
      <w:r w:rsidRPr="00401D1B">
        <w:rPr>
          <w:rFonts w:ascii="Arial" w:hAnsi="Arial" w:cs="Arial"/>
          <w:sz w:val="22"/>
          <w:szCs w:val="22"/>
        </w:rPr>
        <w:t xml:space="preserve">ŁPOCW, </w:t>
      </w:r>
      <w:r w:rsidRPr="00401D1B">
        <w:rPr>
          <w:rFonts w:ascii="Arial" w:hAnsi="Arial" w:cs="Arial"/>
          <w:sz w:val="22"/>
          <w:szCs w:val="22"/>
          <w:lang w:bidi="pl-PL"/>
        </w:rPr>
        <w:t>ŁPro/B, ŁPS/C,</w:t>
      </w:r>
      <w:r w:rsidRPr="00401D1B">
        <w:rPr>
          <w:rFonts w:ascii="Arial" w:hAnsi="Arial" w:cs="Arial"/>
          <w:sz w:val="22"/>
          <w:szCs w:val="22"/>
          <w:lang w:eastAsia="en-US"/>
        </w:rPr>
        <w:t xml:space="preserve"> ŁPSpA</w:t>
      </w:r>
      <w:r w:rsidRPr="00401D1B">
        <w:rPr>
          <w:rFonts w:ascii="Arial" w:hAnsi="Arial" w:cs="Arial"/>
          <w:sz w:val="22"/>
          <w:szCs w:val="22"/>
        </w:rPr>
        <w:t xml:space="preserve"> </w:t>
      </w:r>
      <w:r w:rsidRPr="00401D1B">
        <w:rPr>
          <w:rFonts w:ascii="Arial" w:hAnsi="Arial" w:cs="Arial"/>
          <w:sz w:val="22"/>
          <w:szCs w:val="22"/>
          <w:lang w:eastAsia="en-US"/>
        </w:rPr>
        <w:t xml:space="preserve">oraz ŁPSp3R i ŁPrP określonym w załączniku nr 2 do Umowy (Tabele cen jednostkowych nr U1÷U4). </w:t>
      </w:r>
    </w:p>
    <w:p w14:paraId="784CC0F2" w14:textId="77777777" w:rsidR="00401D1B" w:rsidRPr="00401D1B" w:rsidRDefault="00401D1B" w:rsidP="00401D1B">
      <w:pPr>
        <w:pStyle w:val="Akapitzlist"/>
        <w:ind w:left="426"/>
        <w:jc w:val="both"/>
        <w:rPr>
          <w:rFonts w:ascii="Arial" w:hAnsi="Arial" w:cs="Arial"/>
          <w:bCs/>
          <w:sz w:val="22"/>
          <w:szCs w:val="22"/>
          <w:lang w:bidi="pl-PL"/>
        </w:rPr>
      </w:pPr>
    </w:p>
    <w:p w14:paraId="3392F056" w14:textId="77777777" w:rsidR="00401D1B" w:rsidRPr="00401D1B" w:rsidRDefault="00401D1B" w:rsidP="001E3EB8">
      <w:pPr>
        <w:pStyle w:val="Akapitzlist"/>
        <w:widowControl w:val="0"/>
        <w:numPr>
          <w:ilvl w:val="0"/>
          <w:numId w:val="99"/>
        </w:numPr>
        <w:tabs>
          <w:tab w:val="clear" w:pos="1440"/>
          <w:tab w:val="num" w:pos="426"/>
        </w:tabs>
        <w:autoSpaceDE w:val="0"/>
        <w:autoSpaceDN w:val="0"/>
        <w:adjustRightInd w:val="0"/>
        <w:spacing w:after="0" w:line="240" w:lineRule="auto"/>
        <w:ind w:left="426" w:hanging="426"/>
        <w:jc w:val="both"/>
        <w:rPr>
          <w:rFonts w:ascii="Arial" w:hAnsi="Arial" w:cs="Arial"/>
          <w:sz w:val="22"/>
          <w:szCs w:val="22"/>
        </w:rPr>
      </w:pPr>
      <w:r w:rsidRPr="00401D1B">
        <w:rPr>
          <w:rFonts w:ascii="Arial" w:hAnsi="Arial" w:cs="Arial"/>
          <w:sz w:val="22"/>
          <w:szCs w:val="22"/>
        </w:rPr>
        <w:t xml:space="preserve">Sposób wykonania projektowanych wyrobisk każdorazowo określany będzie przez Zamawiającego w opracowanych projektach technicznych wraz z technologią drążenia wyrobisk górniczych. </w:t>
      </w:r>
    </w:p>
    <w:p w14:paraId="271AE6CA" w14:textId="77777777" w:rsidR="00401D1B" w:rsidRPr="00401D1B" w:rsidRDefault="00401D1B" w:rsidP="00401D1B">
      <w:pPr>
        <w:pStyle w:val="Akapitzlist"/>
        <w:rPr>
          <w:rFonts w:ascii="Arial" w:hAnsi="Arial" w:cs="Arial"/>
          <w:sz w:val="22"/>
          <w:szCs w:val="22"/>
        </w:rPr>
      </w:pPr>
    </w:p>
    <w:p w14:paraId="4E149B2A" w14:textId="77777777" w:rsidR="00401D1B" w:rsidRPr="00401D1B" w:rsidRDefault="00401D1B" w:rsidP="001E3EB8">
      <w:pPr>
        <w:pStyle w:val="Akapitzlist"/>
        <w:widowControl w:val="0"/>
        <w:numPr>
          <w:ilvl w:val="0"/>
          <w:numId w:val="99"/>
        </w:numPr>
        <w:tabs>
          <w:tab w:val="clear" w:pos="1440"/>
          <w:tab w:val="num" w:pos="426"/>
        </w:tabs>
        <w:autoSpaceDE w:val="0"/>
        <w:autoSpaceDN w:val="0"/>
        <w:adjustRightInd w:val="0"/>
        <w:spacing w:after="0" w:line="240" w:lineRule="auto"/>
        <w:ind w:left="426" w:hanging="426"/>
        <w:jc w:val="both"/>
        <w:rPr>
          <w:rFonts w:ascii="Arial" w:hAnsi="Arial" w:cs="Arial"/>
          <w:sz w:val="22"/>
          <w:szCs w:val="22"/>
        </w:rPr>
      </w:pPr>
      <w:r w:rsidRPr="00401D1B">
        <w:rPr>
          <w:rFonts w:ascii="Arial" w:hAnsi="Arial" w:cs="Arial"/>
          <w:sz w:val="22"/>
          <w:szCs w:val="22"/>
        </w:rPr>
        <w:t xml:space="preserve">Zamawiający zastrzega, iż zakres oraz warunki realizacji zamówienia są zakresami szacunkowymi, wynikającymi z aktualnego rozeznania górniczo-geologicznego - według stanu sprzed rozpoczęcia robót. Zakres rzeczowy Przedmiotu Zamówienia przewidziany do wykonania na poziomie 900 metrów obejmuje drążenie około 400 metrów wyrobisk górniczych wraz z wykonaniem około 4 skrzyżowań. Wyrobiska będą wykonywane </w:t>
      </w:r>
      <w:r w:rsidRPr="00401D1B">
        <w:rPr>
          <w:rFonts w:ascii="Arial" w:hAnsi="Arial" w:cs="Arial"/>
          <w:sz w:val="22"/>
          <w:szCs w:val="22"/>
        </w:rPr>
        <w:br/>
        <w:t xml:space="preserve">w otoczeniu skał stropowych i spągowych zgodnie z pkt. 11. Przewidywana do wykonania w całym okresie objętym zamówieniem długość wyrobisk górniczych, ich przebieg oraz ilość skrzyżowań występujących w ciągu drążonych wyrobisk górniczych może ulec zmianie, jak również może ulec zmianie przewidywane zagęszczenie i rodzaj obudowy chodnikowej, w przypadku wystąpienia w trakcie drążenia wyrobisk istotnej zmiany warunków górniczo-geologicznych (np. wzrostu zagrożeń naturalnych, wymycia pokładu, nierozpoznanych zaburzeń tektonicznych, zmiany przeznaczenia wyrobiska w związku </w:t>
      </w:r>
      <w:r w:rsidRPr="00401D1B">
        <w:rPr>
          <w:rFonts w:ascii="Arial" w:hAnsi="Arial" w:cs="Arial"/>
          <w:sz w:val="22"/>
          <w:szCs w:val="22"/>
        </w:rPr>
        <w:lastRenderedPageBreak/>
        <w:t xml:space="preserve">z zaistnieniem ww. zdarzeń, itp.). W przypadku zmniejszenia długości wyrobisk łączna cena za ich wykonanie ulegnie wynikającemu z tego obniżeniu, a Wykonawca nie może dochodzić od Zamawiającego żadnych roszczeń z tego tytułu. W przypadku zwiększenia łącznej długości wyrobisk – o ile nie upłynie jeszcze okres wskazany w Umowie w § 2 ust. 1 i jednocześnie łączna cena usług świadczonych przez Wykonawcę na rzecz Zamawiającego nie przekroczy jeszcze kwoty określonej w § 9 ust. 7 Umowy – Wykonawca do czasu nastąpienia jednego z tych zdarzeń zobowiązany będzie drążyć wyrobiska w zwiększonej łącznej długości. </w:t>
      </w:r>
    </w:p>
    <w:p w14:paraId="0791748D" w14:textId="77777777" w:rsidR="00401D1B" w:rsidRPr="00401D1B" w:rsidRDefault="00401D1B" w:rsidP="00401D1B">
      <w:pPr>
        <w:pStyle w:val="Akapitzlist"/>
        <w:ind w:left="426"/>
        <w:jc w:val="both"/>
        <w:rPr>
          <w:rFonts w:ascii="Arial" w:hAnsi="Arial" w:cs="Arial"/>
          <w:sz w:val="22"/>
          <w:szCs w:val="22"/>
        </w:rPr>
      </w:pPr>
    </w:p>
    <w:p w14:paraId="7230F3FA" w14:textId="77777777" w:rsidR="00401D1B" w:rsidRPr="00401D1B" w:rsidRDefault="00401D1B" w:rsidP="001E3EB8">
      <w:pPr>
        <w:pStyle w:val="Akapitzlist"/>
        <w:widowControl w:val="0"/>
        <w:numPr>
          <w:ilvl w:val="0"/>
          <w:numId w:val="99"/>
        </w:numPr>
        <w:tabs>
          <w:tab w:val="clear" w:pos="1440"/>
          <w:tab w:val="num" w:pos="426"/>
        </w:tabs>
        <w:autoSpaceDE w:val="0"/>
        <w:autoSpaceDN w:val="0"/>
        <w:adjustRightInd w:val="0"/>
        <w:spacing w:after="0" w:line="240" w:lineRule="auto"/>
        <w:ind w:left="426" w:hanging="426"/>
        <w:jc w:val="both"/>
        <w:rPr>
          <w:rFonts w:ascii="Arial" w:hAnsi="Arial" w:cs="Arial"/>
          <w:sz w:val="22"/>
          <w:szCs w:val="22"/>
        </w:rPr>
      </w:pPr>
      <w:r w:rsidRPr="00401D1B">
        <w:rPr>
          <w:rFonts w:ascii="Arial" w:hAnsi="Arial" w:cs="Arial"/>
          <w:sz w:val="22"/>
          <w:szCs w:val="22"/>
        </w:rPr>
        <w:t xml:space="preserve">W ramach drążenia wyrobisk górniczych Wykonawca zobowiązany będzie </w:t>
      </w:r>
      <w:r w:rsidRPr="00401D1B">
        <w:rPr>
          <w:rFonts w:ascii="Arial" w:hAnsi="Arial" w:cs="Arial"/>
          <w:sz w:val="22"/>
          <w:szCs w:val="22"/>
        </w:rPr>
        <w:br/>
        <w:t>w szczególności do:</w:t>
      </w:r>
    </w:p>
    <w:p w14:paraId="5B0CA4D8" w14:textId="77777777" w:rsidR="00401D1B" w:rsidRPr="00401D1B" w:rsidRDefault="00401D1B" w:rsidP="00401D1B">
      <w:pPr>
        <w:spacing w:before="240" w:after="240"/>
        <w:ind w:left="567" w:right="4" w:hanging="567"/>
        <w:contextualSpacing/>
        <w:jc w:val="both"/>
        <w:rPr>
          <w:rFonts w:ascii="Arial" w:hAnsi="Arial" w:cs="Arial"/>
          <w:sz w:val="22"/>
          <w:szCs w:val="22"/>
          <w:lang w:bidi="pl-PL"/>
        </w:rPr>
      </w:pPr>
      <w:r w:rsidRPr="00401D1B">
        <w:rPr>
          <w:rFonts w:ascii="Arial" w:hAnsi="Arial" w:cs="Arial"/>
          <w:sz w:val="22"/>
          <w:szCs w:val="22"/>
          <w:lang w:bidi="pl-PL"/>
        </w:rPr>
        <w:t xml:space="preserve">6.1. Wydrążenia wyrobisk górniczych </w:t>
      </w:r>
      <w:r w:rsidRPr="00401D1B">
        <w:rPr>
          <w:rFonts w:ascii="Arial" w:hAnsi="Arial" w:cs="Arial"/>
          <w:bCs/>
          <w:sz w:val="22"/>
          <w:szCs w:val="22"/>
          <w:lang w:bidi="pl-PL"/>
        </w:rPr>
        <w:t>przy zastosowaniu</w:t>
      </w:r>
      <w:r w:rsidRPr="00401D1B">
        <w:rPr>
          <w:rFonts w:ascii="Arial" w:hAnsi="Arial" w:cs="Arial"/>
          <w:bCs/>
          <w:color w:val="000000"/>
          <w:sz w:val="22"/>
          <w:szCs w:val="22"/>
          <w:lang w:bidi="pl-PL"/>
        </w:rPr>
        <w:t xml:space="preserve"> maszyn i urządzeń:</w:t>
      </w:r>
    </w:p>
    <w:p w14:paraId="0F1CE962" w14:textId="77777777" w:rsidR="00401D1B" w:rsidRPr="00401D1B" w:rsidRDefault="00401D1B" w:rsidP="00401D1B">
      <w:pPr>
        <w:spacing w:before="240" w:after="240"/>
        <w:ind w:left="567" w:right="4" w:hanging="567"/>
        <w:contextualSpacing/>
        <w:jc w:val="both"/>
        <w:rPr>
          <w:rFonts w:ascii="Arial" w:hAnsi="Arial" w:cs="Arial"/>
          <w:color w:val="000000"/>
          <w:sz w:val="22"/>
          <w:szCs w:val="22"/>
          <w:lang w:bidi="pl-PL"/>
        </w:rPr>
      </w:pPr>
    </w:p>
    <w:p w14:paraId="63321231" w14:textId="77777777" w:rsidR="00401D1B" w:rsidRPr="00401D1B" w:rsidRDefault="00401D1B" w:rsidP="001E3EB8">
      <w:pPr>
        <w:numPr>
          <w:ilvl w:val="0"/>
          <w:numId w:val="94"/>
        </w:numPr>
        <w:spacing w:before="240" w:line="240" w:lineRule="auto"/>
        <w:ind w:left="851" w:right="4" w:hanging="284"/>
        <w:contextualSpacing/>
        <w:jc w:val="both"/>
        <w:rPr>
          <w:rFonts w:ascii="Arial" w:hAnsi="Arial" w:cs="Arial"/>
          <w:sz w:val="22"/>
          <w:szCs w:val="22"/>
          <w:lang w:bidi="pl-PL"/>
        </w:rPr>
      </w:pPr>
      <w:r w:rsidRPr="00401D1B">
        <w:rPr>
          <w:rFonts w:ascii="Arial" w:hAnsi="Arial" w:cs="Arial"/>
          <w:color w:val="000000"/>
          <w:sz w:val="22"/>
          <w:szCs w:val="22"/>
          <w:lang w:bidi="pl-PL"/>
        </w:rPr>
        <w:t xml:space="preserve">zapewnianych przez Wykonawcę - </w:t>
      </w:r>
      <w:r w:rsidRPr="00401D1B">
        <w:rPr>
          <w:rFonts w:ascii="Arial" w:hAnsi="Arial" w:cs="Arial"/>
          <w:sz w:val="22"/>
          <w:szCs w:val="22"/>
        </w:rPr>
        <w:t xml:space="preserve">dopuszczonymi do pracy w podziemnych wyrobiskach zakładów górniczych węgla kamiennego maszynami niezbędnymi do prowadzenia przodków, takimi jak: ładowarka chodnikowa do załadunku urobku, urządzenia przodkowe (podajniki taśmowe, lekkie przenośniki zgrzebłowe, pompy przodkowe, urządzenia wiercąco-kotwiące do przykatwiania obudowy chodnikowej oraz pompy i kompresory do klejenia górotworu), </w:t>
      </w:r>
      <w:r w:rsidRPr="00401D1B">
        <w:rPr>
          <w:rFonts w:ascii="Arial" w:hAnsi="Arial" w:cs="Arial"/>
          <w:sz w:val="22"/>
          <w:szCs w:val="22"/>
          <w:lang w:bidi="pl-PL"/>
        </w:rPr>
        <w:t>ciągnik manewrowy kolejki podwieszanej wraz lekką belką transportową</w:t>
      </w:r>
      <w:r w:rsidRPr="00401D1B">
        <w:rPr>
          <w:rFonts w:ascii="Arial" w:hAnsi="Arial" w:cs="Arial"/>
          <w:sz w:val="22"/>
          <w:szCs w:val="22"/>
        </w:rPr>
        <w:t xml:space="preserve"> oraz urządzeniami do załadunku urobionej skały (posiadające dopuszczenie Prezesa Wyższego Urzędu Górniczego lub deklarację zgodności na znak WE) z układem zasilania tj.: stacją transformatorową do zasilania maszyn urządzeń przodkowych Wykonawcy, wyłącznikami do tych urządzeń oraz kablami i przewodami zasilającymi od stacji transformatorowej do maszyn i urządzeń Wykonawcy długości minimum 100 m, posiadającymi dopuszczenie systemowe dla zintegrowanej grupy urządzeń przodkowych</w:t>
      </w:r>
      <w:r w:rsidRPr="00401D1B">
        <w:rPr>
          <w:rFonts w:ascii="Arial" w:hAnsi="Arial" w:cs="Arial"/>
          <w:sz w:val="22"/>
          <w:szCs w:val="22"/>
          <w:lang w:bidi="pl-PL"/>
        </w:rPr>
        <w:t>. Kompleksowo małą mechanizację: wiertarki, min. 1 klucz dynamometryczny, piły do cięcia metalu i inne</w:t>
      </w:r>
    </w:p>
    <w:p w14:paraId="12F0C77B" w14:textId="77777777" w:rsidR="00401D1B" w:rsidRPr="00401D1B" w:rsidRDefault="00401D1B" w:rsidP="00401D1B">
      <w:pPr>
        <w:spacing w:before="240"/>
        <w:ind w:left="851" w:right="4"/>
        <w:contextualSpacing/>
        <w:jc w:val="both"/>
        <w:rPr>
          <w:rFonts w:ascii="Arial" w:hAnsi="Arial" w:cs="Arial"/>
          <w:color w:val="000000"/>
          <w:sz w:val="22"/>
          <w:szCs w:val="22"/>
          <w:lang w:bidi="pl-PL"/>
        </w:rPr>
      </w:pPr>
    </w:p>
    <w:p w14:paraId="3A217FD1" w14:textId="77777777" w:rsidR="00401D1B" w:rsidRPr="00401D1B" w:rsidRDefault="00401D1B" w:rsidP="001E3EB8">
      <w:pPr>
        <w:numPr>
          <w:ilvl w:val="0"/>
          <w:numId w:val="94"/>
        </w:numPr>
        <w:spacing w:line="240" w:lineRule="auto"/>
        <w:ind w:left="851" w:right="4" w:hanging="284"/>
        <w:jc w:val="both"/>
        <w:rPr>
          <w:rFonts w:ascii="Arial" w:hAnsi="Arial" w:cs="Arial"/>
          <w:sz w:val="22"/>
          <w:szCs w:val="22"/>
        </w:rPr>
      </w:pPr>
      <w:r w:rsidRPr="00401D1B">
        <w:rPr>
          <w:rFonts w:ascii="Arial" w:hAnsi="Arial" w:cs="Arial"/>
          <w:sz w:val="22"/>
          <w:szCs w:val="22"/>
        </w:rPr>
        <w:t xml:space="preserve">zapewnianych przez Zamawiającego, takich jak: kompletne napędy i stacje zwrotne z przesypami przenośników taśmowych, wentylator lutniowy, lutniociąg ø 800 mm lub ø 1000 mm, pompy stacjonarne wraz z układem zasilania, sterowania </w:t>
      </w:r>
      <w:r w:rsidRPr="00401D1B">
        <w:rPr>
          <w:rFonts w:ascii="Arial" w:hAnsi="Arial" w:cs="Arial"/>
          <w:sz w:val="22"/>
          <w:szCs w:val="22"/>
        </w:rPr>
        <w:br/>
        <w:t>i sygnalizacji oraz stacje transformatorowe do zasilania tych urządzeń dla realizacji usług objętych przedmiotem zamówienia;</w:t>
      </w:r>
    </w:p>
    <w:p w14:paraId="32314F5E" w14:textId="77777777" w:rsidR="00401D1B" w:rsidRPr="00401D1B" w:rsidRDefault="00401D1B" w:rsidP="001E3EB8">
      <w:pPr>
        <w:numPr>
          <w:ilvl w:val="1"/>
          <w:numId w:val="97"/>
        </w:numPr>
        <w:spacing w:before="240" w:after="240" w:line="240" w:lineRule="auto"/>
        <w:ind w:left="567" w:right="4" w:hanging="567"/>
        <w:contextualSpacing/>
        <w:jc w:val="both"/>
        <w:rPr>
          <w:rFonts w:ascii="Arial" w:hAnsi="Arial" w:cs="Arial"/>
          <w:color w:val="000000"/>
          <w:sz w:val="22"/>
          <w:szCs w:val="22"/>
          <w:lang w:bidi="pl-PL"/>
        </w:rPr>
      </w:pPr>
      <w:r w:rsidRPr="00401D1B">
        <w:rPr>
          <w:rFonts w:ascii="Arial" w:hAnsi="Arial" w:cs="Arial"/>
          <w:color w:val="000000"/>
          <w:sz w:val="22"/>
          <w:szCs w:val="22"/>
          <w:lang w:bidi="pl-PL"/>
        </w:rPr>
        <w:t>Obsługi i konserwacji w branży górniczej i energomechanicznej wszystkich maszyn</w:t>
      </w:r>
      <w:r w:rsidRPr="00401D1B">
        <w:rPr>
          <w:rFonts w:ascii="Arial" w:hAnsi="Arial" w:cs="Arial"/>
          <w:color w:val="000000"/>
          <w:sz w:val="22"/>
          <w:szCs w:val="22"/>
          <w:lang w:bidi="pl-PL"/>
        </w:rPr>
        <w:br/>
        <w:t xml:space="preserve"> i urządzeń, o których mowa w pkt. 6.1.;</w:t>
      </w:r>
    </w:p>
    <w:p w14:paraId="28BE85D8" w14:textId="77777777" w:rsidR="00401D1B" w:rsidRPr="00401D1B" w:rsidRDefault="00401D1B" w:rsidP="00401D1B">
      <w:pPr>
        <w:spacing w:before="240" w:after="240"/>
        <w:ind w:left="567" w:right="4" w:hanging="567"/>
        <w:contextualSpacing/>
        <w:jc w:val="both"/>
        <w:rPr>
          <w:rFonts w:ascii="Arial" w:hAnsi="Arial" w:cs="Arial"/>
          <w:sz w:val="22"/>
          <w:szCs w:val="22"/>
          <w:lang w:bidi="pl-PL"/>
        </w:rPr>
      </w:pPr>
    </w:p>
    <w:p w14:paraId="302167E4" w14:textId="77777777" w:rsidR="00401D1B" w:rsidRPr="00401D1B" w:rsidRDefault="00401D1B" w:rsidP="001E3EB8">
      <w:pPr>
        <w:numPr>
          <w:ilvl w:val="1"/>
          <w:numId w:val="97"/>
        </w:numPr>
        <w:spacing w:before="240" w:after="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 xml:space="preserve">Wykonania obudowy drążonych wyrobisk górniczych oraz montażu typowych skrzyżowań w obudowie ŁP i ŁPP, </w:t>
      </w:r>
      <w:r w:rsidRPr="00401D1B">
        <w:rPr>
          <w:rFonts w:ascii="Arial" w:hAnsi="Arial" w:cs="Arial"/>
          <w:sz w:val="22"/>
          <w:szCs w:val="22"/>
        </w:rPr>
        <w:t xml:space="preserve">ŁPOCW, </w:t>
      </w:r>
      <w:r w:rsidRPr="00401D1B">
        <w:rPr>
          <w:rFonts w:ascii="Arial" w:hAnsi="Arial" w:cs="Arial"/>
          <w:sz w:val="22"/>
          <w:szCs w:val="22"/>
          <w:lang w:bidi="pl-PL"/>
        </w:rPr>
        <w:t>ŁPro/B, ŁPS/C,</w:t>
      </w:r>
      <w:r w:rsidRPr="00401D1B">
        <w:rPr>
          <w:rFonts w:ascii="Arial" w:hAnsi="Arial" w:cs="Arial"/>
          <w:sz w:val="22"/>
          <w:szCs w:val="22"/>
          <w:lang w:eastAsia="en-US"/>
        </w:rPr>
        <w:t xml:space="preserve"> ŁPSpA</w:t>
      </w:r>
      <w:r w:rsidRPr="00401D1B">
        <w:rPr>
          <w:rFonts w:ascii="Arial" w:hAnsi="Arial" w:cs="Arial"/>
          <w:sz w:val="22"/>
          <w:szCs w:val="22"/>
        </w:rPr>
        <w:t xml:space="preserve"> </w:t>
      </w:r>
      <w:r w:rsidRPr="00401D1B">
        <w:rPr>
          <w:rFonts w:ascii="Arial" w:hAnsi="Arial" w:cs="Arial"/>
          <w:sz w:val="22"/>
          <w:szCs w:val="22"/>
          <w:lang w:eastAsia="en-US"/>
        </w:rPr>
        <w:t xml:space="preserve">oraz ŁPSp3R </w:t>
      </w:r>
      <w:r w:rsidRPr="00401D1B">
        <w:rPr>
          <w:rFonts w:ascii="Arial" w:hAnsi="Arial" w:cs="Arial"/>
          <w:sz w:val="22"/>
          <w:szCs w:val="22"/>
          <w:lang w:bidi="pl-PL"/>
        </w:rPr>
        <w:br/>
      </w:r>
      <w:r w:rsidRPr="00401D1B">
        <w:rPr>
          <w:rFonts w:ascii="Arial" w:hAnsi="Arial" w:cs="Arial"/>
          <w:sz w:val="22"/>
          <w:szCs w:val="22"/>
          <w:lang w:eastAsia="en-US"/>
        </w:rPr>
        <w:t xml:space="preserve">i ŁPrP </w:t>
      </w:r>
      <w:r w:rsidRPr="00401D1B">
        <w:rPr>
          <w:rFonts w:ascii="Arial" w:hAnsi="Arial" w:cs="Arial"/>
          <w:sz w:val="22"/>
          <w:szCs w:val="22"/>
          <w:lang w:bidi="pl-PL"/>
        </w:rPr>
        <w:t>– ujętych w projektach technicznych wraz z technologiami drążenia wyrobisk, występujących w ciągu prowadzonych robót;</w:t>
      </w:r>
    </w:p>
    <w:p w14:paraId="0C9B670E" w14:textId="77777777" w:rsidR="00401D1B" w:rsidRPr="00401D1B" w:rsidRDefault="00401D1B" w:rsidP="00401D1B">
      <w:pPr>
        <w:ind w:left="567" w:hanging="567"/>
        <w:contextualSpacing/>
        <w:rPr>
          <w:rFonts w:ascii="Arial" w:hAnsi="Arial" w:cs="Arial"/>
          <w:sz w:val="22"/>
          <w:szCs w:val="22"/>
          <w:lang w:bidi="pl-PL"/>
        </w:rPr>
      </w:pPr>
    </w:p>
    <w:p w14:paraId="40CD33AA" w14:textId="77777777" w:rsidR="00401D1B" w:rsidRPr="00401D1B" w:rsidRDefault="00401D1B" w:rsidP="001E3EB8">
      <w:pPr>
        <w:numPr>
          <w:ilvl w:val="1"/>
          <w:numId w:val="97"/>
        </w:numPr>
        <w:spacing w:before="240" w:after="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Kontroli stanu obudowy chodnikowej wydrążonych wyrobisk obejmującej między innymi; sprawdzenie stanu połączeń elementów obudowy chodnikowej (dokręcenie śrub strzemion łączących elementy obudowy chodnikowej – w okresie od 2 do 4 tygodni po wykonaniu obudowy wyrobiska, odpowiednim momentem siły wymaganym przez Producenta ww. strzemion), sprawdzenie dokręcenia śrub rozpór dwustronnego działania, uzupełnienie i wymiana uszkodzonych elementów opinki obudowy chodnikowej oraz  uzupełnianie  wykładki;</w:t>
      </w:r>
    </w:p>
    <w:p w14:paraId="1B43E7B6" w14:textId="77777777" w:rsidR="00401D1B" w:rsidRPr="00401D1B" w:rsidRDefault="00401D1B" w:rsidP="00401D1B">
      <w:pPr>
        <w:ind w:left="426" w:hanging="426"/>
        <w:contextualSpacing/>
        <w:rPr>
          <w:rFonts w:ascii="Arial" w:hAnsi="Arial" w:cs="Arial"/>
          <w:sz w:val="22"/>
          <w:szCs w:val="22"/>
          <w:lang w:bidi="pl-PL"/>
        </w:rPr>
      </w:pPr>
    </w:p>
    <w:p w14:paraId="171CFAA0" w14:textId="77777777" w:rsidR="00401D1B" w:rsidRPr="00401D1B" w:rsidRDefault="00401D1B" w:rsidP="001E3EB8">
      <w:pPr>
        <w:numPr>
          <w:ilvl w:val="1"/>
          <w:numId w:val="97"/>
        </w:numPr>
        <w:spacing w:before="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Zapewnienia materiałów eksploatacyjnych i usług serwisowych przy awaryjnych wymianach części zamiennych do maszyn i urządzeń zapewnianych przez Wykonawcę, o których mowa w pkt.6.1. lit. a);</w:t>
      </w:r>
    </w:p>
    <w:p w14:paraId="4DC786DE" w14:textId="77777777" w:rsidR="00401D1B" w:rsidRPr="00401D1B" w:rsidRDefault="00401D1B" w:rsidP="00401D1B">
      <w:pPr>
        <w:ind w:left="426" w:hanging="426"/>
        <w:contextualSpacing/>
        <w:rPr>
          <w:rFonts w:ascii="Arial" w:hAnsi="Arial" w:cs="Arial"/>
          <w:sz w:val="22"/>
          <w:szCs w:val="22"/>
          <w:lang w:bidi="pl-PL"/>
        </w:rPr>
      </w:pPr>
    </w:p>
    <w:p w14:paraId="7A8DDC12"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bCs/>
          <w:sz w:val="22"/>
          <w:szCs w:val="22"/>
          <w:lang w:bidi="pl-PL"/>
        </w:rPr>
        <w:t xml:space="preserve">Montażu maszyn i urządzeń wymienionych w pkt. 6.1. w rejonie prowadzonych robót oraz wykonanie innych robót górniczych </w:t>
      </w:r>
      <w:r w:rsidRPr="00401D1B">
        <w:rPr>
          <w:rFonts w:ascii="Arial" w:hAnsi="Arial" w:cs="Arial"/>
          <w:bCs/>
          <w:sz w:val="22"/>
          <w:szCs w:val="22"/>
          <w:lang w:val="x-none" w:bidi="pl-PL"/>
        </w:rPr>
        <w:t>w tym m.in. demontaże i montaże rurociągów, lutniociągów, toków szynowych, wzmocnienia obudowy wyrobisk, przebudowy, wydłużenia lub wymiany elementów obudowy wyrobisk, demontaże i montaże urządzeń odstawy</w:t>
      </w:r>
      <w:r w:rsidRPr="00401D1B">
        <w:rPr>
          <w:rFonts w:ascii="Arial" w:hAnsi="Arial" w:cs="Arial"/>
          <w:bCs/>
          <w:sz w:val="22"/>
          <w:szCs w:val="22"/>
          <w:lang w:bidi="pl-PL"/>
        </w:rPr>
        <w:t>, niezbędnych dla uruchomienia drążenia wyrobisk górniczych objętych przedmiotem zamówienia;</w:t>
      </w:r>
    </w:p>
    <w:p w14:paraId="2F408E2F" w14:textId="77777777" w:rsidR="00401D1B" w:rsidRPr="00401D1B" w:rsidRDefault="00401D1B" w:rsidP="00401D1B">
      <w:pPr>
        <w:ind w:left="426" w:hanging="426"/>
        <w:contextualSpacing/>
        <w:rPr>
          <w:rFonts w:ascii="Arial" w:hAnsi="Arial" w:cs="Arial"/>
          <w:sz w:val="22"/>
          <w:szCs w:val="22"/>
          <w:lang w:bidi="pl-PL"/>
        </w:rPr>
      </w:pPr>
    </w:p>
    <w:p w14:paraId="5A9B6D6D"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 xml:space="preserve">Wykonania wzmocnień obudowy drążonych wyrobisk górniczych w postaci budynku podporowego, podciągu stalowego lub kotwień zgodnie z ustaleniami zawartymi </w:t>
      </w:r>
      <w:r w:rsidRPr="00401D1B">
        <w:rPr>
          <w:rFonts w:ascii="Arial" w:hAnsi="Arial" w:cs="Arial"/>
          <w:sz w:val="22"/>
          <w:szCs w:val="22"/>
          <w:lang w:bidi="pl-PL"/>
        </w:rPr>
        <w:br/>
        <w:t xml:space="preserve">w projektach technicznych wraz z technologiami drążenia wyrobisk, wzmocnień obudowy chodnikowej w rejonie projektowanych skrzyżowań wyrobisk zgodnie </w:t>
      </w:r>
      <w:r w:rsidRPr="00401D1B">
        <w:rPr>
          <w:rFonts w:ascii="Arial" w:hAnsi="Arial" w:cs="Arial"/>
          <w:sz w:val="22"/>
          <w:szCs w:val="22"/>
          <w:lang w:bidi="pl-PL"/>
        </w:rPr>
        <w:br/>
        <w:t>z warunkami określonymi w pkt. 9.8;</w:t>
      </w:r>
    </w:p>
    <w:p w14:paraId="17C1CBF6" w14:textId="77777777" w:rsidR="00401D1B" w:rsidRPr="00401D1B" w:rsidRDefault="00401D1B" w:rsidP="00401D1B">
      <w:pPr>
        <w:contextualSpacing/>
        <w:rPr>
          <w:rFonts w:ascii="Arial" w:hAnsi="Arial" w:cs="Arial"/>
          <w:sz w:val="22"/>
          <w:szCs w:val="22"/>
          <w:lang w:bidi="pl-PL"/>
        </w:rPr>
      </w:pPr>
    </w:p>
    <w:p w14:paraId="00BA5C49"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Zabezpieczenia czoła wyrobiska górniczego po jego wydrążeniu zgodnie z ustaleniami zawartymi w projektach technicznych wraz z technologią drążenia;</w:t>
      </w:r>
    </w:p>
    <w:p w14:paraId="08730DAD" w14:textId="77777777" w:rsidR="00401D1B" w:rsidRPr="00401D1B" w:rsidRDefault="00401D1B" w:rsidP="00401D1B">
      <w:pPr>
        <w:spacing w:before="240"/>
        <w:ind w:left="567"/>
        <w:contextualSpacing/>
        <w:jc w:val="both"/>
        <w:rPr>
          <w:rFonts w:ascii="Arial" w:hAnsi="Arial" w:cs="Arial"/>
          <w:sz w:val="22"/>
          <w:szCs w:val="22"/>
          <w:lang w:bidi="pl-PL"/>
        </w:rPr>
      </w:pPr>
    </w:p>
    <w:p w14:paraId="40E05F52"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Prowadzenia robót strzałowych związanych ze zleconymi robotami zgodnie z metrykami lub dokumentacjami strzałowymi sporządzanymi przez Kierownika Działu Techniki Strzałowej Wykonawcy, zaakceptowanymi przez Kierownika Działu Techniki Strzałowej Zamawiającego i zatwierdzonymi przez Kierownika Działu Górniczego Zamawiającego, dokumentacje strzałowe zatwierdza Kierownik Ruchu Zakładu Górniczego ZG Brzeszcze;</w:t>
      </w:r>
    </w:p>
    <w:p w14:paraId="7AB597FA" w14:textId="77777777" w:rsidR="00401D1B" w:rsidRPr="00401D1B" w:rsidRDefault="00401D1B" w:rsidP="00401D1B">
      <w:pPr>
        <w:spacing w:before="240"/>
        <w:ind w:left="567"/>
        <w:contextualSpacing/>
        <w:jc w:val="both"/>
        <w:rPr>
          <w:rFonts w:ascii="Arial" w:hAnsi="Arial" w:cs="Arial"/>
          <w:sz w:val="22"/>
          <w:szCs w:val="22"/>
          <w:lang w:bidi="pl-PL"/>
        </w:rPr>
      </w:pPr>
    </w:p>
    <w:p w14:paraId="23944968"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 xml:space="preserve">Zabudowy i wydłużania za postępem drążonego wyrobiska górniczego oraz obsługi </w:t>
      </w:r>
      <w:r w:rsidRPr="00401D1B">
        <w:rPr>
          <w:rFonts w:ascii="Arial" w:hAnsi="Arial" w:cs="Arial"/>
          <w:sz w:val="22"/>
          <w:szCs w:val="22"/>
          <w:lang w:bidi="pl-PL"/>
        </w:rPr>
        <w:br/>
        <w:t>i utrzymania w sprawności technicznej przenośników odstawy zgrzebłowej i taśmowej  w przekazanym Wykonawcy rejonie robót określonym w „Karcie zgodności i prowadzenia robót”;</w:t>
      </w:r>
    </w:p>
    <w:p w14:paraId="0AD0F0BA" w14:textId="77777777" w:rsidR="00401D1B" w:rsidRPr="00401D1B" w:rsidRDefault="00401D1B" w:rsidP="00401D1B">
      <w:pPr>
        <w:ind w:left="426" w:hanging="426"/>
        <w:contextualSpacing/>
        <w:rPr>
          <w:rFonts w:ascii="Arial" w:hAnsi="Arial" w:cs="Arial"/>
          <w:sz w:val="22"/>
          <w:szCs w:val="22"/>
          <w:lang w:bidi="pl-PL"/>
        </w:rPr>
      </w:pPr>
    </w:p>
    <w:p w14:paraId="0CAFD029"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Zabudowy, wydłużania oraz konserwacji za postępem drążonego wyrobiska górniczego toku kolejki podwieszanej i toru kolei spągowej w przekazanym  Wykonawcy rejonie robót określonym w „Karcie zgodności i prowadzenia robót”;</w:t>
      </w:r>
    </w:p>
    <w:p w14:paraId="4FD17E66" w14:textId="77777777" w:rsidR="00401D1B" w:rsidRPr="00401D1B" w:rsidRDefault="00401D1B" w:rsidP="00401D1B">
      <w:pPr>
        <w:ind w:left="426" w:hanging="426"/>
        <w:contextualSpacing/>
        <w:rPr>
          <w:rFonts w:ascii="Arial" w:hAnsi="Arial" w:cs="Arial"/>
          <w:sz w:val="22"/>
          <w:szCs w:val="22"/>
          <w:lang w:bidi="pl-PL"/>
        </w:rPr>
      </w:pPr>
    </w:p>
    <w:p w14:paraId="32EAF02A" w14:textId="77777777" w:rsidR="00401D1B" w:rsidRPr="00401D1B" w:rsidRDefault="00401D1B" w:rsidP="001E3EB8">
      <w:pPr>
        <w:numPr>
          <w:ilvl w:val="1"/>
          <w:numId w:val="97"/>
        </w:numPr>
        <w:spacing w:before="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 xml:space="preserve">Zabudowy, wydłużania, przebudowy i utrzymania w sprawności technicznej lutniociągu Ø800mm lub Ø1000mm </w:t>
      </w:r>
      <w:r w:rsidRPr="00401D1B">
        <w:rPr>
          <w:rFonts w:ascii="Arial" w:hAnsi="Arial" w:cs="Arial"/>
          <w:bCs/>
          <w:sz w:val="22"/>
          <w:szCs w:val="22"/>
          <w:lang w:bidi="pl-PL"/>
        </w:rPr>
        <w:t>wentylacji odrębnej ssącej lub tłoczącej</w:t>
      </w:r>
      <w:r w:rsidRPr="00401D1B">
        <w:rPr>
          <w:rFonts w:ascii="Arial" w:hAnsi="Arial" w:cs="Arial"/>
          <w:sz w:val="22"/>
          <w:szCs w:val="22"/>
          <w:lang w:bidi="pl-PL"/>
        </w:rPr>
        <w:t xml:space="preserve"> do przewietrzania drążonych wyrobisk górniczych, wykonywania przeglądów, konserwacji i awaryjnych wymian podzespołów wentylatora lutniowego;</w:t>
      </w:r>
    </w:p>
    <w:p w14:paraId="7A0C3E51" w14:textId="77777777" w:rsidR="00401D1B" w:rsidRPr="00401D1B" w:rsidRDefault="00401D1B" w:rsidP="00401D1B">
      <w:pPr>
        <w:ind w:left="426" w:hanging="426"/>
        <w:contextualSpacing/>
        <w:rPr>
          <w:rFonts w:ascii="Arial" w:hAnsi="Arial" w:cs="Arial"/>
          <w:sz w:val="22"/>
          <w:szCs w:val="22"/>
          <w:lang w:bidi="pl-PL"/>
        </w:rPr>
      </w:pPr>
    </w:p>
    <w:p w14:paraId="42BF9912" w14:textId="77777777" w:rsidR="00401D1B" w:rsidRPr="00401D1B" w:rsidRDefault="00401D1B" w:rsidP="001E3EB8">
      <w:pPr>
        <w:numPr>
          <w:ilvl w:val="1"/>
          <w:numId w:val="97"/>
        </w:numPr>
        <w:spacing w:before="240" w:after="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 xml:space="preserve">Demontażu </w:t>
      </w:r>
      <w:r w:rsidRPr="00401D1B">
        <w:rPr>
          <w:rFonts w:ascii="Arial" w:hAnsi="Arial" w:cs="Arial"/>
          <w:sz w:val="22"/>
          <w:szCs w:val="22"/>
        </w:rPr>
        <w:t xml:space="preserve">przewidzianych do likwidacji, </w:t>
      </w:r>
      <w:r w:rsidRPr="00401D1B">
        <w:rPr>
          <w:rFonts w:ascii="Arial" w:hAnsi="Arial" w:cs="Arial"/>
          <w:sz w:val="22"/>
          <w:szCs w:val="22"/>
          <w:lang w:bidi="pl-PL"/>
        </w:rPr>
        <w:t>przebudowy, zabudowy rurociągów przeciwpożarowych (Ø100mm lub Ø150mm), ich wydłużania wraz z postępem drążonych wyrobisk górniczych oraz utrzymania w sprawności technicznej rurociągów i sprzętu ppoż. w przekazanym rejonie robót określonym w „Karcie zgodności i prowadzenia robót”;</w:t>
      </w:r>
    </w:p>
    <w:p w14:paraId="4B6013E4" w14:textId="77777777" w:rsidR="00401D1B" w:rsidRPr="00401D1B" w:rsidRDefault="00401D1B" w:rsidP="00401D1B">
      <w:pPr>
        <w:ind w:left="426" w:hanging="426"/>
        <w:contextualSpacing/>
        <w:rPr>
          <w:rFonts w:ascii="Arial" w:hAnsi="Arial" w:cs="Arial"/>
          <w:sz w:val="22"/>
          <w:szCs w:val="22"/>
          <w:lang w:bidi="pl-PL"/>
        </w:rPr>
      </w:pPr>
    </w:p>
    <w:p w14:paraId="3FE7EF30"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Zabudowy i obsługi w rejonie świadczonych usług, określonym w „Karcie zgodności i prowadzenia robót” pomp stacjonarnych oraz przodkowych, bieżącą zabudowę i utrzymanie w sprawności technicznej rurociągów odwodnienia lokalnego (Ø100mm, Ø150mm lub Ø200mm) oraz zabezpieczenie przed robotami strzałowymi;</w:t>
      </w:r>
    </w:p>
    <w:p w14:paraId="3FCFEAB7" w14:textId="77777777" w:rsidR="00401D1B" w:rsidRPr="00401D1B" w:rsidRDefault="00401D1B" w:rsidP="00401D1B">
      <w:pPr>
        <w:spacing w:before="240"/>
        <w:contextualSpacing/>
        <w:jc w:val="both"/>
        <w:rPr>
          <w:rFonts w:ascii="Arial" w:hAnsi="Arial" w:cs="Arial"/>
          <w:sz w:val="22"/>
          <w:szCs w:val="22"/>
          <w:lang w:bidi="pl-PL"/>
        </w:rPr>
      </w:pPr>
    </w:p>
    <w:p w14:paraId="266C4600"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rPr>
        <w:t>Transportu, z</w:t>
      </w:r>
      <w:r w:rsidRPr="00401D1B">
        <w:rPr>
          <w:rFonts w:ascii="Arial" w:hAnsi="Arial" w:cs="Arial"/>
          <w:sz w:val="22"/>
          <w:szCs w:val="22"/>
          <w:lang w:bidi="pl-PL"/>
        </w:rPr>
        <w:t>abudowy, przebudowy i utrzymania istniejących i nowobudowanych linii kablowych i przewodów w zakresie związanym z bieżącym postępem drążonych wyrobisk górniczych objętych Przedmiotem Zamówienia;</w:t>
      </w:r>
    </w:p>
    <w:p w14:paraId="22C62779" w14:textId="77777777" w:rsidR="00401D1B" w:rsidRPr="00401D1B" w:rsidRDefault="00401D1B" w:rsidP="00401D1B">
      <w:pPr>
        <w:spacing w:before="240"/>
        <w:contextualSpacing/>
        <w:jc w:val="both"/>
        <w:rPr>
          <w:rFonts w:ascii="Arial" w:hAnsi="Arial" w:cs="Arial"/>
          <w:sz w:val="22"/>
          <w:szCs w:val="22"/>
          <w:lang w:bidi="pl-PL"/>
        </w:rPr>
      </w:pPr>
    </w:p>
    <w:p w14:paraId="26E50CA6"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rPr>
        <w:lastRenderedPageBreak/>
        <w:t xml:space="preserve">Transportu ręcznego lub </w:t>
      </w:r>
      <w:r w:rsidRPr="00401D1B">
        <w:rPr>
          <w:rFonts w:ascii="Arial" w:hAnsi="Arial" w:cs="Arial"/>
          <w:sz w:val="22"/>
          <w:szCs w:val="22"/>
          <w:lang w:bidi="pl-PL"/>
        </w:rPr>
        <w:t>ciągnikiem manewrowy kolejki podwieszanej</w:t>
      </w:r>
      <w:r w:rsidRPr="00401D1B">
        <w:rPr>
          <w:rFonts w:ascii="Arial" w:hAnsi="Arial" w:cs="Arial"/>
          <w:sz w:val="22"/>
          <w:szCs w:val="22"/>
        </w:rPr>
        <w:t xml:space="preserve"> materiałów poza </w:t>
      </w:r>
      <w:r w:rsidRPr="00401D1B">
        <w:rPr>
          <w:rFonts w:ascii="Arial" w:hAnsi="Arial" w:cs="Arial"/>
          <w:sz w:val="22"/>
          <w:szCs w:val="22"/>
          <w:lang w:bidi="pl-PL"/>
        </w:rPr>
        <w:t xml:space="preserve"> torową koleją spągową</w:t>
      </w:r>
      <w:r w:rsidRPr="00401D1B">
        <w:rPr>
          <w:rFonts w:ascii="Arial" w:hAnsi="Arial" w:cs="Arial"/>
          <w:sz w:val="22"/>
          <w:szCs w:val="22"/>
        </w:rPr>
        <w:t xml:space="preserve"> z punktu zdawczo-odbiorczego do przodka drążonego wyrobiska górniczego objętego Przedmiotem Zamówienia</w:t>
      </w:r>
      <w:r w:rsidRPr="00401D1B">
        <w:rPr>
          <w:rFonts w:ascii="Arial" w:hAnsi="Arial" w:cs="Arial"/>
          <w:sz w:val="22"/>
          <w:szCs w:val="22"/>
          <w:lang w:bidi="pl-PL"/>
        </w:rPr>
        <w:t>.</w:t>
      </w:r>
    </w:p>
    <w:p w14:paraId="3C22FEEB" w14:textId="77777777" w:rsidR="00401D1B" w:rsidRPr="00401D1B" w:rsidRDefault="00401D1B" w:rsidP="00401D1B">
      <w:pPr>
        <w:spacing w:before="240"/>
        <w:ind w:left="567"/>
        <w:contextualSpacing/>
        <w:jc w:val="both"/>
        <w:rPr>
          <w:rFonts w:ascii="Arial" w:hAnsi="Arial" w:cs="Arial"/>
          <w:sz w:val="22"/>
          <w:szCs w:val="22"/>
          <w:lang w:bidi="pl-PL"/>
        </w:rPr>
      </w:pPr>
    </w:p>
    <w:p w14:paraId="259A4335" w14:textId="77777777" w:rsidR="00401D1B" w:rsidRPr="00401D1B" w:rsidRDefault="00401D1B" w:rsidP="001E3EB8">
      <w:pPr>
        <w:numPr>
          <w:ilvl w:val="1"/>
          <w:numId w:val="97"/>
        </w:numPr>
        <w:spacing w:after="0" w:line="240" w:lineRule="auto"/>
        <w:ind w:left="567" w:hanging="567"/>
        <w:jc w:val="both"/>
        <w:rPr>
          <w:rFonts w:ascii="Arial" w:hAnsi="Arial" w:cs="Arial"/>
          <w:sz w:val="22"/>
          <w:szCs w:val="22"/>
          <w:lang w:bidi="pl-PL"/>
        </w:rPr>
      </w:pPr>
      <w:r w:rsidRPr="00401D1B">
        <w:rPr>
          <w:rFonts w:ascii="Arial" w:hAnsi="Arial" w:cs="Arial"/>
          <w:sz w:val="22"/>
          <w:szCs w:val="22"/>
          <w:lang w:bidi="pl-PL"/>
        </w:rPr>
        <w:t>Transportu poza punktami zdawczo-odbiorczymi określonymi w „Karcie zgodności i prowadzenia robót” i ustawiania w drążonych wyrobiskach stacji transformatorowych;</w:t>
      </w:r>
    </w:p>
    <w:p w14:paraId="2A1106D2" w14:textId="77777777" w:rsidR="00401D1B" w:rsidRPr="00401D1B" w:rsidRDefault="00401D1B" w:rsidP="00401D1B">
      <w:pPr>
        <w:contextualSpacing/>
        <w:rPr>
          <w:rFonts w:ascii="Arial" w:hAnsi="Arial" w:cs="Arial"/>
          <w:sz w:val="22"/>
          <w:szCs w:val="22"/>
          <w:lang w:bidi="pl-PL"/>
        </w:rPr>
      </w:pPr>
    </w:p>
    <w:p w14:paraId="6A3F7377" w14:textId="77777777" w:rsidR="00401D1B" w:rsidRPr="00401D1B" w:rsidRDefault="00401D1B" w:rsidP="001E3EB8">
      <w:pPr>
        <w:numPr>
          <w:ilvl w:val="1"/>
          <w:numId w:val="97"/>
        </w:numPr>
        <w:spacing w:before="240" w:after="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 xml:space="preserve">Demontażu maszyn i urządzeń będących własnością Wykonawcy, o których mowa </w:t>
      </w:r>
      <w:r w:rsidRPr="00401D1B">
        <w:rPr>
          <w:rFonts w:ascii="Arial" w:hAnsi="Arial" w:cs="Arial"/>
          <w:sz w:val="22"/>
          <w:szCs w:val="22"/>
          <w:lang w:bidi="pl-PL"/>
        </w:rPr>
        <w:br/>
        <w:t>w pkt. 6.1. lit. a) oraz udostępnionych Wykonawcy na czas realizacji Umowy przez Zamawiającego, o których mowa w pkt. 6.1. lit. b) i pozostałego wyposażenia wyrobisk (kabli, rurociągów, lutni, trasy kolejki podwieszanej, trasy przenośników odstawy urobku z drążonych wyrobisk, itp.) w uzgodnieniu z Zamawiającym, w związku </w:t>
      </w:r>
      <w:r w:rsidRPr="00401D1B">
        <w:rPr>
          <w:rFonts w:ascii="Arial" w:hAnsi="Arial" w:cs="Arial"/>
          <w:sz w:val="22"/>
          <w:szCs w:val="22"/>
          <w:lang w:bidi="pl-PL"/>
        </w:rPr>
        <w:br/>
        <w:t>z zakończeniem realizacji przedmiotu zamówienia oraz ich transportu do punktu zdawczo-odbiorczego określonego w „Karcie zgodności i prowadzenia robót”, celem wydania na powierzchnię;</w:t>
      </w:r>
    </w:p>
    <w:p w14:paraId="1F3D7985" w14:textId="77777777" w:rsidR="00401D1B" w:rsidRPr="00401D1B" w:rsidRDefault="00401D1B" w:rsidP="00401D1B">
      <w:pPr>
        <w:ind w:left="426" w:hanging="426"/>
        <w:contextualSpacing/>
        <w:rPr>
          <w:rFonts w:ascii="Arial" w:hAnsi="Arial" w:cs="Arial"/>
          <w:sz w:val="22"/>
          <w:szCs w:val="22"/>
          <w:lang w:bidi="pl-PL"/>
        </w:rPr>
      </w:pPr>
    </w:p>
    <w:p w14:paraId="146B9C44" w14:textId="77777777" w:rsidR="00401D1B" w:rsidRPr="00401D1B" w:rsidRDefault="00401D1B" w:rsidP="001E3EB8">
      <w:pPr>
        <w:numPr>
          <w:ilvl w:val="1"/>
          <w:numId w:val="97"/>
        </w:numPr>
        <w:spacing w:before="24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Nadzoru i kontroli wykonywanych robót w zakresie branży górniczej i energomechanicznej w dni robocze i wolne od pracy;</w:t>
      </w:r>
    </w:p>
    <w:p w14:paraId="7F5691F9" w14:textId="77777777" w:rsidR="00401D1B" w:rsidRPr="00401D1B" w:rsidRDefault="00401D1B" w:rsidP="00401D1B">
      <w:pPr>
        <w:ind w:left="426" w:hanging="426"/>
        <w:contextualSpacing/>
        <w:rPr>
          <w:rFonts w:ascii="Arial" w:hAnsi="Arial" w:cs="Arial"/>
          <w:sz w:val="22"/>
          <w:szCs w:val="22"/>
          <w:lang w:bidi="pl-PL"/>
        </w:rPr>
      </w:pPr>
    </w:p>
    <w:p w14:paraId="372B0348" w14:textId="77777777" w:rsidR="00401D1B" w:rsidRPr="00401D1B" w:rsidRDefault="00401D1B" w:rsidP="001E3EB8">
      <w:pPr>
        <w:numPr>
          <w:ilvl w:val="1"/>
          <w:numId w:val="97"/>
        </w:numPr>
        <w:spacing w:before="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 xml:space="preserve">Kontroli wyrobisk górniczych oraz odwodnienia w rejonie </w:t>
      </w:r>
      <w:r w:rsidRPr="00401D1B">
        <w:rPr>
          <w:rFonts w:ascii="Arial" w:hAnsi="Arial" w:cs="Arial"/>
          <w:bCs/>
          <w:sz w:val="22"/>
          <w:szCs w:val="22"/>
          <w:lang w:bidi="pl-PL"/>
        </w:rPr>
        <w:t xml:space="preserve">zakładu górniczego określonego w „Karcie zgodności i prowadzenia robót”, za który Wykonawca będzie odpowiedzialny w </w:t>
      </w:r>
      <w:r w:rsidRPr="00401D1B">
        <w:rPr>
          <w:rFonts w:ascii="Arial" w:hAnsi="Arial" w:cs="Arial"/>
          <w:sz w:val="22"/>
          <w:szCs w:val="22"/>
          <w:lang w:bidi="pl-PL"/>
        </w:rPr>
        <w:t>dni robocze i wolne od pracy przez osoby dozoru ruchu i pracowników fizycznych;</w:t>
      </w:r>
    </w:p>
    <w:p w14:paraId="0829A485" w14:textId="77777777" w:rsidR="00401D1B" w:rsidRPr="00401D1B" w:rsidRDefault="00401D1B" w:rsidP="00401D1B">
      <w:pPr>
        <w:ind w:left="720"/>
        <w:contextualSpacing/>
        <w:rPr>
          <w:rFonts w:ascii="Arial" w:hAnsi="Arial" w:cs="Arial"/>
          <w:sz w:val="22"/>
          <w:szCs w:val="22"/>
          <w:lang w:bidi="pl-PL"/>
        </w:rPr>
      </w:pPr>
    </w:p>
    <w:p w14:paraId="4099411B" w14:textId="77777777" w:rsidR="00401D1B" w:rsidRPr="00401D1B" w:rsidRDefault="00401D1B" w:rsidP="001E3EB8">
      <w:pPr>
        <w:numPr>
          <w:ilvl w:val="1"/>
          <w:numId w:val="97"/>
        </w:numPr>
        <w:spacing w:before="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Opracowania i zatwierdzania zgodnie z obowiązującymi u Zamawiającego procedurami instrukcji bezpiecznego wykonywania robót związanych z drążeniem wyrobisk górniczych objętych przedmiotem zamówienia oraz technologii robót nie ujętych w dostarczonych przez Zamawiającego projektach technicznych wraz z technologią drążenia wyrobisk;</w:t>
      </w:r>
    </w:p>
    <w:p w14:paraId="52638AE4" w14:textId="77777777" w:rsidR="00401D1B" w:rsidRPr="00401D1B" w:rsidRDefault="00401D1B" w:rsidP="00401D1B">
      <w:pPr>
        <w:spacing w:before="240"/>
        <w:ind w:right="4"/>
        <w:contextualSpacing/>
        <w:jc w:val="both"/>
        <w:rPr>
          <w:rFonts w:ascii="Arial" w:hAnsi="Arial" w:cs="Arial"/>
          <w:sz w:val="22"/>
          <w:szCs w:val="22"/>
          <w:lang w:bidi="pl-PL"/>
        </w:rPr>
      </w:pPr>
    </w:p>
    <w:p w14:paraId="4FD41DC0" w14:textId="77777777" w:rsidR="00401D1B" w:rsidRPr="00401D1B" w:rsidRDefault="00401D1B" w:rsidP="001E3EB8">
      <w:pPr>
        <w:numPr>
          <w:ilvl w:val="1"/>
          <w:numId w:val="97"/>
        </w:numPr>
        <w:spacing w:before="240" w:line="240" w:lineRule="auto"/>
        <w:ind w:left="567" w:right="4" w:hanging="567"/>
        <w:contextualSpacing/>
        <w:jc w:val="both"/>
        <w:rPr>
          <w:rFonts w:ascii="Arial" w:hAnsi="Arial" w:cs="Arial"/>
          <w:sz w:val="22"/>
          <w:szCs w:val="22"/>
          <w:lang w:bidi="pl-PL"/>
        </w:rPr>
      </w:pPr>
      <w:r w:rsidRPr="00401D1B">
        <w:rPr>
          <w:rFonts w:ascii="Arial" w:hAnsi="Arial" w:cs="Arial"/>
          <w:sz w:val="22"/>
          <w:szCs w:val="22"/>
          <w:lang w:bidi="pl-PL"/>
        </w:rPr>
        <w:t>Wykonywania wszelkich robót związanych z usuwaniem i profilaktyką w zakresie zagrożeń naturalnych, a w szczególności zabudowa zapór i ich utrzymanie w sprawności technicznej, usuwanie nagromadzonego pyłu węglowego, opylanie wyrobisk, przebudowa czujników (CO, CH</w:t>
      </w:r>
      <w:r w:rsidRPr="00401D1B">
        <w:rPr>
          <w:rFonts w:ascii="Arial" w:hAnsi="Arial" w:cs="Arial"/>
          <w:sz w:val="22"/>
          <w:szCs w:val="22"/>
          <w:vertAlign w:val="subscript"/>
          <w:lang w:bidi="pl-PL"/>
        </w:rPr>
        <w:t>4</w:t>
      </w:r>
      <w:r w:rsidRPr="00401D1B">
        <w:rPr>
          <w:rFonts w:ascii="Arial" w:hAnsi="Arial" w:cs="Arial"/>
          <w:sz w:val="22"/>
          <w:szCs w:val="22"/>
          <w:lang w:bidi="pl-PL"/>
        </w:rPr>
        <w:t>), przebudowa dysz sprężonego powietrza, wiercenie otworów małośrednicowych, zabudowa pomocniczych urządzeń wentylacyjnych</w:t>
      </w:r>
    </w:p>
    <w:p w14:paraId="17862F2F" w14:textId="77777777" w:rsidR="00401D1B" w:rsidRPr="00401D1B" w:rsidRDefault="00401D1B" w:rsidP="00401D1B">
      <w:pPr>
        <w:ind w:left="720"/>
        <w:contextualSpacing/>
        <w:rPr>
          <w:rFonts w:ascii="Arial" w:hAnsi="Arial" w:cs="Arial"/>
          <w:sz w:val="22"/>
          <w:szCs w:val="22"/>
          <w:lang w:bidi="pl-PL"/>
        </w:rPr>
      </w:pPr>
    </w:p>
    <w:p w14:paraId="11CCEF26" w14:textId="77777777" w:rsidR="00401D1B" w:rsidRPr="00401D1B" w:rsidRDefault="00401D1B" w:rsidP="001E3EB8">
      <w:pPr>
        <w:numPr>
          <w:ilvl w:val="1"/>
          <w:numId w:val="97"/>
        </w:numPr>
        <w:spacing w:before="240" w:after="0" w:line="240" w:lineRule="auto"/>
        <w:ind w:left="567" w:right="4" w:hanging="567"/>
        <w:contextualSpacing/>
        <w:jc w:val="both"/>
        <w:rPr>
          <w:rFonts w:ascii="Arial" w:eastAsia="Times New Roman" w:hAnsi="Arial" w:cs="Arial"/>
          <w:sz w:val="22"/>
          <w:szCs w:val="22"/>
          <w:lang w:bidi="pl-PL"/>
        </w:rPr>
      </w:pPr>
      <w:r w:rsidRPr="00401D1B">
        <w:rPr>
          <w:rFonts w:ascii="Arial" w:eastAsia="Arial" w:hAnsi="Arial" w:cs="Arial"/>
          <w:sz w:val="22"/>
          <w:szCs w:val="22"/>
          <w:lang w:bidi="pl-PL"/>
        </w:rPr>
        <w:t>Zabudowy i przebudowy trasy spągowej kolei torowej oraz demontażu i zabudowy rozjazdów dla ww. trasy.</w:t>
      </w:r>
    </w:p>
    <w:p w14:paraId="7DFF4CCF" w14:textId="77777777" w:rsidR="00401D1B" w:rsidRPr="00401D1B" w:rsidRDefault="00401D1B" w:rsidP="00401D1B">
      <w:pPr>
        <w:spacing w:before="240" w:after="0"/>
        <w:ind w:right="4"/>
        <w:contextualSpacing/>
        <w:jc w:val="both"/>
        <w:rPr>
          <w:rFonts w:ascii="Arial" w:hAnsi="Arial" w:cs="Arial"/>
          <w:sz w:val="22"/>
          <w:szCs w:val="22"/>
          <w:lang w:bidi="pl-PL"/>
        </w:rPr>
      </w:pPr>
    </w:p>
    <w:p w14:paraId="46329065" w14:textId="77777777" w:rsidR="00401D1B" w:rsidRPr="00401D1B" w:rsidRDefault="00401D1B" w:rsidP="001E3EB8">
      <w:pPr>
        <w:pStyle w:val="Akapitzlist"/>
        <w:widowControl w:val="0"/>
        <w:numPr>
          <w:ilvl w:val="2"/>
          <w:numId w:val="97"/>
        </w:numPr>
        <w:autoSpaceDE w:val="0"/>
        <w:autoSpaceDN w:val="0"/>
        <w:adjustRightInd w:val="0"/>
        <w:spacing w:after="0" w:line="240" w:lineRule="auto"/>
        <w:ind w:left="1134"/>
        <w:jc w:val="both"/>
        <w:rPr>
          <w:rFonts w:ascii="Arial" w:hAnsi="Arial" w:cs="Arial"/>
          <w:sz w:val="22"/>
          <w:szCs w:val="22"/>
          <w:lang w:bidi="pl-PL"/>
        </w:rPr>
      </w:pPr>
      <w:r w:rsidRPr="00401D1B">
        <w:rPr>
          <w:rFonts w:ascii="Arial" w:hAnsi="Arial" w:cs="Arial"/>
          <w:sz w:val="22"/>
          <w:szCs w:val="22"/>
        </w:rPr>
        <w:t xml:space="preserve">Wykonawca w ramach zabudowy i </w:t>
      </w:r>
      <w:r w:rsidRPr="00401D1B">
        <w:rPr>
          <w:rFonts w:ascii="Arial" w:eastAsia="Arial" w:hAnsi="Arial" w:cs="Arial"/>
          <w:sz w:val="22"/>
          <w:szCs w:val="22"/>
          <w:lang w:bidi="pl-PL"/>
        </w:rPr>
        <w:t>przebudowy trasy spągowej kolei torowej oraz demontażu i zabudowy rozjazdów dla ww. trasy</w:t>
      </w:r>
      <w:r w:rsidRPr="00401D1B">
        <w:rPr>
          <w:rFonts w:ascii="Arial" w:hAnsi="Arial" w:cs="Arial"/>
          <w:sz w:val="22"/>
          <w:szCs w:val="22"/>
        </w:rPr>
        <w:t xml:space="preserve"> zobowiązany będzie w szczególności do:</w:t>
      </w:r>
    </w:p>
    <w:p w14:paraId="1CDA3B73" w14:textId="77777777" w:rsidR="00401D1B" w:rsidRPr="00401D1B" w:rsidRDefault="00401D1B" w:rsidP="001E3EB8">
      <w:pPr>
        <w:numPr>
          <w:ilvl w:val="3"/>
          <w:numId w:val="182"/>
        </w:numPr>
        <w:spacing w:before="120" w:after="120" w:line="240" w:lineRule="auto"/>
        <w:ind w:left="1418" w:hanging="284"/>
        <w:jc w:val="both"/>
        <w:rPr>
          <w:rFonts w:ascii="Arial" w:hAnsi="Arial" w:cs="Arial"/>
          <w:bCs/>
          <w:sz w:val="22"/>
          <w:szCs w:val="22"/>
          <w:lang w:bidi="pl-PL"/>
        </w:rPr>
      </w:pPr>
      <w:r w:rsidRPr="00401D1B">
        <w:rPr>
          <w:rFonts w:ascii="Arial" w:hAnsi="Arial" w:cs="Arial"/>
          <w:bCs/>
          <w:sz w:val="22"/>
          <w:szCs w:val="22"/>
          <w:lang w:bidi="pl-PL"/>
        </w:rPr>
        <w:t xml:space="preserve">demontażu istniejącej </w:t>
      </w:r>
      <w:r w:rsidRPr="00401D1B">
        <w:rPr>
          <w:rFonts w:ascii="Arial" w:eastAsia="Arial" w:hAnsi="Arial" w:cs="Arial"/>
          <w:sz w:val="22"/>
          <w:szCs w:val="22"/>
          <w:lang w:bidi="pl-PL"/>
        </w:rPr>
        <w:t>trasy spągowej kolei torowej oraz rozjazdów;</w:t>
      </w:r>
    </w:p>
    <w:p w14:paraId="7B276C90" w14:textId="77777777" w:rsidR="00401D1B" w:rsidRPr="00401D1B" w:rsidRDefault="00401D1B" w:rsidP="001E3EB8">
      <w:pPr>
        <w:numPr>
          <w:ilvl w:val="3"/>
          <w:numId w:val="182"/>
        </w:numPr>
        <w:spacing w:before="120" w:after="120" w:line="240" w:lineRule="auto"/>
        <w:ind w:left="1418" w:hanging="284"/>
        <w:jc w:val="both"/>
        <w:rPr>
          <w:rFonts w:ascii="Arial" w:hAnsi="Arial" w:cs="Arial"/>
          <w:bCs/>
          <w:sz w:val="22"/>
          <w:szCs w:val="22"/>
          <w:lang w:bidi="pl-PL"/>
        </w:rPr>
      </w:pPr>
      <w:r w:rsidRPr="00401D1B">
        <w:rPr>
          <w:rFonts w:ascii="Arial" w:hAnsi="Arial" w:cs="Arial"/>
          <w:sz w:val="22"/>
          <w:szCs w:val="22"/>
        </w:rPr>
        <w:t xml:space="preserve">pobierek spągu na odcinku budowanej trasy kolei spągowej na głębokość </w:t>
      </w:r>
      <w:r w:rsidRPr="00401D1B">
        <w:rPr>
          <w:rFonts w:ascii="Arial" w:hAnsi="Arial" w:cs="Arial"/>
          <w:sz w:val="22"/>
          <w:szCs w:val="22"/>
        </w:rPr>
        <w:br/>
      </w:r>
      <w:r w:rsidRPr="00401D1B">
        <w:rPr>
          <w:rFonts w:ascii="Arial" w:hAnsi="Arial" w:cs="Arial"/>
          <w:bCs/>
          <w:sz w:val="22"/>
          <w:szCs w:val="22"/>
          <w:lang w:bidi="pl-PL"/>
        </w:rPr>
        <w:t>0,2 – 2,0m;</w:t>
      </w:r>
    </w:p>
    <w:p w14:paraId="327CBC96" w14:textId="77777777" w:rsidR="00401D1B" w:rsidRPr="00401D1B" w:rsidRDefault="00401D1B" w:rsidP="001E3EB8">
      <w:pPr>
        <w:numPr>
          <w:ilvl w:val="3"/>
          <w:numId w:val="182"/>
        </w:numPr>
        <w:spacing w:before="120" w:after="120" w:line="240" w:lineRule="auto"/>
        <w:ind w:left="1418" w:hanging="284"/>
        <w:jc w:val="both"/>
        <w:rPr>
          <w:rFonts w:ascii="Arial" w:hAnsi="Arial" w:cs="Arial"/>
          <w:bCs/>
          <w:sz w:val="22"/>
          <w:szCs w:val="22"/>
          <w:lang w:bidi="pl-PL"/>
        </w:rPr>
      </w:pPr>
      <w:r w:rsidRPr="00401D1B">
        <w:rPr>
          <w:rFonts w:ascii="Arial" w:hAnsi="Arial" w:cs="Arial"/>
          <w:bCs/>
          <w:sz w:val="22"/>
          <w:szCs w:val="22"/>
          <w:lang w:bidi="pl-PL"/>
        </w:rPr>
        <w:t xml:space="preserve">załadunku urobku do wozów, elementów zdemontowanego torowiska </w:t>
      </w:r>
      <w:r w:rsidRPr="00401D1B">
        <w:rPr>
          <w:rFonts w:ascii="Arial" w:hAnsi="Arial" w:cs="Arial"/>
          <w:bCs/>
          <w:sz w:val="22"/>
          <w:szCs w:val="22"/>
          <w:lang w:bidi="pl-PL"/>
        </w:rPr>
        <w:br/>
        <w:t>i rozjazdów na jednostki transportowe i transportu do punktu zdawczo-odbiorczego;</w:t>
      </w:r>
    </w:p>
    <w:p w14:paraId="765B8C19" w14:textId="77777777" w:rsidR="00401D1B" w:rsidRPr="00401D1B" w:rsidRDefault="00401D1B" w:rsidP="001E3EB8">
      <w:pPr>
        <w:numPr>
          <w:ilvl w:val="3"/>
          <w:numId w:val="182"/>
        </w:numPr>
        <w:spacing w:before="120" w:after="120" w:line="240" w:lineRule="auto"/>
        <w:ind w:left="1418" w:hanging="284"/>
        <w:jc w:val="both"/>
        <w:rPr>
          <w:rFonts w:ascii="Arial" w:hAnsi="Arial" w:cs="Arial"/>
          <w:bCs/>
          <w:sz w:val="22"/>
          <w:szCs w:val="22"/>
          <w:lang w:bidi="pl-PL"/>
        </w:rPr>
      </w:pPr>
      <w:r w:rsidRPr="00401D1B">
        <w:rPr>
          <w:rFonts w:ascii="Arial" w:hAnsi="Arial" w:cs="Arial"/>
          <w:bCs/>
          <w:sz w:val="22"/>
          <w:szCs w:val="22"/>
          <w:lang w:bidi="pl-PL"/>
        </w:rPr>
        <w:t>zabudowy torowiska z szyn S-30 o rozstawie 600mm wraz z rozjazdami zgodnie z opracowaną</w:t>
      </w:r>
      <w:r w:rsidRPr="00401D1B">
        <w:rPr>
          <w:rFonts w:ascii="Arial" w:hAnsi="Arial" w:cs="Arial"/>
          <w:sz w:val="22"/>
          <w:szCs w:val="22"/>
        </w:rPr>
        <w:t xml:space="preserve"> dokumentacją oraz wszystkimi wymogami prawa w tym zakresie (np. normy itp.), w ramach której należy wykonać:</w:t>
      </w:r>
    </w:p>
    <w:p w14:paraId="311A9178" w14:textId="77777777" w:rsidR="00401D1B" w:rsidRPr="00401D1B" w:rsidRDefault="00401D1B" w:rsidP="001E3EB8">
      <w:pPr>
        <w:numPr>
          <w:ilvl w:val="0"/>
          <w:numId w:val="179"/>
        </w:numPr>
        <w:spacing w:after="240"/>
        <w:ind w:left="1701" w:hanging="283"/>
        <w:contextualSpacing/>
        <w:jc w:val="both"/>
        <w:rPr>
          <w:rFonts w:ascii="Arial" w:hAnsi="Arial" w:cs="Arial"/>
          <w:sz w:val="22"/>
          <w:szCs w:val="22"/>
        </w:rPr>
      </w:pPr>
      <w:r w:rsidRPr="00401D1B">
        <w:rPr>
          <w:rFonts w:ascii="Arial" w:hAnsi="Arial" w:cs="Arial"/>
          <w:sz w:val="22"/>
          <w:szCs w:val="22"/>
        </w:rPr>
        <w:t>stabilizację torowiska i rozjazdów,</w:t>
      </w:r>
    </w:p>
    <w:p w14:paraId="634B8222" w14:textId="77777777" w:rsidR="00401D1B" w:rsidRPr="00401D1B" w:rsidRDefault="00401D1B" w:rsidP="001E3EB8">
      <w:pPr>
        <w:numPr>
          <w:ilvl w:val="0"/>
          <w:numId w:val="179"/>
        </w:numPr>
        <w:spacing w:before="240" w:after="0"/>
        <w:ind w:left="1701" w:hanging="283"/>
        <w:contextualSpacing/>
        <w:jc w:val="both"/>
        <w:rPr>
          <w:rFonts w:ascii="Arial" w:hAnsi="Arial" w:cs="Arial"/>
          <w:sz w:val="22"/>
          <w:szCs w:val="22"/>
        </w:rPr>
      </w:pPr>
      <w:r w:rsidRPr="00401D1B">
        <w:rPr>
          <w:rFonts w:ascii="Arial" w:hAnsi="Arial" w:cs="Arial"/>
          <w:sz w:val="22"/>
          <w:szCs w:val="22"/>
        </w:rPr>
        <w:lastRenderedPageBreak/>
        <w:t>prowadzenia odwodnienia wyrobiska w czasie wykonywania robót,</w:t>
      </w:r>
    </w:p>
    <w:p w14:paraId="62CC2E83" w14:textId="77777777" w:rsidR="00401D1B" w:rsidRPr="00401D1B" w:rsidRDefault="00401D1B" w:rsidP="001E3EB8">
      <w:pPr>
        <w:numPr>
          <w:ilvl w:val="0"/>
          <w:numId w:val="179"/>
        </w:numPr>
        <w:spacing w:after="0"/>
        <w:ind w:left="1701" w:hanging="283"/>
        <w:contextualSpacing/>
        <w:jc w:val="both"/>
        <w:rPr>
          <w:rFonts w:ascii="Arial" w:hAnsi="Arial" w:cs="Arial"/>
          <w:sz w:val="22"/>
          <w:szCs w:val="22"/>
        </w:rPr>
      </w:pPr>
      <w:r w:rsidRPr="00401D1B">
        <w:rPr>
          <w:rFonts w:ascii="Arial" w:hAnsi="Arial" w:cs="Arial"/>
          <w:sz w:val="22"/>
          <w:szCs w:val="22"/>
        </w:rPr>
        <w:t>odzłomowanie, uporządkowanie wyrobiska na odcinku wykonywanych prac,</w:t>
      </w:r>
    </w:p>
    <w:p w14:paraId="4E214177" w14:textId="77777777" w:rsidR="00401D1B" w:rsidRPr="00401D1B" w:rsidRDefault="00401D1B" w:rsidP="00401D1B">
      <w:pPr>
        <w:spacing w:line="240" w:lineRule="auto"/>
        <w:contextualSpacing/>
        <w:jc w:val="both"/>
        <w:rPr>
          <w:rFonts w:ascii="Arial" w:hAnsi="Arial" w:cs="Arial"/>
          <w:sz w:val="22"/>
          <w:szCs w:val="22"/>
        </w:rPr>
      </w:pPr>
    </w:p>
    <w:p w14:paraId="6CD93EF4"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wysypkę wraz z niezbędnym zagęszczeniem,</w:t>
      </w:r>
    </w:p>
    <w:p w14:paraId="655116D7" w14:textId="77777777" w:rsidR="00401D1B" w:rsidRPr="00401D1B" w:rsidRDefault="00401D1B" w:rsidP="00401D1B">
      <w:pPr>
        <w:spacing w:line="240" w:lineRule="auto"/>
        <w:contextualSpacing/>
        <w:jc w:val="both"/>
        <w:rPr>
          <w:rFonts w:ascii="Arial" w:hAnsi="Arial" w:cs="Arial"/>
          <w:sz w:val="22"/>
          <w:szCs w:val="22"/>
        </w:rPr>
      </w:pPr>
    </w:p>
    <w:p w14:paraId="72E62E36"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zabudowę torowiska na podkładach torowych drewnianych rozmieszczonych co 0,6m, w miejscach rozjazdów co 0,4m,</w:t>
      </w:r>
    </w:p>
    <w:p w14:paraId="0387D458" w14:textId="77777777" w:rsidR="00401D1B" w:rsidRPr="00401D1B" w:rsidRDefault="00401D1B" w:rsidP="00401D1B">
      <w:pPr>
        <w:spacing w:line="240" w:lineRule="auto"/>
        <w:contextualSpacing/>
        <w:jc w:val="both"/>
        <w:rPr>
          <w:rFonts w:ascii="Arial" w:hAnsi="Arial" w:cs="Arial"/>
          <w:sz w:val="22"/>
          <w:szCs w:val="22"/>
        </w:rPr>
      </w:pPr>
    </w:p>
    <w:p w14:paraId="0CE9D7DD"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mocowanie szyny S-30 do podkładów przy pomocy wkrętów kolejowych oraz podkładek stalowych, a same podkłady uprzednio należy nawiercać aby uniknąć rozszczepiania podkładów podczas wkręcania wkrętów kolejowych,</w:t>
      </w:r>
    </w:p>
    <w:p w14:paraId="020AECFD" w14:textId="77777777" w:rsidR="00401D1B" w:rsidRPr="00401D1B" w:rsidRDefault="00401D1B" w:rsidP="00401D1B">
      <w:pPr>
        <w:spacing w:line="240" w:lineRule="auto"/>
        <w:contextualSpacing/>
        <w:jc w:val="both"/>
        <w:rPr>
          <w:rFonts w:ascii="Arial" w:hAnsi="Arial" w:cs="Arial"/>
          <w:sz w:val="22"/>
          <w:szCs w:val="22"/>
        </w:rPr>
      </w:pPr>
    </w:p>
    <w:p w14:paraId="7832661F"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 xml:space="preserve">łączenie toku szynowego łubkami przykręcanymi na 4 śruby M20 </w:t>
      </w:r>
      <w:r w:rsidRPr="00401D1B">
        <w:rPr>
          <w:rFonts w:ascii="Arial" w:hAnsi="Arial" w:cs="Arial"/>
          <w:sz w:val="22"/>
          <w:szCs w:val="22"/>
        </w:rPr>
        <w:br/>
        <w:t>o odpowiedniej klasie,</w:t>
      </w:r>
    </w:p>
    <w:p w14:paraId="4084A6A7" w14:textId="77777777" w:rsidR="00401D1B" w:rsidRPr="00401D1B" w:rsidRDefault="00401D1B" w:rsidP="00401D1B">
      <w:pPr>
        <w:spacing w:line="240" w:lineRule="auto"/>
        <w:contextualSpacing/>
        <w:jc w:val="both"/>
        <w:rPr>
          <w:rFonts w:ascii="Arial" w:hAnsi="Arial" w:cs="Arial"/>
          <w:sz w:val="22"/>
          <w:szCs w:val="22"/>
        </w:rPr>
      </w:pPr>
    </w:p>
    <w:p w14:paraId="3BFA3B18"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 xml:space="preserve">dogięcie (za pomocą specjalnej ręcznej giętarki do szyn) szyn </w:t>
      </w:r>
      <w:r w:rsidRPr="00401D1B">
        <w:rPr>
          <w:rFonts w:ascii="Arial" w:hAnsi="Arial" w:cs="Arial"/>
          <w:sz w:val="22"/>
          <w:szCs w:val="22"/>
        </w:rPr>
        <w:br/>
        <w:t>(w przypadku konieczności wykonania rozjazdów i zakrętów) odpowiednio dla uzyskania wymaganego promienia łuku,</w:t>
      </w:r>
    </w:p>
    <w:p w14:paraId="09B9ED2D" w14:textId="77777777" w:rsidR="00401D1B" w:rsidRPr="00401D1B" w:rsidRDefault="00401D1B" w:rsidP="00401D1B">
      <w:pPr>
        <w:spacing w:line="240" w:lineRule="auto"/>
        <w:contextualSpacing/>
        <w:jc w:val="both"/>
        <w:rPr>
          <w:rFonts w:ascii="Arial" w:hAnsi="Arial" w:cs="Arial"/>
          <w:sz w:val="22"/>
          <w:szCs w:val="22"/>
        </w:rPr>
      </w:pPr>
    </w:p>
    <w:p w14:paraId="3CCC8893"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zabudowanie wymaganego projektem wyposażenia zwrotników rozjazdów, włazów, odbojów, oznakowania, sygnalizacji położenia zwrotnic itp. Zgodnie z obowiązującymi normami i przepisami,</w:t>
      </w:r>
    </w:p>
    <w:p w14:paraId="0DA05635" w14:textId="77777777" w:rsidR="00401D1B" w:rsidRPr="00401D1B" w:rsidRDefault="00401D1B" w:rsidP="00401D1B">
      <w:pPr>
        <w:spacing w:line="240" w:lineRule="auto"/>
        <w:contextualSpacing/>
        <w:jc w:val="both"/>
        <w:rPr>
          <w:rFonts w:ascii="Arial" w:hAnsi="Arial" w:cs="Arial"/>
          <w:sz w:val="22"/>
          <w:szCs w:val="22"/>
        </w:rPr>
      </w:pPr>
    </w:p>
    <w:p w14:paraId="5B17EAD2"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 xml:space="preserve">wszystkie wymagane przepisami prawa odbiory w zakresie dopuszczenia </w:t>
      </w:r>
      <w:r w:rsidRPr="00401D1B">
        <w:rPr>
          <w:rFonts w:ascii="Arial" w:hAnsi="Arial" w:cs="Arial"/>
          <w:sz w:val="22"/>
          <w:szCs w:val="22"/>
        </w:rPr>
        <w:br/>
        <w:t>do ruchu torowiska przez upoważnionego rzeczoznawcę dla uruchomienia transportu materiałów,</w:t>
      </w:r>
    </w:p>
    <w:p w14:paraId="3F9863A3" w14:textId="77777777" w:rsidR="00401D1B" w:rsidRPr="00401D1B" w:rsidRDefault="00401D1B" w:rsidP="00401D1B">
      <w:pPr>
        <w:spacing w:line="240" w:lineRule="auto"/>
        <w:contextualSpacing/>
        <w:jc w:val="both"/>
        <w:rPr>
          <w:rFonts w:ascii="Arial" w:hAnsi="Arial" w:cs="Arial"/>
          <w:sz w:val="22"/>
          <w:szCs w:val="22"/>
        </w:rPr>
      </w:pPr>
    </w:p>
    <w:p w14:paraId="54334CE4" w14:textId="77777777" w:rsidR="00401D1B" w:rsidRPr="00401D1B" w:rsidRDefault="00401D1B" w:rsidP="001E3EB8">
      <w:pPr>
        <w:numPr>
          <w:ilvl w:val="0"/>
          <w:numId w:val="179"/>
        </w:numPr>
        <w:spacing w:after="0" w:line="240" w:lineRule="auto"/>
        <w:ind w:left="1701" w:hanging="283"/>
        <w:contextualSpacing/>
        <w:jc w:val="both"/>
        <w:rPr>
          <w:rFonts w:ascii="Arial" w:hAnsi="Arial" w:cs="Arial"/>
          <w:sz w:val="22"/>
          <w:szCs w:val="22"/>
        </w:rPr>
      </w:pPr>
      <w:r w:rsidRPr="00401D1B">
        <w:rPr>
          <w:rFonts w:ascii="Arial" w:hAnsi="Arial" w:cs="Arial"/>
          <w:sz w:val="22"/>
          <w:szCs w:val="22"/>
        </w:rPr>
        <w:t>przekazanie przez Wykonawcę do eksploatacji przez Zamawiającego przebudowanej trasy kolei spągowej z szyn S-30 wraz ze zgodą KRZG ZG Brzeszcze do eksploatacji.</w:t>
      </w:r>
    </w:p>
    <w:p w14:paraId="4F199727" w14:textId="77777777" w:rsidR="00401D1B" w:rsidRPr="00401D1B" w:rsidRDefault="00401D1B" w:rsidP="001E3EB8">
      <w:pPr>
        <w:pStyle w:val="Akapitzlist"/>
        <w:widowControl w:val="0"/>
        <w:numPr>
          <w:ilvl w:val="2"/>
          <w:numId w:val="97"/>
        </w:numPr>
        <w:autoSpaceDE w:val="0"/>
        <w:autoSpaceDN w:val="0"/>
        <w:adjustRightInd w:val="0"/>
        <w:spacing w:before="120" w:after="120" w:line="240" w:lineRule="auto"/>
        <w:ind w:left="1134" w:hanging="709"/>
        <w:contextualSpacing w:val="0"/>
        <w:jc w:val="both"/>
        <w:rPr>
          <w:rFonts w:ascii="Arial" w:hAnsi="Arial" w:cs="Arial"/>
          <w:sz w:val="22"/>
          <w:szCs w:val="22"/>
          <w:lang w:bidi="pl-PL"/>
        </w:rPr>
      </w:pPr>
      <w:r w:rsidRPr="00401D1B">
        <w:rPr>
          <w:rFonts w:ascii="Arial" w:hAnsi="Arial" w:cs="Arial"/>
          <w:sz w:val="22"/>
          <w:szCs w:val="22"/>
        </w:rPr>
        <w:t xml:space="preserve">Zamawiający </w:t>
      </w:r>
      <w:r w:rsidRPr="00401D1B">
        <w:rPr>
          <w:rFonts w:ascii="Arial" w:hAnsi="Arial" w:cs="Arial"/>
          <w:bCs/>
          <w:sz w:val="22"/>
          <w:szCs w:val="22"/>
        </w:rPr>
        <w:t>zobowiązany będzie w szczególności do:</w:t>
      </w:r>
    </w:p>
    <w:p w14:paraId="23C88238" w14:textId="77777777" w:rsidR="00401D1B" w:rsidRPr="00401D1B" w:rsidRDefault="00401D1B" w:rsidP="001E3EB8">
      <w:pPr>
        <w:pStyle w:val="Akapitzlist"/>
        <w:numPr>
          <w:ilvl w:val="3"/>
          <w:numId w:val="97"/>
        </w:numPr>
        <w:spacing w:before="120" w:after="120" w:line="240" w:lineRule="auto"/>
        <w:ind w:left="1418" w:hanging="284"/>
        <w:contextualSpacing w:val="0"/>
        <w:jc w:val="both"/>
        <w:rPr>
          <w:rFonts w:ascii="Arial" w:hAnsi="Arial" w:cs="Arial"/>
          <w:sz w:val="22"/>
          <w:szCs w:val="22"/>
          <w:lang w:eastAsia="en-US"/>
        </w:rPr>
      </w:pPr>
      <w:r w:rsidRPr="00401D1B">
        <w:rPr>
          <w:rFonts w:ascii="Arial" w:hAnsi="Arial" w:cs="Arial"/>
          <w:sz w:val="22"/>
          <w:szCs w:val="22"/>
        </w:rPr>
        <w:t>wykonania oraz przedłożenia Wykonawcy szczegółowego projektu obejmującego: lokalizację, zakres prac, sposobu ich realizacji-zabudowy oraz wymogów prawnych dotyczących przedmiotu zamówienia jakie musi spełniać w zakresie oddania do eksploatacji trasy kolei podziemnej spągowej;</w:t>
      </w:r>
    </w:p>
    <w:p w14:paraId="5E386A05" w14:textId="77777777" w:rsidR="00401D1B" w:rsidRPr="00401D1B" w:rsidRDefault="00401D1B" w:rsidP="001E3EB8">
      <w:pPr>
        <w:pStyle w:val="Akapitzlist"/>
        <w:numPr>
          <w:ilvl w:val="3"/>
          <w:numId w:val="97"/>
        </w:numPr>
        <w:spacing w:before="120" w:after="120" w:line="240" w:lineRule="auto"/>
        <w:ind w:left="1418" w:hanging="284"/>
        <w:contextualSpacing w:val="0"/>
        <w:jc w:val="both"/>
        <w:rPr>
          <w:rFonts w:ascii="Arial" w:hAnsi="Arial" w:cs="Arial"/>
          <w:sz w:val="22"/>
          <w:szCs w:val="22"/>
          <w:lang w:eastAsia="en-US"/>
        </w:rPr>
      </w:pPr>
      <w:r w:rsidRPr="00401D1B">
        <w:rPr>
          <w:rFonts w:ascii="Arial" w:hAnsi="Arial" w:cs="Arial"/>
          <w:bCs/>
          <w:sz w:val="22"/>
          <w:szCs w:val="22"/>
        </w:rPr>
        <w:t xml:space="preserve">udostępnienia Wykonawcy elementów trasy kolei spągowej oraz niezbędnego wyposażenia. </w:t>
      </w:r>
    </w:p>
    <w:p w14:paraId="35482D31" w14:textId="77777777" w:rsidR="00401D1B" w:rsidRPr="00401D1B" w:rsidRDefault="00401D1B" w:rsidP="001E3EB8">
      <w:pPr>
        <w:numPr>
          <w:ilvl w:val="1"/>
          <w:numId w:val="97"/>
        </w:numPr>
        <w:spacing w:after="0" w:line="240" w:lineRule="auto"/>
        <w:ind w:left="567" w:right="6" w:hanging="567"/>
        <w:jc w:val="both"/>
        <w:rPr>
          <w:rFonts w:ascii="Arial" w:hAnsi="Arial" w:cs="Arial"/>
          <w:sz w:val="22"/>
          <w:szCs w:val="22"/>
          <w:lang w:bidi="pl-PL"/>
        </w:rPr>
      </w:pPr>
      <w:r w:rsidRPr="00401D1B">
        <w:rPr>
          <w:rFonts w:ascii="Arial" w:hAnsi="Arial" w:cs="Arial"/>
          <w:sz w:val="22"/>
          <w:szCs w:val="22"/>
          <w:lang w:bidi="pl-PL"/>
        </w:rPr>
        <w:t>Wykonania wszystkich innych niezbędnych robót związanych z prowadzeniem przodków i utrzymaniem wyrobisk górniczych w przekazanym Wykonawcy określonym w „Karcie zgodności i prowadzenia robót” rejonie robót.</w:t>
      </w:r>
    </w:p>
    <w:p w14:paraId="2CFA6F71" w14:textId="77777777" w:rsidR="00401D1B" w:rsidRPr="00401D1B" w:rsidRDefault="00401D1B" w:rsidP="00401D1B">
      <w:pPr>
        <w:ind w:left="720"/>
        <w:rPr>
          <w:rFonts w:ascii="Arial" w:hAnsi="Arial" w:cs="Arial"/>
          <w:sz w:val="22"/>
          <w:szCs w:val="22"/>
          <w:lang w:bidi="pl-PL"/>
        </w:rPr>
      </w:pPr>
    </w:p>
    <w:p w14:paraId="1E921633" w14:textId="77777777" w:rsidR="00401D1B" w:rsidRPr="00401D1B" w:rsidRDefault="00401D1B" w:rsidP="001E3EB8">
      <w:pPr>
        <w:numPr>
          <w:ilvl w:val="0"/>
          <w:numId w:val="97"/>
        </w:numPr>
        <w:spacing w:before="240" w:after="240" w:line="240" w:lineRule="auto"/>
        <w:ind w:left="426" w:hanging="426"/>
        <w:contextualSpacing/>
        <w:jc w:val="both"/>
        <w:rPr>
          <w:rFonts w:ascii="Arial" w:hAnsi="Arial" w:cs="Arial"/>
          <w:sz w:val="22"/>
          <w:szCs w:val="22"/>
          <w:lang w:bidi="pl-PL"/>
        </w:rPr>
      </w:pPr>
      <w:r w:rsidRPr="00401D1B">
        <w:rPr>
          <w:rFonts w:ascii="Arial" w:hAnsi="Arial" w:cs="Arial"/>
          <w:sz w:val="22"/>
          <w:szCs w:val="22"/>
          <w:lang w:bidi="pl-PL"/>
        </w:rPr>
        <w:t xml:space="preserve">Przedmiotem zamówienia może być również wykonywanie innych robót górniczych zleconych według potrzeb Zamawiającego, </w:t>
      </w:r>
      <w:r w:rsidRPr="00401D1B">
        <w:rPr>
          <w:rFonts w:ascii="Arial" w:hAnsi="Arial" w:cs="Arial"/>
          <w:sz w:val="22"/>
          <w:szCs w:val="22"/>
        </w:rPr>
        <w:t>niezbędnych dla realizacji robót określonych w pkt. 1. lit. a)</w:t>
      </w:r>
      <w:r w:rsidRPr="00401D1B">
        <w:rPr>
          <w:rFonts w:ascii="Arial" w:hAnsi="Arial" w:cs="Arial"/>
          <w:sz w:val="22"/>
          <w:szCs w:val="22"/>
          <w:lang w:bidi="pl-PL"/>
        </w:rPr>
        <w:t xml:space="preserve">. </w:t>
      </w:r>
    </w:p>
    <w:p w14:paraId="656A5554" w14:textId="77777777" w:rsidR="00401D1B" w:rsidRPr="00401D1B" w:rsidRDefault="00401D1B" w:rsidP="00401D1B">
      <w:pPr>
        <w:spacing w:before="240" w:after="240"/>
        <w:ind w:left="426"/>
        <w:contextualSpacing/>
        <w:jc w:val="both"/>
        <w:rPr>
          <w:rFonts w:ascii="Arial" w:hAnsi="Arial" w:cs="Arial"/>
          <w:sz w:val="22"/>
          <w:szCs w:val="22"/>
          <w:lang w:bidi="pl-PL"/>
        </w:rPr>
      </w:pPr>
    </w:p>
    <w:p w14:paraId="3B585733" w14:textId="77777777" w:rsidR="00401D1B" w:rsidRPr="00401D1B" w:rsidRDefault="00401D1B" w:rsidP="001E3EB8">
      <w:pPr>
        <w:numPr>
          <w:ilvl w:val="1"/>
          <w:numId w:val="113"/>
        </w:numPr>
        <w:spacing w:before="240" w:after="240" w:line="240" w:lineRule="auto"/>
        <w:ind w:left="426" w:hanging="426"/>
        <w:contextualSpacing/>
        <w:jc w:val="both"/>
        <w:rPr>
          <w:rFonts w:ascii="Arial" w:hAnsi="Arial" w:cs="Arial"/>
          <w:sz w:val="22"/>
          <w:szCs w:val="22"/>
          <w:lang w:bidi="pl-PL"/>
        </w:rPr>
      </w:pPr>
      <w:r w:rsidRPr="00401D1B">
        <w:rPr>
          <w:rFonts w:ascii="Arial" w:hAnsi="Arial" w:cs="Arial"/>
          <w:sz w:val="22"/>
          <w:szCs w:val="22"/>
          <w:lang w:bidi="pl-PL"/>
        </w:rPr>
        <w:t>Zakres robót, o których mowa w pkt. 7 określany będzie w protokołach konieczności wystawianych przez Zamawiającego w miarę występujących potrzeb.</w:t>
      </w:r>
    </w:p>
    <w:p w14:paraId="471617A5" w14:textId="77777777" w:rsidR="00401D1B" w:rsidRPr="00401D1B" w:rsidRDefault="00401D1B" w:rsidP="00401D1B">
      <w:pPr>
        <w:spacing w:before="240" w:after="240"/>
        <w:ind w:left="426"/>
        <w:contextualSpacing/>
        <w:jc w:val="both"/>
        <w:rPr>
          <w:rFonts w:ascii="Arial" w:hAnsi="Arial" w:cs="Arial"/>
          <w:sz w:val="22"/>
          <w:szCs w:val="22"/>
          <w:lang w:bidi="pl-PL"/>
        </w:rPr>
      </w:pPr>
    </w:p>
    <w:p w14:paraId="3595DFCC" w14:textId="77777777" w:rsidR="00401D1B" w:rsidRPr="00401D1B" w:rsidRDefault="00401D1B" w:rsidP="001E3EB8">
      <w:pPr>
        <w:numPr>
          <w:ilvl w:val="1"/>
          <w:numId w:val="113"/>
        </w:numPr>
        <w:spacing w:before="240" w:after="240" w:line="240" w:lineRule="auto"/>
        <w:ind w:left="426" w:hanging="426"/>
        <w:contextualSpacing/>
        <w:jc w:val="both"/>
        <w:rPr>
          <w:rFonts w:ascii="Arial" w:hAnsi="Arial" w:cs="Arial"/>
          <w:sz w:val="22"/>
          <w:szCs w:val="22"/>
          <w:lang w:bidi="pl-PL"/>
        </w:rPr>
      </w:pPr>
      <w:r w:rsidRPr="00401D1B">
        <w:rPr>
          <w:rFonts w:ascii="Arial" w:hAnsi="Arial" w:cs="Arial"/>
          <w:sz w:val="22"/>
          <w:szCs w:val="22"/>
          <w:lang w:bidi="pl-PL"/>
        </w:rPr>
        <w:t>Koszty robót, o których mowa w pkt. 7.1. określane będą na podstawie:</w:t>
      </w:r>
    </w:p>
    <w:p w14:paraId="51B75A31" w14:textId="77777777" w:rsidR="00401D1B" w:rsidRPr="00401D1B" w:rsidRDefault="00401D1B" w:rsidP="00401D1B">
      <w:pPr>
        <w:spacing w:before="240"/>
        <w:ind w:left="567"/>
        <w:contextualSpacing/>
        <w:jc w:val="both"/>
        <w:rPr>
          <w:rFonts w:ascii="Arial" w:hAnsi="Arial" w:cs="Arial"/>
          <w:sz w:val="22"/>
          <w:szCs w:val="22"/>
          <w:lang w:bidi="pl-PL"/>
        </w:rPr>
      </w:pPr>
    </w:p>
    <w:p w14:paraId="020BF5C7" w14:textId="77777777" w:rsidR="00401D1B" w:rsidRPr="00401D1B" w:rsidRDefault="00401D1B" w:rsidP="001E3EB8">
      <w:pPr>
        <w:numPr>
          <w:ilvl w:val="3"/>
          <w:numId w:val="94"/>
        </w:numPr>
        <w:spacing w:line="240" w:lineRule="auto"/>
        <w:ind w:left="709" w:hanging="283"/>
        <w:jc w:val="both"/>
        <w:rPr>
          <w:rFonts w:ascii="Arial" w:hAnsi="Arial" w:cs="Arial"/>
          <w:sz w:val="22"/>
          <w:szCs w:val="22"/>
        </w:rPr>
      </w:pPr>
      <w:r w:rsidRPr="00401D1B">
        <w:rPr>
          <w:rFonts w:ascii="Arial" w:hAnsi="Arial" w:cs="Arial"/>
          <w:sz w:val="22"/>
          <w:szCs w:val="22"/>
        </w:rPr>
        <w:t>protokołu konieczności robót do wykonania;</w:t>
      </w:r>
    </w:p>
    <w:p w14:paraId="1FE07CF5" w14:textId="77777777" w:rsidR="00401D1B" w:rsidRPr="00401D1B" w:rsidRDefault="00401D1B" w:rsidP="001E3EB8">
      <w:pPr>
        <w:numPr>
          <w:ilvl w:val="0"/>
          <w:numId w:val="96"/>
        </w:numPr>
        <w:spacing w:line="240" w:lineRule="auto"/>
        <w:ind w:left="709" w:hanging="283"/>
        <w:jc w:val="both"/>
        <w:rPr>
          <w:rFonts w:ascii="Arial" w:hAnsi="Arial" w:cs="Arial"/>
          <w:color w:val="000000"/>
          <w:sz w:val="22"/>
          <w:szCs w:val="22"/>
        </w:rPr>
      </w:pPr>
      <w:r w:rsidRPr="00401D1B">
        <w:rPr>
          <w:rFonts w:ascii="Arial" w:hAnsi="Arial" w:cs="Arial"/>
          <w:sz w:val="22"/>
          <w:szCs w:val="22"/>
        </w:rPr>
        <w:lastRenderedPageBreak/>
        <w:t xml:space="preserve">protokołu uzgodnień zawierającego ilość przewidzianych do wykonania </w:t>
      </w:r>
      <w:r w:rsidRPr="00401D1B">
        <w:rPr>
          <w:rFonts w:ascii="Arial" w:hAnsi="Arial" w:cs="Arial"/>
          <w:color w:val="000000"/>
          <w:sz w:val="22"/>
          <w:szCs w:val="22"/>
        </w:rPr>
        <w:t>roboczodniówek;</w:t>
      </w:r>
    </w:p>
    <w:p w14:paraId="02267630" w14:textId="77777777" w:rsidR="00401D1B" w:rsidRPr="00401D1B" w:rsidRDefault="00401D1B" w:rsidP="001E3EB8">
      <w:pPr>
        <w:numPr>
          <w:ilvl w:val="0"/>
          <w:numId w:val="96"/>
        </w:numPr>
        <w:spacing w:line="240" w:lineRule="auto"/>
        <w:ind w:left="709" w:hanging="283"/>
        <w:jc w:val="both"/>
        <w:rPr>
          <w:rFonts w:ascii="Arial" w:hAnsi="Arial" w:cs="Arial"/>
          <w:color w:val="000000"/>
          <w:sz w:val="22"/>
          <w:szCs w:val="22"/>
        </w:rPr>
      </w:pPr>
      <w:r w:rsidRPr="00401D1B">
        <w:rPr>
          <w:rFonts w:ascii="Arial" w:hAnsi="Arial" w:cs="Arial"/>
          <w:color w:val="000000"/>
          <w:sz w:val="22"/>
          <w:szCs w:val="22"/>
        </w:rPr>
        <w:t xml:space="preserve">kosztu roboczodniówki określonego w Umowie w § 9 ust. 4; </w:t>
      </w:r>
    </w:p>
    <w:p w14:paraId="1890B5E1" w14:textId="77777777" w:rsidR="00401D1B" w:rsidRPr="00401D1B" w:rsidRDefault="00401D1B" w:rsidP="001E3EB8">
      <w:pPr>
        <w:numPr>
          <w:ilvl w:val="0"/>
          <w:numId w:val="96"/>
        </w:numPr>
        <w:spacing w:after="0" w:line="240" w:lineRule="auto"/>
        <w:ind w:left="709" w:hanging="283"/>
        <w:jc w:val="both"/>
        <w:rPr>
          <w:rFonts w:ascii="Arial" w:hAnsi="Arial" w:cs="Arial"/>
          <w:sz w:val="22"/>
          <w:szCs w:val="22"/>
        </w:rPr>
      </w:pPr>
      <w:r w:rsidRPr="00401D1B">
        <w:rPr>
          <w:rFonts w:ascii="Arial" w:hAnsi="Arial" w:cs="Arial"/>
          <w:sz w:val="22"/>
          <w:szCs w:val="22"/>
        </w:rPr>
        <w:t xml:space="preserve"> obustronnie podpisanego protokołu zawierającego ilość przepracowanych dniówek. </w:t>
      </w:r>
    </w:p>
    <w:p w14:paraId="029E3330" w14:textId="77777777" w:rsidR="00401D1B" w:rsidRPr="00401D1B" w:rsidRDefault="00401D1B" w:rsidP="00401D1B">
      <w:pPr>
        <w:ind w:left="851"/>
        <w:jc w:val="both"/>
        <w:rPr>
          <w:rFonts w:ascii="Arial" w:hAnsi="Arial" w:cs="Arial"/>
          <w:sz w:val="22"/>
          <w:szCs w:val="22"/>
        </w:rPr>
      </w:pPr>
    </w:p>
    <w:p w14:paraId="0A1E76A2" w14:textId="77777777" w:rsidR="00401D1B" w:rsidRPr="00401D1B" w:rsidRDefault="00401D1B" w:rsidP="00401D1B">
      <w:pPr>
        <w:ind w:left="567"/>
        <w:jc w:val="both"/>
        <w:rPr>
          <w:rFonts w:ascii="Arial" w:hAnsi="Arial" w:cs="Arial"/>
          <w:sz w:val="22"/>
          <w:szCs w:val="22"/>
        </w:rPr>
      </w:pPr>
      <w:r w:rsidRPr="00401D1B">
        <w:rPr>
          <w:rFonts w:ascii="Arial" w:hAnsi="Arial" w:cs="Arial"/>
          <w:sz w:val="22"/>
          <w:szCs w:val="22"/>
        </w:rPr>
        <w:t xml:space="preserve">Strony przewidują, że łączna ilość roboczodniówek wyniesie </w:t>
      </w:r>
      <w:r w:rsidRPr="00401D1B">
        <w:rPr>
          <w:rFonts w:ascii="Arial" w:hAnsi="Arial" w:cs="Arial"/>
          <w:b/>
          <w:sz w:val="22"/>
          <w:szCs w:val="22"/>
        </w:rPr>
        <w:t>500</w:t>
      </w:r>
      <w:r w:rsidRPr="00401D1B">
        <w:rPr>
          <w:rFonts w:ascii="Arial" w:hAnsi="Arial" w:cs="Arial"/>
          <w:sz w:val="22"/>
          <w:szCs w:val="22"/>
        </w:rPr>
        <w:t xml:space="preserve">. </w:t>
      </w:r>
    </w:p>
    <w:p w14:paraId="12051074" w14:textId="77777777" w:rsidR="00401D1B" w:rsidRPr="00401D1B" w:rsidRDefault="00401D1B" w:rsidP="001E3EB8">
      <w:pPr>
        <w:numPr>
          <w:ilvl w:val="0"/>
          <w:numId w:val="97"/>
        </w:numPr>
        <w:spacing w:before="240" w:after="240" w:line="240" w:lineRule="auto"/>
        <w:ind w:left="426" w:hanging="426"/>
        <w:contextualSpacing/>
        <w:jc w:val="both"/>
        <w:rPr>
          <w:rFonts w:ascii="Arial" w:hAnsi="Arial" w:cs="Arial"/>
          <w:bCs/>
          <w:sz w:val="22"/>
          <w:szCs w:val="22"/>
          <w:lang w:bidi="pl-PL"/>
        </w:rPr>
      </w:pPr>
      <w:r w:rsidRPr="00401D1B">
        <w:rPr>
          <w:rFonts w:ascii="Arial" w:hAnsi="Arial" w:cs="Arial"/>
          <w:bCs/>
          <w:sz w:val="22"/>
          <w:szCs w:val="22"/>
          <w:lang w:bidi="pl-PL"/>
        </w:rPr>
        <w:t>Pomiary w zakresie wentylacyjnym zgodnie z obowiązującymi przepisami wykona Zamawiający</w:t>
      </w:r>
    </w:p>
    <w:p w14:paraId="41B71084" w14:textId="77777777" w:rsidR="00401D1B" w:rsidRPr="00401D1B" w:rsidRDefault="00401D1B" w:rsidP="00401D1B">
      <w:pPr>
        <w:spacing w:before="240" w:after="240"/>
        <w:ind w:left="426"/>
        <w:contextualSpacing/>
        <w:jc w:val="both"/>
        <w:rPr>
          <w:rFonts w:ascii="Arial" w:hAnsi="Arial" w:cs="Arial"/>
          <w:bCs/>
          <w:sz w:val="22"/>
          <w:szCs w:val="22"/>
          <w:lang w:bidi="pl-PL"/>
        </w:rPr>
      </w:pPr>
    </w:p>
    <w:p w14:paraId="27016941" w14:textId="77777777" w:rsidR="00401D1B" w:rsidRPr="00401D1B" w:rsidRDefault="00401D1B" w:rsidP="001E3EB8">
      <w:pPr>
        <w:numPr>
          <w:ilvl w:val="0"/>
          <w:numId w:val="97"/>
        </w:numPr>
        <w:spacing w:before="240" w:after="240" w:line="240" w:lineRule="auto"/>
        <w:ind w:left="426" w:hanging="426"/>
        <w:contextualSpacing/>
        <w:jc w:val="both"/>
        <w:rPr>
          <w:rFonts w:ascii="Arial" w:hAnsi="Arial" w:cs="Arial"/>
          <w:bCs/>
          <w:sz w:val="22"/>
          <w:szCs w:val="22"/>
          <w:lang w:bidi="pl-PL"/>
        </w:rPr>
      </w:pPr>
      <w:r w:rsidRPr="00401D1B">
        <w:rPr>
          <w:rFonts w:ascii="Arial" w:hAnsi="Arial" w:cs="Arial"/>
          <w:bCs/>
          <w:sz w:val="22"/>
          <w:szCs w:val="22"/>
          <w:lang w:bidi="pl-PL"/>
        </w:rPr>
        <w:t>Charakterystyka projektowanych wyrobisk górniczych:</w:t>
      </w:r>
    </w:p>
    <w:p w14:paraId="7C2F9928" w14:textId="77777777" w:rsidR="00401D1B" w:rsidRPr="00401D1B" w:rsidRDefault="00401D1B" w:rsidP="00401D1B">
      <w:pPr>
        <w:spacing w:before="240" w:after="240"/>
        <w:contextualSpacing/>
        <w:jc w:val="both"/>
        <w:rPr>
          <w:rFonts w:ascii="Arial" w:hAnsi="Arial" w:cs="Arial"/>
          <w:bCs/>
          <w:sz w:val="22"/>
          <w:szCs w:val="22"/>
          <w:lang w:bidi="pl-PL"/>
        </w:rPr>
      </w:pPr>
    </w:p>
    <w:p w14:paraId="49139CBA" w14:textId="77777777" w:rsidR="00401D1B" w:rsidRPr="00401D1B" w:rsidRDefault="00401D1B" w:rsidP="00401D1B">
      <w:pPr>
        <w:spacing w:before="240" w:after="240"/>
        <w:ind w:left="426" w:hanging="426"/>
        <w:contextualSpacing/>
        <w:jc w:val="both"/>
        <w:rPr>
          <w:rFonts w:ascii="Arial" w:hAnsi="Arial" w:cs="Arial"/>
          <w:bCs/>
          <w:sz w:val="22"/>
          <w:szCs w:val="22"/>
          <w:lang w:bidi="pl-PL"/>
        </w:rPr>
      </w:pPr>
      <w:r w:rsidRPr="00401D1B">
        <w:rPr>
          <w:rFonts w:ascii="Arial" w:hAnsi="Arial" w:cs="Arial"/>
          <w:bCs/>
          <w:sz w:val="22"/>
          <w:szCs w:val="22"/>
          <w:lang w:bidi="pl-PL"/>
        </w:rPr>
        <w:t xml:space="preserve">9.1. </w:t>
      </w:r>
      <w:r w:rsidRPr="00401D1B">
        <w:rPr>
          <w:rFonts w:ascii="Arial" w:hAnsi="Arial" w:cs="Arial"/>
          <w:sz w:val="22"/>
          <w:szCs w:val="22"/>
          <w:lang w:bidi="pl-PL"/>
        </w:rPr>
        <w:t>Przewidywane nachylenie wyrobisk górniczych:</w:t>
      </w:r>
    </w:p>
    <w:p w14:paraId="10705587" w14:textId="77777777" w:rsidR="00401D1B" w:rsidRPr="00401D1B" w:rsidRDefault="00401D1B" w:rsidP="00401D1B">
      <w:pPr>
        <w:spacing w:before="240" w:after="240"/>
        <w:ind w:left="426"/>
        <w:contextualSpacing/>
        <w:jc w:val="both"/>
        <w:rPr>
          <w:rFonts w:ascii="Arial" w:hAnsi="Arial" w:cs="Arial"/>
          <w:bCs/>
          <w:sz w:val="22"/>
          <w:szCs w:val="22"/>
          <w:lang w:bidi="pl-PL"/>
        </w:rPr>
      </w:pPr>
    </w:p>
    <w:p w14:paraId="408DDA3C" w14:textId="77777777" w:rsidR="00401D1B" w:rsidRPr="00401D1B" w:rsidRDefault="00401D1B" w:rsidP="001E3EB8">
      <w:pPr>
        <w:numPr>
          <w:ilvl w:val="3"/>
          <w:numId w:val="97"/>
        </w:numPr>
        <w:spacing w:before="120" w:after="120" w:line="240" w:lineRule="auto"/>
        <w:ind w:left="851" w:hanging="284"/>
        <w:jc w:val="both"/>
        <w:rPr>
          <w:rFonts w:ascii="Arial" w:hAnsi="Arial" w:cs="Arial"/>
          <w:bCs/>
          <w:sz w:val="22"/>
          <w:szCs w:val="22"/>
          <w:lang w:bidi="pl-PL"/>
        </w:rPr>
      </w:pPr>
      <w:r w:rsidRPr="00401D1B">
        <w:rPr>
          <w:rFonts w:ascii="Arial" w:hAnsi="Arial" w:cs="Arial"/>
          <w:bCs/>
          <w:sz w:val="22"/>
          <w:szCs w:val="22"/>
          <w:lang w:bidi="pl-PL"/>
        </w:rPr>
        <w:t>Nachylenie wyrobisk wyniesie  od 0º do 12º</w:t>
      </w:r>
    </w:p>
    <w:p w14:paraId="1CFA007F" w14:textId="77777777" w:rsidR="00401D1B" w:rsidRPr="00401D1B" w:rsidRDefault="00401D1B" w:rsidP="00401D1B">
      <w:pPr>
        <w:spacing w:before="240" w:after="240"/>
        <w:contextualSpacing/>
        <w:jc w:val="both"/>
        <w:rPr>
          <w:rFonts w:ascii="Arial" w:hAnsi="Arial" w:cs="Arial"/>
          <w:bCs/>
          <w:sz w:val="22"/>
          <w:szCs w:val="22"/>
          <w:lang w:bidi="pl-PL"/>
        </w:rPr>
      </w:pPr>
    </w:p>
    <w:p w14:paraId="3DF1D3AA" w14:textId="77777777" w:rsidR="00401D1B" w:rsidRPr="00401D1B" w:rsidRDefault="00401D1B" w:rsidP="001E3EB8">
      <w:pPr>
        <w:numPr>
          <w:ilvl w:val="1"/>
          <w:numId w:val="183"/>
        </w:numPr>
        <w:spacing w:before="240" w:after="240" w:line="240" w:lineRule="auto"/>
        <w:ind w:left="426" w:hanging="426"/>
        <w:contextualSpacing/>
        <w:jc w:val="both"/>
        <w:rPr>
          <w:rFonts w:ascii="Arial" w:hAnsi="Arial" w:cs="Arial"/>
          <w:sz w:val="22"/>
          <w:szCs w:val="22"/>
        </w:rPr>
      </w:pPr>
      <w:r w:rsidRPr="00401D1B">
        <w:rPr>
          <w:rFonts w:ascii="Arial" w:hAnsi="Arial" w:cs="Arial"/>
          <w:sz w:val="22"/>
          <w:szCs w:val="22"/>
        </w:rPr>
        <w:t>Grubość węgla:</w:t>
      </w:r>
    </w:p>
    <w:p w14:paraId="0151FE33" w14:textId="77777777" w:rsidR="00401D1B" w:rsidRPr="00401D1B" w:rsidRDefault="00401D1B" w:rsidP="00401D1B">
      <w:pPr>
        <w:spacing w:before="240" w:after="240"/>
        <w:ind w:left="426"/>
        <w:contextualSpacing/>
        <w:jc w:val="both"/>
        <w:rPr>
          <w:rFonts w:ascii="Arial" w:hAnsi="Arial" w:cs="Arial"/>
          <w:sz w:val="22"/>
          <w:szCs w:val="22"/>
        </w:rPr>
      </w:pPr>
    </w:p>
    <w:p w14:paraId="41918B0C" w14:textId="77777777" w:rsidR="00401D1B" w:rsidRPr="00401D1B" w:rsidRDefault="00401D1B" w:rsidP="001E3EB8">
      <w:pPr>
        <w:numPr>
          <w:ilvl w:val="3"/>
          <w:numId w:val="96"/>
        </w:numPr>
        <w:shd w:val="clear" w:color="auto" w:fill="FFFFFF"/>
        <w:spacing w:before="240" w:after="240" w:line="240" w:lineRule="auto"/>
        <w:ind w:left="851" w:hanging="284"/>
        <w:contextualSpacing/>
        <w:jc w:val="both"/>
        <w:rPr>
          <w:rFonts w:ascii="Arial" w:hAnsi="Arial" w:cs="Arial"/>
          <w:sz w:val="22"/>
          <w:szCs w:val="22"/>
          <w:lang w:bidi="pl-PL"/>
        </w:rPr>
      </w:pPr>
      <w:r w:rsidRPr="00401D1B">
        <w:rPr>
          <w:rFonts w:ascii="Arial" w:hAnsi="Arial" w:cs="Arial"/>
          <w:sz w:val="22"/>
          <w:szCs w:val="22"/>
          <w:lang w:bidi="pl-PL"/>
        </w:rPr>
        <w:t>Skały występujące w rejonie projektowanych robót to generalnie łupki ilaste i piaszczyste, lokalnie piaskowce oraz drobne nie udokumentowane warstewki węgla.</w:t>
      </w:r>
    </w:p>
    <w:p w14:paraId="07901EC2" w14:textId="77777777" w:rsidR="00401D1B" w:rsidRPr="00401D1B" w:rsidRDefault="00401D1B" w:rsidP="00401D1B">
      <w:pPr>
        <w:shd w:val="clear" w:color="auto" w:fill="FFFFFF"/>
        <w:ind w:left="786"/>
        <w:contextualSpacing/>
        <w:jc w:val="both"/>
        <w:rPr>
          <w:rFonts w:ascii="Arial" w:hAnsi="Arial" w:cs="Arial"/>
          <w:sz w:val="22"/>
          <w:szCs w:val="22"/>
          <w:lang w:bidi="pl-PL"/>
        </w:rPr>
      </w:pPr>
    </w:p>
    <w:p w14:paraId="3EF8BDC9" w14:textId="77777777" w:rsidR="00401D1B" w:rsidRPr="00401D1B" w:rsidRDefault="00401D1B" w:rsidP="001E3EB8">
      <w:pPr>
        <w:numPr>
          <w:ilvl w:val="1"/>
          <w:numId w:val="183"/>
        </w:numPr>
        <w:spacing w:before="240" w:after="240" w:line="240" w:lineRule="auto"/>
        <w:ind w:left="426" w:hanging="426"/>
        <w:contextualSpacing/>
        <w:jc w:val="both"/>
        <w:rPr>
          <w:rFonts w:ascii="Arial" w:hAnsi="Arial" w:cs="Arial"/>
          <w:sz w:val="22"/>
          <w:szCs w:val="22"/>
        </w:rPr>
      </w:pPr>
      <w:r w:rsidRPr="00401D1B">
        <w:rPr>
          <w:rFonts w:ascii="Arial" w:hAnsi="Arial" w:cs="Arial"/>
          <w:sz w:val="22"/>
          <w:szCs w:val="22"/>
        </w:rPr>
        <w:t>Udział skały płonnej w przekroju drążonych wyrobisk:</w:t>
      </w:r>
    </w:p>
    <w:p w14:paraId="6795A288" w14:textId="77777777" w:rsidR="00401D1B" w:rsidRPr="00401D1B" w:rsidRDefault="00401D1B" w:rsidP="00401D1B">
      <w:pPr>
        <w:spacing w:before="240" w:after="240"/>
        <w:ind w:left="426"/>
        <w:contextualSpacing/>
        <w:jc w:val="both"/>
        <w:rPr>
          <w:rFonts w:ascii="Arial" w:hAnsi="Arial" w:cs="Arial"/>
          <w:sz w:val="22"/>
          <w:szCs w:val="22"/>
        </w:rPr>
      </w:pPr>
    </w:p>
    <w:p w14:paraId="7289256D" w14:textId="77777777" w:rsidR="00401D1B" w:rsidRPr="00401D1B" w:rsidRDefault="00401D1B" w:rsidP="00401D1B">
      <w:pPr>
        <w:numPr>
          <w:ilvl w:val="4"/>
          <w:numId w:val="93"/>
        </w:numPr>
        <w:shd w:val="clear" w:color="auto" w:fill="FFFFFF"/>
        <w:spacing w:line="240" w:lineRule="auto"/>
        <w:ind w:left="851" w:hanging="284"/>
        <w:jc w:val="both"/>
        <w:rPr>
          <w:rFonts w:ascii="Arial" w:hAnsi="Arial" w:cs="Arial"/>
          <w:sz w:val="22"/>
          <w:szCs w:val="22"/>
        </w:rPr>
      </w:pPr>
      <w:r w:rsidRPr="00401D1B">
        <w:rPr>
          <w:rFonts w:ascii="Arial" w:hAnsi="Arial" w:cs="Arial"/>
          <w:sz w:val="22"/>
          <w:szCs w:val="22"/>
        </w:rPr>
        <w:t>wyrobiska kamienne o udziale skały płonnej powyżej 80% stanowić będą około 100 % łącznej długości drążonych wyrobisk,</w:t>
      </w:r>
    </w:p>
    <w:p w14:paraId="126DC7A1" w14:textId="77777777" w:rsidR="00401D1B" w:rsidRPr="00401D1B" w:rsidRDefault="00401D1B" w:rsidP="001E3EB8">
      <w:pPr>
        <w:numPr>
          <w:ilvl w:val="1"/>
          <w:numId w:val="183"/>
        </w:numPr>
        <w:spacing w:after="0" w:line="240" w:lineRule="auto"/>
        <w:ind w:left="425" w:hanging="425"/>
        <w:jc w:val="both"/>
        <w:rPr>
          <w:rFonts w:ascii="Arial" w:hAnsi="Arial" w:cs="Arial"/>
          <w:sz w:val="22"/>
          <w:szCs w:val="22"/>
        </w:rPr>
      </w:pPr>
      <w:r w:rsidRPr="00401D1B">
        <w:rPr>
          <w:rFonts w:ascii="Arial" w:hAnsi="Arial" w:cs="Arial"/>
          <w:sz w:val="22"/>
          <w:szCs w:val="22"/>
        </w:rPr>
        <w:t>Typ obudowy chodnikowej:</w:t>
      </w:r>
    </w:p>
    <w:p w14:paraId="189016E0" w14:textId="77777777" w:rsidR="00401D1B" w:rsidRPr="00401D1B" w:rsidRDefault="00401D1B" w:rsidP="00401D1B">
      <w:pPr>
        <w:spacing w:after="0"/>
        <w:ind w:left="425"/>
        <w:jc w:val="both"/>
        <w:rPr>
          <w:rFonts w:ascii="Arial" w:hAnsi="Arial" w:cs="Arial"/>
          <w:sz w:val="22"/>
          <w:szCs w:val="22"/>
        </w:rPr>
      </w:pPr>
    </w:p>
    <w:p w14:paraId="6ACA495E" w14:textId="77777777" w:rsidR="00401D1B" w:rsidRPr="00401D1B" w:rsidRDefault="00401D1B" w:rsidP="00401D1B">
      <w:pPr>
        <w:spacing w:after="0"/>
        <w:ind w:left="426"/>
        <w:jc w:val="both"/>
        <w:rPr>
          <w:rFonts w:ascii="Arial" w:hAnsi="Arial" w:cs="Arial"/>
          <w:sz w:val="22"/>
          <w:szCs w:val="22"/>
        </w:rPr>
      </w:pPr>
      <w:r w:rsidRPr="00401D1B">
        <w:rPr>
          <w:rFonts w:ascii="Arial" w:hAnsi="Arial" w:cs="Arial"/>
          <w:sz w:val="22"/>
          <w:szCs w:val="22"/>
        </w:rPr>
        <w:t>Łukowa podatna o profilach: V29, V32, V36.</w:t>
      </w:r>
    </w:p>
    <w:p w14:paraId="1E91F89A" w14:textId="77777777" w:rsidR="00401D1B" w:rsidRPr="00401D1B" w:rsidRDefault="00401D1B" w:rsidP="00401D1B">
      <w:pPr>
        <w:spacing w:after="0"/>
        <w:ind w:left="567"/>
        <w:jc w:val="both"/>
        <w:rPr>
          <w:rFonts w:ascii="Arial" w:hAnsi="Arial" w:cs="Arial"/>
          <w:sz w:val="22"/>
          <w:szCs w:val="22"/>
        </w:rPr>
      </w:pPr>
    </w:p>
    <w:p w14:paraId="60FAFB71" w14:textId="77777777" w:rsidR="00401D1B" w:rsidRPr="00401D1B" w:rsidRDefault="00401D1B" w:rsidP="001E3EB8">
      <w:pPr>
        <w:numPr>
          <w:ilvl w:val="1"/>
          <w:numId w:val="183"/>
        </w:numPr>
        <w:spacing w:after="0" w:line="240" w:lineRule="auto"/>
        <w:ind w:left="426" w:hanging="426"/>
        <w:contextualSpacing/>
        <w:jc w:val="both"/>
        <w:rPr>
          <w:rFonts w:ascii="Arial" w:hAnsi="Arial" w:cs="Arial"/>
          <w:color w:val="000000"/>
          <w:sz w:val="22"/>
          <w:szCs w:val="22"/>
          <w:lang w:bidi="pl-PL"/>
        </w:rPr>
      </w:pPr>
      <w:r w:rsidRPr="00401D1B">
        <w:rPr>
          <w:rFonts w:ascii="Arial" w:hAnsi="Arial" w:cs="Arial"/>
          <w:color w:val="000000"/>
          <w:sz w:val="22"/>
          <w:szCs w:val="22"/>
          <w:lang w:bidi="pl-PL"/>
        </w:rPr>
        <w:t xml:space="preserve">Przewidywane wielkości odrzwi obudowy chodnikowej określone zostały w Załączniku </w:t>
      </w:r>
      <w:r w:rsidRPr="00401D1B">
        <w:rPr>
          <w:rFonts w:ascii="Arial" w:hAnsi="Arial" w:cs="Arial"/>
          <w:color w:val="000000"/>
          <w:sz w:val="22"/>
          <w:szCs w:val="22"/>
          <w:lang w:bidi="pl-PL"/>
        </w:rPr>
        <w:br/>
        <w:t>nr 2 do Umowy – Tabele cen jednostkowych U1÷U4.</w:t>
      </w:r>
    </w:p>
    <w:p w14:paraId="178D138B" w14:textId="77777777" w:rsidR="00401D1B" w:rsidRPr="00401D1B" w:rsidRDefault="00401D1B" w:rsidP="00401D1B">
      <w:pPr>
        <w:contextualSpacing/>
        <w:jc w:val="both"/>
        <w:rPr>
          <w:rFonts w:ascii="Arial" w:hAnsi="Arial" w:cs="Arial"/>
          <w:color w:val="000000"/>
          <w:sz w:val="22"/>
          <w:szCs w:val="22"/>
          <w:lang w:bidi="pl-PL"/>
        </w:rPr>
      </w:pPr>
    </w:p>
    <w:p w14:paraId="1A3367C8" w14:textId="77777777" w:rsidR="00401D1B" w:rsidRPr="00401D1B" w:rsidRDefault="00401D1B" w:rsidP="001E3EB8">
      <w:pPr>
        <w:numPr>
          <w:ilvl w:val="1"/>
          <w:numId w:val="183"/>
        </w:numPr>
        <w:spacing w:after="0" w:line="240" w:lineRule="auto"/>
        <w:ind w:left="426" w:hanging="426"/>
        <w:contextualSpacing/>
        <w:jc w:val="both"/>
        <w:rPr>
          <w:rFonts w:ascii="Arial" w:hAnsi="Arial" w:cs="Arial"/>
          <w:color w:val="000000"/>
          <w:sz w:val="22"/>
          <w:szCs w:val="22"/>
          <w:lang w:bidi="pl-PL"/>
        </w:rPr>
      </w:pPr>
      <w:r w:rsidRPr="00401D1B">
        <w:rPr>
          <w:rFonts w:ascii="Arial" w:hAnsi="Arial" w:cs="Arial"/>
          <w:color w:val="000000"/>
          <w:sz w:val="22"/>
          <w:szCs w:val="22"/>
          <w:lang w:bidi="pl-PL"/>
        </w:rPr>
        <w:t>Rozstaw odrzwi obudowy chodnikowej: od 0,5 m do 1,0 m.</w:t>
      </w:r>
    </w:p>
    <w:p w14:paraId="4121248B" w14:textId="77777777" w:rsidR="00401D1B" w:rsidRPr="00401D1B" w:rsidRDefault="00401D1B" w:rsidP="00401D1B">
      <w:pPr>
        <w:ind w:left="426"/>
        <w:contextualSpacing/>
        <w:jc w:val="both"/>
        <w:rPr>
          <w:rFonts w:ascii="Arial" w:hAnsi="Arial" w:cs="Arial"/>
          <w:color w:val="000000"/>
          <w:sz w:val="22"/>
          <w:szCs w:val="22"/>
          <w:lang w:bidi="pl-PL"/>
        </w:rPr>
      </w:pPr>
    </w:p>
    <w:p w14:paraId="2F83CDE0" w14:textId="77777777" w:rsidR="00401D1B" w:rsidRPr="00401D1B" w:rsidRDefault="00401D1B" w:rsidP="001E3EB8">
      <w:pPr>
        <w:numPr>
          <w:ilvl w:val="1"/>
          <w:numId w:val="183"/>
        </w:numPr>
        <w:spacing w:after="0" w:line="240" w:lineRule="auto"/>
        <w:ind w:left="426" w:hanging="426"/>
        <w:contextualSpacing/>
        <w:jc w:val="both"/>
        <w:rPr>
          <w:rFonts w:ascii="Arial" w:hAnsi="Arial" w:cs="Arial"/>
          <w:color w:val="000000"/>
          <w:sz w:val="22"/>
          <w:szCs w:val="22"/>
        </w:rPr>
      </w:pPr>
      <w:r w:rsidRPr="00401D1B">
        <w:rPr>
          <w:rFonts w:ascii="Arial" w:hAnsi="Arial" w:cs="Arial"/>
          <w:color w:val="000000"/>
          <w:sz w:val="22"/>
          <w:szCs w:val="22"/>
        </w:rPr>
        <w:t>Maksymalne dopuszczalne otwarcie przodka bez obudowy:</w:t>
      </w:r>
    </w:p>
    <w:p w14:paraId="6E7DDAFF" w14:textId="77777777" w:rsidR="00401D1B" w:rsidRPr="00401D1B" w:rsidRDefault="00401D1B" w:rsidP="00401D1B">
      <w:pPr>
        <w:contextualSpacing/>
        <w:jc w:val="both"/>
        <w:rPr>
          <w:rFonts w:ascii="Arial" w:hAnsi="Arial" w:cs="Arial"/>
          <w:color w:val="000000"/>
          <w:sz w:val="22"/>
          <w:szCs w:val="22"/>
        </w:rPr>
      </w:pPr>
    </w:p>
    <w:p w14:paraId="6D47538F" w14:textId="77777777" w:rsidR="00401D1B" w:rsidRPr="00401D1B" w:rsidRDefault="00401D1B" w:rsidP="001E3EB8">
      <w:pPr>
        <w:numPr>
          <w:ilvl w:val="0"/>
          <w:numId w:val="176"/>
        </w:numPr>
        <w:spacing w:after="0" w:line="240" w:lineRule="auto"/>
        <w:ind w:left="924" w:hanging="357"/>
        <w:jc w:val="both"/>
        <w:rPr>
          <w:rFonts w:ascii="Arial" w:hAnsi="Arial" w:cs="Arial"/>
          <w:sz w:val="22"/>
          <w:szCs w:val="22"/>
        </w:rPr>
      </w:pPr>
      <w:r w:rsidRPr="00401D1B">
        <w:rPr>
          <w:rFonts w:ascii="Arial" w:hAnsi="Arial" w:cs="Arial"/>
          <w:sz w:val="22"/>
          <w:szCs w:val="22"/>
        </w:rPr>
        <w:t>stosuje się zabezpieczenie czoła drążonego przodka i odsłoniętych ociosów wg ustaleń zawartych w projekcie technicznym,</w:t>
      </w:r>
    </w:p>
    <w:p w14:paraId="645D7694" w14:textId="77777777" w:rsidR="00401D1B" w:rsidRPr="00401D1B" w:rsidRDefault="00401D1B" w:rsidP="00401D1B">
      <w:pPr>
        <w:spacing w:after="0"/>
        <w:ind w:left="924"/>
        <w:jc w:val="both"/>
        <w:rPr>
          <w:rFonts w:ascii="Arial" w:hAnsi="Arial" w:cs="Arial"/>
          <w:sz w:val="22"/>
          <w:szCs w:val="22"/>
        </w:rPr>
      </w:pPr>
    </w:p>
    <w:p w14:paraId="709AFFAD" w14:textId="77777777" w:rsidR="00401D1B" w:rsidRPr="00401D1B" w:rsidRDefault="00401D1B" w:rsidP="001E3EB8">
      <w:pPr>
        <w:numPr>
          <w:ilvl w:val="0"/>
          <w:numId w:val="176"/>
        </w:numPr>
        <w:spacing w:after="0" w:line="240" w:lineRule="auto"/>
        <w:jc w:val="both"/>
        <w:rPr>
          <w:rFonts w:ascii="Arial" w:hAnsi="Arial" w:cs="Arial"/>
          <w:sz w:val="22"/>
          <w:szCs w:val="22"/>
        </w:rPr>
      </w:pPr>
      <w:r w:rsidRPr="00401D1B">
        <w:rPr>
          <w:rFonts w:ascii="Arial" w:hAnsi="Arial" w:cs="Arial"/>
          <w:sz w:val="22"/>
          <w:szCs w:val="22"/>
        </w:rPr>
        <w:t>maksymalne odsłonięcie stropu w wyrobiskach drążonych kombajnami chodnikowymi z rozstawem odrzwi obudowy powyżej 0,5 m nie przekracza wielkości wymaganej dla zabudowy jednych kolejnych odrzwi obudowy chyba, że kombajn wyposażony jest w urządzenie zabezpieczające strop na dłuższym odcinku,</w:t>
      </w:r>
    </w:p>
    <w:p w14:paraId="054F8FFB" w14:textId="77777777" w:rsidR="00401D1B" w:rsidRPr="00401D1B" w:rsidRDefault="00401D1B" w:rsidP="00401D1B">
      <w:pPr>
        <w:jc w:val="both"/>
        <w:rPr>
          <w:rFonts w:ascii="Arial" w:hAnsi="Arial" w:cs="Arial"/>
          <w:sz w:val="22"/>
          <w:szCs w:val="22"/>
        </w:rPr>
      </w:pPr>
    </w:p>
    <w:p w14:paraId="585334AC" w14:textId="77777777" w:rsidR="00401D1B" w:rsidRPr="00401D1B" w:rsidRDefault="00401D1B" w:rsidP="001E3EB8">
      <w:pPr>
        <w:numPr>
          <w:ilvl w:val="0"/>
          <w:numId w:val="176"/>
        </w:numPr>
        <w:spacing w:after="0" w:line="240" w:lineRule="auto"/>
        <w:ind w:left="924" w:hanging="357"/>
        <w:jc w:val="both"/>
        <w:rPr>
          <w:rFonts w:ascii="Arial" w:hAnsi="Arial" w:cs="Arial"/>
          <w:sz w:val="22"/>
          <w:szCs w:val="22"/>
        </w:rPr>
      </w:pPr>
      <w:r w:rsidRPr="00401D1B">
        <w:rPr>
          <w:rFonts w:ascii="Arial" w:hAnsi="Arial" w:cs="Arial"/>
          <w:sz w:val="22"/>
          <w:szCs w:val="22"/>
        </w:rPr>
        <w:t>maksymalne odsłonięcie stropu w wyrobiskach drążonych z zastosowaniem MW nie przekracza wielkości wymaganej dla zabudowy dwóch kolejnych odrzwi obudowy.</w:t>
      </w:r>
    </w:p>
    <w:p w14:paraId="0B1895EF" w14:textId="77777777" w:rsidR="00401D1B" w:rsidRPr="00401D1B" w:rsidRDefault="00401D1B" w:rsidP="00401D1B">
      <w:pPr>
        <w:spacing w:after="0"/>
        <w:jc w:val="both"/>
        <w:rPr>
          <w:rFonts w:ascii="Arial" w:hAnsi="Arial" w:cs="Arial"/>
          <w:sz w:val="22"/>
          <w:szCs w:val="22"/>
        </w:rPr>
      </w:pPr>
    </w:p>
    <w:p w14:paraId="493CB76F" w14:textId="77777777" w:rsidR="00401D1B" w:rsidRPr="00401D1B" w:rsidRDefault="00401D1B" w:rsidP="001E3EB8">
      <w:pPr>
        <w:numPr>
          <w:ilvl w:val="1"/>
          <w:numId w:val="183"/>
        </w:numPr>
        <w:spacing w:after="120" w:line="240" w:lineRule="auto"/>
        <w:ind w:left="425" w:hanging="425"/>
        <w:jc w:val="both"/>
        <w:rPr>
          <w:rFonts w:ascii="Arial" w:hAnsi="Arial" w:cs="Arial"/>
          <w:sz w:val="22"/>
          <w:szCs w:val="22"/>
        </w:rPr>
      </w:pPr>
      <w:r w:rsidRPr="00401D1B">
        <w:rPr>
          <w:rFonts w:ascii="Arial" w:hAnsi="Arial" w:cs="Arial"/>
          <w:sz w:val="22"/>
          <w:szCs w:val="22"/>
        </w:rPr>
        <w:t xml:space="preserve">Wzmocnienia obudowy: </w:t>
      </w:r>
    </w:p>
    <w:p w14:paraId="3955ED59" w14:textId="77777777" w:rsidR="00401D1B" w:rsidRPr="00401D1B" w:rsidRDefault="00401D1B" w:rsidP="001E3EB8">
      <w:pPr>
        <w:numPr>
          <w:ilvl w:val="0"/>
          <w:numId w:val="95"/>
        </w:numPr>
        <w:shd w:val="clear" w:color="auto" w:fill="FFFFFF"/>
        <w:spacing w:line="240" w:lineRule="auto"/>
        <w:ind w:left="851" w:hanging="284"/>
        <w:jc w:val="both"/>
        <w:rPr>
          <w:rFonts w:ascii="Arial" w:hAnsi="Arial" w:cs="Arial"/>
          <w:sz w:val="22"/>
          <w:szCs w:val="22"/>
        </w:rPr>
      </w:pPr>
      <w:r w:rsidRPr="00401D1B">
        <w:rPr>
          <w:rFonts w:ascii="Arial" w:hAnsi="Arial" w:cs="Arial"/>
          <w:sz w:val="22"/>
          <w:szCs w:val="22"/>
        </w:rPr>
        <w:lastRenderedPageBreak/>
        <w:t>określone zostaną w projektach technicznych wraz technologiami drążenia wyrobisk górniczych, obejmować będą przewidywane strefy wzmożonych ciśnień na obudowę chodnikową (krawędzie eksploatacyjne, uskoki i inne zaburzenia geologiczne), lokalnie pogorszone warunki górnicze (np. opady do drążonego wyrobiska skał stropowych i ociosowych), wymagające wykonania wzmocnień obudowy np. w formie zagęszczenia obudowy chodnikowej, klejenia górotworu przy zastosowaniu środków chemicznych, prętowania stropu prętami stalowymi, wzmocnienia obudowy chodnikowej poprzez zabudowę w stropie lub na ociosach podciągów stalowych, wykonania pełnej wykładki obudowy, wykonanie budynku podporowego itp.;</w:t>
      </w:r>
    </w:p>
    <w:p w14:paraId="307F48DF" w14:textId="77777777" w:rsidR="00401D1B" w:rsidRPr="00401D1B" w:rsidRDefault="00401D1B" w:rsidP="001E3EB8">
      <w:pPr>
        <w:numPr>
          <w:ilvl w:val="0"/>
          <w:numId w:val="95"/>
        </w:numPr>
        <w:shd w:val="clear" w:color="auto" w:fill="FFFFFF"/>
        <w:spacing w:line="240" w:lineRule="auto"/>
        <w:ind w:left="851" w:hanging="284"/>
        <w:jc w:val="both"/>
        <w:rPr>
          <w:rFonts w:ascii="Arial" w:hAnsi="Arial" w:cs="Arial"/>
          <w:sz w:val="22"/>
          <w:szCs w:val="22"/>
        </w:rPr>
      </w:pPr>
      <w:r w:rsidRPr="00401D1B">
        <w:rPr>
          <w:rFonts w:ascii="Arial" w:hAnsi="Arial" w:cs="Arial"/>
          <w:sz w:val="22"/>
          <w:szCs w:val="22"/>
        </w:rPr>
        <w:t>inne wymagane wzmocnienia obudowy chodnikowej, które wynikną w trakcie drążenia wyrobisk górniczych, dostosowane zostaną do występującego zagrożenia i wykonywane będą wg uzgodnień Kierownika Działu Górniczego Wykonawcy z Zamawiającym;</w:t>
      </w:r>
    </w:p>
    <w:p w14:paraId="1E1B6F2D" w14:textId="77777777" w:rsidR="00401D1B" w:rsidRPr="00401D1B" w:rsidRDefault="00401D1B" w:rsidP="001E3EB8">
      <w:pPr>
        <w:numPr>
          <w:ilvl w:val="1"/>
          <w:numId w:val="183"/>
        </w:numPr>
        <w:spacing w:before="120" w:after="120" w:line="240" w:lineRule="auto"/>
        <w:ind w:left="567" w:hanging="567"/>
        <w:jc w:val="both"/>
        <w:rPr>
          <w:rFonts w:ascii="Arial" w:hAnsi="Arial" w:cs="Arial"/>
          <w:sz w:val="22"/>
          <w:szCs w:val="22"/>
        </w:rPr>
      </w:pPr>
      <w:r w:rsidRPr="00401D1B">
        <w:rPr>
          <w:rFonts w:ascii="Arial" w:hAnsi="Arial" w:cs="Arial"/>
          <w:sz w:val="22"/>
          <w:szCs w:val="22"/>
        </w:rPr>
        <w:t>Zabezpieczenie czoła wydrążonego wyrobiska:</w:t>
      </w:r>
    </w:p>
    <w:p w14:paraId="1D84D4DC" w14:textId="77777777" w:rsidR="00401D1B" w:rsidRPr="00401D1B" w:rsidRDefault="00401D1B" w:rsidP="001E3EB8">
      <w:pPr>
        <w:numPr>
          <w:ilvl w:val="0"/>
          <w:numId w:val="106"/>
        </w:numPr>
        <w:shd w:val="clear" w:color="auto" w:fill="FFFFFF"/>
        <w:tabs>
          <w:tab w:val="num" w:pos="851"/>
        </w:tabs>
        <w:spacing w:after="120" w:line="240" w:lineRule="auto"/>
        <w:ind w:left="782" w:hanging="357"/>
        <w:jc w:val="both"/>
        <w:rPr>
          <w:rFonts w:ascii="Arial" w:hAnsi="Arial" w:cs="Arial"/>
          <w:sz w:val="22"/>
          <w:szCs w:val="22"/>
          <w:lang w:bidi="pl-PL"/>
        </w:rPr>
      </w:pPr>
      <w:r w:rsidRPr="00401D1B">
        <w:rPr>
          <w:rFonts w:ascii="Arial" w:hAnsi="Arial" w:cs="Arial"/>
          <w:sz w:val="22"/>
          <w:szCs w:val="22"/>
          <w:lang w:bidi="pl-PL"/>
        </w:rPr>
        <w:t>w czole wydrążonego wyrobiska, po zakończeniu jego drążenia należy zabudować konstrukcję z szyn o profilu min. S-24 lub prostek o profilu V oraz wykonać opinkę czoła wyrobiska za pomocą siatki okładzinowej lub okładziny żelbetowej,</w:t>
      </w:r>
    </w:p>
    <w:p w14:paraId="0BE6C8A7" w14:textId="77777777" w:rsidR="00401D1B" w:rsidRPr="00401D1B" w:rsidRDefault="00401D1B" w:rsidP="001E3EB8">
      <w:pPr>
        <w:numPr>
          <w:ilvl w:val="0"/>
          <w:numId w:val="106"/>
        </w:numPr>
        <w:shd w:val="clear" w:color="auto" w:fill="FFFFFF"/>
        <w:tabs>
          <w:tab w:val="num" w:pos="851"/>
        </w:tabs>
        <w:spacing w:line="240" w:lineRule="auto"/>
        <w:contextualSpacing/>
        <w:jc w:val="both"/>
        <w:rPr>
          <w:rFonts w:ascii="Arial" w:hAnsi="Arial" w:cs="Arial"/>
          <w:sz w:val="22"/>
          <w:szCs w:val="22"/>
          <w:lang w:bidi="pl-PL"/>
        </w:rPr>
      </w:pPr>
      <w:r w:rsidRPr="00401D1B">
        <w:rPr>
          <w:rFonts w:ascii="Arial" w:hAnsi="Arial" w:cs="Arial"/>
          <w:sz w:val="22"/>
          <w:szCs w:val="22"/>
          <w:lang w:bidi="pl-PL"/>
        </w:rPr>
        <w:t>wypełnić skałą płonną przestrzeń pomiędzy czołem wydrążonego wyrobiska a siatką okładzinową względnie rozeprzeć ocios stemplami drewnianymi rozpartymi pomiędzy czołem wydrążonego wyrobiska a zabudowanymi rozporami pionowymi i poziomymi,</w:t>
      </w:r>
    </w:p>
    <w:p w14:paraId="2FAC6225" w14:textId="77777777" w:rsidR="00401D1B" w:rsidRPr="00401D1B" w:rsidRDefault="00401D1B" w:rsidP="00401D1B">
      <w:pPr>
        <w:shd w:val="clear" w:color="auto" w:fill="FFFFFF"/>
        <w:tabs>
          <w:tab w:val="num" w:pos="851"/>
        </w:tabs>
        <w:contextualSpacing/>
        <w:jc w:val="both"/>
        <w:rPr>
          <w:rFonts w:ascii="Arial" w:hAnsi="Arial" w:cs="Arial"/>
          <w:sz w:val="22"/>
          <w:szCs w:val="22"/>
          <w:lang w:bidi="pl-PL"/>
        </w:rPr>
      </w:pPr>
    </w:p>
    <w:p w14:paraId="033DF71E" w14:textId="77777777" w:rsidR="00401D1B" w:rsidRPr="00401D1B" w:rsidRDefault="00401D1B" w:rsidP="001E3EB8">
      <w:pPr>
        <w:numPr>
          <w:ilvl w:val="1"/>
          <w:numId w:val="183"/>
        </w:numPr>
        <w:spacing w:after="0" w:line="240" w:lineRule="auto"/>
        <w:ind w:left="567" w:hanging="567"/>
        <w:contextualSpacing/>
        <w:jc w:val="both"/>
        <w:rPr>
          <w:rFonts w:ascii="Arial" w:hAnsi="Arial" w:cs="Arial"/>
          <w:sz w:val="22"/>
          <w:szCs w:val="22"/>
          <w:lang w:bidi="pl-PL"/>
        </w:rPr>
      </w:pPr>
      <w:r w:rsidRPr="00401D1B">
        <w:rPr>
          <w:rFonts w:ascii="Arial" w:hAnsi="Arial" w:cs="Arial"/>
          <w:sz w:val="22"/>
          <w:szCs w:val="22"/>
          <w:lang w:bidi="pl-PL"/>
        </w:rPr>
        <w:t xml:space="preserve">Opinka obudowy; </w:t>
      </w:r>
    </w:p>
    <w:p w14:paraId="7B3DECEC" w14:textId="77777777" w:rsidR="00401D1B" w:rsidRPr="00401D1B" w:rsidRDefault="00401D1B" w:rsidP="001E3EB8">
      <w:pPr>
        <w:numPr>
          <w:ilvl w:val="3"/>
          <w:numId w:val="107"/>
        </w:numPr>
        <w:shd w:val="clear" w:color="auto" w:fill="FFFFFF"/>
        <w:spacing w:before="120" w:after="120" w:line="240" w:lineRule="auto"/>
        <w:ind w:left="851" w:hanging="284"/>
        <w:jc w:val="both"/>
        <w:rPr>
          <w:rFonts w:ascii="Arial" w:hAnsi="Arial" w:cs="Arial"/>
          <w:sz w:val="22"/>
          <w:szCs w:val="22"/>
          <w:lang w:bidi="pl-PL"/>
        </w:rPr>
      </w:pPr>
      <w:r w:rsidRPr="00401D1B">
        <w:rPr>
          <w:rFonts w:ascii="Arial" w:hAnsi="Arial" w:cs="Arial"/>
          <w:sz w:val="22"/>
          <w:szCs w:val="22"/>
          <w:lang w:bidi="pl-PL"/>
        </w:rPr>
        <w:t>w stropie wykładzina stalowa lub siatki zgrzewane łańcuchowo-węzłowe wzmocnione na składaniach wykładziną stalową lub okładziny żelbetowe,</w:t>
      </w:r>
    </w:p>
    <w:p w14:paraId="11B70E54" w14:textId="77777777" w:rsidR="00401D1B" w:rsidRPr="00401D1B" w:rsidRDefault="00401D1B" w:rsidP="001E3EB8">
      <w:pPr>
        <w:numPr>
          <w:ilvl w:val="3"/>
          <w:numId w:val="107"/>
        </w:numPr>
        <w:shd w:val="clear" w:color="auto" w:fill="FFFFFF"/>
        <w:spacing w:after="0" w:line="240" w:lineRule="auto"/>
        <w:ind w:left="851" w:hanging="284"/>
        <w:jc w:val="both"/>
        <w:rPr>
          <w:rFonts w:ascii="Arial" w:hAnsi="Arial" w:cs="Arial"/>
          <w:sz w:val="22"/>
          <w:szCs w:val="22"/>
          <w:lang w:bidi="pl-PL"/>
        </w:rPr>
      </w:pPr>
      <w:r w:rsidRPr="00401D1B">
        <w:rPr>
          <w:rFonts w:ascii="Arial" w:hAnsi="Arial" w:cs="Arial"/>
          <w:sz w:val="22"/>
          <w:szCs w:val="22"/>
          <w:lang w:bidi="pl-PL"/>
        </w:rPr>
        <w:t xml:space="preserve"> na ociosach siatki okładzinowe zgrzewane zaczepowe, łańcuchowo-węzłowe lub okładziny żelbetowe,</w:t>
      </w:r>
    </w:p>
    <w:p w14:paraId="36AD68FC" w14:textId="77777777" w:rsidR="00401D1B" w:rsidRPr="00401D1B" w:rsidRDefault="00401D1B" w:rsidP="00401D1B">
      <w:pPr>
        <w:pStyle w:val="Akapitzlist"/>
        <w:rPr>
          <w:rFonts w:ascii="Arial" w:hAnsi="Arial" w:cs="Arial"/>
          <w:sz w:val="22"/>
          <w:szCs w:val="22"/>
          <w:lang w:bidi="pl-PL"/>
        </w:rPr>
      </w:pPr>
    </w:p>
    <w:p w14:paraId="35A1556D" w14:textId="77777777" w:rsidR="00401D1B" w:rsidRPr="00401D1B" w:rsidRDefault="00401D1B" w:rsidP="001E3EB8">
      <w:pPr>
        <w:numPr>
          <w:ilvl w:val="1"/>
          <w:numId w:val="183"/>
        </w:numPr>
        <w:spacing w:after="0" w:line="240" w:lineRule="auto"/>
        <w:ind w:left="567" w:hanging="567"/>
        <w:contextualSpacing/>
        <w:jc w:val="both"/>
        <w:rPr>
          <w:rFonts w:ascii="Arial" w:hAnsi="Arial" w:cs="Arial"/>
          <w:sz w:val="22"/>
          <w:szCs w:val="22"/>
        </w:rPr>
      </w:pPr>
      <w:r w:rsidRPr="00401D1B">
        <w:rPr>
          <w:rFonts w:ascii="Arial" w:hAnsi="Arial" w:cs="Arial"/>
          <w:sz w:val="22"/>
          <w:szCs w:val="22"/>
        </w:rPr>
        <w:t>Stabilizacja obudowy: stalowe rozpory wieloelementowe dwustronnego działania rozmieszczone na obwodzie obudowy chodnikowej we wzajemnej odległości do 1,2 m.</w:t>
      </w:r>
    </w:p>
    <w:p w14:paraId="09571430" w14:textId="77777777" w:rsidR="00401D1B" w:rsidRPr="00401D1B" w:rsidRDefault="00401D1B" w:rsidP="00401D1B">
      <w:pPr>
        <w:ind w:left="426"/>
        <w:contextualSpacing/>
        <w:jc w:val="both"/>
        <w:rPr>
          <w:rFonts w:ascii="Arial" w:hAnsi="Arial" w:cs="Arial"/>
          <w:sz w:val="22"/>
          <w:szCs w:val="22"/>
        </w:rPr>
      </w:pPr>
    </w:p>
    <w:p w14:paraId="6CAE23E4" w14:textId="77777777" w:rsidR="00401D1B" w:rsidRPr="00401D1B" w:rsidRDefault="00401D1B" w:rsidP="001E3EB8">
      <w:pPr>
        <w:numPr>
          <w:ilvl w:val="1"/>
          <w:numId w:val="183"/>
        </w:numPr>
        <w:spacing w:after="0" w:line="240" w:lineRule="auto"/>
        <w:ind w:left="426" w:hanging="426"/>
        <w:contextualSpacing/>
        <w:jc w:val="both"/>
        <w:rPr>
          <w:rFonts w:ascii="Arial" w:hAnsi="Arial" w:cs="Arial"/>
          <w:sz w:val="22"/>
          <w:szCs w:val="22"/>
        </w:rPr>
      </w:pPr>
      <w:r w:rsidRPr="00401D1B">
        <w:rPr>
          <w:rFonts w:ascii="Arial" w:hAnsi="Arial" w:cs="Arial"/>
          <w:sz w:val="22"/>
          <w:szCs w:val="22"/>
        </w:rPr>
        <w:t>Sposób urabiania:</w:t>
      </w:r>
    </w:p>
    <w:p w14:paraId="6FA3D358" w14:textId="77777777" w:rsidR="00401D1B" w:rsidRPr="00401D1B" w:rsidRDefault="00401D1B" w:rsidP="001E3EB8">
      <w:pPr>
        <w:numPr>
          <w:ilvl w:val="3"/>
          <w:numId w:val="177"/>
        </w:numPr>
        <w:shd w:val="clear" w:color="auto" w:fill="FFFFFF"/>
        <w:spacing w:before="120" w:after="120" w:line="240" w:lineRule="auto"/>
        <w:ind w:left="851" w:hanging="284"/>
        <w:jc w:val="both"/>
        <w:rPr>
          <w:rFonts w:ascii="Arial" w:hAnsi="Arial" w:cs="Arial"/>
          <w:sz w:val="22"/>
          <w:szCs w:val="22"/>
        </w:rPr>
      </w:pPr>
      <w:r w:rsidRPr="00401D1B">
        <w:rPr>
          <w:rFonts w:ascii="Arial" w:hAnsi="Arial" w:cs="Arial"/>
          <w:sz w:val="22"/>
          <w:szCs w:val="22"/>
        </w:rPr>
        <w:t>drążenie wyrobisk górniczych materiałem wybuchowym,</w:t>
      </w:r>
    </w:p>
    <w:p w14:paraId="7AEFB7FF" w14:textId="77777777" w:rsidR="00401D1B" w:rsidRPr="00401D1B" w:rsidRDefault="00401D1B" w:rsidP="00401D1B">
      <w:pPr>
        <w:shd w:val="clear" w:color="auto" w:fill="FFFFFF"/>
        <w:jc w:val="both"/>
        <w:rPr>
          <w:rFonts w:ascii="Arial" w:hAnsi="Arial" w:cs="Arial"/>
          <w:sz w:val="22"/>
          <w:szCs w:val="22"/>
        </w:rPr>
      </w:pPr>
    </w:p>
    <w:p w14:paraId="5972BA88" w14:textId="77777777" w:rsidR="00401D1B" w:rsidRPr="00401D1B" w:rsidRDefault="00401D1B" w:rsidP="001E3EB8">
      <w:pPr>
        <w:numPr>
          <w:ilvl w:val="1"/>
          <w:numId w:val="183"/>
        </w:numPr>
        <w:spacing w:after="0" w:line="240" w:lineRule="auto"/>
        <w:ind w:left="567" w:hanging="567"/>
        <w:contextualSpacing/>
        <w:jc w:val="both"/>
        <w:rPr>
          <w:rFonts w:ascii="Arial" w:hAnsi="Arial" w:cs="Arial"/>
          <w:sz w:val="22"/>
          <w:szCs w:val="22"/>
        </w:rPr>
      </w:pPr>
      <w:r w:rsidRPr="00401D1B">
        <w:rPr>
          <w:rFonts w:ascii="Arial" w:hAnsi="Arial" w:cs="Arial"/>
          <w:sz w:val="22"/>
          <w:szCs w:val="22"/>
        </w:rPr>
        <w:t>Załadunek urobku – ładowarką lub ręcznie.</w:t>
      </w:r>
    </w:p>
    <w:p w14:paraId="216AC7DA" w14:textId="77777777" w:rsidR="00401D1B" w:rsidRPr="00401D1B" w:rsidRDefault="00401D1B" w:rsidP="00401D1B">
      <w:pPr>
        <w:ind w:left="426"/>
        <w:contextualSpacing/>
        <w:jc w:val="both"/>
        <w:rPr>
          <w:rFonts w:ascii="Arial" w:hAnsi="Arial" w:cs="Arial"/>
          <w:sz w:val="22"/>
          <w:szCs w:val="22"/>
        </w:rPr>
      </w:pPr>
    </w:p>
    <w:p w14:paraId="1881C4DF" w14:textId="77777777" w:rsidR="00401D1B" w:rsidRPr="00401D1B" w:rsidRDefault="00401D1B" w:rsidP="001E3EB8">
      <w:pPr>
        <w:numPr>
          <w:ilvl w:val="1"/>
          <w:numId w:val="183"/>
        </w:numPr>
        <w:spacing w:after="0" w:line="240" w:lineRule="auto"/>
        <w:ind w:left="567" w:hanging="567"/>
        <w:contextualSpacing/>
        <w:jc w:val="both"/>
        <w:rPr>
          <w:rFonts w:ascii="Arial" w:hAnsi="Arial" w:cs="Arial"/>
          <w:sz w:val="22"/>
          <w:szCs w:val="22"/>
        </w:rPr>
      </w:pPr>
      <w:r w:rsidRPr="00401D1B">
        <w:rPr>
          <w:rFonts w:ascii="Arial" w:hAnsi="Arial" w:cs="Arial"/>
          <w:sz w:val="22"/>
          <w:szCs w:val="22"/>
        </w:rPr>
        <w:t xml:space="preserve">Odstawa urobku: </w:t>
      </w:r>
    </w:p>
    <w:p w14:paraId="456A6E36" w14:textId="77777777" w:rsidR="00401D1B" w:rsidRPr="00401D1B" w:rsidRDefault="00401D1B" w:rsidP="00401D1B">
      <w:pPr>
        <w:ind w:left="720"/>
        <w:contextualSpacing/>
        <w:rPr>
          <w:rFonts w:ascii="Arial" w:hAnsi="Arial" w:cs="Arial"/>
          <w:sz w:val="22"/>
          <w:szCs w:val="22"/>
          <w:lang w:val="x-none" w:eastAsia="x-none"/>
        </w:rPr>
      </w:pPr>
    </w:p>
    <w:p w14:paraId="1F12E73C" w14:textId="77777777" w:rsidR="00401D1B" w:rsidRPr="00401D1B" w:rsidRDefault="00401D1B" w:rsidP="001E3EB8">
      <w:pPr>
        <w:numPr>
          <w:ilvl w:val="2"/>
          <w:numId w:val="185"/>
        </w:numPr>
        <w:spacing w:after="240"/>
        <w:contextualSpacing/>
        <w:jc w:val="both"/>
        <w:rPr>
          <w:rFonts w:ascii="Arial" w:hAnsi="Arial" w:cs="Arial"/>
          <w:sz w:val="22"/>
          <w:szCs w:val="22"/>
        </w:rPr>
      </w:pPr>
      <w:r w:rsidRPr="00401D1B">
        <w:rPr>
          <w:rFonts w:ascii="Arial" w:hAnsi="Arial" w:cs="Arial"/>
          <w:sz w:val="22"/>
          <w:szCs w:val="22"/>
        </w:rPr>
        <w:t>Przenośnikami taśmowymi w rejonie robót przekazanych Wykonawcy na podstawie „Protokołu przekazania frontu robót” i obsługiwanych przez pracowników Wykonawcy, przewidywana ilość przenośników do zabudowy i obsługi przez pracowników Wykonawcy związana będzie z planowanym przebiegiem wyrobisk uzależnionym od warunków górniczo-geologicznych,</w:t>
      </w:r>
    </w:p>
    <w:p w14:paraId="333DA591" w14:textId="77777777" w:rsidR="00401D1B" w:rsidRPr="00401D1B" w:rsidRDefault="00401D1B" w:rsidP="00401D1B">
      <w:pPr>
        <w:spacing w:after="240"/>
        <w:ind w:left="720"/>
        <w:contextualSpacing/>
        <w:jc w:val="both"/>
        <w:rPr>
          <w:rFonts w:ascii="Arial" w:hAnsi="Arial" w:cs="Arial"/>
          <w:sz w:val="22"/>
          <w:szCs w:val="22"/>
        </w:rPr>
      </w:pPr>
    </w:p>
    <w:p w14:paraId="5F056B10" w14:textId="77777777" w:rsidR="00401D1B" w:rsidRPr="00401D1B" w:rsidRDefault="00401D1B" w:rsidP="001E3EB8">
      <w:pPr>
        <w:numPr>
          <w:ilvl w:val="2"/>
          <w:numId w:val="185"/>
        </w:numPr>
        <w:spacing w:after="240"/>
        <w:contextualSpacing/>
        <w:jc w:val="both"/>
        <w:rPr>
          <w:rFonts w:ascii="Arial" w:hAnsi="Arial" w:cs="Arial"/>
          <w:sz w:val="22"/>
          <w:szCs w:val="22"/>
        </w:rPr>
      </w:pPr>
      <w:r w:rsidRPr="00401D1B">
        <w:rPr>
          <w:rFonts w:ascii="Arial" w:hAnsi="Arial" w:cs="Arial"/>
          <w:sz w:val="22"/>
          <w:szCs w:val="22"/>
        </w:rPr>
        <w:t>Wykonawca zobowiązany będzie w szczególności do:</w:t>
      </w:r>
    </w:p>
    <w:p w14:paraId="6DE93846" w14:textId="77777777" w:rsidR="00401D1B" w:rsidRPr="00401D1B" w:rsidRDefault="00401D1B" w:rsidP="001E3EB8">
      <w:pPr>
        <w:numPr>
          <w:ilvl w:val="0"/>
          <w:numId w:val="184"/>
        </w:numPr>
        <w:spacing w:after="0"/>
        <w:ind w:left="851" w:hanging="284"/>
        <w:jc w:val="both"/>
        <w:rPr>
          <w:rFonts w:ascii="Arial" w:hAnsi="Arial" w:cs="Arial"/>
          <w:sz w:val="22"/>
          <w:szCs w:val="22"/>
        </w:rPr>
      </w:pPr>
      <w:r w:rsidRPr="00401D1B">
        <w:rPr>
          <w:rFonts w:ascii="Arial" w:hAnsi="Arial" w:cs="Arial"/>
          <w:sz w:val="22"/>
          <w:szCs w:val="22"/>
        </w:rPr>
        <w:t>zabudowy i wydłużania za postępem drążonych</w:t>
      </w:r>
      <w:r w:rsidRPr="00401D1B">
        <w:rPr>
          <w:rFonts w:ascii="Arial" w:hAnsi="Arial" w:cs="Arial"/>
          <w:bCs/>
          <w:sz w:val="22"/>
          <w:szCs w:val="22"/>
          <w:lang w:bidi="pl-PL"/>
        </w:rPr>
        <w:t xml:space="preserve"> </w:t>
      </w:r>
      <w:r w:rsidRPr="00401D1B">
        <w:rPr>
          <w:rFonts w:ascii="Arial" w:hAnsi="Arial" w:cs="Arial"/>
          <w:sz w:val="22"/>
          <w:szCs w:val="22"/>
        </w:rPr>
        <w:t>wyrobisk urządzeń odstawy urobku zgodnie z postanowieniami dokumentacji układu transportu urobku;</w:t>
      </w:r>
    </w:p>
    <w:p w14:paraId="2720D21D" w14:textId="77777777" w:rsidR="00401D1B" w:rsidRPr="00401D1B" w:rsidRDefault="00401D1B" w:rsidP="001E3EB8">
      <w:pPr>
        <w:numPr>
          <w:ilvl w:val="0"/>
          <w:numId w:val="184"/>
        </w:numPr>
        <w:spacing w:after="0"/>
        <w:ind w:left="851" w:hanging="284"/>
        <w:jc w:val="both"/>
        <w:rPr>
          <w:rFonts w:ascii="Arial" w:hAnsi="Arial" w:cs="Arial"/>
          <w:sz w:val="22"/>
          <w:szCs w:val="22"/>
        </w:rPr>
      </w:pPr>
      <w:r w:rsidRPr="00401D1B">
        <w:rPr>
          <w:rFonts w:ascii="Arial" w:hAnsi="Arial" w:cs="Arial"/>
          <w:sz w:val="22"/>
          <w:szCs w:val="22"/>
        </w:rPr>
        <w:lastRenderedPageBreak/>
        <w:t>właściwego zabezpieczenia sprzętu p.poż. w wykonywanych wyrobiskach (Wykonawca ponosi odpowiedzialność za stan przekazanego sprzętu ppoż. przez Zamawiającego);</w:t>
      </w:r>
    </w:p>
    <w:p w14:paraId="31295F9A" w14:textId="77777777" w:rsidR="00401D1B" w:rsidRPr="00401D1B" w:rsidRDefault="00401D1B" w:rsidP="001E3EB8">
      <w:pPr>
        <w:numPr>
          <w:ilvl w:val="0"/>
          <w:numId w:val="184"/>
        </w:numPr>
        <w:spacing w:after="0"/>
        <w:ind w:left="851" w:right="-2" w:hanging="284"/>
        <w:jc w:val="both"/>
        <w:rPr>
          <w:rFonts w:ascii="Arial" w:hAnsi="Arial" w:cs="Arial"/>
          <w:sz w:val="22"/>
          <w:szCs w:val="22"/>
        </w:rPr>
      </w:pPr>
      <w:r w:rsidRPr="00401D1B">
        <w:rPr>
          <w:rFonts w:ascii="Arial" w:hAnsi="Arial" w:cs="Arial"/>
          <w:sz w:val="22"/>
          <w:szCs w:val="22"/>
        </w:rPr>
        <w:t>posiadania pracowników z odpowiednimi kwalifikacjami do obsługi urządzeń odstawy urobku;</w:t>
      </w:r>
    </w:p>
    <w:p w14:paraId="1B457236" w14:textId="77777777" w:rsidR="00401D1B" w:rsidRPr="00401D1B" w:rsidRDefault="00401D1B" w:rsidP="001E3EB8">
      <w:pPr>
        <w:numPr>
          <w:ilvl w:val="0"/>
          <w:numId w:val="184"/>
        </w:numPr>
        <w:spacing w:after="0"/>
        <w:ind w:left="851" w:right="-2" w:hanging="284"/>
        <w:jc w:val="both"/>
        <w:rPr>
          <w:rFonts w:ascii="Arial" w:hAnsi="Arial" w:cs="Arial"/>
          <w:sz w:val="22"/>
          <w:szCs w:val="22"/>
        </w:rPr>
      </w:pPr>
      <w:r w:rsidRPr="00401D1B">
        <w:rPr>
          <w:rFonts w:ascii="Arial" w:hAnsi="Arial" w:cs="Arial"/>
          <w:sz w:val="22"/>
          <w:szCs w:val="22"/>
        </w:rPr>
        <w:t>zgłaszania Zamawiającemu zmian w odstawie urobku z drążonych</w:t>
      </w:r>
      <w:r w:rsidRPr="00401D1B">
        <w:rPr>
          <w:rFonts w:ascii="Arial" w:hAnsi="Arial" w:cs="Arial"/>
          <w:bCs/>
          <w:sz w:val="22"/>
          <w:szCs w:val="22"/>
          <w:lang w:bidi="pl-PL"/>
        </w:rPr>
        <w:t xml:space="preserve"> </w:t>
      </w:r>
      <w:r w:rsidRPr="00401D1B">
        <w:rPr>
          <w:rFonts w:ascii="Arial" w:hAnsi="Arial" w:cs="Arial"/>
          <w:sz w:val="22"/>
          <w:szCs w:val="22"/>
        </w:rPr>
        <w:t>wyrobisk celem aktualizacji dokumentacji układu transportu urobku;</w:t>
      </w:r>
    </w:p>
    <w:p w14:paraId="523B3E3C" w14:textId="77777777" w:rsidR="00401D1B" w:rsidRPr="00401D1B" w:rsidRDefault="00401D1B" w:rsidP="001E3EB8">
      <w:pPr>
        <w:numPr>
          <w:ilvl w:val="0"/>
          <w:numId w:val="184"/>
        </w:numPr>
        <w:spacing w:after="0"/>
        <w:ind w:left="851" w:right="4" w:hanging="284"/>
        <w:jc w:val="both"/>
        <w:rPr>
          <w:rFonts w:ascii="Arial" w:hAnsi="Arial" w:cs="Arial"/>
          <w:bCs/>
          <w:sz w:val="22"/>
          <w:szCs w:val="22"/>
        </w:rPr>
      </w:pPr>
      <w:r w:rsidRPr="00401D1B">
        <w:rPr>
          <w:rFonts w:ascii="Arial" w:hAnsi="Arial" w:cs="Arial"/>
          <w:sz w:val="22"/>
          <w:szCs w:val="22"/>
        </w:rPr>
        <w:t>dokonywania odbiorów technicznych zabudowanych urządzeń do odstawy urobku  z drążonych</w:t>
      </w:r>
      <w:r w:rsidRPr="00401D1B">
        <w:rPr>
          <w:rFonts w:ascii="Arial" w:hAnsi="Arial" w:cs="Arial"/>
          <w:bCs/>
          <w:sz w:val="22"/>
          <w:szCs w:val="22"/>
          <w:lang w:bidi="pl-PL"/>
        </w:rPr>
        <w:t xml:space="preserve"> </w:t>
      </w:r>
      <w:r w:rsidRPr="00401D1B">
        <w:rPr>
          <w:rFonts w:ascii="Arial" w:hAnsi="Arial" w:cs="Arial"/>
          <w:sz w:val="22"/>
          <w:szCs w:val="22"/>
        </w:rPr>
        <w:t>wyrobisk przy udziale przedstawiciela Zamawiającego i przedstawiania protokołów odbioru Kierownikowi Ruchu Zakładu Górniczego Zamawiającego celem uzyskania zezwolenia na oddanie do ruchu;</w:t>
      </w:r>
    </w:p>
    <w:p w14:paraId="45CF5B9D" w14:textId="77777777" w:rsidR="00401D1B" w:rsidRPr="00401D1B" w:rsidRDefault="00401D1B" w:rsidP="001E3EB8">
      <w:pPr>
        <w:numPr>
          <w:ilvl w:val="0"/>
          <w:numId w:val="184"/>
        </w:numPr>
        <w:spacing w:after="0"/>
        <w:ind w:left="851" w:right="4" w:hanging="284"/>
        <w:jc w:val="both"/>
        <w:rPr>
          <w:rFonts w:ascii="Arial" w:hAnsi="Arial" w:cs="Arial"/>
          <w:sz w:val="22"/>
          <w:szCs w:val="22"/>
        </w:rPr>
      </w:pPr>
      <w:r w:rsidRPr="00401D1B">
        <w:rPr>
          <w:rFonts w:ascii="Arial" w:hAnsi="Arial" w:cs="Arial"/>
          <w:sz w:val="22"/>
          <w:szCs w:val="22"/>
        </w:rPr>
        <w:t>zapoznania pracowników zatrudnionych przy obsłudze i konserwacji urządzeń odstawy urobku z drążonych</w:t>
      </w:r>
      <w:r w:rsidRPr="00401D1B">
        <w:rPr>
          <w:rFonts w:ascii="Arial" w:hAnsi="Arial" w:cs="Arial"/>
          <w:bCs/>
          <w:sz w:val="22"/>
          <w:szCs w:val="22"/>
          <w:lang w:bidi="pl-PL"/>
        </w:rPr>
        <w:t xml:space="preserve"> </w:t>
      </w:r>
      <w:r w:rsidRPr="00401D1B">
        <w:rPr>
          <w:rFonts w:ascii="Arial" w:hAnsi="Arial" w:cs="Arial"/>
          <w:sz w:val="22"/>
          <w:szCs w:val="22"/>
        </w:rPr>
        <w:t>wyrobisk z postanowieniami dokumentacji układu transportu urobku.</w:t>
      </w:r>
    </w:p>
    <w:p w14:paraId="3EFA6B61" w14:textId="77777777" w:rsidR="00401D1B" w:rsidRPr="00401D1B" w:rsidRDefault="00401D1B" w:rsidP="00401D1B">
      <w:pPr>
        <w:ind w:left="851" w:right="4"/>
        <w:jc w:val="both"/>
        <w:rPr>
          <w:rFonts w:ascii="Arial" w:hAnsi="Arial" w:cs="Arial"/>
          <w:sz w:val="22"/>
          <w:szCs w:val="22"/>
        </w:rPr>
      </w:pPr>
    </w:p>
    <w:p w14:paraId="27F63DCF" w14:textId="77777777" w:rsidR="00401D1B" w:rsidRPr="00401D1B" w:rsidRDefault="00401D1B" w:rsidP="001E3EB8">
      <w:pPr>
        <w:numPr>
          <w:ilvl w:val="2"/>
          <w:numId w:val="185"/>
        </w:numPr>
        <w:spacing w:after="240"/>
        <w:ind w:left="709" w:hanging="709"/>
        <w:contextualSpacing/>
        <w:jc w:val="both"/>
        <w:rPr>
          <w:rFonts w:ascii="Arial" w:hAnsi="Arial" w:cs="Arial"/>
          <w:sz w:val="22"/>
          <w:szCs w:val="22"/>
        </w:rPr>
      </w:pPr>
      <w:r w:rsidRPr="00401D1B">
        <w:rPr>
          <w:rFonts w:ascii="Arial" w:hAnsi="Arial" w:cs="Arial"/>
          <w:sz w:val="22"/>
          <w:szCs w:val="22"/>
        </w:rPr>
        <w:t>Organizacja odstawy urobku z drążonych</w:t>
      </w:r>
      <w:r w:rsidRPr="00401D1B">
        <w:rPr>
          <w:rFonts w:ascii="Arial" w:hAnsi="Arial" w:cs="Arial"/>
          <w:bCs/>
          <w:sz w:val="22"/>
          <w:szCs w:val="22"/>
          <w:lang w:bidi="pl-PL"/>
        </w:rPr>
        <w:t xml:space="preserve"> </w:t>
      </w:r>
      <w:r w:rsidRPr="00401D1B">
        <w:rPr>
          <w:rFonts w:ascii="Arial" w:hAnsi="Arial" w:cs="Arial"/>
          <w:sz w:val="22"/>
          <w:szCs w:val="22"/>
        </w:rPr>
        <w:t>wyrobisk zostanie przedstawiona w stosownej dokumentacji opracowanej przez Zamawiającego,</w:t>
      </w:r>
    </w:p>
    <w:p w14:paraId="2CADF24F" w14:textId="77777777" w:rsidR="00401D1B" w:rsidRPr="00401D1B" w:rsidRDefault="00401D1B" w:rsidP="00401D1B">
      <w:pPr>
        <w:spacing w:after="240"/>
        <w:ind w:left="709"/>
        <w:contextualSpacing/>
        <w:jc w:val="both"/>
        <w:rPr>
          <w:rFonts w:ascii="Arial" w:hAnsi="Arial" w:cs="Arial"/>
          <w:sz w:val="22"/>
          <w:szCs w:val="22"/>
        </w:rPr>
      </w:pPr>
    </w:p>
    <w:p w14:paraId="28359ED0" w14:textId="77777777" w:rsidR="00401D1B" w:rsidRPr="00401D1B" w:rsidRDefault="00401D1B" w:rsidP="001E3EB8">
      <w:pPr>
        <w:numPr>
          <w:ilvl w:val="2"/>
          <w:numId w:val="185"/>
        </w:numPr>
        <w:spacing w:after="240"/>
        <w:ind w:left="709" w:hanging="709"/>
        <w:contextualSpacing/>
        <w:jc w:val="both"/>
        <w:rPr>
          <w:rFonts w:ascii="Arial" w:hAnsi="Arial" w:cs="Arial"/>
          <w:sz w:val="22"/>
          <w:szCs w:val="22"/>
        </w:rPr>
      </w:pPr>
      <w:r w:rsidRPr="00401D1B">
        <w:rPr>
          <w:rFonts w:ascii="Arial" w:hAnsi="Arial" w:cs="Arial"/>
          <w:sz w:val="22"/>
          <w:szCs w:val="22"/>
        </w:rPr>
        <w:t xml:space="preserve">Urobek z drążonych wyrobisk w rejonie szybu A VIII poz. 900m, ładowany będzie poprzez załadownię urobku (obsługiwaną przez Wykonawcę) do wozów urobkowych podstawianych do punktu zdawczo-odbiorczego określonego w „Karcie zgodności </w:t>
      </w:r>
      <w:r w:rsidRPr="00401D1B">
        <w:rPr>
          <w:rFonts w:ascii="Arial" w:hAnsi="Arial" w:cs="Arial"/>
          <w:sz w:val="22"/>
          <w:szCs w:val="22"/>
        </w:rPr>
        <w:br/>
        <w:t>i prowadzenia robót” poz. 900m przez Wykonawcę, które następnie odbiera i wydaje szybem A VIII Zamawiający.</w:t>
      </w:r>
    </w:p>
    <w:p w14:paraId="2C1A4A6F" w14:textId="77777777" w:rsidR="00401D1B" w:rsidRPr="00401D1B" w:rsidRDefault="00401D1B" w:rsidP="00401D1B">
      <w:pPr>
        <w:contextualSpacing/>
        <w:jc w:val="both"/>
        <w:rPr>
          <w:rFonts w:ascii="Arial" w:hAnsi="Arial" w:cs="Arial"/>
          <w:sz w:val="22"/>
          <w:szCs w:val="22"/>
        </w:rPr>
      </w:pPr>
    </w:p>
    <w:p w14:paraId="07A658FF" w14:textId="77777777" w:rsidR="00401D1B" w:rsidRPr="00401D1B" w:rsidRDefault="00401D1B" w:rsidP="001E3EB8">
      <w:pPr>
        <w:numPr>
          <w:ilvl w:val="1"/>
          <w:numId w:val="183"/>
        </w:numPr>
        <w:spacing w:after="120" w:line="240" w:lineRule="auto"/>
        <w:ind w:left="567" w:hanging="567"/>
        <w:jc w:val="both"/>
        <w:rPr>
          <w:rFonts w:ascii="Arial" w:hAnsi="Arial" w:cs="Arial"/>
          <w:sz w:val="22"/>
          <w:szCs w:val="22"/>
        </w:rPr>
      </w:pPr>
      <w:r w:rsidRPr="00401D1B">
        <w:rPr>
          <w:rFonts w:ascii="Arial" w:hAnsi="Arial" w:cs="Arial"/>
          <w:sz w:val="22"/>
          <w:szCs w:val="22"/>
        </w:rPr>
        <w:t>Transport materiałów:</w:t>
      </w:r>
    </w:p>
    <w:p w14:paraId="13B0EBDB" w14:textId="77777777" w:rsidR="00401D1B" w:rsidRPr="00401D1B" w:rsidRDefault="00401D1B" w:rsidP="001E3EB8">
      <w:pPr>
        <w:numPr>
          <w:ilvl w:val="2"/>
          <w:numId w:val="186"/>
        </w:numPr>
        <w:spacing w:after="240"/>
        <w:contextualSpacing/>
        <w:jc w:val="both"/>
        <w:rPr>
          <w:rFonts w:ascii="Arial" w:hAnsi="Arial" w:cs="Arial"/>
          <w:sz w:val="22"/>
          <w:szCs w:val="22"/>
        </w:rPr>
      </w:pPr>
      <w:r w:rsidRPr="00401D1B">
        <w:rPr>
          <w:rFonts w:ascii="Arial" w:hAnsi="Arial" w:cs="Arial"/>
          <w:sz w:val="22"/>
          <w:szCs w:val="22"/>
        </w:rPr>
        <w:t>do punktu zdawczo-odbiorczego określonego w „Karcie zgodności i prowadzenia robót” - zapewnia Zamawiający;</w:t>
      </w:r>
    </w:p>
    <w:p w14:paraId="0554F366" w14:textId="77777777" w:rsidR="00401D1B" w:rsidRPr="00401D1B" w:rsidRDefault="00401D1B" w:rsidP="001E3EB8">
      <w:pPr>
        <w:numPr>
          <w:ilvl w:val="2"/>
          <w:numId w:val="186"/>
        </w:numPr>
        <w:spacing w:after="240"/>
        <w:contextualSpacing/>
        <w:jc w:val="both"/>
        <w:rPr>
          <w:rFonts w:ascii="Arial" w:hAnsi="Arial" w:cs="Arial"/>
          <w:sz w:val="22"/>
          <w:szCs w:val="22"/>
        </w:rPr>
      </w:pPr>
      <w:r w:rsidRPr="00401D1B">
        <w:rPr>
          <w:rFonts w:ascii="Arial" w:hAnsi="Arial" w:cs="Arial"/>
          <w:sz w:val="22"/>
          <w:szCs w:val="22"/>
        </w:rPr>
        <w:t>od punktu zdawczo-odbiorczego określonego w „Karcie zgodności i prowadzenia robót” - zapewnia Wykonawca;</w:t>
      </w:r>
    </w:p>
    <w:p w14:paraId="270A446E" w14:textId="77777777" w:rsidR="00401D1B" w:rsidRPr="00401D1B" w:rsidRDefault="00401D1B" w:rsidP="001E3EB8">
      <w:pPr>
        <w:numPr>
          <w:ilvl w:val="2"/>
          <w:numId w:val="186"/>
        </w:numPr>
        <w:spacing w:after="120" w:line="240" w:lineRule="auto"/>
        <w:ind w:left="709" w:hanging="709"/>
        <w:jc w:val="both"/>
        <w:rPr>
          <w:rFonts w:ascii="Arial" w:hAnsi="Arial" w:cs="Arial"/>
          <w:sz w:val="22"/>
          <w:szCs w:val="22"/>
        </w:rPr>
      </w:pPr>
      <w:r w:rsidRPr="00401D1B">
        <w:rPr>
          <w:rFonts w:ascii="Arial" w:hAnsi="Arial" w:cs="Arial"/>
          <w:sz w:val="22"/>
          <w:szCs w:val="22"/>
        </w:rPr>
        <w:t>lokalizację punktu zdawczo-odbiorczego przewiduje się na poziomie 900 m w rejonie szybu Andrzej VIII;</w:t>
      </w:r>
    </w:p>
    <w:p w14:paraId="4FF00887" w14:textId="77777777" w:rsidR="00401D1B" w:rsidRPr="00401D1B" w:rsidRDefault="00401D1B" w:rsidP="001E3EB8">
      <w:pPr>
        <w:numPr>
          <w:ilvl w:val="2"/>
          <w:numId w:val="186"/>
        </w:numPr>
        <w:spacing w:after="120" w:line="240" w:lineRule="auto"/>
        <w:ind w:left="709" w:hanging="709"/>
        <w:jc w:val="both"/>
        <w:rPr>
          <w:rFonts w:ascii="Arial" w:hAnsi="Arial" w:cs="Arial"/>
          <w:sz w:val="22"/>
          <w:szCs w:val="22"/>
        </w:rPr>
      </w:pPr>
      <w:r w:rsidRPr="00401D1B">
        <w:rPr>
          <w:rFonts w:ascii="Arial" w:hAnsi="Arial" w:cs="Arial"/>
          <w:sz w:val="22"/>
          <w:szCs w:val="22"/>
        </w:rPr>
        <w:t>Wykonawca zobowiązany będzie w szczególności do:</w:t>
      </w:r>
    </w:p>
    <w:p w14:paraId="4683F158" w14:textId="77777777" w:rsidR="00401D1B" w:rsidRPr="00401D1B" w:rsidRDefault="00401D1B" w:rsidP="001E3EB8">
      <w:pPr>
        <w:pStyle w:val="Akapitzlist"/>
        <w:numPr>
          <w:ilvl w:val="3"/>
          <w:numId w:val="108"/>
        </w:numPr>
        <w:spacing w:before="120" w:after="120" w:line="240" w:lineRule="auto"/>
        <w:ind w:left="567" w:hanging="283"/>
        <w:contextualSpacing w:val="0"/>
        <w:jc w:val="both"/>
        <w:rPr>
          <w:rFonts w:ascii="Arial" w:hAnsi="Arial" w:cs="Arial"/>
          <w:bCs/>
          <w:sz w:val="22"/>
          <w:szCs w:val="22"/>
        </w:rPr>
      </w:pPr>
      <w:r w:rsidRPr="00401D1B">
        <w:rPr>
          <w:rFonts w:ascii="Arial" w:hAnsi="Arial" w:cs="Arial"/>
          <w:sz w:val="22"/>
          <w:szCs w:val="22"/>
        </w:rPr>
        <w:t>zabudowy i wydłużania za postępem drążonych</w:t>
      </w:r>
      <w:r w:rsidRPr="00401D1B">
        <w:rPr>
          <w:rFonts w:ascii="Arial" w:hAnsi="Arial" w:cs="Arial"/>
          <w:bCs/>
          <w:sz w:val="22"/>
          <w:szCs w:val="22"/>
          <w:lang w:bidi="pl-PL"/>
        </w:rPr>
        <w:t xml:space="preserve"> </w:t>
      </w:r>
      <w:r w:rsidRPr="00401D1B">
        <w:rPr>
          <w:rFonts w:ascii="Arial" w:hAnsi="Arial" w:cs="Arial"/>
          <w:sz w:val="22"/>
          <w:szCs w:val="22"/>
        </w:rPr>
        <w:t xml:space="preserve">wyrobisk </w:t>
      </w:r>
      <w:r w:rsidRPr="00401D1B">
        <w:rPr>
          <w:rFonts w:ascii="Arial" w:hAnsi="Arial" w:cs="Arial"/>
          <w:sz w:val="22"/>
          <w:szCs w:val="22"/>
          <w:lang w:bidi="pl-PL"/>
        </w:rPr>
        <w:t xml:space="preserve">toru kolei spągowej </w:t>
      </w:r>
      <w:r w:rsidRPr="00401D1B">
        <w:rPr>
          <w:rFonts w:ascii="Arial" w:hAnsi="Arial" w:cs="Arial"/>
          <w:sz w:val="22"/>
          <w:szCs w:val="22"/>
        </w:rPr>
        <w:t xml:space="preserve">zgodnie z postanowieniami dokumentacji układu transportu materiałów i toku kolejki podwieszanej (w przypadku zastosowania </w:t>
      </w:r>
      <w:r w:rsidRPr="00401D1B">
        <w:rPr>
          <w:rFonts w:ascii="Arial" w:hAnsi="Arial" w:cs="Arial"/>
          <w:sz w:val="22"/>
          <w:szCs w:val="22"/>
          <w:lang w:bidi="pl-PL"/>
        </w:rPr>
        <w:t>ciągnika manewrowego kolejki podwieszanej wraz lekką belką transportową)</w:t>
      </w:r>
      <w:r w:rsidRPr="00401D1B">
        <w:rPr>
          <w:rFonts w:ascii="Arial" w:hAnsi="Arial" w:cs="Arial"/>
          <w:sz w:val="22"/>
          <w:szCs w:val="22"/>
        </w:rPr>
        <w:t>;</w:t>
      </w:r>
    </w:p>
    <w:p w14:paraId="4ECE8FB0" w14:textId="77777777" w:rsidR="00401D1B" w:rsidRPr="00401D1B" w:rsidRDefault="00401D1B" w:rsidP="001E3EB8">
      <w:pPr>
        <w:pStyle w:val="Akapitzlist"/>
        <w:numPr>
          <w:ilvl w:val="3"/>
          <w:numId w:val="108"/>
        </w:numPr>
        <w:spacing w:before="120" w:after="120" w:line="240" w:lineRule="auto"/>
        <w:ind w:left="567" w:hanging="283"/>
        <w:contextualSpacing w:val="0"/>
        <w:jc w:val="both"/>
        <w:rPr>
          <w:rFonts w:ascii="Arial" w:hAnsi="Arial" w:cs="Arial"/>
          <w:sz w:val="22"/>
          <w:szCs w:val="22"/>
        </w:rPr>
      </w:pPr>
      <w:r w:rsidRPr="00401D1B">
        <w:rPr>
          <w:rFonts w:ascii="Arial" w:hAnsi="Arial" w:cs="Arial"/>
          <w:sz w:val="22"/>
          <w:szCs w:val="22"/>
        </w:rPr>
        <w:t>zgłaszania Zamawiającemu zmian w układzie transportu z drążonych</w:t>
      </w:r>
      <w:r w:rsidRPr="00401D1B">
        <w:rPr>
          <w:rFonts w:ascii="Arial" w:hAnsi="Arial" w:cs="Arial"/>
          <w:bCs/>
          <w:sz w:val="22"/>
          <w:szCs w:val="22"/>
          <w:lang w:bidi="pl-PL"/>
        </w:rPr>
        <w:t xml:space="preserve"> </w:t>
      </w:r>
      <w:r w:rsidRPr="00401D1B">
        <w:rPr>
          <w:rFonts w:ascii="Arial" w:hAnsi="Arial" w:cs="Arial"/>
          <w:sz w:val="22"/>
          <w:szCs w:val="22"/>
        </w:rPr>
        <w:t>wyrobisk celem aktualizacji dokumentacji układu transportu materiałów i urządzeń;</w:t>
      </w:r>
    </w:p>
    <w:p w14:paraId="656B4128" w14:textId="77777777" w:rsidR="00401D1B" w:rsidRPr="00401D1B" w:rsidRDefault="00401D1B" w:rsidP="001E3EB8">
      <w:pPr>
        <w:pStyle w:val="Akapitzlist"/>
        <w:numPr>
          <w:ilvl w:val="3"/>
          <w:numId w:val="108"/>
        </w:numPr>
        <w:spacing w:before="120" w:after="120" w:line="240" w:lineRule="auto"/>
        <w:ind w:left="567" w:hanging="283"/>
        <w:contextualSpacing w:val="0"/>
        <w:jc w:val="both"/>
        <w:rPr>
          <w:rFonts w:ascii="Arial" w:hAnsi="Arial" w:cs="Arial"/>
          <w:sz w:val="22"/>
          <w:szCs w:val="22"/>
        </w:rPr>
      </w:pPr>
      <w:r w:rsidRPr="00401D1B">
        <w:rPr>
          <w:rFonts w:ascii="Arial" w:hAnsi="Arial" w:cs="Arial"/>
          <w:sz w:val="22"/>
          <w:szCs w:val="22"/>
        </w:rPr>
        <w:t xml:space="preserve">dokonywania odbiorów technicznych obudowy wyrobiska i </w:t>
      </w:r>
      <w:r w:rsidRPr="00401D1B">
        <w:rPr>
          <w:rFonts w:ascii="Arial" w:hAnsi="Arial" w:cs="Arial"/>
          <w:sz w:val="22"/>
          <w:szCs w:val="22"/>
          <w:lang w:bidi="pl-PL"/>
        </w:rPr>
        <w:t>trasy transportu kolejkami podwieszanymi lub toru kolei spągowej</w:t>
      </w:r>
      <w:r w:rsidRPr="00401D1B">
        <w:rPr>
          <w:rFonts w:ascii="Arial" w:hAnsi="Arial" w:cs="Arial"/>
          <w:sz w:val="22"/>
          <w:szCs w:val="22"/>
        </w:rPr>
        <w:t xml:space="preserve"> po zabudowie lub wydłużeniu transportu, związanej z realizacją Umowy przy udziale przedstawiciela Zamawiającego </w:t>
      </w:r>
      <w:r w:rsidRPr="00401D1B">
        <w:rPr>
          <w:rFonts w:ascii="Arial" w:hAnsi="Arial" w:cs="Arial"/>
          <w:sz w:val="22"/>
          <w:szCs w:val="22"/>
        </w:rPr>
        <w:br/>
        <w:t>i zatwierdzanie protokołów odbioru zgodnie z obowiązującymi u Zamawiającego procedurami.</w:t>
      </w:r>
    </w:p>
    <w:p w14:paraId="5EAF7CC9" w14:textId="77777777" w:rsidR="00401D1B" w:rsidRPr="00401D1B" w:rsidRDefault="00401D1B" w:rsidP="001E3EB8">
      <w:pPr>
        <w:numPr>
          <w:ilvl w:val="2"/>
          <w:numId w:val="186"/>
        </w:numPr>
        <w:spacing w:after="120" w:line="240" w:lineRule="auto"/>
        <w:ind w:left="709" w:hanging="709"/>
        <w:jc w:val="both"/>
        <w:rPr>
          <w:rFonts w:ascii="Arial" w:hAnsi="Arial" w:cs="Arial"/>
          <w:sz w:val="22"/>
          <w:szCs w:val="22"/>
        </w:rPr>
      </w:pPr>
      <w:r w:rsidRPr="00401D1B">
        <w:rPr>
          <w:rFonts w:ascii="Arial" w:hAnsi="Arial" w:cs="Arial"/>
          <w:sz w:val="22"/>
          <w:szCs w:val="22"/>
        </w:rPr>
        <w:t>organizacja transportu materiałów i urządzeń do drążonych</w:t>
      </w:r>
      <w:r w:rsidRPr="00401D1B">
        <w:rPr>
          <w:rFonts w:ascii="Arial" w:hAnsi="Arial" w:cs="Arial"/>
          <w:bCs/>
          <w:sz w:val="22"/>
          <w:szCs w:val="22"/>
          <w:lang w:bidi="pl-PL"/>
        </w:rPr>
        <w:t xml:space="preserve"> </w:t>
      </w:r>
      <w:r w:rsidRPr="00401D1B">
        <w:rPr>
          <w:rFonts w:ascii="Arial" w:hAnsi="Arial" w:cs="Arial"/>
          <w:sz w:val="22"/>
          <w:szCs w:val="22"/>
        </w:rPr>
        <w:t>wyrobisk zostanie przedstawiona w stosownej dokumentacji opracowanej przez Zamawiającego;</w:t>
      </w:r>
    </w:p>
    <w:p w14:paraId="0D532262" w14:textId="432A65D3" w:rsidR="00401D1B" w:rsidRPr="00820D50" w:rsidRDefault="00401D1B" w:rsidP="001E3EB8">
      <w:pPr>
        <w:numPr>
          <w:ilvl w:val="2"/>
          <w:numId w:val="186"/>
        </w:numPr>
        <w:spacing w:after="0" w:line="240" w:lineRule="auto"/>
        <w:ind w:left="709" w:hanging="709"/>
        <w:jc w:val="both"/>
        <w:rPr>
          <w:rFonts w:ascii="Arial" w:hAnsi="Arial" w:cs="Arial"/>
          <w:sz w:val="22"/>
          <w:szCs w:val="22"/>
        </w:rPr>
      </w:pPr>
      <w:r w:rsidRPr="00401D1B">
        <w:rPr>
          <w:rFonts w:ascii="Arial" w:hAnsi="Arial" w:cs="Arial"/>
          <w:sz w:val="22"/>
          <w:szCs w:val="22"/>
        </w:rPr>
        <w:t xml:space="preserve">zamawiający </w:t>
      </w:r>
      <w:r w:rsidRPr="00401D1B">
        <w:rPr>
          <w:rFonts w:ascii="Arial" w:hAnsi="Arial" w:cs="Arial"/>
          <w:bCs/>
          <w:sz w:val="22"/>
          <w:szCs w:val="22"/>
        </w:rPr>
        <w:t xml:space="preserve">zobowiązany będzie w szczególności do udostępnienia Wykonawcy elementów </w:t>
      </w:r>
      <w:r w:rsidRPr="00401D1B">
        <w:rPr>
          <w:rFonts w:ascii="Arial" w:hAnsi="Arial" w:cs="Arial"/>
          <w:sz w:val="22"/>
          <w:szCs w:val="22"/>
          <w:lang w:bidi="pl-PL"/>
        </w:rPr>
        <w:t>trasy transportu kolejkami podwieszanymi i toru kolei spągowej</w:t>
      </w:r>
      <w:r w:rsidRPr="00401D1B" w:rsidDel="00C6259A">
        <w:rPr>
          <w:rFonts w:ascii="Arial" w:hAnsi="Arial" w:cs="Arial"/>
          <w:sz w:val="22"/>
          <w:szCs w:val="22"/>
          <w:lang w:bidi="pl-PL"/>
        </w:rPr>
        <w:t xml:space="preserve"> </w:t>
      </w:r>
      <w:r w:rsidRPr="00401D1B">
        <w:rPr>
          <w:rFonts w:ascii="Arial" w:hAnsi="Arial" w:cs="Arial"/>
          <w:sz w:val="22"/>
          <w:szCs w:val="22"/>
          <w:lang w:bidi="pl-PL"/>
        </w:rPr>
        <w:t xml:space="preserve"> </w:t>
      </w:r>
      <w:r w:rsidRPr="00401D1B">
        <w:rPr>
          <w:rFonts w:ascii="Arial" w:hAnsi="Arial" w:cs="Arial"/>
          <w:bCs/>
          <w:sz w:val="22"/>
          <w:szCs w:val="22"/>
        </w:rPr>
        <w:t xml:space="preserve">oraz </w:t>
      </w:r>
      <w:r w:rsidRPr="00401D1B">
        <w:rPr>
          <w:rFonts w:ascii="Arial" w:hAnsi="Arial" w:cs="Arial"/>
          <w:bCs/>
          <w:sz w:val="22"/>
          <w:szCs w:val="22"/>
        </w:rPr>
        <w:lastRenderedPageBreak/>
        <w:t xml:space="preserve">niezbędnego wyposażenia do zabudowy i wydłużania </w:t>
      </w:r>
      <w:r w:rsidRPr="00401D1B">
        <w:rPr>
          <w:rFonts w:ascii="Arial" w:hAnsi="Arial" w:cs="Arial"/>
          <w:sz w:val="22"/>
          <w:szCs w:val="22"/>
        </w:rPr>
        <w:t>toku kolejki podwieszanej</w:t>
      </w:r>
      <w:r w:rsidRPr="00401D1B">
        <w:rPr>
          <w:rFonts w:ascii="Arial" w:hAnsi="Arial" w:cs="Arial"/>
          <w:sz w:val="22"/>
          <w:szCs w:val="22"/>
          <w:lang w:bidi="pl-PL"/>
        </w:rPr>
        <w:t xml:space="preserve"> i toru kolei spągowej</w:t>
      </w:r>
      <w:r w:rsidRPr="00401D1B">
        <w:rPr>
          <w:rFonts w:ascii="Arial" w:hAnsi="Arial" w:cs="Arial"/>
          <w:bCs/>
          <w:sz w:val="22"/>
          <w:szCs w:val="22"/>
        </w:rPr>
        <w:t xml:space="preserve"> w drążonych</w:t>
      </w:r>
      <w:r w:rsidRPr="00401D1B">
        <w:rPr>
          <w:rFonts w:ascii="Arial" w:hAnsi="Arial" w:cs="Arial"/>
          <w:bCs/>
          <w:sz w:val="22"/>
          <w:szCs w:val="22"/>
          <w:lang w:bidi="pl-PL"/>
        </w:rPr>
        <w:t xml:space="preserve"> </w:t>
      </w:r>
      <w:r w:rsidRPr="00401D1B">
        <w:rPr>
          <w:rFonts w:ascii="Arial" w:hAnsi="Arial" w:cs="Arial"/>
          <w:bCs/>
          <w:sz w:val="22"/>
          <w:szCs w:val="22"/>
        </w:rPr>
        <w:t>wyrobiskach.</w:t>
      </w:r>
    </w:p>
    <w:p w14:paraId="4C91369A" w14:textId="77777777" w:rsidR="00820D50" w:rsidRPr="00401D1B" w:rsidRDefault="00820D50" w:rsidP="00820D50">
      <w:pPr>
        <w:spacing w:after="0" w:line="240" w:lineRule="auto"/>
        <w:ind w:left="709"/>
        <w:jc w:val="both"/>
        <w:rPr>
          <w:rFonts w:ascii="Arial" w:hAnsi="Arial" w:cs="Arial"/>
          <w:sz w:val="22"/>
          <w:szCs w:val="22"/>
        </w:rPr>
      </w:pPr>
    </w:p>
    <w:p w14:paraId="451B41B1" w14:textId="77777777" w:rsidR="00401D1B" w:rsidRPr="00401D1B" w:rsidRDefault="00401D1B" w:rsidP="001E3EB8">
      <w:pPr>
        <w:numPr>
          <w:ilvl w:val="1"/>
          <w:numId w:val="183"/>
        </w:numPr>
        <w:spacing w:after="120" w:line="240" w:lineRule="auto"/>
        <w:ind w:left="567" w:hanging="567"/>
        <w:jc w:val="both"/>
        <w:rPr>
          <w:rFonts w:ascii="Arial" w:hAnsi="Arial" w:cs="Arial"/>
          <w:sz w:val="22"/>
          <w:szCs w:val="22"/>
        </w:rPr>
      </w:pPr>
      <w:r w:rsidRPr="00401D1B">
        <w:rPr>
          <w:rFonts w:ascii="Arial" w:hAnsi="Arial" w:cs="Arial"/>
          <w:sz w:val="22"/>
          <w:szCs w:val="22"/>
        </w:rPr>
        <w:t>Odwodnienie:</w:t>
      </w:r>
    </w:p>
    <w:p w14:paraId="41B3FDD0" w14:textId="77777777" w:rsidR="00401D1B" w:rsidRPr="00401D1B" w:rsidRDefault="00401D1B" w:rsidP="001E3EB8">
      <w:pPr>
        <w:numPr>
          <w:ilvl w:val="0"/>
          <w:numId w:val="114"/>
        </w:numPr>
        <w:shd w:val="clear" w:color="auto" w:fill="FFFFFF"/>
        <w:spacing w:before="120" w:after="120" w:line="240" w:lineRule="auto"/>
        <w:ind w:left="992" w:hanging="425"/>
        <w:jc w:val="both"/>
        <w:rPr>
          <w:rFonts w:ascii="Arial" w:hAnsi="Arial" w:cs="Arial"/>
          <w:sz w:val="22"/>
          <w:szCs w:val="22"/>
        </w:rPr>
      </w:pPr>
      <w:r w:rsidRPr="00401D1B">
        <w:rPr>
          <w:rFonts w:ascii="Arial" w:hAnsi="Arial" w:cs="Arial"/>
          <w:sz w:val="22"/>
          <w:szCs w:val="22"/>
        </w:rPr>
        <w:t>odprowadzenie wody z drążonych wyrobisk rurociągami Ø100mm, Ø150mm lub Ø200mm,</w:t>
      </w:r>
    </w:p>
    <w:p w14:paraId="311CFE96" w14:textId="77777777" w:rsidR="00401D1B" w:rsidRPr="00401D1B" w:rsidRDefault="00401D1B" w:rsidP="001E3EB8">
      <w:pPr>
        <w:numPr>
          <w:ilvl w:val="0"/>
          <w:numId w:val="114"/>
        </w:numPr>
        <w:shd w:val="clear" w:color="auto" w:fill="FFFFFF"/>
        <w:spacing w:before="120" w:after="120" w:line="240" w:lineRule="auto"/>
        <w:ind w:left="993" w:hanging="426"/>
        <w:jc w:val="both"/>
        <w:rPr>
          <w:rFonts w:ascii="Arial" w:hAnsi="Arial" w:cs="Arial"/>
          <w:sz w:val="22"/>
          <w:szCs w:val="22"/>
        </w:rPr>
      </w:pPr>
      <w:r w:rsidRPr="00401D1B">
        <w:rPr>
          <w:rFonts w:ascii="Arial" w:hAnsi="Arial" w:cs="Arial"/>
          <w:sz w:val="22"/>
          <w:szCs w:val="22"/>
        </w:rPr>
        <w:t>pompy przodkowe (zapewnia Wykonawca wg potrzeb),</w:t>
      </w:r>
    </w:p>
    <w:p w14:paraId="405F9B28" w14:textId="77777777" w:rsidR="00401D1B" w:rsidRPr="00401D1B" w:rsidRDefault="00401D1B" w:rsidP="001E3EB8">
      <w:pPr>
        <w:numPr>
          <w:ilvl w:val="0"/>
          <w:numId w:val="114"/>
        </w:numPr>
        <w:shd w:val="clear" w:color="auto" w:fill="FFFFFF"/>
        <w:spacing w:before="120" w:after="120" w:line="240" w:lineRule="auto"/>
        <w:ind w:left="993" w:hanging="426"/>
        <w:jc w:val="both"/>
        <w:rPr>
          <w:rFonts w:ascii="Arial" w:hAnsi="Arial" w:cs="Arial"/>
          <w:sz w:val="22"/>
          <w:szCs w:val="22"/>
        </w:rPr>
      </w:pPr>
      <w:r w:rsidRPr="00401D1B">
        <w:rPr>
          <w:rFonts w:ascii="Arial" w:hAnsi="Arial" w:cs="Arial"/>
          <w:sz w:val="22"/>
          <w:szCs w:val="22"/>
        </w:rPr>
        <w:t>pompy stacjonarne typu OS wraz z przewoźnym rząpiem na odcinkach drążonych wyrobisk przez Wykonawcę (zapewnia Zamawiający wg potrzeb),</w:t>
      </w:r>
    </w:p>
    <w:p w14:paraId="2ED01F21" w14:textId="77777777" w:rsidR="00401D1B" w:rsidRPr="00401D1B" w:rsidRDefault="00401D1B" w:rsidP="001E3EB8">
      <w:pPr>
        <w:numPr>
          <w:ilvl w:val="1"/>
          <w:numId w:val="183"/>
        </w:numPr>
        <w:spacing w:before="120" w:after="120" w:line="240" w:lineRule="auto"/>
        <w:ind w:left="567" w:hanging="567"/>
        <w:jc w:val="both"/>
        <w:rPr>
          <w:rFonts w:ascii="Arial" w:hAnsi="Arial" w:cs="Arial"/>
          <w:sz w:val="22"/>
          <w:szCs w:val="22"/>
        </w:rPr>
      </w:pPr>
      <w:r w:rsidRPr="00401D1B">
        <w:rPr>
          <w:rFonts w:ascii="Arial" w:hAnsi="Arial" w:cs="Arial"/>
          <w:sz w:val="22"/>
          <w:szCs w:val="22"/>
        </w:rPr>
        <w:t>Droga dojścia załogi:</w:t>
      </w:r>
    </w:p>
    <w:p w14:paraId="0147076A" w14:textId="77777777" w:rsidR="00401D1B" w:rsidRPr="00401D1B" w:rsidRDefault="00401D1B" w:rsidP="00401D1B">
      <w:pPr>
        <w:spacing w:before="120" w:after="120"/>
        <w:ind w:left="567"/>
        <w:jc w:val="both"/>
        <w:rPr>
          <w:rFonts w:ascii="Arial" w:hAnsi="Arial" w:cs="Arial"/>
          <w:sz w:val="22"/>
          <w:szCs w:val="22"/>
        </w:rPr>
      </w:pPr>
      <w:r w:rsidRPr="00401D1B">
        <w:rPr>
          <w:rFonts w:ascii="Arial" w:hAnsi="Arial" w:cs="Arial"/>
          <w:sz w:val="22"/>
          <w:szCs w:val="22"/>
        </w:rPr>
        <w:t xml:space="preserve">Średni czas dojścia od szybu Andrzej VIII, piesze </w:t>
      </w:r>
      <w:r w:rsidRPr="00401D1B">
        <w:rPr>
          <w:rFonts w:ascii="Arial" w:hAnsi="Arial" w:cs="Arial"/>
          <w:sz w:val="22"/>
          <w:szCs w:val="22"/>
          <w:lang w:eastAsia="en-US"/>
        </w:rPr>
        <w:t>przejście do rejonu wykonywanych robót</w:t>
      </w:r>
      <w:r w:rsidRPr="00401D1B">
        <w:rPr>
          <w:rFonts w:ascii="Arial" w:hAnsi="Arial" w:cs="Arial"/>
          <w:sz w:val="22"/>
          <w:szCs w:val="22"/>
        </w:rPr>
        <w:t xml:space="preserve"> na poziomie 900m – około 15 min (w jedną stronę).</w:t>
      </w:r>
    </w:p>
    <w:p w14:paraId="1CF4197E" w14:textId="77777777" w:rsidR="00401D1B" w:rsidRPr="00401D1B" w:rsidRDefault="00401D1B" w:rsidP="001E3EB8">
      <w:pPr>
        <w:numPr>
          <w:ilvl w:val="1"/>
          <w:numId w:val="183"/>
        </w:numPr>
        <w:spacing w:before="120" w:after="120" w:line="240" w:lineRule="auto"/>
        <w:ind w:left="567" w:hanging="567"/>
        <w:jc w:val="both"/>
        <w:rPr>
          <w:rFonts w:ascii="Arial" w:hAnsi="Arial" w:cs="Arial"/>
          <w:bCs/>
          <w:sz w:val="22"/>
          <w:szCs w:val="22"/>
        </w:rPr>
      </w:pPr>
      <w:r w:rsidRPr="00401D1B">
        <w:rPr>
          <w:rFonts w:ascii="Arial" w:hAnsi="Arial" w:cs="Arial"/>
          <w:bCs/>
          <w:sz w:val="22"/>
          <w:szCs w:val="22"/>
        </w:rPr>
        <w:t>W przypadku wykonania skrzyżowań w ciągu drążonych wyrobisk górniczych zakres robót określony zostanie w technologii prowadzenia robót.</w:t>
      </w:r>
    </w:p>
    <w:p w14:paraId="425F2D2B" w14:textId="77777777" w:rsidR="00401D1B" w:rsidRPr="00401D1B" w:rsidRDefault="00401D1B" w:rsidP="001E3EB8">
      <w:pPr>
        <w:numPr>
          <w:ilvl w:val="0"/>
          <w:numId w:val="183"/>
        </w:numPr>
        <w:spacing w:before="240" w:after="240" w:line="240" w:lineRule="auto"/>
        <w:contextualSpacing/>
        <w:jc w:val="both"/>
        <w:rPr>
          <w:rFonts w:ascii="Arial" w:hAnsi="Arial" w:cs="Arial"/>
          <w:sz w:val="22"/>
          <w:szCs w:val="22"/>
        </w:rPr>
      </w:pPr>
      <w:bookmarkStart w:id="15" w:name="_Toc65629697"/>
      <w:bookmarkStart w:id="16" w:name="_Toc153597663"/>
      <w:r w:rsidRPr="00401D1B">
        <w:rPr>
          <w:rFonts w:ascii="Arial" w:hAnsi="Arial" w:cs="Arial"/>
          <w:sz w:val="22"/>
          <w:szCs w:val="22"/>
        </w:rPr>
        <w:t xml:space="preserve">Przewietrzanie </w:t>
      </w:r>
      <w:r w:rsidRPr="00401D1B">
        <w:rPr>
          <w:rFonts w:ascii="Arial" w:hAnsi="Arial" w:cs="Arial"/>
          <w:bCs/>
          <w:sz w:val="22"/>
          <w:szCs w:val="22"/>
          <w:lang w:bidi="pl-PL"/>
        </w:rPr>
        <w:t xml:space="preserve">drążonych </w:t>
      </w:r>
      <w:r w:rsidRPr="00401D1B">
        <w:rPr>
          <w:rFonts w:ascii="Arial" w:hAnsi="Arial" w:cs="Arial"/>
          <w:sz w:val="22"/>
          <w:szCs w:val="22"/>
        </w:rPr>
        <w:t>wyrobisk górniczych.</w:t>
      </w:r>
    </w:p>
    <w:p w14:paraId="5854A86E" w14:textId="77777777" w:rsidR="00401D1B" w:rsidRPr="00401D1B" w:rsidRDefault="00401D1B" w:rsidP="00401D1B">
      <w:pPr>
        <w:spacing w:before="240" w:after="240"/>
        <w:ind w:left="720"/>
        <w:contextualSpacing/>
        <w:jc w:val="both"/>
        <w:rPr>
          <w:rFonts w:ascii="Arial" w:hAnsi="Arial" w:cs="Arial"/>
          <w:sz w:val="22"/>
          <w:szCs w:val="22"/>
        </w:rPr>
      </w:pPr>
    </w:p>
    <w:p w14:paraId="42CE6DAF" w14:textId="77777777" w:rsidR="00401D1B" w:rsidRPr="00401D1B" w:rsidRDefault="00401D1B" w:rsidP="001E3EB8">
      <w:pPr>
        <w:numPr>
          <w:ilvl w:val="1"/>
          <w:numId w:val="187"/>
        </w:numPr>
        <w:spacing w:before="120" w:after="120" w:line="240" w:lineRule="auto"/>
        <w:ind w:left="709" w:hanging="709"/>
        <w:jc w:val="both"/>
        <w:rPr>
          <w:rFonts w:ascii="Arial" w:hAnsi="Arial" w:cs="Arial"/>
          <w:sz w:val="22"/>
          <w:szCs w:val="22"/>
        </w:rPr>
      </w:pPr>
      <w:r w:rsidRPr="00401D1B">
        <w:rPr>
          <w:rFonts w:ascii="Arial" w:hAnsi="Arial" w:cs="Arial"/>
          <w:sz w:val="22"/>
          <w:szCs w:val="22"/>
        </w:rPr>
        <w:t>W drążonych</w:t>
      </w:r>
      <w:r w:rsidRPr="00401D1B">
        <w:rPr>
          <w:rFonts w:ascii="Arial" w:hAnsi="Arial" w:cs="Arial"/>
          <w:bCs/>
          <w:sz w:val="22"/>
          <w:szCs w:val="22"/>
          <w:lang w:bidi="pl-PL"/>
        </w:rPr>
        <w:t xml:space="preserve"> </w:t>
      </w:r>
      <w:r w:rsidRPr="00401D1B">
        <w:rPr>
          <w:rFonts w:ascii="Arial" w:hAnsi="Arial" w:cs="Arial"/>
          <w:sz w:val="22"/>
          <w:szCs w:val="22"/>
        </w:rPr>
        <w:t xml:space="preserve">wyrobiskach będących przedmiotem zamówienia planuje się wentylację odrębną ssącą lub wentylację tłoczącą z lutniami o średnicy ø800mm lub ø1000mm. </w:t>
      </w:r>
    </w:p>
    <w:p w14:paraId="0452B7BB" w14:textId="77777777" w:rsidR="00401D1B" w:rsidRPr="00401D1B" w:rsidRDefault="00401D1B" w:rsidP="001E3EB8">
      <w:pPr>
        <w:numPr>
          <w:ilvl w:val="1"/>
          <w:numId w:val="187"/>
        </w:numPr>
        <w:spacing w:before="120" w:after="120" w:line="240" w:lineRule="auto"/>
        <w:ind w:left="709" w:hanging="709"/>
        <w:jc w:val="both"/>
        <w:rPr>
          <w:rFonts w:ascii="Arial" w:hAnsi="Arial" w:cs="Arial"/>
          <w:sz w:val="22"/>
          <w:szCs w:val="22"/>
        </w:rPr>
      </w:pPr>
      <w:r w:rsidRPr="00401D1B">
        <w:rPr>
          <w:rFonts w:ascii="Arial" w:hAnsi="Arial" w:cs="Arial"/>
          <w:sz w:val="22"/>
          <w:szCs w:val="22"/>
        </w:rPr>
        <w:t xml:space="preserve">Miejsce zabudowy wentylatora zostanie wskazane w projekcie wentylacji lutniowej. </w:t>
      </w:r>
    </w:p>
    <w:p w14:paraId="745F3CA6" w14:textId="77777777" w:rsidR="00401D1B" w:rsidRPr="00401D1B" w:rsidRDefault="00401D1B" w:rsidP="001E3EB8">
      <w:pPr>
        <w:numPr>
          <w:ilvl w:val="1"/>
          <w:numId w:val="187"/>
        </w:numPr>
        <w:spacing w:before="120" w:after="120" w:line="240" w:lineRule="auto"/>
        <w:ind w:left="709" w:hanging="709"/>
        <w:jc w:val="both"/>
        <w:rPr>
          <w:rFonts w:ascii="Arial" w:hAnsi="Arial" w:cs="Arial"/>
          <w:sz w:val="22"/>
          <w:szCs w:val="22"/>
        </w:rPr>
      </w:pPr>
      <w:r w:rsidRPr="00401D1B">
        <w:rPr>
          <w:rFonts w:ascii="Arial" w:hAnsi="Arial" w:cs="Arial"/>
          <w:sz w:val="22"/>
          <w:szCs w:val="22"/>
        </w:rPr>
        <w:t>Wykonawca zobowiązany będzie w szczególności do:</w:t>
      </w:r>
    </w:p>
    <w:p w14:paraId="04A6A398" w14:textId="77777777" w:rsidR="00401D1B" w:rsidRPr="00401D1B" w:rsidRDefault="00401D1B" w:rsidP="001E3EB8">
      <w:pPr>
        <w:numPr>
          <w:ilvl w:val="3"/>
          <w:numId w:val="109"/>
        </w:numPr>
        <w:tabs>
          <w:tab w:val="left" w:pos="851"/>
        </w:tabs>
        <w:spacing w:before="200" w:line="240" w:lineRule="auto"/>
        <w:ind w:left="851" w:right="6" w:hanging="284"/>
        <w:jc w:val="both"/>
        <w:rPr>
          <w:rFonts w:ascii="Arial" w:hAnsi="Arial" w:cs="Arial"/>
          <w:sz w:val="22"/>
          <w:szCs w:val="22"/>
        </w:rPr>
      </w:pPr>
      <w:r w:rsidRPr="00401D1B">
        <w:rPr>
          <w:rFonts w:ascii="Arial" w:hAnsi="Arial" w:cs="Arial"/>
          <w:sz w:val="22"/>
          <w:szCs w:val="22"/>
        </w:rPr>
        <w:t>zabudowy, wydłużania i utrzymania prawidłowego stanu technicznego lutniociągu za postępem drążonych wyrobisk oraz jego ewentualne przebudowy oraz zabezpieczenie przed robotami strzałowymi;</w:t>
      </w:r>
    </w:p>
    <w:p w14:paraId="07DEB84B"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wykonywania przeglądów, konserwacji i wymiany uszkodzonych podzespołów wentylatora lutniowego;</w:t>
      </w:r>
    </w:p>
    <w:p w14:paraId="0650BFF6"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zabezpieczenia drążonych wyrobisk na czas prowadzenia robót kontrolnych instalacji i sieci zasilających wentylator lutniowy,</w:t>
      </w:r>
    </w:p>
    <w:p w14:paraId="62E0E202"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dokonywania odbiorów technicznych dla nowo zabudowanych wentylatorów lub przebudowanych. Instalacje elektryczne wykonane będą na podstawie Dokumentacji Technicznej - Branża Energomechaniczna wraz z kartami zmian na bieżąco opracowywanymi i wynikającymi w trakcie drążenia</w:t>
      </w:r>
      <w:r w:rsidRPr="00401D1B">
        <w:rPr>
          <w:rFonts w:ascii="Arial" w:hAnsi="Arial" w:cs="Arial"/>
          <w:bCs/>
          <w:sz w:val="22"/>
          <w:szCs w:val="22"/>
          <w:lang w:bidi="pl-PL"/>
        </w:rPr>
        <w:t xml:space="preserve"> </w:t>
      </w:r>
      <w:r w:rsidRPr="00401D1B">
        <w:rPr>
          <w:rFonts w:ascii="Arial" w:hAnsi="Arial" w:cs="Arial"/>
          <w:sz w:val="22"/>
          <w:szCs w:val="22"/>
        </w:rPr>
        <w:t>wyrobisk. Odbiory techniczne urządzeń (wraz z siecią zasilającą) oraz okresowe badania nastaw i zabezpieczeń powinny być wykonywane przez rzeczoznawcę, który w danym okresie świadczy usługi u Zamawiającego, na podstawie odrębnej umowy zawartej przez Wykonawcę.</w:t>
      </w:r>
    </w:p>
    <w:p w14:paraId="684B55EB"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Kontroli bieżących i okresowych eksploatowanych urządzeń i instalacji zgodnie z harmonogramem zatwierdzonym przez Kierownika Działu Energomechanicznego,</w:t>
      </w:r>
    </w:p>
    <w:p w14:paraId="2D2C077E"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Właściwego przewietrzania wyrobiska po wykonaniu robót strzałowych przed wprowadzeniem pracowników.</w:t>
      </w:r>
    </w:p>
    <w:p w14:paraId="0D282E90" w14:textId="77777777" w:rsidR="00401D1B" w:rsidRPr="00401D1B" w:rsidRDefault="00401D1B" w:rsidP="001E3EB8">
      <w:pPr>
        <w:numPr>
          <w:ilvl w:val="3"/>
          <w:numId w:val="109"/>
        </w:numPr>
        <w:tabs>
          <w:tab w:val="left" w:pos="851"/>
        </w:tabs>
        <w:spacing w:line="240" w:lineRule="auto"/>
        <w:ind w:left="851" w:right="4" w:hanging="283"/>
        <w:jc w:val="both"/>
        <w:rPr>
          <w:rFonts w:ascii="Arial" w:hAnsi="Arial" w:cs="Arial"/>
          <w:sz w:val="22"/>
          <w:szCs w:val="22"/>
        </w:rPr>
      </w:pPr>
      <w:r w:rsidRPr="00401D1B">
        <w:rPr>
          <w:rFonts w:ascii="Arial" w:hAnsi="Arial" w:cs="Arial"/>
          <w:sz w:val="22"/>
          <w:szCs w:val="22"/>
        </w:rPr>
        <w:t>wykonywania wszelkich robót związanych z usuwaniem i profilaktyką w zakresie zagrożeń naturalnych, a w szczególności zabudowa zapór i ich utrzymanie w sprawności technicznej, usuwanie nagromadzonego pyłu węglowego, opylanie wyrobisk, przebudowa czujników (CO, CH</w:t>
      </w:r>
      <w:r w:rsidRPr="00401D1B">
        <w:rPr>
          <w:rFonts w:ascii="Arial" w:hAnsi="Arial" w:cs="Arial"/>
          <w:sz w:val="22"/>
          <w:szCs w:val="22"/>
          <w:vertAlign w:val="subscript"/>
        </w:rPr>
        <w:t>4</w:t>
      </w:r>
      <w:r w:rsidRPr="00401D1B">
        <w:rPr>
          <w:rFonts w:ascii="Arial" w:hAnsi="Arial" w:cs="Arial"/>
          <w:sz w:val="22"/>
          <w:szCs w:val="22"/>
        </w:rPr>
        <w:t>), przebudowa dysz sprężonego powietrza, wiercenie otworów małośrednicowych, wiercenia odgazowujące czoło przodka, zabudowa pomocniczych urządzeń wentylacyjnych.</w:t>
      </w:r>
    </w:p>
    <w:p w14:paraId="598F1038" w14:textId="77777777" w:rsidR="00401D1B" w:rsidRPr="00401D1B" w:rsidRDefault="00401D1B" w:rsidP="00401D1B">
      <w:pPr>
        <w:tabs>
          <w:tab w:val="left" w:pos="851"/>
        </w:tabs>
        <w:ind w:left="851" w:right="4"/>
        <w:jc w:val="both"/>
        <w:rPr>
          <w:rFonts w:ascii="Arial" w:hAnsi="Arial" w:cs="Arial"/>
          <w:sz w:val="22"/>
          <w:szCs w:val="22"/>
        </w:rPr>
      </w:pPr>
    </w:p>
    <w:bookmarkEnd w:id="15"/>
    <w:bookmarkEnd w:id="16"/>
    <w:p w14:paraId="606E203D" w14:textId="77777777" w:rsidR="00401D1B" w:rsidRPr="00401D1B" w:rsidRDefault="00401D1B" w:rsidP="001E3EB8">
      <w:pPr>
        <w:numPr>
          <w:ilvl w:val="0"/>
          <w:numId w:val="183"/>
        </w:numPr>
        <w:spacing w:before="200" w:line="240" w:lineRule="auto"/>
        <w:ind w:left="425" w:hanging="425"/>
        <w:jc w:val="both"/>
        <w:rPr>
          <w:rFonts w:ascii="Arial" w:hAnsi="Arial" w:cs="Arial"/>
          <w:sz w:val="22"/>
          <w:szCs w:val="22"/>
        </w:rPr>
      </w:pPr>
      <w:r w:rsidRPr="00401D1B">
        <w:rPr>
          <w:rFonts w:ascii="Arial" w:hAnsi="Arial" w:cs="Arial"/>
          <w:sz w:val="22"/>
          <w:szCs w:val="22"/>
        </w:rPr>
        <w:t xml:space="preserve">Warunki geologiczno-górnicze w rejonie prowadzonych robót. </w:t>
      </w:r>
    </w:p>
    <w:p w14:paraId="7BD7B393" w14:textId="77777777" w:rsidR="00401D1B" w:rsidRPr="00401D1B" w:rsidRDefault="00401D1B" w:rsidP="00401D1B">
      <w:pPr>
        <w:spacing w:before="200"/>
        <w:ind w:left="425"/>
        <w:jc w:val="both"/>
        <w:rPr>
          <w:rFonts w:ascii="Arial" w:hAnsi="Arial" w:cs="Arial"/>
          <w:b/>
          <w:i/>
          <w:sz w:val="22"/>
          <w:szCs w:val="22"/>
          <w:lang w:eastAsia="x-none"/>
        </w:rPr>
      </w:pPr>
      <w:bookmarkStart w:id="17" w:name="_Toc170201510"/>
      <w:bookmarkStart w:id="18" w:name="_Toc240419461"/>
      <w:r w:rsidRPr="00401D1B">
        <w:rPr>
          <w:rFonts w:ascii="Arial" w:hAnsi="Arial" w:cs="Arial"/>
          <w:b/>
          <w:i/>
          <w:sz w:val="22"/>
          <w:szCs w:val="22"/>
          <w:lang w:eastAsia="x-none"/>
        </w:rPr>
        <w:t xml:space="preserve">Zaleganie warstw skalnych </w:t>
      </w:r>
    </w:p>
    <w:bookmarkEnd w:id="17"/>
    <w:bookmarkEnd w:id="18"/>
    <w:p w14:paraId="1D11126E" w14:textId="77777777" w:rsidR="00401D1B" w:rsidRPr="00401D1B" w:rsidRDefault="00401D1B" w:rsidP="00401D1B">
      <w:pPr>
        <w:spacing w:before="200"/>
        <w:ind w:left="425"/>
        <w:jc w:val="both"/>
        <w:rPr>
          <w:rFonts w:ascii="Arial" w:hAnsi="Arial" w:cs="Arial"/>
          <w:sz w:val="22"/>
          <w:szCs w:val="22"/>
          <w:lang w:eastAsia="x-none"/>
        </w:rPr>
      </w:pPr>
      <w:r w:rsidRPr="00401D1B">
        <w:rPr>
          <w:rFonts w:ascii="Arial" w:hAnsi="Arial" w:cs="Arial"/>
          <w:sz w:val="22"/>
          <w:szCs w:val="22"/>
          <w:lang w:eastAsia="x-none"/>
        </w:rPr>
        <w:t>Projektowane wyrobiska znajdują się w rejonie podszybia szybu Andrzeja VIII na poziomie 900m. Upad warstw skalnych w tym rejonie wynosi ok. 7-9</w:t>
      </w:r>
      <w:r w:rsidRPr="00401D1B">
        <w:rPr>
          <w:rFonts w:ascii="Arial" w:hAnsi="Arial" w:cs="Arial"/>
          <w:sz w:val="22"/>
          <w:szCs w:val="22"/>
          <w:vertAlign w:val="superscript"/>
          <w:lang w:eastAsia="x-none"/>
        </w:rPr>
        <w:t>o</w:t>
      </w:r>
      <w:r w:rsidRPr="00401D1B">
        <w:rPr>
          <w:rFonts w:ascii="Arial" w:hAnsi="Arial" w:cs="Arial"/>
          <w:sz w:val="22"/>
          <w:szCs w:val="22"/>
          <w:lang w:eastAsia="x-none"/>
        </w:rPr>
        <w:t xml:space="preserve"> w kierunku północnym. Wyrobiska znajdują się w kompleksie warstw brzeżnych poniżej pokładu 510 oraz 610. Drążone wyrobiska są wyrobiskami przekopowymi i swym wybiegiem obejmują głównie łupki piaszczyste, łupki ilaste, lokalnie piaskowce oraz drobne nie dokumentowane warstewki węgla. W stropie i w spągu należy spodziewać się podobnej litologii. Skały te wykazują naturalną skłonność do odspajania się, szczególnie wg. płaszczyzn uławicenia bądź łupliwości – może być to przyczyną zwiększonego opadu stropu lub obwału ociosów w miejscu prowadzonych robót. </w:t>
      </w:r>
    </w:p>
    <w:p w14:paraId="32FCBB89" w14:textId="77777777" w:rsidR="00401D1B" w:rsidRPr="00401D1B" w:rsidRDefault="00401D1B" w:rsidP="00401D1B">
      <w:pPr>
        <w:spacing w:before="200"/>
        <w:ind w:left="425"/>
        <w:jc w:val="both"/>
        <w:rPr>
          <w:rFonts w:ascii="Arial" w:hAnsi="Arial" w:cs="Arial"/>
          <w:b/>
          <w:i/>
          <w:sz w:val="22"/>
          <w:szCs w:val="22"/>
          <w:lang w:eastAsia="x-none"/>
        </w:rPr>
      </w:pPr>
      <w:r w:rsidRPr="00401D1B">
        <w:rPr>
          <w:rFonts w:ascii="Arial" w:hAnsi="Arial" w:cs="Arial"/>
          <w:b/>
          <w:i/>
          <w:sz w:val="22"/>
          <w:szCs w:val="22"/>
          <w:lang w:eastAsia="x-none"/>
        </w:rPr>
        <w:t xml:space="preserve">Nachylenie wyrobiska. </w:t>
      </w:r>
    </w:p>
    <w:p w14:paraId="24B34BBD" w14:textId="77777777" w:rsidR="00401D1B" w:rsidRPr="00401D1B" w:rsidRDefault="00401D1B" w:rsidP="00401D1B">
      <w:pPr>
        <w:spacing w:before="200"/>
        <w:ind w:left="425"/>
        <w:jc w:val="both"/>
        <w:rPr>
          <w:rFonts w:ascii="Arial" w:hAnsi="Arial" w:cs="Arial"/>
          <w:sz w:val="22"/>
          <w:szCs w:val="22"/>
          <w:lang w:eastAsia="x-none"/>
        </w:rPr>
      </w:pPr>
      <w:r w:rsidRPr="00401D1B">
        <w:rPr>
          <w:rFonts w:ascii="Arial" w:hAnsi="Arial" w:cs="Arial"/>
          <w:sz w:val="22"/>
          <w:szCs w:val="22"/>
          <w:lang w:eastAsia="x-none"/>
        </w:rPr>
        <w:t>Nachylenie wyrobiska wyniesie od 0</w:t>
      </w:r>
      <w:r w:rsidRPr="00401D1B">
        <w:rPr>
          <w:rFonts w:ascii="Arial" w:hAnsi="Arial" w:cs="Arial"/>
          <w:sz w:val="22"/>
          <w:szCs w:val="22"/>
          <w:lang w:eastAsia="x-none"/>
        </w:rPr>
        <w:sym w:font="Symbol" w:char="F0B0"/>
      </w:r>
      <w:r w:rsidRPr="00401D1B">
        <w:rPr>
          <w:rFonts w:ascii="Arial" w:hAnsi="Arial" w:cs="Arial"/>
          <w:sz w:val="22"/>
          <w:szCs w:val="22"/>
          <w:lang w:eastAsia="x-none"/>
        </w:rPr>
        <w:t xml:space="preserve"> do 12</w:t>
      </w:r>
      <w:r w:rsidRPr="00401D1B">
        <w:rPr>
          <w:rFonts w:ascii="Arial" w:hAnsi="Arial" w:cs="Arial"/>
          <w:sz w:val="22"/>
          <w:szCs w:val="22"/>
          <w:lang w:eastAsia="x-none"/>
        </w:rPr>
        <w:sym w:font="Symbol" w:char="F0B0"/>
      </w:r>
      <w:r w:rsidRPr="00401D1B">
        <w:rPr>
          <w:rFonts w:ascii="Arial" w:hAnsi="Arial" w:cs="Arial"/>
          <w:sz w:val="22"/>
          <w:szCs w:val="22"/>
          <w:lang w:eastAsia="x-none"/>
        </w:rPr>
        <w:t>.</w:t>
      </w:r>
    </w:p>
    <w:p w14:paraId="0D6D6AC1" w14:textId="77777777" w:rsidR="00401D1B" w:rsidRPr="00401D1B" w:rsidRDefault="00401D1B" w:rsidP="00401D1B">
      <w:pPr>
        <w:spacing w:before="200"/>
        <w:ind w:left="425"/>
        <w:jc w:val="both"/>
        <w:rPr>
          <w:rFonts w:ascii="Arial" w:hAnsi="Arial" w:cs="Arial"/>
          <w:sz w:val="22"/>
          <w:szCs w:val="22"/>
          <w:lang w:val="x-none" w:eastAsia="x-none"/>
        </w:rPr>
      </w:pPr>
      <w:r w:rsidRPr="00401D1B">
        <w:rPr>
          <w:rFonts w:ascii="Arial" w:hAnsi="Arial" w:cs="Arial"/>
          <w:b/>
          <w:sz w:val="22"/>
          <w:szCs w:val="22"/>
          <w:lang w:val="x-none" w:eastAsia="x-none"/>
        </w:rPr>
        <w:t xml:space="preserve">Nachylenie warstw skalnych: </w:t>
      </w:r>
      <w:r w:rsidRPr="00401D1B">
        <w:rPr>
          <w:rFonts w:ascii="Arial" w:hAnsi="Arial" w:cs="Arial"/>
          <w:sz w:val="22"/>
          <w:szCs w:val="22"/>
          <w:lang w:eastAsia="x-none"/>
        </w:rPr>
        <w:t>7</w:t>
      </w:r>
      <w:r w:rsidRPr="00401D1B">
        <w:rPr>
          <w:rFonts w:ascii="Arial" w:hAnsi="Arial" w:cs="Arial"/>
          <w:sz w:val="22"/>
          <w:szCs w:val="22"/>
          <w:lang w:val="x-none" w:eastAsia="x-none"/>
        </w:rPr>
        <w:t>÷</w:t>
      </w:r>
      <w:r w:rsidRPr="00401D1B">
        <w:rPr>
          <w:rFonts w:ascii="Arial" w:hAnsi="Arial" w:cs="Arial"/>
          <w:sz w:val="22"/>
          <w:szCs w:val="22"/>
          <w:lang w:eastAsia="x-none"/>
        </w:rPr>
        <w:t>9</w:t>
      </w:r>
      <w:r w:rsidRPr="00401D1B">
        <w:rPr>
          <w:rFonts w:ascii="Arial" w:hAnsi="Arial" w:cs="Arial"/>
          <w:sz w:val="22"/>
          <w:szCs w:val="22"/>
          <w:lang w:val="x-none" w:eastAsia="x-none"/>
        </w:rPr>
        <w:sym w:font="Symbol" w:char="F0B0"/>
      </w:r>
      <w:r w:rsidRPr="00401D1B">
        <w:rPr>
          <w:rFonts w:ascii="Arial" w:hAnsi="Arial" w:cs="Arial"/>
          <w:sz w:val="22"/>
          <w:szCs w:val="22"/>
          <w:lang w:val="x-none" w:eastAsia="x-none"/>
        </w:rPr>
        <w:t xml:space="preserve"> w kierunku północnym.</w:t>
      </w:r>
    </w:p>
    <w:p w14:paraId="39A52077" w14:textId="77777777" w:rsidR="00401D1B" w:rsidRPr="00401D1B" w:rsidRDefault="00401D1B" w:rsidP="00401D1B">
      <w:pPr>
        <w:spacing w:before="200"/>
        <w:ind w:left="425"/>
        <w:jc w:val="both"/>
        <w:rPr>
          <w:rFonts w:ascii="Arial" w:hAnsi="Arial" w:cs="Arial"/>
          <w:sz w:val="22"/>
          <w:szCs w:val="22"/>
          <w:lang w:eastAsia="x-none"/>
        </w:rPr>
      </w:pPr>
      <w:r w:rsidRPr="00401D1B">
        <w:rPr>
          <w:rFonts w:ascii="Arial" w:hAnsi="Arial" w:cs="Arial"/>
          <w:b/>
          <w:sz w:val="22"/>
          <w:szCs w:val="22"/>
          <w:lang w:eastAsia="x-none"/>
        </w:rPr>
        <w:t xml:space="preserve">Wartości (średnie) parametrów wytrzymałościowych warstw: </w:t>
      </w:r>
      <w:r w:rsidRPr="00401D1B">
        <w:rPr>
          <w:rFonts w:ascii="Arial" w:hAnsi="Arial" w:cs="Arial"/>
          <w:sz w:val="22"/>
          <w:szCs w:val="22"/>
          <w:lang w:eastAsia="x-none"/>
        </w:rPr>
        <w:t>brak szczegółowych badań w przedmiotowym rejonie; poniżej przedstawione w tabeli wartości to uśrednione wielkości dla całości złoża „Brzeszcze”.</w:t>
      </w:r>
    </w:p>
    <w:tbl>
      <w:tblPr>
        <w:tblW w:w="977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3423"/>
        <w:gridCol w:w="3260"/>
        <w:gridCol w:w="3096"/>
      </w:tblGrid>
      <w:tr w:rsidR="00401D1B" w:rsidRPr="00401D1B" w14:paraId="0979BDAE" w14:textId="77777777" w:rsidTr="00933E0C">
        <w:trPr>
          <w:trHeight w:val="245"/>
          <w:jc w:val="center"/>
        </w:trPr>
        <w:tc>
          <w:tcPr>
            <w:tcW w:w="3423" w:type="dxa"/>
            <w:tcBorders>
              <w:top w:val="single" w:sz="12" w:space="0" w:color="auto"/>
              <w:bottom w:val="single" w:sz="12" w:space="0" w:color="auto"/>
            </w:tcBorders>
            <w:vAlign w:val="center"/>
          </w:tcPr>
          <w:p w14:paraId="0EDB5178"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i/>
                <w:sz w:val="22"/>
                <w:szCs w:val="22"/>
                <w:lang w:eastAsia="x-none"/>
              </w:rPr>
              <w:t>Typ skał</w:t>
            </w:r>
          </w:p>
        </w:tc>
        <w:tc>
          <w:tcPr>
            <w:tcW w:w="3260" w:type="dxa"/>
            <w:tcBorders>
              <w:top w:val="single" w:sz="12" w:space="0" w:color="auto"/>
              <w:bottom w:val="single" w:sz="12" w:space="0" w:color="auto"/>
            </w:tcBorders>
            <w:vAlign w:val="center"/>
          </w:tcPr>
          <w:p w14:paraId="0ED13313"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i/>
                <w:sz w:val="22"/>
                <w:szCs w:val="22"/>
                <w:lang w:eastAsia="x-none"/>
              </w:rPr>
              <w:t>Wytrzymałość na ściskanie</w:t>
            </w:r>
          </w:p>
          <w:p w14:paraId="0AA12883"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sz w:val="22"/>
                <w:szCs w:val="22"/>
                <w:lang w:eastAsia="x-none"/>
              </w:rPr>
              <w:t>R</w:t>
            </w:r>
            <w:r w:rsidRPr="00401D1B">
              <w:rPr>
                <w:rFonts w:ascii="Arial" w:hAnsi="Arial" w:cs="Arial"/>
                <w:sz w:val="22"/>
                <w:szCs w:val="22"/>
                <w:vertAlign w:val="subscript"/>
                <w:lang w:eastAsia="x-none"/>
              </w:rPr>
              <w:t>c</w:t>
            </w:r>
            <w:r w:rsidRPr="00401D1B">
              <w:rPr>
                <w:rFonts w:ascii="Arial" w:hAnsi="Arial" w:cs="Arial"/>
                <w:sz w:val="22"/>
                <w:szCs w:val="22"/>
                <w:lang w:eastAsia="x-none"/>
              </w:rPr>
              <w:t xml:space="preserve"> [MPa]</w:t>
            </w:r>
          </w:p>
        </w:tc>
        <w:tc>
          <w:tcPr>
            <w:tcW w:w="3096" w:type="dxa"/>
            <w:tcBorders>
              <w:top w:val="single" w:sz="12" w:space="0" w:color="auto"/>
              <w:bottom w:val="single" w:sz="12" w:space="0" w:color="auto"/>
            </w:tcBorders>
            <w:vAlign w:val="center"/>
          </w:tcPr>
          <w:p w14:paraId="639BDD70"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i/>
                <w:sz w:val="22"/>
                <w:szCs w:val="22"/>
                <w:lang w:eastAsia="x-none"/>
              </w:rPr>
              <w:t>Wskaźnik zwięzłości w/g Protodiakonowa</w:t>
            </w:r>
          </w:p>
          <w:p w14:paraId="6D8B0633"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sz w:val="22"/>
                <w:szCs w:val="22"/>
                <w:lang w:eastAsia="x-none"/>
              </w:rPr>
              <w:t>f</w:t>
            </w:r>
            <w:r w:rsidRPr="00401D1B">
              <w:rPr>
                <w:rFonts w:ascii="Arial" w:hAnsi="Arial" w:cs="Arial"/>
                <w:sz w:val="22"/>
                <w:szCs w:val="22"/>
                <w:vertAlign w:val="subscript"/>
                <w:lang w:eastAsia="x-none"/>
              </w:rPr>
              <w:t>śr</w:t>
            </w:r>
          </w:p>
        </w:tc>
      </w:tr>
      <w:tr w:rsidR="00401D1B" w:rsidRPr="00401D1B" w14:paraId="5D7ED015" w14:textId="77777777" w:rsidTr="00933E0C">
        <w:trPr>
          <w:trHeight w:val="306"/>
          <w:jc w:val="center"/>
        </w:trPr>
        <w:tc>
          <w:tcPr>
            <w:tcW w:w="3423" w:type="dxa"/>
            <w:tcBorders>
              <w:top w:val="single" w:sz="12" w:space="0" w:color="auto"/>
            </w:tcBorders>
            <w:vAlign w:val="center"/>
          </w:tcPr>
          <w:p w14:paraId="1E6E6619"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sz w:val="22"/>
                <w:szCs w:val="22"/>
                <w:lang w:eastAsia="x-none"/>
              </w:rPr>
              <w:t>łupki ilaste (iłowce)*</w:t>
            </w:r>
          </w:p>
        </w:tc>
        <w:tc>
          <w:tcPr>
            <w:tcW w:w="3260" w:type="dxa"/>
            <w:tcBorders>
              <w:top w:val="single" w:sz="12" w:space="0" w:color="auto"/>
            </w:tcBorders>
            <w:vAlign w:val="center"/>
          </w:tcPr>
          <w:p w14:paraId="0C4F952B"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38,6÷41,7</w:t>
            </w:r>
          </w:p>
        </w:tc>
        <w:tc>
          <w:tcPr>
            <w:tcW w:w="3096" w:type="dxa"/>
            <w:tcBorders>
              <w:top w:val="single" w:sz="12" w:space="0" w:color="auto"/>
            </w:tcBorders>
            <w:vAlign w:val="center"/>
          </w:tcPr>
          <w:p w14:paraId="641A3C0E"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5,85÷6,00</w:t>
            </w:r>
          </w:p>
        </w:tc>
      </w:tr>
      <w:tr w:rsidR="00401D1B" w:rsidRPr="00401D1B" w14:paraId="6DA030AF" w14:textId="77777777" w:rsidTr="00933E0C">
        <w:trPr>
          <w:trHeight w:val="434"/>
          <w:jc w:val="center"/>
        </w:trPr>
        <w:tc>
          <w:tcPr>
            <w:tcW w:w="3423" w:type="dxa"/>
            <w:vAlign w:val="center"/>
          </w:tcPr>
          <w:p w14:paraId="65019E27"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sz w:val="22"/>
                <w:szCs w:val="22"/>
                <w:lang w:eastAsia="x-none"/>
              </w:rPr>
              <w:t>łupki piaszczyste (mułowce)*</w:t>
            </w:r>
          </w:p>
        </w:tc>
        <w:tc>
          <w:tcPr>
            <w:tcW w:w="3260" w:type="dxa"/>
            <w:vAlign w:val="center"/>
          </w:tcPr>
          <w:p w14:paraId="0A1D26EC"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38,5÷46,8</w:t>
            </w:r>
          </w:p>
        </w:tc>
        <w:tc>
          <w:tcPr>
            <w:tcW w:w="3096" w:type="dxa"/>
            <w:vAlign w:val="center"/>
          </w:tcPr>
          <w:p w14:paraId="1B6ADCAA"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5,83÷6,49</w:t>
            </w:r>
          </w:p>
        </w:tc>
      </w:tr>
      <w:tr w:rsidR="00401D1B" w:rsidRPr="00401D1B" w14:paraId="789DC937" w14:textId="77777777" w:rsidTr="00933E0C">
        <w:trPr>
          <w:trHeight w:val="306"/>
          <w:jc w:val="center"/>
        </w:trPr>
        <w:tc>
          <w:tcPr>
            <w:tcW w:w="3423" w:type="dxa"/>
            <w:vAlign w:val="center"/>
          </w:tcPr>
          <w:p w14:paraId="35789BFE" w14:textId="77777777" w:rsidR="00401D1B" w:rsidRPr="00401D1B" w:rsidRDefault="00401D1B" w:rsidP="00933E0C">
            <w:pPr>
              <w:ind w:left="425"/>
              <w:jc w:val="center"/>
              <w:rPr>
                <w:rFonts w:ascii="Arial" w:hAnsi="Arial" w:cs="Arial"/>
                <w:i/>
                <w:sz w:val="22"/>
                <w:szCs w:val="22"/>
                <w:lang w:eastAsia="x-none"/>
              </w:rPr>
            </w:pPr>
            <w:r w:rsidRPr="00401D1B">
              <w:rPr>
                <w:rFonts w:ascii="Arial" w:hAnsi="Arial" w:cs="Arial"/>
                <w:sz w:val="22"/>
                <w:szCs w:val="22"/>
                <w:lang w:eastAsia="x-none"/>
              </w:rPr>
              <w:t>piaskowce*</w:t>
            </w:r>
          </w:p>
        </w:tc>
        <w:tc>
          <w:tcPr>
            <w:tcW w:w="3260" w:type="dxa"/>
            <w:vAlign w:val="center"/>
          </w:tcPr>
          <w:p w14:paraId="6F0520D5"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56,9÷63,1</w:t>
            </w:r>
          </w:p>
        </w:tc>
        <w:tc>
          <w:tcPr>
            <w:tcW w:w="3096" w:type="dxa"/>
            <w:vAlign w:val="center"/>
          </w:tcPr>
          <w:p w14:paraId="32C9891C"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2,75÷4,57</w:t>
            </w:r>
          </w:p>
        </w:tc>
      </w:tr>
      <w:tr w:rsidR="00401D1B" w:rsidRPr="00401D1B" w14:paraId="2D597C8E" w14:textId="77777777" w:rsidTr="00933E0C">
        <w:trPr>
          <w:trHeight w:val="313"/>
          <w:jc w:val="center"/>
        </w:trPr>
        <w:tc>
          <w:tcPr>
            <w:tcW w:w="3423" w:type="dxa"/>
            <w:vAlign w:val="center"/>
          </w:tcPr>
          <w:p w14:paraId="583D3F36"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węgiel**</w:t>
            </w:r>
          </w:p>
        </w:tc>
        <w:tc>
          <w:tcPr>
            <w:tcW w:w="3260" w:type="dxa"/>
            <w:vAlign w:val="center"/>
          </w:tcPr>
          <w:p w14:paraId="40AEDAC0"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17,8÷35,7</w:t>
            </w:r>
          </w:p>
        </w:tc>
        <w:tc>
          <w:tcPr>
            <w:tcW w:w="3096" w:type="dxa"/>
            <w:vAlign w:val="center"/>
          </w:tcPr>
          <w:p w14:paraId="0F0AD351" w14:textId="77777777" w:rsidR="00401D1B" w:rsidRPr="00401D1B" w:rsidRDefault="00401D1B" w:rsidP="00933E0C">
            <w:pPr>
              <w:ind w:left="425"/>
              <w:jc w:val="center"/>
              <w:rPr>
                <w:rFonts w:ascii="Arial" w:hAnsi="Arial" w:cs="Arial"/>
                <w:sz w:val="22"/>
                <w:szCs w:val="22"/>
                <w:lang w:eastAsia="x-none"/>
              </w:rPr>
            </w:pPr>
            <w:r w:rsidRPr="00401D1B">
              <w:rPr>
                <w:rFonts w:ascii="Arial" w:hAnsi="Arial" w:cs="Arial"/>
                <w:sz w:val="22"/>
                <w:szCs w:val="22"/>
                <w:lang w:eastAsia="x-none"/>
              </w:rPr>
              <w:t>1,04÷1,33</w:t>
            </w:r>
          </w:p>
        </w:tc>
      </w:tr>
    </w:tbl>
    <w:p w14:paraId="5D0C1AEB" w14:textId="77777777" w:rsidR="00401D1B" w:rsidRPr="00401D1B" w:rsidRDefault="00401D1B" w:rsidP="00401D1B">
      <w:pPr>
        <w:ind w:left="425"/>
        <w:jc w:val="both"/>
        <w:rPr>
          <w:rFonts w:ascii="Arial" w:hAnsi="Arial" w:cs="Arial"/>
          <w:i/>
          <w:sz w:val="22"/>
          <w:szCs w:val="22"/>
          <w:lang w:eastAsia="x-none"/>
        </w:rPr>
      </w:pPr>
      <w:r w:rsidRPr="00401D1B">
        <w:rPr>
          <w:rFonts w:ascii="Arial" w:hAnsi="Arial" w:cs="Arial"/>
          <w:i/>
          <w:sz w:val="22"/>
          <w:szCs w:val="22"/>
          <w:lang w:eastAsia="x-none"/>
        </w:rPr>
        <w:t>*  wg opracowania GIG nr 7235184BT (wrzesień 1994)</w:t>
      </w:r>
    </w:p>
    <w:p w14:paraId="34718037" w14:textId="77777777" w:rsidR="00401D1B" w:rsidRPr="00401D1B" w:rsidRDefault="00401D1B" w:rsidP="00401D1B">
      <w:pPr>
        <w:ind w:left="426"/>
        <w:jc w:val="both"/>
        <w:rPr>
          <w:rFonts w:ascii="Arial" w:hAnsi="Arial" w:cs="Arial"/>
          <w:i/>
          <w:sz w:val="22"/>
          <w:szCs w:val="22"/>
          <w:lang w:eastAsia="x-none"/>
        </w:rPr>
      </w:pPr>
      <w:r w:rsidRPr="00401D1B">
        <w:rPr>
          <w:rFonts w:ascii="Arial" w:hAnsi="Arial" w:cs="Arial"/>
          <w:i/>
          <w:sz w:val="22"/>
          <w:szCs w:val="22"/>
          <w:lang w:eastAsia="x-none"/>
        </w:rPr>
        <w:t xml:space="preserve">** wg PZZ KWK „Brzeszcze” na lata 2004-2040 </w:t>
      </w:r>
    </w:p>
    <w:p w14:paraId="091CE4A6" w14:textId="77777777" w:rsidR="00401D1B" w:rsidRPr="00401D1B" w:rsidRDefault="00401D1B" w:rsidP="001E3EB8">
      <w:pPr>
        <w:numPr>
          <w:ilvl w:val="0"/>
          <w:numId w:val="183"/>
        </w:numPr>
        <w:spacing w:after="240" w:line="240" w:lineRule="auto"/>
        <w:ind w:left="426" w:hanging="426"/>
        <w:contextualSpacing/>
        <w:jc w:val="both"/>
        <w:rPr>
          <w:rFonts w:ascii="Arial" w:hAnsi="Arial" w:cs="Arial"/>
          <w:sz w:val="22"/>
          <w:szCs w:val="22"/>
          <w:lang w:bidi="pl-PL"/>
        </w:rPr>
      </w:pPr>
      <w:r w:rsidRPr="00401D1B">
        <w:rPr>
          <w:rFonts w:ascii="Arial" w:hAnsi="Arial" w:cs="Arial"/>
          <w:sz w:val="22"/>
          <w:szCs w:val="22"/>
          <w:lang w:bidi="pl-PL"/>
        </w:rPr>
        <w:t>Warunki hydrogeologiczne w rejonie prowadzonych robót.</w:t>
      </w:r>
    </w:p>
    <w:p w14:paraId="347C738C" w14:textId="77777777" w:rsidR="00401D1B" w:rsidRPr="00401D1B" w:rsidRDefault="00401D1B" w:rsidP="00401D1B">
      <w:pPr>
        <w:spacing w:after="240"/>
        <w:ind w:left="426"/>
        <w:contextualSpacing/>
        <w:jc w:val="both"/>
        <w:rPr>
          <w:rFonts w:ascii="Arial" w:hAnsi="Arial" w:cs="Arial"/>
          <w:sz w:val="22"/>
          <w:szCs w:val="22"/>
          <w:lang w:bidi="pl-PL"/>
        </w:rPr>
      </w:pPr>
    </w:p>
    <w:p w14:paraId="25698C87" w14:textId="77777777" w:rsidR="00401D1B" w:rsidRPr="00401D1B" w:rsidRDefault="00401D1B" w:rsidP="00401D1B">
      <w:pPr>
        <w:spacing w:before="240"/>
        <w:ind w:left="360"/>
        <w:contextualSpacing/>
        <w:jc w:val="both"/>
        <w:rPr>
          <w:rFonts w:ascii="Arial" w:hAnsi="Arial" w:cs="Arial"/>
          <w:sz w:val="22"/>
          <w:szCs w:val="22"/>
        </w:rPr>
      </w:pPr>
      <w:r w:rsidRPr="00401D1B">
        <w:rPr>
          <w:rFonts w:ascii="Arial" w:hAnsi="Arial" w:cs="Arial"/>
          <w:sz w:val="22"/>
          <w:szCs w:val="22"/>
        </w:rPr>
        <w:t xml:space="preserve">Projektowane wyrobiska drążone będą w górotworze generalnie suchym. Lokalnie są możliwe wycieki wody, przewidywana ich wielkość wynosić będzie 5-50l/min. </w:t>
      </w:r>
    </w:p>
    <w:p w14:paraId="5D40DDE3" w14:textId="77777777" w:rsidR="00401D1B" w:rsidRPr="00401D1B" w:rsidRDefault="00401D1B" w:rsidP="00401D1B">
      <w:pPr>
        <w:ind w:left="360"/>
        <w:contextualSpacing/>
        <w:jc w:val="both"/>
        <w:rPr>
          <w:rFonts w:ascii="Arial" w:hAnsi="Arial" w:cs="Arial"/>
          <w:b/>
          <w:sz w:val="22"/>
          <w:szCs w:val="22"/>
        </w:rPr>
      </w:pPr>
    </w:p>
    <w:p w14:paraId="1C8D308F" w14:textId="77777777" w:rsidR="00401D1B" w:rsidRPr="00401D1B" w:rsidRDefault="00401D1B" w:rsidP="001E3EB8">
      <w:pPr>
        <w:numPr>
          <w:ilvl w:val="0"/>
          <w:numId w:val="183"/>
        </w:numPr>
        <w:spacing w:before="240" w:after="0" w:line="240" w:lineRule="auto"/>
        <w:ind w:left="426" w:hanging="426"/>
        <w:contextualSpacing/>
        <w:jc w:val="both"/>
        <w:rPr>
          <w:rFonts w:ascii="Arial" w:hAnsi="Arial" w:cs="Arial"/>
          <w:sz w:val="22"/>
          <w:szCs w:val="22"/>
        </w:rPr>
      </w:pPr>
      <w:r w:rsidRPr="00401D1B">
        <w:rPr>
          <w:rFonts w:ascii="Arial" w:hAnsi="Arial" w:cs="Arial"/>
          <w:sz w:val="22"/>
          <w:szCs w:val="22"/>
          <w:lang w:bidi="pl-PL"/>
        </w:rPr>
        <w:t xml:space="preserve">Charakterystyka zagrożeń naturalnych </w:t>
      </w:r>
      <w:r w:rsidRPr="00401D1B">
        <w:rPr>
          <w:rFonts w:ascii="Arial" w:hAnsi="Arial" w:cs="Arial"/>
          <w:sz w:val="22"/>
          <w:szCs w:val="22"/>
        </w:rPr>
        <w:t>w rejonie prowadzonych robót:</w:t>
      </w:r>
    </w:p>
    <w:p w14:paraId="6F8CAD12" w14:textId="77777777" w:rsidR="00401D1B" w:rsidRPr="00401D1B" w:rsidRDefault="00401D1B" w:rsidP="00401D1B">
      <w:pPr>
        <w:spacing w:before="240"/>
        <w:ind w:left="426"/>
        <w:contextualSpacing/>
        <w:jc w:val="both"/>
        <w:rPr>
          <w:rFonts w:ascii="Arial" w:hAnsi="Arial" w:cs="Arial"/>
          <w:sz w:val="22"/>
          <w:szCs w:val="22"/>
        </w:rPr>
      </w:pPr>
    </w:p>
    <w:p w14:paraId="02D8848D" w14:textId="77777777" w:rsidR="00401D1B" w:rsidRPr="00401D1B" w:rsidRDefault="00401D1B" w:rsidP="00401D1B">
      <w:pPr>
        <w:pStyle w:val="Akapitzlist"/>
        <w:ind w:left="0"/>
        <w:rPr>
          <w:rFonts w:ascii="Arial" w:hAnsi="Arial" w:cs="Arial"/>
          <w:sz w:val="22"/>
          <w:szCs w:val="22"/>
        </w:rPr>
      </w:pPr>
      <w:r w:rsidRPr="00401D1B">
        <w:rPr>
          <w:rFonts w:ascii="Arial" w:hAnsi="Arial" w:cs="Arial"/>
          <w:sz w:val="22"/>
          <w:szCs w:val="22"/>
        </w:rPr>
        <w:t>Charakterystyka zagrożeń - Poziom 900m szyb Andrzej VIII.</w:t>
      </w:r>
    </w:p>
    <w:p w14:paraId="4761D62F" w14:textId="77777777" w:rsidR="00401D1B" w:rsidRPr="00401D1B" w:rsidRDefault="00401D1B" w:rsidP="00401D1B">
      <w:pPr>
        <w:pStyle w:val="Akapitzlist"/>
        <w:rPr>
          <w:rFonts w:ascii="Arial" w:hAnsi="Arial" w:cs="Arial"/>
          <w:sz w:val="22"/>
          <w:szCs w:val="22"/>
        </w:rPr>
      </w:pP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22"/>
        <w:gridCol w:w="5816"/>
      </w:tblGrid>
      <w:tr w:rsidR="00401D1B" w:rsidRPr="00401D1B" w14:paraId="5E5198B0" w14:textId="77777777" w:rsidTr="00933E0C">
        <w:trPr>
          <w:cantSplit/>
          <w:trHeight w:val="405"/>
        </w:trPr>
        <w:tc>
          <w:tcPr>
            <w:tcW w:w="1951" w:type="pct"/>
            <w:vAlign w:val="center"/>
          </w:tcPr>
          <w:p w14:paraId="0F62B56D" w14:textId="77777777" w:rsidR="00401D1B" w:rsidRPr="00401D1B" w:rsidRDefault="00401D1B" w:rsidP="00933E0C">
            <w:pPr>
              <w:pStyle w:val="Nagwek13"/>
              <w:keepNext w:val="0"/>
              <w:rPr>
                <w:b w:val="0"/>
                <w:sz w:val="22"/>
                <w:szCs w:val="22"/>
              </w:rPr>
            </w:pPr>
            <w:r w:rsidRPr="00401D1B">
              <w:rPr>
                <w:b w:val="0"/>
                <w:sz w:val="22"/>
                <w:szCs w:val="22"/>
              </w:rPr>
              <w:lastRenderedPageBreak/>
              <w:t>- wodne</w:t>
            </w:r>
          </w:p>
        </w:tc>
        <w:tc>
          <w:tcPr>
            <w:tcW w:w="3049" w:type="pct"/>
            <w:vAlign w:val="center"/>
          </w:tcPr>
          <w:p w14:paraId="58D6D3BD" w14:textId="77777777" w:rsidR="00401D1B" w:rsidRPr="00401D1B" w:rsidRDefault="00401D1B" w:rsidP="00933E0C">
            <w:pPr>
              <w:pStyle w:val="Nagwekstrony"/>
              <w:tabs>
                <w:tab w:val="clear" w:pos="4703"/>
                <w:tab w:val="clear" w:pos="9406"/>
              </w:tabs>
              <w:rPr>
                <w:sz w:val="22"/>
                <w:szCs w:val="22"/>
              </w:rPr>
            </w:pPr>
            <w:r w:rsidRPr="00401D1B">
              <w:rPr>
                <w:sz w:val="22"/>
                <w:szCs w:val="22"/>
              </w:rPr>
              <w:t xml:space="preserve">- I stopień - decyzja Dyrektora OUG Katowice </w:t>
            </w:r>
          </w:p>
          <w:p w14:paraId="4485DBE4" w14:textId="77777777" w:rsidR="00401D1B" w:rsidRPr="00401D1B" w:rsidRDefault="00401D1B" w:rsidP="00933E0C">
            <w:pPr>
              <w:rPr>
                <w:rFonts w:ascii="Arial" w:hAnsi="Arial" w:cs="Arial"/>
                <w:sz w:val="22"/>
                <w:szCs w:val="22"/>
              </w:rPr>
            </w:pPr>
            <w:r w:rsidRPr="00401D1B">
              <w:rPr>
                <w:rFonts w:ascii="Arial" w:hAnsi="Arial" w:cs="Arial"/>
                <w:sz w:val="22"/>
                <w:szCs w:val="22"/>
              </w:rPr>
              <w:t xml:space="preserve">  L.dz. KAT/0239/0028/10/10111/Or z dnia 12.10.2010r.</w:t>
            </w:r>
          </w:p>
        </w:tc>
      </w:tr>
      <w:tr w:rsidR="00401D1B" w:rsidRPr="00401D1B" w14:paraId="0250081B" w14:textId="77777777" w:rsidTr="00933E0C">
        <w:trPr>
          <w:cantSplit/>
          <w:trHeight w:val="460"/>
        </w:trPr>
        <w:tc>
          <w:tcPr>
            <w:tcW w:w="1951" w:type="pct"/>
            <w:vAlign w:val="center"/>
          </w:tcPr>
          <w:p w14:paraId="7B5B7020" w14:textId="77777777" w:rsidR="00401D1B" w:rsidRPr="00401D1B" w:rsidRDefault="00401D1B" w:rsidP="00933E0C">
            <w:pPr>
              <w:rPr>
                <w:rFonts w:ascii="Arial" w:hAnsi="Arial" w:cs="Arial"/>
                <w:sz w:val="22"/>
                <w:szCs w:val="22"/>
              </w:rPr>
            </w:pPr>
            <w:r w:rsidRPr="00401D1B">
              <w:rPr>
                <w:rFonts w:ascii="Arial" w:hAnsi="Arial" w:cs="Arial"/>
                <w:sz w:val="22"/>
                <w:szCs w:val="22"/>
              </w:rPr>
              <w:t>- wybuchem pyłu węglowego</w:t>
            </w:r>
          </w:p>
        </w:tc>
        <w:tc>
          <w:tcPr>
            <w:tcW w:w="3049" w:type="pct"/>
            <w:vAlign w:val="center"/>
          </w:tcPr>
          <w:p w14:paraId="7DE973CE" w14:textId="77777777" w:rsidR="00401D1B" w:rsidRPr="00401D1B" w:rsidRDefault="00401D1B" w:rsidP="00933E0C">
            <w:pPr>
              <w:rPr>
                <w:rFonts w:ascii="Arial" w:hAnsi="Arial" w:cs="Arial"/>
                <w:sz w:val="22"/>
                <w:szCs w:val="22"/>
              </w:rPr>
            </w:pPr>
            <w:r w:rsidRPr="00401D1B">
              <w:rPr>
                <w:rFonts w:ascii="Arial" w:hAnsi="Arial" w:cs="Arial"/>
                <w:sz w:val="22"/>
                <w:szCs w:val="22"/>
              </w:rPr>
              <w:t xml:space="preserve">- wyrobisko kamienne </w:t>
            </w:r>
          </w:p>
          <w:p w14:paraId="000CB388" w14:textId="77777777" w:rsidR="00401D1B" w:rsidRPr="00401D1B" w:rsidRDefault="00401D1B" w:rsidP="00933E0C">
            <w:pPr>
              <w:rPr>
                <w:rFonts w:ascii="Arial" w:hAnsi="Arial" w:cs="Arial"/>
                <w:sz w:val="22"/>
                <w:szCs w:val="22"/>
              </w:rPr>
            </w:pPr>
            <w:r w:rsidRPr="00401D1B">
              <w:rPr>
                <w:rFonts w:ascii="Arial" w:hAnsi="Arial" w:cs="Arial"/>
                <w:sz w:val="22"/>
                <w:szCs w:val="22"/>
              </w:rPr>
              <w:t xml:space="preserve">  (pokłady węgla zaliczone do klasy "B")</w:t>
            </w:r>
          </w:p>
        </w:tc>
      </w:tr>
      <w:tr w:rsidR="00401D1B" w:rsidRPr="00401D1B" w14:paraId="262581E6" w14:textId="77777777" w:rsidTr="00933E0C">
        <w:trPr>
          <w:cantSplit/>
          <w:trHeight w:val="418"/>
        </w:trPr>
        <w:tc>
          <w:tcPr>
            <w:tcW w:w="1951" w:type="pct"/>
            <w:vAlign w:val="center"/>
          </w:tcPr>
          <w:p w14:paraId="5353A0EA" w14:textId="77777777" w:rsidR="00401D1B" w:rsidRPr="00401D1B" w:rsidRDefault="00401D1B" w:rsidP="00933E0C">
            <w:pPr>
              <w:pStyle w:val="Nagwek13"/>
              <w:keepNext w:val="0"/>
              <w:rPr>
                <w:b w:val="0"/>
                <w:sz w:val="22"/>
                <w:szCs w:val="22"/>
              </w:rPr>
            </w:pPr>
            <w:r w:rsidRPr="00401D1B">
              <w:rPr>
                <w:b w:val="0"/>
                <w:sz w:val="22"/>
                <w:szCs w:val="22"/>
              </w:rPr>
              <w:t>- pożarowe</w:t>
            </w:r>
          </w:p>
        </w:tc>
        <w:tc>
          <w:tcPr>
            <w:tcW w:w="3049" w:type="pct"/>
            <w:vAlign w:val="center"/>
          </w:tcPr>
          <w:p w14:paraId="4A5125D7" w14:textId="77777777" w:rsidR="00401D1B" w:rsidRPr="00401D1B" w:rsidRDefault="00401D1B" w:rsidP="00933E0C">
            <w:pPr>
              <w:pStyle w:val="Nagwekstrony"/>
              <w:tabs>
                <w:tab w:val="clear" w:pos="4703"/>
                <w:tab w:val="clear" w:pos="9406"/>
              </w:tabs>
              <w:ind w:left="213" w:hanging="213"/>
              <w:rPr>
                <w:sz w:val="22"/>
                <w:szCs w:val="22"/>
              </w:rPr>
            </w:pPr>
            <w:r w:rsidRPr="00401D1B">
              <w:rPr>
                <w:sz w:val="22"/>
                <w:szCs w:val="22"/>
              </w:rPr>
              <w:t>- nie występuje</w:t>
            </w:r>
          </w:p>
        </w:tc>
      </w:tr>
      <w:tr w:rsidR="00401D1B" w:rsidRPr="00401D1B" w14:paraId="7A7F777C" w14:textId="77777777" w:rsidTr="00933E0C">
        <w:trPr>
          <w:cantSplit/>
          <w:trHeight w:val="418"/>
        </w:trPr>
        <w:tc>
          <w:tcPr>
            <w:tcW w:w="1951" w:type="pct"/>
            <w:vAlign w:val="center"/>
          </w:tcPr>
          <w:p w14:paraId="07F51166" w14:textId="77777777" w:rsidR="00401D1B" w:rsidRPr="00401D1B" w:rsidRDefault="00401D1B" w:rsidP="00933E0C">
            <w:pPr>
              <w:rPr>
                <w:rFonts w:ascii="Arial" w:hAnsi="Arial" w:cs="Arial"/>
                <w:sz w:val="22"/>
                <w:szCs w:val="22"/>
              </w:rPr>
            </w:pPr>
            <w:r w:rsidRPr="00401D1B">
              <w:rPr>
                <w:rFonts w:ascii="Arial" w:hAnsi="Arial" w:cs="Arial"/>
                <w:sz w:val="22"/>
                <w:szCs w:val="22"/>
              </w:rPr>
              <w:t>- metanowe</w:t>
            </w:r>
          </w:p>
        </w:tc>
        <w:tc>
          <w:tcPr>
            <w:tcW w:w="3049" w:type="pct"/>
            <w:vAlign w:val="center"/>
          </w:tcPr>
          <w:p w14:paraId="5FA93C69" w14:textId="77777777" w:rsidR="00401D1B" w:rsidRPr="00401D1B" w:rsidRDefault="00401D1B" w:rsidP="00933E0C">
            <w:pPr>
              <w:ind w:left="141" w:right="2" w:hanging="141"/>
              <w:rPr>
                <w:rFonts w:ascii="Arial" w:hAnsi="Arial" w:cs="Arial"/>
                <w:sz w:val="22"/>
                <w:szCs w:val="22"/>
              </w:rPr>
            </w:pPr>
            <w:r w:rsidRPr="00401D1B">
              <w:rPr>
                <w:rFonts w:ascii="Arial" w:hAnsi="Arial" w:cs="Arial"/>
                <w:sz w:val="22"/>
                <w:szCs w:val="22"/>
              </w:rPr>
              <w:t xml:space="preserve">- IV kategoria zagrożenia metanowego </w:t>
            </w:r>
          </w:p>
        </w:tc>
      </w:tr>
      <w:tr w:rsidR="00401D1B" w:rsidRPr="00401D1B" w14:paraId="047BCF97" w14:textId="77777777" w:rsidTr="00933E0C">
        <w:trPr>
          <w:cantSplit/>
          <w:trHeight w:val="418"/>
        </w:trPr>
        <w:tc>
          <w:tcPr>
            <w:tcW w:w="1951" w:type="pct"/>
            <w:vAlign w:val="center"/>
          </w:tcPr>
          <w:p w14:paraId="0717CD1B" w14:textId="77777777" w:rsidR="00401D1B" w:rsidRPr="00401D1B" w:rsidRDefault="00401D1B" w:rsidP="00933E0C">
            <w:pPr>
              <w:pStyle w:val="Nagwek13"/>
              <w:keepNext w:val="0"/>
              <w:rPr>
                <w:b w:val="0"/>
                <w:sz w:val="22"/>
                <w:szCs w:val="22"/>
              </w:rPr>
            </w:pPr>
            <w:r w:rsidRPr="00401D1B">
              <w:rPr>
                <w:b w:val="0"/>
                <w:sz w:val="22"/>
                <w:szCs w:val="22"/>
              </w:rPr>
              <w:t>- wyrzutami metanu i skał</w:t>
            </w:r>
          </w:p>
        </w:tc>
        <w:tc>
          <w:tcPr>
            <w:tcW w:w="3049" w:type="pct"/>
            <w:vAlign w:val="center"/>
          </w:tcPr>
          <w:p w14:paraId="37243E6E" w14:textId="77777777" w:rsidR="00401D1B" w:rsidRPr="00401D1B" w:rsidRDefault="00401D1B" w:rsidP="00933E0C">
            <w:pPr>
              <w:pStyle w:val="Nagwekstrony"/>
              <w:tabs>
                <w:tab w:val="clear" w:pos="4703"/>
                <w:tab w:val="clear" w:pos="9406"/>
              </w:tabs>
              <w:rPr>
                <w:sz w:val="22"/>
                <w:szCs w:val="22"/>
              </w:rPr>
            </w:pPr>
            <w:r w:rsidRPr="00401D1B">
              <w:rPr>
                <w:sz w:val="22"/>
                <w:szCs w:val="22"/>
              </w:rPr>
              <w:t>- nie występuje</w:t>
            </w:r>
          </w:p>
        </w:tc>
      </w:tr>
      <w:tr w:rsidR="00401D1B" w:rsidRPr="00401D1B" w14:paraId="5CB09D8D" w14:textId="77777777" w:rsidTr="00933E0C">
        <w:trPr>
          <w:cantSplit/>
          <w:trHeight w:val="418"/>
        </w:trPr>
        <w:tc>
          <w:tcPr>
            <w:tcW w:w="1951" w:type="pct"/>
            <w:vAlign w:val="center"/>
          </w:tcPr>
          <w:p w14:paraId="1CD78E3A" w14:textId="77777777" w:rsidR="00401D1B" w:rsidRPr="00401D1B" w:rsidRDefault="00401D1B" w:rsidP="00933E0C">
            <w:pPr>
              <w:rPr>
                <w:rFonts w:ascii="Arial" w:hAnsi="Arial" w:cs="Arial"/>
                <w:sz w:val="22"/>
                <w:szCs w:val="22"/>
              </w:rPr>
            </w:pPr>
            <w:r w:rsidRPr="00401D1B">
              <w:rPr>
                <w:rFonts w:ascii="Arial" w:hAnsi="Arial" w:cs="Arial"/>
                <w:sz w:val="22"/>
                <w:szCs w:val="22"/>
              </w:rPr>
              <w:t>- tąpaniami</w:t>
            </w:r>
          </w:p>
        </w:tc>
        <w:tc>
          <w:tcPr>
            <w:tcW w:w="3049" w:type="pct"/>
            <w:vAlign w:val="center"/>
          </w:tcPr>
          <w:p w14:paraId="14780DA8" w14:textId="77777777" w:rsidR="00401D1B" w:rsidRPr="00401D1B" w:rsidRDefault="00401D1B" w:rsidP="00933E0C">
            <w:pPr>
              <w:pStyle w:val="Nagwekstrony"/>
              <w:tabs>
                <w:tab w:val="clear" w:pos="4703"/>
                <w:tab w:val="clear" w:pos="9406"/>
              </w:tabs>
              <w:rPr>
                <w:sz w:val="22"/>
                <w:szCs w:val="22"/>
              </w:rPr>
            </w:pPr>
            <w:r w:rsidRPr="00401D1B">
              <w:rPr>
                <w:sz w:val="22"/>
                <w:szCs w:val="22"/>
              </w:rPr>
              <w:t>- nie występuje</w:t>
            </w:r>
          </w:p>
        </w:tc>
      </w:tr>
      <w:tr w:rsidR="00401D1B" w:rsidRPr="00401D1B" w14:paraId="6DCCB629" w14:textId="77777777" w:rsidTr="00933E0C">
        <w:trPr>
          <w:cantSplit/>
          <w:trHeight w:val="460"/>
        </w:trPr>
        <w:tc>
          <w:tcPr>
            <w:tcW w:w="1951" w:type="pct"/>
            <w:vAlign w:val="center"/>
          </w:tcPr>
          <w:p w14:paraId="7E991AE9" w14:textId="77777777" w:rsidR="00401D1B" w:rsidRPr="00401D1B" w:rsidRDefault="00401D1B" w:rsidP="00933E0C">
            <w:pPr>
              <w:ind w:left="142" w:hanging="142"/>
              <w:rPr>
                <w:rFonts w:ascii="Arial" w:hAnsi="Arial" w:cs="Arial"/>
                <w:sz w:val="22"/>
                <w:szCs w:val="22"/>
              </w:rPr>
            </w:pPr>
            <w:r w:rsidRPr="00401D1B">
              <w:rPr>
                <w:rFonts w:ascii="Arial" w:hAnsi="Arial" w:cs="Arial"/>
                <w:sz w:val="22"/>
                <w:szCs w:val="22"/>
              </w:rPr>
              <w:t>- radiacyjne naturalnymi substancjami promieniotwórczymi</w:t>
            </w:r>
          </w:p>
        </w:tc>
        <w:tc>
          <w:tcPr>
            <w:tcW w:w="3049" w:type="pct"/>
            <w:vAlign w:val="center"/>
          </w:tcPr>
          <w:p w14:paraId="52AA640A" w14:textId="77777777" w:rsidR="00401D1B" w:rsidRPr="00401D1B" w:rsidRDefault="00401D1B" w:rsidP="00933E0C">
            <w:pPr>
              <w:pStyle w:val="Nagwekstrony"/>
              <w:tabs>
                <w:tab w:val="clear" w:pos="4703"/>
                <w:tab w:val="clear" w:pos="9406"/>
              </w:tabs>
              <w:rPr>
                <w:sz w:val="22"/>
                <w:szCs w:val="22"/>
              </w:rPr>
            </w:pPr>
            <w:r w:rsidRPr="00401D1B">
              <w:rPr>
                <w:sz w:val="22"/>
                <w:szCs w:val="22"/>
              </w:rPr>
              <w:t xml:space="preserve">- nie występuje </w:t>
            </w:r>
          </w:p>
        </w:tc>
      </w:tr>
    </w:tbl>
    <w:p w14:paraId="61753DA0" w14:textId="77777777" w:rsidR="00401D1B" w:rsidRPr="00401D1B" w:rsidRDefault="00401D1B" w:rsidP="00401D1B">
      <w:pPr>
        <w:pStyle w:val="Akapitzlist"/>
        <w:rPr>
          <w:rFonts w:ascii="Arial" w:hAnsi="Arial" w:cs="Arial"/>
          <w:sz w:val="22"/>
          <w:szCs w:val="22"/>
        </w:rPr>
      </w:pPr>
    </w:p>
    <w:p w14:paraId="69CA1158" w14:textId="77777777" w:rsidR="00401D1B" w:rsidRPr="00401D1B" w:rsidRDefault="00401D1B" w:rsidP="00401D1B">
      <w:pPr>
        <w:ind w:left="426" w:hanging="426"/>
        <w:rPr>
          <w:rFonts w:ascii="Arial" w:hAnsi="Arial" w:cs="Arial"/>
          <w:sz w:val="22"/>
          <w:szCs w:val="22"/>
        </w:rPr>
      </w:pPr>
      <w:r w:rsidRPr="00401D1B">
        <w:rPr>
          <w:rFonts w:ascii="Arial" w:hAnsi="Arial" w:cs="Arial"/>
          <w:sz w:val="22"/>
          <w:szCs w:val="22"/>
        </w:rPr>
        <w:t>W rejonie projektowanych wyrobisk występuje zagrożenie ze strony opadu skał stropowych.</w:t>
      </w:r>
    </w:p>
    <w:p w14:paraId="3F480811" w14:textId="77777777" w:rsidR="00401D1B" w:rsidRPr="00401D1B" w:rsidRDefault="00401D1B" w:rsidP="00401D1B">
      <w:pPr>
        <w:ind w:left="426" w:hanging="426"/>
        <w:rPr>
          <w:rFonts w:ascii="Arial" w:hAnsi="Arial" w:cs="Arial"/>
          <w:b/>
          <w:i/>
          <w:sz w:val="22"/>
          <w:szCs w:val="22"/>
        </w:rPr>
      </w:pPr>
      <w:r w:rsidRPr="00401D1B">
        <w:rPr>
          <w:rFonts w:ascii="Arial" w:hAnsi="Arial" w:cs="Arial"/>
          <w:b/>
          <w:i/>
          <w:sz w:val="22"/>
          <w:szCs w:val="22"/>
        </w:rPr>
        <w:t>Krawędzie eksploatacyjne wyżej i niżej zalegających pokładów:</w:t>
      </w:r>
    </w:p>
    <w:p w14:paraId="104809B8" w14:textId="77777777" w:rsidR="00401D1B" w:rsidRPr="00401D1B" w:rsidRDefault="00401D1B" w:rsidP="00401D1B">
      <w:pPr>
        <w:ind w:left="426" w:hanging="426"/>
        <w:rPr>
          <w:rFonts w:ascii="Arial" w:hAnsi="Arial" w:cs="Arial"/>
          <w:sz w:val="22"/>
          <w:szCs w:val="22"/>
          <w:u w:val="single"/>
        </w:rPr>
      </w:pPr>
      <w:r w:rsidRPr="00401D1B">
        <w:rPr>
          <w:rFonts w:ascii="Arial" w:hAnsi="Arial" w:cs="Arial"/>
          <w:sz w:val="22"/>
          <w:szCs w:val="22"/>
          <w:u w:val="single"/>
        </w:rPr>
        <w:t xml:space="preserve">wyżej leżące: </w:t>
      </w:r>
      <w:r w:rsidRPr="00401D1B">
        <w:rPr>
          <w:rFonts w:ascii="Arial" w:hAnsi="Arial" w:cs="Arial"/>
          <w:sz w:val="22"/>
          <w:szCs w:val="22"/>
        </w:rPr>
        <w:t xml:space="preserve">  - brak krawędzi eksploatacyjnych.</w:t>
      </w:r>
    </w:p>
    <w:p w14:paraId="36A9A03A" w14:textId="77777777" w:rsidR="00401D1B" w:rsidRPr="00401D1B" w:rsidRDefault="00401D1B" w:rsidP="00401D1B">
      <w:pPr>
        <w:ind w:left="426" w:hanging="426"/>
        <w:rPr>
          <w:rFonts w:ascii="Arial" w:hAnsi="Arial" w:cs="Arial"/>
          <w:sz w:val="22"/>
          <w:szCs w:val="22"/>
        </w:rPr>
      </w:pPr>
      <w:r w:rsidRPr="00401D1B">
        <w:rPr>
          <w:rFonts w:ascii="Arial" w:hAnsi="Arial" w:cs="Arial"/>
          <w:sz w:val="22"/>
          <w:szCs w:val="22"/>
          <w:u w:val="single"/>
        </w:rPr>
        <w:t>niżej leżące</w:t>
      </w:r>
      <w:r w:rsidRPr="00401D1B">
        <w:rPr>
          <w:rFonts w:ascii="Arial" w:hAnsi="Arial" w:cs="Arial"/>
          <w:sz w:val="22"/>
          <w:szCs w:val="22"/>
        </w:rPr>
        <w:t>: - brak krawędzi eksploatacyjnych.</w:t>
      </w:r>
    </w:p>
    <w:p w14:paraId="27B9E1C1" w14:textId="77777777" w:rsidR="00401D1B" w:rsidRPr="00401D1B" w:rsidRDefault="00401D1B" w:rsidP="00401D1B">
      <w:pPr>
        <w:jc w:val="both"/>
        <w:rPr>
          <w:rFonts w:ascii="Arial" w:hAnsi="Arial" w:cs="Arial"/>
          <w:sz w:val="22"/>
          <w:szCs w:val="22"/>
        </w:rPr>
      </w:pPr>
      <w:r w:rsidRPr="00401D1B">
        <w:rPr>
          <w:rFonts w:ascii="Arial" w:hAnsi="Arial" w:cs="Arial"/>
          <w:sz w:val="22"/>
          <w:szCs w:val="22"/>
        </w:rPr>
        <w:t xml:space="preserve">W rejonie projektowanych wyrobisk nie ma żadnych krawędzi eksploatacyjnych (wyrobiska znajdują się w filarze ochronnym dla szybu Andrzej VIII). W odległości poziomej od ok. 60m do ok. 105m od planowanych prac znajduje się szyb Andrzej VIII. </w:t>
      </w:r>
    </w:p>
    <w:p w14:paraId="7457C297" w14:textId="77777777" w:rsidR="00401D1B" w:rsidRPr="00401D1B" w:rsidRDefault="00401D1B" w:rsidP="00401D1B">
      <w:pPr>
        <w:ind w:left="426" w:hanging="426"/>
        <w:rPr>
          <w:rFonts w:ascii="Arial" w:hAnsi="Arial" w:cs="Arial"/>
          <w:b/>
          <w:i/>
          <w:sz w:val="22"/>
          <w:szCs w:val="22"/>
        </w:rPr>
      </w:pPr>
      <w:r w:rsidRPr="00401D1B">
        <w:rPr>
          <w:rFonts w:ascii="Arial" w:hAnsi="Arial" w:cs="Arial"/>
          <w:b/>
          <w:i/>
          <w:sz w:val="22"/>
          <w:szCs w:val="22"/>
        </w:rPr>
        <w:t>Uskoki i inne przewidywane zaburzenia:</w:t>
      </w:r>
    </w:p>
    <w:p w14:paraId="65D112D0" w14:textId="77777777" w:rsidR="00401D1B" w:rsidRPr="00401D1B" w:rsidRDefault="00401D1B" w:rsidP="00401D1B">
      <w:pPr>
        <w:jc w:val="both"/>
        <w:rPr>
          <w:rFonts w:ascii="Arial" w:hAnsi="Arial" w:cs="Arial"/>
          <w:sz w:val="22"/>
          <w:szCs w:val="22"/>
        </w:rPr>
      </w:pPr>
      <w:r w:rsidRPr="00401D1B">
        <w:rPr>
          <w:rFonts w:ascii="Arial" w:hAnsi="Arial" w:cs="Arial"/>
          <w:sz w:val="22"/>
          <w:szCs w:val="22"/>
        </w:rPr>
        <w:t>W rejonie projektowanych robót nie stwierdzono żadnych uskoków oraz zaburzeń typu sedymentacyjnego. Ponadto</w:t>
      </w:r>
      <w:r w:rsidRPr="00401D1B">
        <w:rPr>
          <w:rFonts w:ascii="Arial" w:hAnsi="Arial" w:cs="Arial"/>
          <w:sz w:val="22"/>
          <w:szCs w:val="22"/>
          <w:lang w:val="x-none"/>
        </w:rPr>
        <w:t xml:space="preserve"> nie można</w:t>
      </w:r>
      <w:r w:rsidRPr="00401D1B">
        <w:rPr>
          <w:rFonts w:ascii="Arial" w:hAnsi="Arial" w:cs="Arial"/>
          <w:sz w:val="22"/>
          <w:szCs w:val="22"/>
        </w:rPr>
        <w:t xml:space="preserve"> </w:t>
      </w:r>
      <w:r w:rsidRPr="00401D1B">
        <w:rPr>
          <w:rFonts w:ascii="Arial" w:hAnsi="Arial" w:cs="Arial"/>
          <w:sz w:val="22"/>
          <w:szCs w:val="22"/>
          <w:lang w:val="x-none"/>
        </w:rPr>
        <w:t xml:space="preserve">wykluczyć wystąpienia drobnych uskoków lub zaburzeń typu sedymentacyjnego przejawiających się wycienieniem bądź rozszczepieniem </w:t>
      </w:r>
      <w:r w:rsidRPr="00401D1B">
        <w:rPr>
          <w:rFonts w:ascii="Arial" w:hAnsi="Arial" w:cs="Arial"/>
          <w:sz w:val="22"/>
          <w:szCs w:val="22"/>
        </w:rPr>
        <w:t>warstw</w:t>
      </w:r>
      <w:r w:rsidRPr="00401D1B">
        <w:rPr>
          <w:rFonts w:ascii="Arial" w:hAnsi="Arial" w:cs="Arial"/>
          <w:sz w:val="22"/>
          <w:szCs w:val="22"/>
          <w:lang w:val="x-none"/>
        </w:rPr>
        <w:t>, nie stwierdzonych dotychczas wykonanymi robotami górniczymi.</w:t>
      </w:r>
      <w:r w:rsidRPr="00401D1B">
        <w:rPr>
          <w:rFonts w:ascii="Arial" w:hAnsi="Arial" w:cs="Arial"/>
          <w:sz w:val="22"/>
          <w:szCs w:val="22"/>
        </w:rPr>
        <w:t xml:space="preserve"> </w:t>
      </w:r>
      <w:r w:rsidRPr="00401D1B">
        <w:rPr>
          <w:rFonts w:ascii="Arial" w:hAnsi="Arial" w:cs="Arial"/>
          <w:sz w:val="22"/>
          <w:szCs w:val="22"/>
          <w:lang w:val="x-none"/>
        </w:rPr>
        <w:t xml:space="preserve">W miejscach zaburzeń </w:t>
      </w:r>
      <w:r w:rsidRPr="00401D1B">
        <w:rPr>
          <w:rFonts w:ascii="Arial" w:hAnsi="Arial" w:cs="Arial"/>
          <w:sz w:val="22"/>
          <w:szCs w:val="22"/>
        </w:rPr>
        <w:t xml:space="preserve">należy się </w:t>
      </w:r>
      <w:r w:rsidRPr="00401D1B">
        <w:rPr>
          <w:rFonts w:ascii="Arial" w:hAnsi="Arial" w:cs="Arial"/>
          <w:sz w:val="22"/>
          <w:szCs w:val="22"/>
          <w:lang w:val="x-none"/>
        </w:rPr>
        <w:t>liczyć z pogorszonymi warunkami górniczo-geologicznymi przejawiającymi się m.in. wzmożonym ciśnieniem górotworu, opadami stropu, wyciekami wody z metanem pod ciśnieniem</w:t>
      </w:r>
      <w:r w:rsidRPr="00401D1B">
        <w:rPr>
          <w:rFonts w:ascii="Arial" w:hAnsi="Arial" w:cs="Arial"/>
          <w:sz w:val="22"/>
          <w:szCs w:val="22"/>
        </w:rPr>
        <w:t>.</w:t>
      </w:r>
    </w:p>
    <w:p w14:paraId="40EF3E8D"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lang w:bidi="pl-PL"/>
        </w:rPr>
      </w:pPr>
      <w:r w:rsidRPr="00401D1B">
        <w:rPr>
          <w:rFonts w:ascii="Arial" w:hAnsi="Arial" w:cs="Arial"/>
          <w:sz w:val="22"/>
          <w:szCs w:val="22"/>
        </w:rPr>
        <w:t>Zagrożenie pożarowe:</w:t>
      </w:r>
    </w:p>
    <w:p w14:paraId="353F6E7B" w14:textId="77777777" w:rsidR="00401D1B" w:rsidRPr="00401D1B" w:rsidRDefault="00401D1B" w:rsidP="00401D1B">
      <w:pPr>
        <w:spacing w:before="120" w:after="120"/>
        <w:jc w:val="both"/>
        <w:rPr>
          <w:rFonts w:ascii="Arial" w:hAnsi="Arial" w:cs="Arial"/>
          <w:sz w:val="22"/>
          <w:szCs w:val="22"/>
        </w:rPr>
      </w:pPr>
      <w:r w:rsidRPr="00401D1B">
        <w:rPr>
          <w:rFonts w:ascii="Arial" w:hAnsi="Arial" w:cs="Arial"/>
          <w:sz w:val="22"/>
          <w:szCs w:val="22"/>
        </w:rPr>
        <w:t>Nie występuje.</w:t>
      </w:r>
    </w:p>
    <w:p w14:paraId="5D7E348E" w14:textId="77777777" w:rsidR="00401D1B" w:rsidRPr="00401D1B" w:rsidRDefault="00401D1B" w:rsidP="00401D1B">
      <w:pPr>
        <w:tabs>
          <w:tab w:val="left" w:pos="360"/>
        </w:tabs>
        <w:jc w:val="both"/>
        <w:rPr>
          <w:rFonts w:ascii="Arial" w:hAnsi="Arial" w:cs="Arial"/>
          <w:sz w:val="22"/>
          <w:szCs w:val="22"/>
        </w:rPr>
      </w:pPr>
      <w:r w:rsidRPr="00401D1B">
        <w:rPr>
          <w:rFonts w:ascii="Arial" w:hAnsi="Arial" w:cs="Arial"/>
          <w:sz w:val="22"/>
          <w:szCs w:val="22"/>
        </w:rPr>
        <w:t>Wczesne wykrywanie pożarów i jego częstotliwość:</w:t>
      </w:r>
    </w:p>
    <w:p w14:paraId="4DB31D8D" w14:textId="77777777" w:rsidR="00401D1B" w:rsidRPr="00401D1B" w:rsidRDefault="00401D1B" w:rsidP="00401D1B">
      <w:pPr>
        <w:spacing w:before="120" w:after="120"/>
        <w:jc w:val="both"/>
        <w:rPr>
          <w:rFonts w:ascii="Arial" w:hAnsi="Arial" w:cs="Arial"/>
          <w:sz w:val="22"/>
          <w:szCs w:val="22"/>
        </w:rPr>
      </w:pPr>
      <w:r w:rsidRPr="00401D1B">
        <w:rPr>
          <w:rFonts w:ascii="Arial" w:hAnsi="Arial" w:cs="Arial"/>
          <w:sz w:val="22"/>
          <w:szCs w:val="22"/>
        </w:rPr>
        <w:t xml:space="preserve">Pobieranie prób powietrza do analizy chemicznej zgodnie z ustaleniami Kierownika Działu Wentylacji. </w:t>
      </w:r>
    </w:p>
    <w:p w14:paraId="6B818EA0" w14:textId="77777777" w:rsidR="00401D1B" w:rsidRPr="00401D1B" w:rsidRDefault="00401D1B" w:rsidP="001E3EB8">
      <w:pPr>
        <w:widowControl w:val="0"/>
        <w:numPr>
          <w:ilvl w:val="0"/>
          <w:numId w:val="100"/>
        </w:numPr>
        <w:autoSpaceDE w:val="0"/>
        <w:autoSpaceDN w:val="0"/>
        <w:adjustRightInd w:val="0"/>
        <w:spacing w:after="0" w:line="240" w:lineRule="auto"/>
        <w:ind w:left="284" w:hanging="284"/>
        <w:contextualSpacing/>
        <w:jc w:val="both"/>
        <w:rPr>
          <w:rFonts w:ascii="Arial" w:hAnsi="Arial" w:cs="Arial"/>
          <w:iCs/>
          <w:sz w:val="22"/>
          <w:szCs w:val="22"/>
        </w:rPr>
      </w:pPr>
      <w:r w:rsidRPr="00401D1B">
        <w:rPr>
          <w:rFonts w:ascii="Arial" w:hAnsi="Arial" w:cs="Arial"/>
          <w:sz w:val="22"/>
          <w:szCs w:val="22"/>
        </w:rPr>
        <w:t xml:space="preserve">Rurociągi p. pożarowe i sprzęt p. pożarowy; (zgodnie z załącznikiem nr 3 do </w:t>
      </w:r>
      <w:r w:rsidRPr="00401D1B">
        <w:rPr>
          <w:rFonts w:ascii="Arial" w:hAnsi="Arial" w:cs="Arial"/>
          <w:iCs/>
          <w:sz w:val="22"/>
          <w:szCs w:val="22"/>
        </w:rPr>
        <w:t>Rozporządzenia Ministra Energii z dnia 23 listopada 2016 r. w sprawie szczegółowych wymagań dotyczących prowadzenia ruchu podziemnych zakładów górniczych (Dz. U. 2017 poz. 1118)).</w:t>
      </w:r>
    </w:p>
    <w:p w14:paraId="6449793F" w14:textId="77777777" w:rsidR="00401D1B" w:rsidRPr="00401D1B" w:rsidRDefault="00401D1B" w:rsidP="001E3EB8">
      <w:pPr>
        <w:widowControl w:val="0"/>
        <w:numPr>
          <w:ilvl w:val="0"/>
          <w:numId w:val="100"/>
        </w:numPr>
        <w:autoSpaceDE w:val="0"/>
        <w:autoSpaceDN w:val="0"/>
        <w:adjustRightInd w:val="0"/>
        <w:spacing w:after="0" w:line="240" w:lineRule="auto"/>
        <w:ind w:left="284" w:hanging="284"/>
        <w:contextualSpacing/>
        <w:jc w:val="both"/>
        <w:rPr>
          <w:rFonts w:ascii="Arial" w:hAnsi="Arial" w:cs="Arial"/>
          <w:sz w:val="22"/>
          <w:szCs w:val="22"/>
        </w:rPr>
      </w:pPr>
      <w:r w:rsidRPr="00401D1B">
        <w:rPr>
          <w:rFonts w:ascii="Arial" w:hAnsi="Arial" w:cs="Arial"/>
          <w:sz w:val="22"/>
          <w:szCs w:val="22"/>
        </w:rPr>
        <w:t xml:space="preserve">Rurociąg p. poż. </w:t>
      </w:r>
      <w:r w:rsidRPr="00401D1B">
        <w:rPr>
          <w:rFonts w:ascii="Arial" w:hAnsi="Arial" w:cs="Arial"/>
          <w:sz w:val="22"/>
          <w:szCs w:val="22"/>
        </w:rPr>
        <w:sym w:font="Symbol" w:char="F0C6"/>
      </w:r>
      <w:r w:rsidRPr="00401D1B">
        <w:rPr>
          <w:rFonts w:ascii="Arial" w:hAnsi="Arial" w:cs="Arial"/>
          <w:sz w:val="22"/>
          <w:szCs w:val="22"/>
        </w:rPr>
        <w:t xml:space="preserve">100 lub 150mm budowany za postępem przodka, zakończony </w:t>
      </w:r>
      <w:r w:rsidRPr="00401D1B">
        <w:rPr>
          <w:rFonts w:ascii="Arial" w:hAnsi="Arial" w:cs="Arial"/>
          <w:sz w:val="22"/>
          <w:szCs w:val="22"/>
        </w:rPr>
        <w:lastRenderedPageBreak/>
        <w:t>trójdzielnym hydrantem w odległości nie większej niż 50 m od czoła przodka.</w:t>
      </w:r>
    </w:p>
    <w:p w14:paraId="71BD6018" w14:textId="77777777" w:rsidR="00401D1B" w:rsidRPr="00401D1B" w:rsidRDefault="00401D1B" w:rsidP="001E3EB8">
      <w:pPr>
        <w:widowControl w:val="0"/>
        <w:numPr>
          <w:ilvl w:val="0"/>
          <w:numId w:val="100"/>
        </w:numPr>
        <w:autoSpaceDE w:val="0"/>
        <w:autoSpaceDN w:val="0"/>
        <w:adjustRightInd w:val="0"/>
        <w:spacing w:after="0" w:line="240" w:lineRule="auto"/>
        <w:ind w:left="284" w:hanging="284"/>
        <w:contextualSpacing/>
        <w:jc w:val="both"/>
        <w:rPr>
          <w:rFonts w:ascii="Arial" w:hAnsi="Arial" w:cs="Arial"/>
          <w:sz w:val="22"/>
          <w:szCs w:val="22"/>
        </w:rPr>
      </w:pPr>
      <w:r w:rsidRPr="00401D1B">
        <w:rPr>
          <w:rFonts w:ascii="Arial" w:hAnsi="Arial" w:cs="Arial"/>
          <w:sz w:val="22"/>
          <w:szCs w:val="22"/>
        </w:rPr>
        <w:t xml:space="preserve">Rurociąg sprężonego powietrza </w:t>
      </w:r>
      <w:r w:rsidRPr="00401D1B">
        <w:rPr>
          <w:rFonts w:ascii="Arial" w:hAnsi="Arial" w:cs="Arial"/>
          <w:sz w:val="22"/>
          <w:szCs w:val="22"/>
        </w:rPr>
        <w:sym w:font="Symbol" w:char="F0C6"/>
      </w:r>
      <w:r w:rsidRPr="00401D1B">
        <w:rPr>
          <w:rFonts w:ascii="Arial" w:hAnsi="Arial" w:cs="Arial"/>
          <w:sz w:val="22"/>
          <w:szCs w:val="22"/>
        </w:rPr>
        <w:t>150 mm budowany za postępem przodka w odległości nie większej niż 50 m od czoła przodka.</w:t>
      </w:r>
    </w:p>
    <w:p w14:paraId="091C5C61" w14:textId="77777777" w:rsidR="00401D1B" w:rsidRPr="00401D1B" w:rsidRDefault="00401D1B" w:rsidP="001E3EB8">
      <w:pPr>
        <w:widowControl w:val="0"/>
        <w:numPr>
          <w:ilvl w:val="0"/>
          <w:numId w:val="100"/>
        </w:numPr>
        <w:autoSpaceDE w:val="0"/>
        <w:autoSpaceDN w:val="0"/>
        <w:adjustRightInd w:val="0"/>
        <w:spacing w:after="0" w:line="240" w:lineRule="auto"/>
        <w:ind w:left="284" w:hanging="284"/>
        <w:contextualSpacing/>
        <w:jc w:val="both"/>
        <w:rPr>
          <w:rFonts w:ascii="Arial" w:hAnsi="Arial" w:cs="Arial"/>
          <w:sz w:val="22"/>
          <w:szCs w:val="22"/>
        </w:rPr>
      </w:pPr>
      <w:r w:rsidRPr="00401D1B">
        <w:rPr>
          <w:rFonts w:ascii="Arial" w:hAnsi="Arial" w:cs="Arial"/>
          <w:sz w:val="22"/>
          <w:szCs w:val="22"/>
        </w:rPr>
        <w:t>Rozmieszczenie zaworów i szafek hydrantowych w drążonych wyrobiskach (wg tabeli nr 4 ww. załącznika nr 3 do rozporządzenia Ministra Energii).</w:t>
      </w:r>
    </w:p>
    <w:p w14:paraId="201098D5" w14:textId="77777777" w:rsidR="00401D1B" w:rsidRPr="00401D1B" w:rsidRDefault="00401D1B" w:rsidP="00401D1B">
      <w:pPr>
        <w:ind w:left="862"/>
        <w:jc w:val="both"/>
        <w:rPr>
          <w:rFonts w:ascii="Arial" w:hAnsi="Arial" w:cs="Arial"/>
          <w:sz w:val="22"/>
          <w:szCs w:val="22"/>
        </w:rPr>
      </w:pPr>
    </w:p>
    <w:p w14:paraId="37C3E192"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wodne:</w:t>
      </w:r>
    </w:p>
    <w:p w14:paraId="70B16EBC" w14:textId="77777777" w:rsidR="00401D1B" w:rsidRPr="00401D1B" w:rsidRDefault="00401D1B" w:rsidP="00401D1B">
      <w:pPr>
        <w:spacing w:before="120" w:after="120"/>
        <w:jc w:val="both"/>
        <w:rPr>
          <w:rFonts w:ascii="Arial" w:hAnsi="Arial" w:cs="Arial"/>
          <w:sz w:val="22"/>
          <w:szCs w:val="22"/>
        </w:rPr>
      </w:pPr>
      <w:r w:rsidRPr="00401D1B">
        <w:rPr>
          <w:rFonts w:ascii="Arial" w:hAnsi="Arial" w:cs="Arial"/>
          <w:sz w:val="22"/>
          <w:szCs w:val="22"/>
        </w:rPr>
        <w:t xml:space="preserve">Projektowane wyrobiska górnicze będą drążone w pokładzie zaliczonym do I stopnia zagrożenia wodnego decyzją Dyrektora Okręgowego Urzędu Górniczego w Katowicach </w:t>
      </w:r>
      <w:r w:rsidRPr="00401D1B">
        <w:rPr>
          <w:rFonts w:ascii="Arial" w:hAnsi="Arial" w:cs="Arial"/>
          <w:sz w:val="22"/>
          <w:szCs w:val="22"/>
        </w:rPr>
        <w:br/>
        <w:t>z dnia 12.10.2010r. wobec powyższego nie przewiduje się wystąpienia zagrożenia wodnego.</w:t>
      </w:r>
    </w:p>
    <w:p w14:paraId="61F21430" w14:textId="77777777" w:rsidR="00401D1B" w:rsidRPr="00401D1B" w:rsidRDefault="00401D1B" w:rsidP="00401D1B">
      <w:pPr>
        <w:spacing w:before="120" w:after="120"/>
        <w:jc w:val="both"/>
        <w:rPr>
          <w:rFonts w:ascii="Arial" w:hAnsi="Arial" w:cs="Arial"/>
          <w:b/>
          <w:bCs/>
          <w:sz w:val="22"/>
          <w:szCs w:val="22"/>
        </w:rPr>
      </w:pPr>
      <w:r w:rsidRPr="00401D1B">
        <w:rPr>
          <w:rFonts w:ascii="Arial" w:hAnsi="Arial" w:cs="Arial"/>
          <w:sz w:val="22"/>
          <w:szCs w:val="22"/>
        </w:rPr>
        <w:t>Stan zagrożenia wodnego w rejonie prowadzonych robót będzie przedmiotem comiesięcznej analizy prowadzonej przez Zespół ds. Zagrożeń Wodnych Kopalni. W razie konieczności dodatkowe rygory w zakresie zagrożenia wodnego określone zostaną przez Kierownika Ruchu Zakładu Górniczego po zasięgnięciu opinii ww. Zespołu.</w:t>
      </w:r>
    </w:p>
    <w:p w14:paraId="1EFD52E0"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 xml:space="preserve">Zagrożenie wybuchem pyłu węglowego: </w:t>
      </w:r>
    </w:p>
    <w:p w14:paraId="77612241" w14:textId="77777777" w:rsidR="00401D1B" w:rsidRPr="00401D1B" w:rsidRDefault="00401D1B" w:rsidP="00401D1B">
      <w:pPr>
        <w:spacing w:before="120" w:after="120"/>
        <w:jc w:val="both"/>
        <w:rPr>
          <w:rFonts w:ascii="Arial" w:hAnsi="Arial" w:cs="Arial"/>
          <w:sz w:val="22"/>
          <w:szCs w:val="22"/>
        </w:rPr>
      </w:pPr>
      <w:r w:rsidRPr="00401D1B">
        <w:rPr>
          <w:rFonts w:ascii="Arial" w:hAnsi="Arial" w:cs="Arial"/>
          <w:sz w:val="22"/>
          <w:szCs w:val="22"/>
        </w:rPr>
        <w:t>Projektowane wyrobiska na poziomie 900 m są wyrobiskami kamiennymi. Pokłady węgla zostały zaliczone do klasy B zagrożenia wybuchem pyłu węglowego.</w:t>
      </w:r>
    </w:p>
    <w:p w14:paraId="646C115F" w14:textId="77777777" w:rsidR="00401D1B" w:rsidRPr="00401D1B" w:rsidRDefault="00401D1B" w:rsidP="00401D1B">
      <w:pPr>
        <w:spacing w:before="120" w:after="120"/>
        <w:jc w:val="both"/>
        <w:rPr>
          <w:rFonts w:ascii="Arial" w:hAnsi="Arial" w:cs="Arial"/>
          <w:sz w:val="22"/>
          <w:szCs w:val="22"/>
        </w:rPr>
      </w:pPr>
      <w:r w:rsidRPr="00401D1B">
        <w:rPr>
          <w:rFonts w:ascii="Arial" w:hAnsi="Arial" w:cs="Arial"/>
          <w:sz w:val="22"/>
          <w:szCs w:val="22"/>
        </w:rPr>
        <w:t>Będą stosowane następujące metody zwalczania zagrożenia wybuchem pyłu węglowego:</w:t>
      </w:r>
    </w:p>
    <w:p w14:paraId="20E349CC" w14:textId="77777777" w:rsidR="00401D1B" w:rsidRPr="00401D1B" w:rsidRDefault="00401D1B" w:rsidP="001E3EB8">
      <w:pPr>
        <w:numPr>
          <w:ilvl w:val="0"/>
          <w:numId w:val="102"/>
        </w:numPr>
        <w:spacing w:before="120" w:after="120" w:line="240" w:lineRule="auto"/>
        <w:ind w:left="400" w:firstLine="0"/>
        <w:jc w:val="both"/>
        <w:rPr>
          <w:rFonts w:ascii="Arial" w:hAnsi="Arial" w:cs="Arial"/>
          <w:sz w:val="22"/>
          <w:szCs w:val="22"/>
        </w:rPr>
      </w:pPr>
      <w:r w:rsidRPr="00401D1B">
        <w:rPr>
          <w:rFonts w:ascii="Arial" w:hAnsi="Arial" w:cs="Arial"/>
          <w:sz w:val="22"/>
          <w:szCs w:val="22"/>
        </w:rPr>
        <w:t>Ograniczenie powstawania pyłu węglowego, jego usuwanie oraz zwalczanie lotności:</w:t>
      </w:r>
    </w:p>
    <w:p w14:paraId="4A92DA3F" w14:textId="77777777" w:rsidR="00401D1B" w:rsidRPr="00401D1B" w:rsidRDefault="00401D1B" w:rsidP="001E3EB8">
      <w:pPr>
        <w:numPr>
          <w:ilvl w:val="0"/>
          <w:numId w:val="103"/>
        </w:numPr>
        <w:spacing w:after="0" w:line="240" w:lineRule="auto"/>
        <w:ind w:left="709" w:hanging="283"/>
        <w:jc w:val="both"/>
        <w:rPr>
          <w:rFonts w:ascii="Arial" w:hAnsi="Arial" w:cs="Arial"/>
          <w:sz w:val="22"/>
          <w:szCs w:val="22"/>
        </w:rPr>
      </w:pPr>
      <w:r w:rsidRPr="00401D1B">
        <w:rPr>
          <w:rFonts w:ascii="Arial" w:hAnsi="Arial" w:cs="Arial"/>
          <w:sz w:val="22"/>
          <w:szCs w:val="22"/>
        </w:rPr>
        <w:t>na końcu rurociągu p.poż. w drążonych wyrobiskach zainstalowany zostanie indywidualny dozownik zwilżacza typu CaBo, zwilżacz będzie uzupełniany na bieżąco,</w:t>
      </w:r>
    </w:p>
    <w:p w14:paraId="7ECB7322" w14:textId="77777777" w:rsidR="00401D1B" w:rsidRPr="00401D1B" w:rsidRDefault="00401D1B" w:rsidP="001E3EB8">
      <w:pPr>
        <w:numPr>
          <w:ilvl w:val="0"/>
          <w:numId w:val="103"/>
        </w:numPr>
        <w:spacing w:after="0" w:line="240" w:lineRule="auto"/>
        <w:ind w:left="709" w:hanging="283"/>
        <w:jc w:val="both"/>
        <w:rPr>
          <w:rFonts w:ascii="Arial" w:hAnsi="Arial" w:cs="Arial"/>
          <w:sz w:val="22"/>
          <w:szCs w:val="22"/>
        </w:rPr>
      </w:pPr>
      <w:r w:rsidRPr="00401D1B">
        <w:rPr>
          <w:rFonts w:ascii="Arial" w:hAnsi="Arial" w:cs="Arial"/>
          <w:sz w:val="22"/>
          <w:szCs w:val="22"/>
        </w:rPr>
        <w:t xml:space="preserve">na wszystkich przesypach odstawy urobku stosowane będą dysze zraszające (zespoły dysz) kierujących mgłę wodną na miejsce unoszenia się pyłu, </w:t>
      </w:r>
      <w:r w:rsidRPr="00401D1B">
        <w:rPr>
          <w:rFonts w:ascii="Arial" w:hAnsi="Arial" w:cs="Arial"/>
          <w:sz w:val="22"/>
          <w:szCs w:val="22"/>
        </w:rPr>
        <w:br/>
        <w:t>w szczególności na miejsce odrywania się strugi urobku od przenośnika na wysięgniku, a w rejonach tam wentylacyjnych w sytuacjach występowania tendencji do zwiewania urobku z taśmociągów, stosowane będą „tunele i fartuchy odpylające”,</w:t>
      </w:r>
    </w:p>
    <w:p w14:paraId="5E0CCDCB" w14:textId="77777777" w:rsidR="00401D1B" w:rsidRPr="00401D1B" w:rsidRDefault="00401D1B" w:rsidP="001E3EB8">
      <w:pPr>
        <w:numPr>
          <w:ilvl w:val="0"/>
          <w:numId w:val="103"/>
        </w:numPr>
        <w:spacing w:after="0" w:line="240" w:lineRule="auto"/>
        <w:ind w:left="709" w:hanging="283"/>
        <w:jc w:val="both"/>
        <w:rPr>
          <w:rFonts w:ascii="Arial" w:hAnsi="Arial" w:cs="Arial"/>
          <w:sz w:val="22"/>
          <w:szCs w:val="22"/>
        </w:rPr>
      </w:pPr>
      <w:r w:rsidRPr="00401D1B">
        <w:rPr>
          <w:rFonts w:ascii="Arial" w:hAnsi="Arial" w:cs="Arial"/>
          <w:sz w:val="22"/>
          <w:szCs w:val="22"/>
        </w:rPr>
        <w:t>nagromadzony pył węglowy w drążonych wyrobiskach będzie usuwany poprzez jego zmywanie:</w:t>
      </w:r>
    </w:p>
    <w:p w14:paraId="2C3FDB0F" w14:textId="77777777" w:rsidR="00401D1B" w:rsidRPr="00401D1B" w:rsidRDefault="00401D1B" w:rsidP="001E3EB8">
      <w:pPr>
        <w:numPr>
          <w:ilvl w:val="1"/>
          <w:numId w:val="103"/>
        </w:numPr>
        <w:spacing w:after="0" w:line="240" w:lineRule="auto"/>
        <w:ind w:left="709" w:hanging="142"/>
        <w:jc w:val="both"/>
        <w:rPr>
          <w:rFonts w:ascii="Arial" w:hAnsi="Arial" w:cs="Arial"/>
          <w:sz w:val="22"/>
          <w:szCs w:val="22"/>
        </w:rPr>
      </w:pPr>
      <w:r w:rsidRPr="00401D1B">
        <w:rPr>
          <w:rFonts w:ascii="Arial" w:hAnsi="Arial" w:cs="Arial"/>
          <w:sz w:val="22"/>
          <w:szCs w:val="22"/>
        </w:rPr>
        <w:t>przodka oraz strefy przyprzodkowej na długości min. 10m  – przed rozpoczęciem robót strzałowych, oraz w trakcie pracy, gdy wystąpi osad pyłu węglowego,</w:t>
      </w:r>
    </w:p>
    <w:p w14:paraId="28C3A106" w14:textId="77777777" w:rsidR="00401D1B" w:rsidRPr="00401D1B" w:rsidRDefault="00401D1B" w:rsidP="001E3EB8">
      <w:pPr>
        <w:numPr>
          <w:ilvl w:val="1"/>
          <w:numId w:val="103"/>
        </w:numPr>
        <w:spacing w:after="0" w:line="240" w:lineRule="auto"/>
        <w:ind w:left="709" w:hanging="142"/>
        <w:jc w:val="both"/>
        <w:rPr>
          <w:rFonts w:ascii="Arial" w:hAnsi="Arial" w:cs="Arial"/>
          <w:sz w:val="22"/>
          <w:szCs w:val="22"/>
        </w:rPr>
      </w:pPr>
      <w:r w:rsidRPr="00401D1B">
        <w:rPr>
          <w:rFonts w:ascii="Arial" w:hAnsi="Arial" w:cs="Arial"/>
          <w:sz w:val="22"/>
          <w:szCs w:val="22"/>
        </w:rPr>
        <w:t>drążonego wyrobiska na całej długości - jeden raz w miesiącu,</w:t>
      </w:r>
    </w:p>
    <w:p w14:paraId="74051D19" w14:textId="77777777" w:rsidR="00401D1B" w:rsidRPr="00401D1B" w:rsidRDefault="00401D1B" w:rsidP="001E3EB8">
      <w:pPr>
        <w:numPr>
          <w:ilvl w:val="1"/>
          <w:numId w:val="103"/>
        </w:numPr>
        <w:spacing w:after="0" w:line="240" w:lineRule="auto"/>
        <w:ind w:left="709" w:hanging="142"/>
        <w:jc w:val="both"/>
        <w:rPr>
          <w:rFonts w:ascii="Arial" w:hAnsi="Arial" w:cs="Arial"/>
          <w:sz w:val="22"/>
          <w:szCs w:val="22"/>
        </w:rPr>
      </w:pPr>
      <w:r w:rsidRPr="00401D1B">
        <w:rPr>
          <w:rFonts w:ascii="Arial" w:hAnsi="Arial" w:cs="Arial"/>
          <w:sz w:val="22"/>
          <w:szCs w:val="22"/>
        </w:rPr>
        <w:t>napędów, stacji zwrotnych przenośników i przepustów tamowych - jeden raz na dobę.</w:t>
      </w:r>
    </w:p>
    <w:p w14:paraId="033A3196" w14:textId="77777777" w:rsidR="00401D1B" w:rsidRPr="00401D1B" w:rsidRDefault="00401D1B" w:rsidP="00401D1B">
      <w:pPr>
        <w:ind w:left="709"/>
        <w:jc w:val="both"/>
        <w:rPr>
          <w:rFonts w:ascii="Arial" w:hAnsi="Arial" w:cs="Arial"/>
          <w:sz w:val="22"/>
          <w:szCs w:val="22"/>
        </w:rPr>
      </w:pPr>
    </w:p>
    <w:p w14:paraId="6A8CF160"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Wykonane zmywania dozór Wykonawcy zobowiązany jest dokumentować w „Książce zwalczania zagrożenia wybuchem pyłu węglowego”. Dodatkowo pył nagromadzony na maszynach, urządzeniach i kablach elektro-energetycznych usuwany będzie na bieżąco (poprzez omiatanie).</w:t>
      </w:r>
    </w:p>
    <w:p w14:paraId="3C14DE52" w14:textId="77777777" w:rsidR="00401D1B" w:rsidRPr="00401D1B" w:rsidRDefault="00401D1B" w:rsidP="00401D1B">
      <w:pPr>
        <w:ind w:left="709"/>
        <w:jc w:val="both"/>
        <w:rPr>
          <w:rFonts w:ascii="Arial" w:hAnsi="Arial" w:cs="Arial"/>
          <w:sz w:val="22"/>
          <w:szCs w:val="22"/>
        </w:rPr>
      </w:pPr>
    </w:p>
    <w:p w14:paraId="07A1D698" w14:textId="77777777" w:rsidR="00401D1B" w:rsidRPr="00401D1B" w:rsidRDefault="00401D1B" w:rsidP="001E3EB8">
      <w:pPr>
        <w:numPr>
          <w:ilvl w:val="0"/>
          <w:numId w:val="102"/>
        </w:numPr>
        <w:spacing w:after="0" w:line="240" w:lineRule="auto"/>
        <w:ind w:left="400" w:firstLine="0"/>
        <w:rPr>
          <w:rFonts w:ascii="Arial" w:hAnsi="Arial" w:cs="Arial"/>
          <w:sz w:val="22"/>
          <w:szCs w:val="22"/>
        </w:rPr>
      </w:pPr>
      <w:r w:rsidRPr="00401D1B">
        <w:rPr>
          <w:rFonts w:ascii="Arial" w:hAnsi="Arial" w:cs="Arial"/>
          <w:sz w:val="22"/>
          <w:szCs w:val="22"/>
        </w:rPr>
        <w:t>Zwalczanie możliwości zapoczątkowania wybuchu.</w:t>
      </w:r>
    </w:p>
    <w:p w14:paraId="66B240C9"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Zwalczanie potencjalnego inicjału wybuchu pyłu węglowego prowadzone będzie przez rygorystyczne przestrzeganie profilaktyki metanowej, prawidłową eksploatację urządzeń mechanicznych i elektrycznych oraz bezpieczne prowadzenie robót strzałowych, tj. w ścisłej zgodności z obowiązującą metryką strzałową i ustalonymi rygorami.</w:t>
      </w:r>
    </w:p>
    <w:p w14:paraId="5F6C485E" w14:textId="77777777" w:rsidR="00401D1B" w:rsidRPr="00401D1B" w:rsidRDefault="00401D1B" w:rsidP="00401D1B">
      <w:pPr>
        <w:ind w:left="709"/>
        <w:jc w:val="both"/>
        <w:rPr>
          <w:rFonts w:ascii="Arial" w:hAnsi="Arial" w:cs="Arial"/>
          <w:sz w:val="22"/>
          <w:szCs w:val="22"/>
        </w:rPr>
      </w:pPr>
    </w:p>
    <w:p w14:paraId="582126D2" w14:textId="77777777" w:rsidR="00401D1B" w:rsidRPr="00401D1B" w:rsidRDefault="00401D1B" w:rsidP="001E3EB8">
      <w:pPr>
        <w:numPr>
          <w:ilvl w:val="0"/>
          <w:numId w:val="102"/>
        </w:numPr>
        <w:spacing w:after="0" w:line="240" w:lineRule="auto"/>
        <w:ind w:left="400" w:firstLine="0"/>
        <w:rPr>
          <w:rFonts w:ascii="Arial" w:hAnsi="Arial" w:cs="Arial"/>
          <w:sz w:val="22"/>
          <w:szCs w:val="22"/>
        </w:rPr>
      </w:pPr>
      <w:r w:rsidRPr="00401D1B">
        <w:rPr>
          <w:rFonts w:ascii="Arial" w:hAnsi="Arial" w:cs="Arial"/>
          <w:sz w:val="22"/>
          <w:szCs w:val="22"/>
        </w:rPr>
        <w:t>Przeciwdziałanie rozwojowi wybuchu pyłu węglowego.</w:t>
      </w:r>
    </w:p>
    <w:p w14:paraId="0ADB3CFB"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Utrzymywane będą strefy zabezpieczające przed przemieszczeniem się wybuchu, wykonane przez opylanie pyłem kamiennym na całym obwodzie wyrobiska do zawartości części niepalnych stałych min. 80% w pyle kopalnianym zgodnie z harmonogramem zwalczania zagrożenia wybuchem pyłu węglowego opracowanym przez Dział Wentylacji między innymi:</w:t>
      </w:r>
    </w:p>
    <w:p w14:paraId="17BF11DF" w14:textId="77777777" w:rsidR="00401D1B" w:rsidRPr="00401D1B" w:rsidRDefault="00401D1B" w:rsidP="001E3EB8">
      <w:pPr>
        <w:numPr>
          <w:ilvl w:val="0"/>
          <w:numId w:val="104"/>
        </w:numPr>
        <w:spacing w:after="0" w:line="240" w:lineRule="auto"/>
        <w:ind w:left="709" w:hanging="283"/>
        <w:jc w:val="both"/>
        <w:rPr>
          <w:rFonts w:ascii="Arial" w:hAnsi="Arial" w:cs="Arial"/>
          <w:sz w:val="22"/>
          <w:szCs w:val="22"/>
        </w:rPr>
      </w:pPr>
      <w:r w:rsidRPr="00401D1B">
        <w:rPr>
          <w:rFonts w:ascii="Arial" w:hAnsi="Arial" w:cs="Arial"/>
          <w:sz w:val="22"/>
          <w:szCs w:val="22"/>
        </w:rPr>
        <w:t>na całej długości wyrobiska przewietrzanego lutniociągiem,</w:t>
      </w:r>
    </w:p>
    <w:p w14:paraId="181D63B1" w14:textId="77777777" w:rsidR="00401D1B" w:rsidRPr="00401D1B" w:rsidRDefault="00401D1B" w:rsidP="001E3EB8">
      <w:pPr>
        <w:numPr>
          <w:ilvl w:val="0"/>
          <w:numId w:val="104"/>
        </w:numPr>
        <w:spacing w:after="0" w:line="240" w:lineRule="auto"/>
        <w:ind w:left="709" w:hanging="283"/>
        <w:jc w:val="both"/>
        <w:rPr>
          <w:rFonts w:ascii="Arial" w:hAnsi="Arial" w:cs="Arial"/>
          <w:sz w:val="22"/>
          <w:szCs w:val="22"/>
        </w:rPr>
      </w:pPr>
      <w:r w:rsidRPr="00401D1B">
        <w:rPr>
          <w:rFonts w:ascii="Arial" w:hAnsi="Arial" w:cs="Arial"/>
          <w:sz w:val="22"/>
          <w:szCs w:val="22"/>
        </w:rPr>
        <w:t>na całej długości pozostałych wyrobisk ze stopniem „c” niebezpieczeństwa wybuchu metanu z zainstalowanymi kablami elektroenergetycznymi,</w:t>
      </w:r>
    </w:p>
    <w:p w14:paraId="3A86424F" w14:textId="77777777" w:rsidR="00401D1B" w:rsidRPr="00401D1B" w:rsidRDefault="00401D1B" w:rsidP="001E3EB8">
      <w:pPr>
        <w:numPr>
          <w:ilvl w:val="0"/>
          <w:numId w:val="104"/>
        </w:numPr>
        <w:spacing w:after="0" w:line="240" w:lineRule="auto"/>
        <w:ind w:left="709" w:hanging="283"/>
        <w:jc w:val="both"/>
        <w:rPr>
          <w:rFonts w:ascii="Arial" w:hAnsi="Arial" w:cs="Arial"/>
          <w:sz w:val="22"/>
          <w:szCs w:val="22"/>
        </w:rPr>
      </w:pPr>
      <w:r w:rsidRPr="00401D1B">
        <w:rPr>
          <w:rFonts w:ascii="Arial" w:hAnsi="Arial" w:cs="Arial"/>
          <w:sz w:val="22"/>
          <w:szCs w:val="22"/>
        </w:rPr>
        <w:t>25-cio metrowe od miejsc zabudowy transformatorów i rozdzielni, 5-cio metrowe od muf skorupowych metalowych w sieciach o napięciu powyżej 230 V prądu przemiennego – we wszystkich kierunkach.</w:t>
      </w:r>
    </w:p>
    <w:p w14:paraId="4BAAB5B4" w14:textId="77777777" w:rsidR="00401D1B" w:rsidRPr="00401D1B" w:rsidRDefault="00401D1B" w:rsidP="00401D1B">
      <w:pPr>
        <w:ind w:left="1400"/>
        <w:jc w:val="both"/>
        <w:rPr>
          <w:rFonts w:ascii="Arial" w:hAnsi="Arial" w:cs="Arial"/>
          <w:sz w:val="22"/>
          <w:szCs w:val="22"/>
        </w:rPr>
      </w:pPr>
    </w:p>
    <w:p w14:paraId="6F098E88" w14:textId="77777777" w:rsidR="00401D1B" w:rsidRPr="00401D1B" w:rsidRDefault="00401D1B" w:rsidP="001E3EB8">
      <w:pPr>
        <w:numPr>
          <w:ilvl w:val="0"/>
          <w:numId w:val="102"/>
        </w:numPr>
        <w:spacing w:after="0" w:line="240" w:lineRule="auto"/>
        <w:ind w:left="400" w:firstLine="0"/>
        <w:rPr>
          <w:rFonts w:ascii="Arial" w:hAnsi="Arial" w:cs="Arial"/>
          <w:sz w:val="22"/>
          <w:szCs w:val="22"/>
        </w:rPr>
      </w:pPr>
      <w:r w:rsidRPr="00401D1B">
        <w:rPr>
          <w:rFonts w:ascii="Arial" w:hAnsi="Arial" w:cs="Arial"/>
          <w:sz w:val="22"/>
          <w:szCs w:val="22"/>
        </w:rPr>
        <w:t>Ograniczenie zasięgu wybuchu.</w:t>
      </w:r>
    </w:p>
    <w:p w14:paraId="5CADF6EF"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Na całej długości wyrobiska przewietrzanego lutniociągiem zabudowane będą pomocnicze zapory przeciwwybuchowe w odległości nie większej od siebie niż 200 m i w odległości 60 m do 200 m od czoła przodka.</w:t>
      </w:r>
    </w:p>
    <w:p w14:paraId="732A2915" w14:textId="77777777" w:rsidR="00401D1B" w:rsidRPr="00401D1B" w:rsidRDefault="00401D1B" w:rsidP="001E3EB8">
      <w:pPr>
        <w:numPr>
          <w:ilvl w:val="0"/>
          <w:numId w:val="102"/>
        </w:numPr>
        <w:spacing w:after="0" w:line="240" w:lineRule="auto"/>
        <w:ind w:left="400" w:firstLine="0"/>
        <w:rPr>
          <w:rFonts w:ascii="Arial" w:hAnsi="Arial" w:cs="Arial"/>
          <w:sz w:val="22"/>
          <w:szCs w:val="22"/>
        </w:rPr>
      </w:pPr>
      <w:r w:rsidRPr="00401D1B">
        <w:rPr>
          <w:rFonts w:ascii="Arial" w:hAnsi="Arial" w:cs="Arial"/>
          <w:sz w:val="22"/>
          <w:szCs w:val="22"/>
        </w:rPr>
        <w:t>Kontrola zabezpieczeń przed wybuchem pyłu węglowego.</w:t>
      </w:r>
    </w:p>
    <w:p w14:paraId="3376F39B"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 xml:space="preserve">Kontrolę zabezpieczeń przeciwwybuchowych przeprowadza służba pyłowa zgodnie </w:t>
      </w:r>
      <w:r w:rsidRPr="00401D1B">
        <w:rPr>
          <w:rFonts w:ascii="Arial" w:hAnsi="Arial" w:cs="Arial"/>
          <w:sz w:val="22"/>
          <w:szCs w:val="22"/>
        </w:rPr>
        <w:br/>
        <w:t>z zarządzeniem Kierownika Ruchu Zakładu Górniczego. Dozór oddziałowy zobowiązany jest do stosowania profilaktyki zgodnie z harmonogramem zwalczania zagrożenia wybuchem pyłu węglowego oraz kontroli stanu zapór przeciwwybuchowych na każdej zmianie.</w:t>
      </w:r>
    </w:p>
    <w:p w14:paraId="3B173A92"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metanowe.</w:t>
      </w:r>
    </w:p>
    <w:p w14:paraId="052EBA13" w14:textId="77777777" w:rsidR="00401D1B" w:rsidRPr="00401D1B" w:rsidRDefault="00401D1B" w:rsidP="00401D1B">
      <w:pPr>
        <w:keepNext/>
        <w:spacing w:before="120" w:after="120"/>
        <w:jc w:val="both"/>
        <w:rPr>
          <w:rFonts w:ascii="Arial" w:hAnsi="Arial" w:cs="Arial"/>
          <w:sz w:val="22"/>
          <w:szCs w:val="22"/>
          <w:lang w:eastAsia="ar-SA"/>
        </w:rPr>
      </w:pPr>
      <w:r w:rsidRPr="00401D1B">
        <w:rPr>
          <w:rFonts w:ascii="Arial" w:hAnsi="Arial" w:cs="Arial"/>
          <w:color w:val="000000"/>
          <w:sz w:val="22"/>
          <w:szCs w:val="22"/>
        </w:rPr>
        <w:t>Wyrobiska będą drążone w partii górotworu zaliczonej do IV kategorii zagrożenia metanowego. W przypadku wystąpienia warstw węgla o miąższości powyżej 0,4m zostaną wykonane badania metanonośności.</w:t>
      </w:r>
    </w:p>
    <w:p w14:paraId="6CA525DE" w14:textId="77777777" w:rsidR="00401D1B" w:rsidRPr="00401D1B" w:rsidRDefault="00401D1B" w:rsidP="00401D1B">
      <w:pPr>
        <w:keepNext/>
        <w:spacing w:before="120" w:after="120"/>
        <w:jc w:val="both"/>
        <w:rPr>
          <w:rFonts w:ascii="Arial" w:hAnsi="Arial" w:cs="Arial"/>
          <w:iCs/>
          <w:sz w:val="22"/>
          <w:szCs w:val="22"/>
          <w:lang w:eastAsia="ar-SA"/>
        </w:rPr>
      </w:pPr>
      <w:r w:rsidRPr="00401D1B">
        <w:rPr>
          <w:rFonts w:ascii="Arial" w:hAnsi="Arial" w:cs="Arial"/>
          <w:iCs/>
          <w:sz w:val="22"/>
          <w:szCs w:val="22"/>
          <w:lang w:eastAsia="ar-SA"/>
        </w:rPr>
        <w:t>Dla zapewnienia bezpiecznego prowadzenia robót górniczych w warunkach zagrożenia metanowego stosować następujące przedsięwzięcia:</w:t>
      </w:r>
    </w:p>
    <w:p w14:paraId="16AAB3FB"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Zapewnienie dostatecznej ilości powietrza w przodku zgodnie z opracowanym projektem wentylacji lutniowej do drążenia danego wyrobiska.</w:t>
      </w:r>
    </w:p>
    <w:p w14:paraId="2DC76140"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Dla likwidacji przystropowych nagromadzeń metanu stosowanie w wyrobiskach:  wentylatorów, dysz sprężonego powietrza strumienic, nawiewek, sączków lub przegród z płótna wentylacyjnego - wg ustaleń Kierownika Działu Wentylacji.</w:t>
      </w:r>
    </w:p>
    <w:p w14:paraId="54EAAF83"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iCs/>
          <w:sz w:val="22"/>
          <w:szCs w:val="22"/>
        </w:rPr>
      </w:pPr>
      <w:r w:rsidRPr="00401D1B">
        <w:rPr>
          <w:rFonts w:ascii="Arial" w:hAnsi="Arial" w:cs="Arial"/>
          <w:sz w:val="22"/>
          <w:szCs w:val="22"/>
        </w:rPr>
        <w:t xml:space="preserve">Środki zabezpieczające przed zapłonem metanu ustalone w załączniku </w:t>
      </w:r>
      <w:r w:rsidRPr="00401D1B">
        <w:rPr>
          <w:rFonts w:ascii="Arial" w:hAnsi="Arial" w:cs="Arial"/>
          <w:sz w:val="22"/>
          <w:szCs w:val="22"/>
        </w:rPr>
        <w:br/>
        <w:t xml:space="preserve">nr 3 </w:t>
      </w:r>
      <w:r w:rsidRPr="00401D1B">
        <w:rPr>
          <w:rFonts w:ascii="Arial" w:hAnsi="Arial" w:cs="Arial"/>
          <w:iCs/>
          <w:sz w:val="22"/>
          <w:szCs w:val="22"/>
        </w:rPr>
        <w:t>Rozporządzenia Ministra Energii z dnia 23 listopada 2016 r. w sprawie szczegółowych wymagań dotyczących prowadzenia ruchu podziemnych zakładów górniczych (Dz. U. 2017 poz. 1118).</w:t>
      </w:r>
    </w:p>
    <w:p w14:paraId="4A5C1792"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Prowadzone roboty górnicze posiadać będą zabezpieczenia metanometryczne zgodnie z obowiązującymi przepisami. W drążonym wyrobisku zostaną zainstalowane czujniki niskiej koncentracji metanu, o zakresie wyłączeń i miejscu lokalizacji ustalonym przez Kierownika Działu Wentylacji., udokumentowanych w „karcie lokalizacji czujników kontroli parametrów bezpieczeństwa”,</w:t>
      </w:r>
    </w:p>
    <w:p w14:paraId="4A0113DB"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 xml:space="preserve">Kontrolę zawartości metanu prowadzić będą górnicy przodowi, strzałowi, metaniarze, konserwatorzy metanometrii automatycznej i osoby dozoru ruchu oraz kierownictwa kopalni zgodnie z obowiązującymi przepisami oraz instrukcją przeprowadzania kontroli </w:t>
      </w:r>
      <w:r w:rsidRPr="00401D1B">
        <w:rPr>
          <w:rFonts w:ascii="Arial" w:hAnsi="Arial" w:cs="Arial"/>
          <w:sz w:val="22"/>
          <w:szCs w:val="22"/>
        </w:rPr>
        <w:lastRenderedPageBreak/>
        <w:t>zawartości gazów w wyrobiskach dołowych – nr IV/0/24 i instrukcją dla metaniarzy wentylacji – nr IV/0/15:</w:t>
      </w:r>
    </w:p>
    <w:p w14:paraId="26638DE7" w14:textId="77777777" w:rsidR="00401D1B" w:rsidRPr="00401D1B" w:rsidRDefault="00401D1B" w:rsidP="00401D1B">
      <w:pPr>
        <w:ind w:left="851" w:hanging="142"/>
        <w:jc w:val="both"/>
        <w:rPr>
          <w:rFonts w:ascii="Arial" w:hAnsi="Arial" w:cs="Arial"/>
          <w:sz w:val="22"/>
          <w:szCs w:val="22"/>
        </w:rPr>
      </w:pPr>
    </w:p>
    <w:p w14:paraId="5447AC7C" w14:textId="77777777" w:rsidR="00401D1B" w:rsidRPr="00401D1B" w:rsidRDefault="00401D1B" w:rsidP="00401D1B">
      <w:pPr>
        <w:ind w:left="851" w:hanging="142"/>
        <w:jc w:val="both"/>
        <w:rPr>
          <w:rFonts w:ascii="Arial" w:hAnsi="Arial" w:cs="Arial"/>
          <w:sz w:val="22"/>
          <w:szCs w:val="22"/>
        </w:rPr>
      </w:pPr>
      <w:r w:rsidRPr="00401D1B">
        <w:rPr>
          <w:rFonts w:ascii="Arial" w:hAnsi="Arial" w:cs="Arial"/>
          <w:sz w:val="22"/>
          <w:szCs w:val="22"/>
        </w:rPr>
        <w:t xml:space="preserve">- </w:t>
      </w:r>
      <w:r w:rsidRPr="00401D1B">
        <w:rPr>
          <w:rFonts w:ascii="Arial" w:hAnsi="Arial" w:cs="Arial"/>
          <w:sz w:val="22"/>
          <w:szCs w:val="22"/>
          <w:u w:val="single"/>
        </w:rPr>
        <w:t>górnicy przodowi</w:t>
      </w:r>
      <w:r w:rsidRPr="00401D1B">
        <w:rPr>
          <w:rFonts w:ascii="Arial" w:hAnsi="Arial" w:cs="Arial"/>
          <w:sz w:val="22"/>
          <w:szCs w:val="22"/>
        </w:rPr>
        <w:t xml:space="preserve"> zobowiązani są do wykonywania pomiarów zawartości metanu przed rozpoczęciem pracy na danej zmianie oraz min. co 2 godziny w czasie trwania zmiany: </w:t>
      </w:r>
    </w:p>
    <w:p w14:paraId="5CB0FB85"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na wlocie do ślepego wyrobiska (przed wejściem załogi),</w:t>
      </w:r>
    </w:p>
    <w:p w14:paraId="0CADFB6E"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czole przodka (w strzałce wyrobiska, po obu ociosach, na węglu, przy spągu),</w:t>
      </w:r>
    </w:p>
    <w:p w14:paraId="099363D6"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na wlocie do lutniociągu ssącego lub na wylocie z lutniociągu tłoczącego,</w:t>
      </w:r>
    </w:p>
    <w:p w14:paraId="7669B70B"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 xml:space="preserve">w strefie 50 m od czoła przodka we wszystkich wyrwach w stropie i ociosach, </w:t>
      </w:r>
      <w:r w:rsidRPr="00401D1B">
        <w:rPr>
          <w:rFonts w:ascii="Arial" w:hAnsi="Arial" w:cs="Arial"/>
          <w:sz w:val="22"/>
          <w:szCs w:val="22"/>
        </w:rPr>
        <w:br/>
        <w:t>w odstępach nie większych niż co 5 m, ze szczególnym uwzględnieniem miejsc zabudowy pomocniczych urządzeń wentylacyjnych zainstalowanych dla likwidacji lokalnych nagromadzeń metanu,</w:t>
      </w:r>
    </w:p>
    <w:p w14:paraId="50A02AF0"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na wlocie i wylocie z odpylacza,</w:t>
      </w:r>
    </w:p>
    <w:p w14:paraId="2B9C2277" w14:textId="77777777" w:rsidR="00401D1B" w:rsidRPr="00401D1B" w:rsidRDefault="00401D1B" w:rsidP="001E3EB8">
      <w:pPr>
        <w:widowControl w:val="0"/>
        <w:numPr>
          <w:ilvl w:val="1"/>
          <w:numId w:val="192"/>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zabudowy czujników metanometrii automatycznej,</w:t>
      </w:r>
    </w:p>
    <w:p w14:paraId="1FE2EA93" w14:textId="77777777" w:rsidR="00401D1B" w:rsidRPr="00401D1B" w:rsidRDefault="00401D1B" w:rsidP="00401D1B">
      <w:pPr>
        <w:ind w:left="1276" w:hanging="283"/>
        <w:jc w:val="both"/>
        <w:rPr>
          <w:rFonts w:ascii="Arial" w:hAnsi="Arial" w:cs="Arial"/>
          <w:sz w:val="22"/>
          <w:szCs w:val="22"/>
        </w:rPr>
      </w:pPr>
    </w:p>
    <w:p w14:paraId="5F4DDDD8" w14:textId="77777777" w:rsidR="00401D1B" w:rsidRPr="00401D1B" w:rsidRDefault="00401D1B" w:rsidP="00401D1B">
      <w:pPr>
        <w:ind w:left="851" w:hanging="142"/>
        <w:jc w:val="both"/>
        <w:rPr>
          <w:rFonts w:ascii="Arial" w:hAnsi="Arial" w:cs="Arial"/>
          <w:sz w:val="22"/>
          <w:szCs w:val="22"/>
        </w:rPr>
      </w:pPr>
      <w:r w:rsidRPr="00401D1B">
        <w:rPr>
          <w:rFonts w:ascii="Arial" w:hAnsi="Arial" w:cs="Arial"/>
          <w:sz w:val="22"/>
          <w:szCs w:val="22"/>
        </w:rPr>
        <w:t xml:space="preserve">- </w:t>
      </w:r>
      <w:r w:rsidRPr="00401D1B">
        <w:rPr>
          <w:rFonts w:ascii="Arial" w:hAnsi="Arial" w:cs="Arial"/>
          <w:sz w:val="22"/>
          <w:szCs w:val="22"/>
          <w:u w:val="single"/>
        </w:rPr>
        <w:t>górnicy strzałowi</w:t>
      </w:r>
      <w:r w:rsidRPr="00401D1B">
        <w:rPr>
          <w:rFonts w:ascii="Arial" w:hAnsi="Arial" w:cs="Arial"/>
          <w:sz w:val="22"/>
          <w:szCs w:val="22"/>
        </w:rPr>
        <w:t xml:space="preserve"> zobowiązani są do wykonywania pomiarów zawartości metanu podczas wykonywania robót strzałowych:</w:t>
      </w:r>
    </w:p>
    <w:p w14:paraId="49449C82" w14:textId="77777777" w:rsidR="00401D1B" w:rsidRPr="00401D1B" w:rsidRDefault="00401D1B" w:rsidP="001E3EB8">
      <w:pPr>
        <w:widowControl w:val="0"/>
        <w:numPr>
          <w:ilvl w:val="1"/>
          <w:numId w:val="193"/>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 xml:space="preserve">pod stropem wyrobiska, w miejscach prowadzonych robót strzałowych oraz </w:t>
      </w:r>
      <w:r w:rsidRPr="00401D1B">
        <w:rPr>
          <w:rFonts w:ascii="Arial" w:hAnsi="Arial" w:cs="Arial"/>
          <w:sz w:val="22"/>
          <w:szCs w:val="22"/>
        </w:rPr>
        <w:br/>
        <w:t>w strefie min. 10 m we wszystkich kierunkach od tych miejsc:</w:t>
      </w:r>
    </w:p>
    <w:p w14:paraId="6834F66C" w14:textId="77777777" w:rsidR="00401D1B" w:rsidRPr="00401D1B" w:rsidRDefault="00401D1B" w:rsidP="00401D1B">
      <w:pPr>
        <w:ind w:left="1276"/>
        <w:jc w:val="both"/>
        <w:rPr>
          <w:rFonts w:ascii="Arial" w:hAnsi="Arial" w:cs="Arial"/>
          <w:sz w:val="22"/>
          <w:szCs w:val="22"/>
        </w:rPr>
      </w:pPr>
      <w:r w:rsidRPr="00401D1B">
        <w:rPr>
          <w:rFonts w:ascii="Arial" w:hAnsi="Arial" w:cs="Arial"/>
          <w:sz w:val="22"/>
          <w:szCs w:val="22"/>
        </w:rPr>
        <w:t>- przed rozpoczęciem pracy,</w:t>
      </w:r>
    </w:p>
    <w:p w14:paraId="52DE8D36" w14:textId="77777777" w:rsidR="00401D1B" w:rsidRPr="00401D1B" w:rsidRDefault="00401D1B" w:rsidP="00401D1B">
      <w:pPr>
        <w:ind w:left="1276"/>
        <w:jc w:val="both"/>
        <w:rPr>
          <w:rFonts w:ascii="Arial" w:hAnsi="Arial" w:cs="Arial"/>
          <w:sz w:val="22"/>
          <w:szCs w:val="22"/>
        </w:rPr>
      </w:pPr>
      <w:r w:rsidRPr="00401D1B">
        <w:rPr>
          <w:rFonts w:ascii="Arial" w:hAnsi="Arial" w:cs="Arial"/>
          <w:sz w:val="22"/>
          <w:szCs w:val="22"/>
        </w:rPr>
        <w:t>- w czasie pracy co 2 godziny,</w:t>
      </w:r>
    </w:p>
    <w:p w14:paraId="3EDC33BF" w14:textId="77777777" w:rsidR="00401D1B" w:rsidRPr="00401D1B" w:rsidRDefault="00401D1B" w:rsidP="00401D1B">
      <w:pPr>
        <w:ind w:left="1276"/>
        <w:jc w:val="both"/>
        <w:rPr>
          <w:rFonts w:ascii="Arial" w:hAnsi="Arial" w:cs="Arial"/>
          <w:sz w:val="22"/>
          <w:szCs w:val="22"/>
        </w:rPr>
      </w:pPr>
      <w:r w:rsidRPr="00401D1B">
        <w:rPr>
          <w:rFonts w:ascii="Arial" w:hAnsi="Arial" w:cs="Arial"/>
          <w:sz w:val="22"/>
          <w:szCs w:val="22"/>
        </w:rPr>
        <w:t>- przed przystąpieniem do ładowania otworów strzałowych,</w:t>
      </w:r>
    </w:p>
    <w:p w14:paraId="20BA0C24" w14:textId="77777777" w:rsidR="00401D1B" w:rsidRPr="00401D1B" w:rsidRDefault="00401D1B" w:rsidP="00401D1B">
      <w:pPr>
        <w:ind w:left="1276"/>
        <w:jc w:val="both"/>
        <w:rPr>
          <w:rFonts w:ascii="Arial" w:hAnsi="Arial" w:cs="Arial"/>
          <w:sz w:val="22"/>
          <w:szCs w:val="22"/>
        </w:rPr>
      </w:pPr>
      <w:r w:rsidRPr="00401D1B">
        <w:rPr>
          <w:rFonts w:ascii="Arial" w:hAnsi="Arial" w:cs="Arial"/>
          <w:sz w:val="22"/>
          <w:szCs w:val="22"/>
        </w:rPr>
        <w:t>- przed każdym podłączeniem zapalników elektrycznych do linii strzałowej</w:t>
      </w:r>
    </w:p>
    <w:p w14:paraId="1C708E2F" w14:textId="77777777" w:rsidR="00401D1B" w:rsidRPr="00401D1B" w:rsidRDefault="00401D1B" w:rsidP="00401D1B">
      <w:pPr>
        <w:ind w:left="1276"/>
        <w:jc w:val="both"/>
        <w:rPr>
          <w:rFonts w:ascii="Arial" w:hAnsi="Arial" w:cs="Arial"/>
          <w:sz w:val="22"/>
          <w:szCs w:val="22"/>
        </w:rPr>
      </w:pPr>
      <w:r w:rsidRPr="00401D1B">
        <w:rPr>
          <w:rFonts w:ascii="Arial" w:hAnsi="Arial" w:cs="Arial"/>
          <w:sz w:val="22"/>
          <w:szCs w:val="22"/>
        </w:rPr>
        <w:t>- po odpaleniu otworów strzałowych,</w:t>
      </w:r>
    </w:p>
    <w:p w14:paraId="250B5108" w14:textId="77777777" w:rsidR="00401D1B" w:rsidRPr="00401D1B" w:rsidRDefault="00401D1B" w:rsidP="001E3EB8">
      <w:pPr>
        <w:widowControl w:val="0"/>
        <w:numPr>
          <w:ilvl w:val="1"/>
          <w:numId w:val="193"/>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pod stropem wyrobiska, przed podłączeniem zapalarki elektrycznej do linii strzałowej, na stanowisku strzałowym i w strefie min. 5 m we wszystkich kierunkach od tego stanowiska,</w:t>
      </w:r>
    </w:p>
    <w:p w14:paraId="3E305CF9" w14:textId="77777777" w:rsidR="00401D1B" w:rsidRPr="00401D1B" w:rsidRDefault="00401D1B" w:rsidP="001E3EB8">
      <w:pPr>
        <w:widowControl w:val="0"/>
        <w:numPr>
          <w:ilvl w:val="1"/>
          <w:numId w:val="193"/>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nad obudową wyrobisk, przed przystąpieniem do ładowania otworów strzałowych w 50-metrowej strefie we wszystkich kierunkach od miejsca prowadzonych robót strzałowych, w odstępach nie większych niż 10 m,</w:t>
      </w:r>
    </w:p>
    <w:p w14:paraId="606B97B8" w14:textId="77777777" w:rsidR="00401D1B" w:rsidRPr="00401D1B" w:rsidRDefault="00401D1B" w:rsidP="001E3EB8">
      <w:pPr>
        <w:widowControl w:val="0"/>
        <w:numPr>
          <w:ilvl w:val="1"/>
          <w:numId w:val="193"/>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możliwych wypływów lub gromadzenia się metanu</w:t>
      </w:r>
    </w:p>
    <w:p w14:paraId="1AA850D4" w14:textId="77777777" w:rsidR="00401D1B" w:rsidRPr="00401D1B" w:rsidRDefault="00401D1B" w:rsidP="00401D1B">
      <w:pPr>
        <w:ind w:left="851" w:hanging="142"/>
        <w:jc w:val="both"/>
        <w:rPr>
          <w:rFonts w:ascii="Arial" w:hAnsi="Arial" w:cs="Arial"/>
          <w:sz w:val="22"/>
          <w:szCs w:val="22"/>
        </w:rPr>
      </w:pPr>
    </w:p>
    <w:p w14:paraId="46318678" w14:textId="77777777" w:rsidR="00401D1B" w:rsidRPr="00401D1B" w:rsidRDefault="00401D1B" w:rsidP="00401D1B">
      <w:pPr>
        <w:ind w:left="851" w:hanging="142"/>
        <w:jc w:val="both"/>
        <w:rPr>
          <w:rFonts w:ascii="Arial" w:hAnsi="Arial" w:cs="Arial"/>
          <w:sz w:val="22"/>
          <w:szCs w:val="22"/>
        </w:rPr>
      </w:pPr>
      <w:r w:rsidRPr="00401D1B">
        <w:rPr>
          <w:rFonts w:ascii="Arial" w:hAnsi="Arial" w:cs="Arial"/>
          <w:sz w:val="22"/>
          <w:szCs w:val="22"/>
        </w:rPr>
        <w:t xml:space="preserve">- </w:t>
      </w:r>
      <w:r w:rsidRPr="00401D1B">
        <w:rPr>
          <w:rFonts w:ascii="Arial" w:hAnsi="Arial" w:cs="Arial"/>
          <w:sz w:val="22"/>
          <w:szCs w:val="22"/>
          <w:u w:val="single"/>
        </w:rPr>
        <w:t>metaniarze wentylacji</w:t>
      </w:r>
      <w:r w:rsidRPr="00401D1B">
        <w:rPr>
          <w:rFonts w:ascii="Arial" w:hAnsi="Arial" w:cs="Arial"/>
          <w:sz w:val="22"/>
          <w:szCs w:val="22"/>
        </w:rPr>
        <w:t xml:space="preserve"> zobowiązani są do wykonywania pomiarów zawartości metanu co najmniej raz na dobę w dni robocze, a także w wyznaczone dni wolne od pracy w następujących miejscach:</w:t>
      </w:r>
    </w:p>
    <w:p w14:paraId="75007EEF"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na wlocie do wyrobiska,</w:t>
      </w:r>
    </w:p>
    <w:p w14:paraId="2F1292C2"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we wnękach (poszerzeniach) transformatorowych, wiertniczych, strzałowych oraz innych przewietrzanych przy pomocy pomocniczych urządzeń wentylacyjnych,</w:t>
      </w:r>
    </w:p>
    <w:p w14:paraId="7694E0BC"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występowania uskoków, przegięć pokładu (na tzw. kopcach), ścienień i wymyć pokładu oraz w miejscach występowania innych dyslokacji geologicznych,</w:t>
      </w:r>
    </w:p>
    <w:p w14:paraId="487E7858"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przy tamach izolacyjnych (przed i za), na zawarciach i w rząpiach,</w:t>
      </w:r>
    </w:p>
    <w:p w14:paraId="36DB9F1C"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czole przodka wyrobiska: w strzałce wyrobiska, po obu ociosach, przy spągu, na węglu oraz w rejonie odwierconych otworów badawczych lub wyprzedzających,</w:t>
      </w:r>
    </w:p>
    <w:p w14:paraId="2273D887"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lastRenderedPageBreak/>
        <w:t xml:space="preserve">w strefie 50 mb od czoła przodka we wszystkich wyrwach w stropie i w ociosach </w:t>
      </w:r>
      <w:r w:rsidRPr="00401D1B">
        <w:rPr>
          <w:rFonts w:ascii="Arial" w:hAnsi="Arial" w:cs="Arial"/>
          <w:sz w:val="22"/>
          <w:szCs w:val="22"/>
        </w:rPr>
        <w:br/>
        <w:t xml:space="preserve">w odstępach nie większych niż co 5 mb, a na pozostałym odcinku wyrobiska </w:t>
      </w:r>
      <w:r w:rsidRPr="00401D1B">
        <w:rPr>
          <w:rFonts w:ascii="Arial" w:hAnsi="Arial" w:cs="Arial"/>
          <w:sz w:val="22"/>
          <w:szCs w:val="22"/>
        </w:rPr>
        <w:br/>
        <w:t>w odstępach nie większych niż co 20 mb,</w:t>
      </w:r>
    </w:p>
    <w:p w14:paraId="51468756"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zabudowy dysz, rurek perforowanych, nawiewek lub innych pomocniczych urządzeń wentylacyjnych zainstalowanych dla likwidacji lokalnych nagromadzeń metanu,</w:t>
      </w:r>
    </w:p>
    <w:p w14:paraId="19C2D559"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zabudowania czujników metanometrii automatycznej,</w:t>
      </w:r>
    </w:p>
    <w:p w14:paraId="627F6869"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występowania zmian profilu obudowy (zmiana przekroju poprzecznego wyrobiska),</w:t>
      </w:r>
    </w:p>
    <w:p w14:paraId="4CD55D02" w14:textId="77777777" w:rsidR="00401D1B" w:rsidRPr="00401D1B" w:rsidRDefault="00401D1B" w:rsidP="001E3EB8">
      <w:pPr>
        <w:widowControl w:val="0"/>
        <w:numPr>
          <w:ilvl w:val="1"/>
          <w:numId w:val="194"/>
        </w:numPr>
        <w:autoSpaceDE w:val="0"/>
        <w:autoSpaceDN w:val="0"/>
        <w:adjustRightInd w:val="0"/>
        <w:spacing w:after="0" w:line="240" w:lineRule="auto"/>
        <w:ind w:left="1134" w:hanging="283"/>
        <w:jc w:val="both"/>
        <w:rPr>
          <w:rFonts w:ascii="Arial" w:hAnsi="Arial" w:cs="Arial"/>
          <w:sz w:val="22"/>
          <w:szCs w:val="22"/>
        </w:rPr>
      </w:pPr>
      <w:r w:rsidRPr="00401D1B">
        <w:rPr>
          <w:rFonts w:ascii="Arial" w:hAnsi="Arial" w:cs="Arial"/>
          <w:sz w:val="22"/>
          <w:szCs w:val="22"/>
        </w:rPr>
        <w:t>w miejscach wykonywania przebudów wyrobisk,</w:t>
      </w:r>
    </w:p>
    <w:p w14:paraId="305DFFE7" w14:textId="77777777" w:rsidR="00401D1B" w:rsidRPr="00401D1B" w:rsidRDefault="00401D1B" w:rsidP="00401D1B">
      <w:pPr>
        <w:ind w:left="851" w:hanging="142"/>
        <w:jc w:val="both"/>
        <w:rPr>
          <w:rFonts w:ascii="Arial" w:hAnsi="Arial" w:cs="Arial"/>
          <w:sz w:val="22"/>
          <w:szCs w:val="22"/>
        </w:rPr>
      </w:pPr>
    </w:p>
    <w:p w14:paraId="212F0328" w14:textId="77777777" w:rsidR="00401D1B" w:rsidRPr="00401D1B" w:rsidRDefault="00401D1B" w:rsidP="00401D1B">
      <w:pPr>
        <w:ind w:left="851" w:hanging="142"/>
        <w:jc w:val="both"/>
        <w:rPr>
          <w:rFonts w:ascii="Arial" w:hAnsi="Arial" w:cs="Arial"/>
          <w:sz w:val="22"/>
          <w:szCs w:val="22"/>
        </w:rPr>
      </w:pPr>
      <w:r w:rsidRPr="00401D1B">
        <w:rPr>
          <w:rFonts w:ascii="Arial" w:hAnsi="Arial" w:cs="Arial"/>
          <w:sz w:val="22"/>
          <w:szCs w:val="22"/>
        </w:rPr>
        <w:t xml:space="preserve">- </w:t>
      </w:r>
      <w:r w:rsidRPr="00401D1B">
        <w:rPr>
          <w:rFonts w:ascii="Arial" w:hAnsi="Arial" w:cs="Arial"/>
          <w:sz w:val="22"/>
          <w:szCs w:val="22"/>
          <w:u w:val="single"/>
        </w:rPr>
        <w:t>dozór oddziałowy</w:t>
      </w:r>
      <w:r w:rsidRPr="00401D1B">
        <w:rPr>
          <w:rFonts w:ascii="Arial" w:hAnsi="Arial" w:cs="Arial"/>
          <w:sz w:val="22"/>
          <w:szCs w:val="22"/>
        </w:rPr>
        <w:t xml:space="preserve"> zobowiązany jest do wykonywania pomiarów metanu co najmniej raz na zmianę, w czasie kontroli stanowisk pracy, w miejscach wyznaczonych dla górnika przodowego, górnika strzałowego i metaniarzy wentylacji.</w:t>
      </w:r>
    </w:p>
    <w:p w14:paraId="2398DEE3" w14:textId="77777777" w:rsidR="00401D1B" w:rsidRPr="00401D1B" w:rsidRDefault="00401D1B" w:rsidP="00401D1B">
      <w:pPr>
        <w:ind w:left="851" w:hanging="142"/>
        <w:jc w:val="both"/>
        <w:rPr>
          <w:rFonts w:ascii="Arial" w:hAnsi="Arial" w:cs="Arial"/>
          <w:sz w:val="22"/>
          <w:szCs w:val="22"/>
        </w:rPr>
      </w:pPr>
    </w:p>
    <w:p w14:paraId="3AAB7DA3" w14:textId="77777777" w:rsidR="00401D1B" w:rsidRPr="00401D1B" w:rsidRDefault="00401D1B" w:rsidP="001E3EB8">
      <w:pPr>
        <w:numPr>
          <w:ilvl w:val="0"/>
          <w:numId w:val="101"/>
        </w:numPr>
        <w:tabs>
          <w:tab w:val="clear" w:pos="1856"/>
        </w:tabs>
        <w:spacing w:after="0" w:line="240" w:lineRule="auto"/>
        <w:ind w:left="709" w:hanging="309"/>
        <w:jc w:val="both"/>
        <w:rPr>
          <w:rFonts w:ascii="Arial" w:hAnsi="Arial" w:cs="Arial"/>
          <w:sz w:val="22"/>
          <w:szCs w:val="22"/>
        </w:rPr>
      </w:pPr>
      <w:r w:rsidRPr="00401D1B">
        <w:rPr>
          <w:rFonts w:ascii="Arial" w:hAnsi="Arial" w:cs="Arial"/>
          <w:sz w:val="22"/>
          <w:szCs w:val="22"/>
        </w:rPr>
        <w:t>Wyniki pomiarów zawartości metanu należy dokumentować wpisując najwyższe stwierdzone wartości:</w:t>
      </w:r>
    </w:p>
    <w:p w14:paraId="5FFFA184" w14:textId="77777777" w:rsidR="00401D1B" w:rsidRPr="00401D1B" w:rsidRDefault="00401D1B" w:rsidP="00401D1B">
      <w:pPr>
        <w:ind w:left="709"/>
        <w:jc w:val="both"/>
        <w:rPr>
          <w:rFonts w:ascii="Arial" w:hAnsi="Arial" w:cs="Arial"/>
          <w:sz w:val="22"/>
          <w:szCs w:val="22"/>
        </w:rPr>
      </w:pPr>
      <w:r w:rsidRPr="00401D1B">
        <w:rPr>
          <w:rFonts w:ascii="Arial" w:hAnsi="Arial" w:cs="Arial"/>
          <w:i/>
          <w:iCs/>
          <w:sz w:val="22"/>
          <w:szCs w:val="22"/>
          <w:u w:val="single"/>
        </w:rPr>
        <w:t>- górnicy przodowi</w:t>
      </w:r>
      <w:r w:rsidRPr="00401D1B">
        <w:rPr>
          <w:rFonts w:ascii="Arial" w:hAnsi="Arial" w:cs="Arial"/>
          <w:sz w:val="22"/>
          <w:szCs w:val="22"/>
        </w:rPr>
        <w:t xml:space="preserve"> – na tablicach kontroli metanu zabudowanych w miejscu pracy,</w:t>
      </w:r>
    </w:p>
    <w:p w14:paraId="6CE433D8" w14:textId="77777777" w:rsidR="00401D1B" w:rsidRPr="00401D1B" w:rsidRDefault="00401D1B" w:rsidP="00401D1B">
      <w:pPr>
        <w:ind w:left="709"/>
        <w:jc w:val="both"/>
        <w:rPr>
          <w:rFonts w:ascii="Arial" w:hAnsi="Arial" w:cs="Arial"/>
          <w:sz w:val="22"/>
          <w:szCs w:val="22"/>
        </w:rPr>
      </w:pPr>
      <w:r w:rsidRPr="00401D1B">
        <w:rPr>
          <w:rFonts w:ascii="Arial" w:hAnsi="Arial" w:cs="Arial"/>
          <w:i/>
          <w:iCs/>
          <w:sz w:val="22"/>
          <w:szCs w:val="22"/>
          <w:u w:val="single"/>
        </w:rPr>
        <w:t>- górnicy strzałowi</w:t>
      </w:r>
      <w:r w:rsidRPr="00401D1B">
        <w:rPr>
          <w:rFonts w:ascii="Arial" w:hAnsi="Arial" w:cs="Arial"/>
          <w:sz w:val="22"/>
          <w:szCs w:val="22"/>
        </w:rPr>
        <w:t xml:space="preserve"> – w dziennikach strzałowych,</w:t>
      </w:r>
    </w:p>
    <w:p w14:paraId="09A5DF15" w14:textId="77777777" w:rsidR="00401D1B" w:rsidRPr="00401D1B" w:rsidRDefault="00401D1B" w:rsidP="00401D1B">
      <w:pPr>
        <w:ind w:left="709"/>
        <w:jc w:val="both"/>
        <w:rPr>
          <w:rFonts w:ascii="Arial" w:hAnsi="Arial" w:cs="Arial"/>
          <w:sz w:val="22"/>
          <w:szCs w:val="22"/>
        </w:rPr>
      </w:pPr>
      <w:r w:rsidRPr="00401D1B">
        <w:rPr>
          <w:rFonts w:ascii="Arial" w:hAnsi="Arial" w:cs="Arial"/>
          <w:i/>
          <w:iCs/>
          <w:sz w:val="22"/>
          <w:szCs w:val="22"/>
          <w:u w:val="single"/>
        </w:rPr>
        <w:t>- osoby dozoru ruchu</w:t>
      </w:r>
      <w:r w:rsidRPr="00401D1B">
        <w:rPr>
          <w:rFonts w:ascii="Arial" w:hAnsi="Arial" w:cs="Arial"/>
          <w:sz w:val="22"/>
          <w:szCs w:val="22"/>
        </w:rPr>
        <w:t xml:space="preserve">   - na tablicach kontroli metanu,</w:t>
      </w:r>
    </w:p>
    <w:p w14:paraId="3B6BD49D"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 xml:space="preserve">                                     - w notesach,</w:t>
      </w:r>
    </w:p>
    <w:p w14:paraId="32C8566A"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 xml:space="preserve">                                     - w książce raportowej, </w:t>
      </w:r>
    </w:p>
    <w:p w14:paraId="4AA7F002"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W przypadku przekroczenia koncentracji metanu powyżej wartości dopuszczalnych należy podjąć niezbędne działania w celu likwidacji zagrożenia oraz postępować zgodnie z odpowiednim zarządzeniem KRZG.</w:t>
      </w:r>
    </w:p>
    <w:p w14:paraId="27AF4BDA"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 xml:space="preserve">W miejscach, gdzie stwierdzono przekroczenie zawartości metanu, mogą być prowadzone tylko prace związane z likwidacją zagrożenia metanowego. </w:t>
      </w:r>
    </w:p>
    <w:p w14:paraId="0AFDBCD8" w14:textId="77777777" w:rsidR="00401D1B" w:rsidRPr="00401D1B" w:rsidRDefault="00401D1B" w:rsidP="001E3EB8">
      <w:pPr>
        <w:numPr>
          <w:ilvl w:val="0"/>
          <w:numId w:val="101"/>
        </w:numPr>
        <w:tabs>
          <w:tab w:val="clear" w:pos="1856"/>
        </w:tabs>
        <w:spacing w:after="0" w:line="240" w:lineRule="auto"/>
        <w:ind w:left="709" w:hanging="283"/>
        <w:jc w:val="both"/>
        <w:rPr>
          <w:rFonts w:ascii="Arial" w:hAnsi="Arial" w:cs="Arial"/>
          <w:sz w:val="22"/>
          <w:szCs w:val="22"/>
        </w:rPr>
      </w:pPr>
      <w:r w:rsidRPr="00401D1B">
        <w:rPr>
          <w:rFonts w:ascii="Arial" w:hAnsi="Arial" w:cs="Arial"/>
          <w:sz w:val="22"/>
          <w:szCs w:val="22"/>
        </w:rPr>
        <w:t>Załogę niezatrudnioną bezpośrednio przy likwidacji zagrożenia należy wycofać poza miejsce zagrożenia.</w:t>
      </w:r>
    </w:p>
    <w:p w14:paraId="43426B5B" w14:textId="77777777" w:rsidR="00401D1B" w:rsidRPr="00401D1B" w:rsidRDefault="00401D1B" w:rsidP="00401D1B">
      <w:pPr>
        <w:jc w:val="both"/>
        <w:rPr>
          <w:rFonts w:ascii="Arial" w:hAnsi="Arial" w:cs="Arial"/>
          <w:sz w:val="22"/>
          <w:szCs w:val="22"/>
        </w:rPr>
      </w:pPr>
    </w:p>
    <w:p w14:paraId="661D676F"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tąpaniami.</w:t>
      </w:r>
    </w:p>
    <w:p w14:paraId="11160450" w14:textId="77777777" w:rsidR="00401D1B" w:rsidRPr="00401D1B" w:rsidRDefault="00401D1B" w:rsidP="00401D1B">
      <w:pPr>
        <w:pStyle w:val="Akapitzlist"/>
        <w:rPr>
          <w:rFonts w:ascii="Arial" w:hAnsi="Arial" w:cs="Arial"/>
          <w:sz w:val="22"/>
          <w:szCs w:val="22"/>
        </w:rPr>
      </w:pPr>
    </w:p>
    <w:p w14:paraId="14B035A0" w14:textId="77777777" w:rsidR="00401D1B" w:rsidRPr="00401D1B" w:rsidRDefault="00401D1B" w:rsidP="00401D1B">
      <w:pPr>
        <w:pStyle w:val="Akapitzlist"/>
        <w:spacing w:after="240"/>
        <w:rPr>
          <w:rFonts w:ascii="Arial" w:hAnsi="Arial" w:cs="Arial"/>
          <w:sz w:val="22"/>
          <w:szCs w:val="22"/>
        </w:rPr>
      </w:pPr>
      <w:r w:rsidRPr="00401D1B">
        <w:rPr>
          <w:rFonts w:ascii="Arial" w:hAnsi="Arial" w:cs="Arial"/>
          <w:sz w:val="22"/>
          <w:szCs w:val="22"/>
        </w:rPr>
        <w:t>Nie występuje.</w:t>
      </w:r>
    </w:p>
    <w:p w14:paraId="4705F651" w14:textId="77777777" w:rsidR="00401D1B" w:rsidRPr="00401D1B" w:rsidRDefault="00401D1B" w:rsidP="00401D1B">
      <w:pPr>
        <w:pStyle w:val="Akapitzlist"/>
        <w:rPr>
          <w:rFonts w:ascii="Arial" w:hAnsi="Arial" w:cs="Arial"/>
          <w:sz w:val="22"/>
          <w:szCs w:val="22"/>
        </w:rPr>
      </w:pPr>
    </w:p>
    <w:p w14:paraId="4AC76E4C" w14:textId="77777777" w:rsidR="00401D1B" w:rsidRPr="00401D1B" w:rsidRDefault="00401D1B" w:rsidP="001E3EB8">
      <w:pPr>
        <w:pStyle w:val="Akapitzlist"/>
        <w:widowControl w:val="0"/>
        <w:numPr>
          <w:ilvl w:val="1"/>
          <w:numId w:val="188"/>
        </w:numPr>
        <w:autoSpaceDE w:val="0"/>
        <w:autoSpaceDN w:val="0"/>
        <w:adjustRightInd w:val="0"/>
        <w:spacing w:before="240" w:after="0" w:line="240" w:lineRule="auto"/>
        <w:rPr>
          <w:rFonts w:ascii="Arial" w:hAnsi="Arial" w:cs="Arial"/>
          <w:sz w:val="22"/>
          <w:szCs w:val="22"/>
        </w:rPr>
      </w:pPr>
      <w:r w:rsidRPr="00401D1B">
        <w:rPr>
          <w:rFonts w:ascii="Arial" w:hAnsi="Arial" w:cs="Arial"/>
          <w:sz w:val="22"/>
          <w:szCs w:val="22"/>
        </w:rPr>
        <w:t>Zagrożenie wyrzutami gazów i skał.</w:t>
      </w:r>
    </w:p>
    <w:p w14:paraId="5FDF3086" w14:textId="77777777" w:rsidR="00401D1B" w:rsidRPr="00401D1B" w:rsidRDefault="00401D1B" w:rsidP="00401D1B">
      <w:pPr>
        <w:ind w:left="709"/>
        <w:contextualSpacing/>
        <w:jc w:val="both"/>
        <w:rPr>
          <w:rFonts w:ascii="Arial" w:hAnsi="Arial" w:cs="Arial"/>
          <w:sz w:val="22"/>
          <w:szCs w:val="22"/>
          <w:lang w:val="x-none"/>
        </w:rPr>
      </w:pPr>
    </w:p>
    <w:p w14:paraId="1055797F" w14:textId="77777777" w:rsidR="00401D1B" w:rsidRPr="00401D1B" w:rsidRDefault="00401D1B" w:rsidP="00401D1B">
      <w:pPr>
        <w:ind w:left="709"/>
        <w:contextualSpacing/>
        <w:jc w:val="both"/>
        <w:rPr>
          <w:rFonts w:ascii="Arial" w:hAnsi="Arial" w:cs="Arial"/>
          <w:sz w:val="22"/>
          <w:szCs w:val="22"/>
          <w:lang w:val="x-none"/>
        </w:rPr>
      </w:pPr>
      <w:r w:rsidRPr="00401D1B">
        <w:rPr>
          <w:rFonts w:ascii="Arial" w:hAnsi="Arial" w:cs="Arial"/>
          <w:sz w:val="22"/>
          <w:szCs w:val="22"/>
          <w:lang w:val="x-none"/>
        </w:rPr>
        <w:t>Nie występuje.</w:t>
      </w:r>
    </w:p>
    <w:p w14:paraId="3A22B76E" w14:textId="77777777" w:rsidR="00401D1B" w:rsidRPr="00401D1B" w:rsidRDefault="00401D1B" w:rsidP="00401D1B">
      <w:pPr>
        <w:ind w:left="709"/>
        <w:contextualSpacing/>
        <w:jc w:val="both"/>
        <w:rPr>
          <w:rFonts w:ascii="Arial" w:hAnsi="Arial" w:cs="Arial"/>
          <w:sz w:val="22"/>
          <w:szCs w:val="22"/>
        </w:rPr>
      </w:pPr>
    </w:p>
    <w:p w14:paraId="60E3DCF0"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radiacyjne naturalnymi substancjami promieniotwórczymi.</w:t>
      </w:r>
    </w:p>
    <w:p w14:paraId="209FC532" w14:textId="77777777" w:rsidR="00401D1B" w:rsidRPr="00401D1B" w:rsidRDefault="00401D1B" w:rsidP="00401D1B">
      <w:pPr>
        <w:pStyle w:val="Akapitzlist"/>
        <w:rPr>
          <w:rFonts w:ascii="Arial" w:hAnsi="Arial" w:cs="Arial"/>
          <w:sz w:val="22"/>
          <w:szCs w:val="22"/>
        </w:rPr>
      </w:pPr>
    </w:p>
    <w:p w14:paraId="2C5CD91F" w14:textId="77777777" w:rsidR="00401D1B" w:rsidRPr="00401D1B" w:rsidRDefault="00401D1B" w:rsidP="00401D1B">
      <w:pPr>
        <w:pStyle w:val="Akapitzlist"/>
        <w:jc w:val="both"/>
        <w:rPr>
          <w:rFonts w:ascii="Arial" w:hAnsi="Arial" w:cs="Arial"/>
          <w:sz w:val="22"/>
          <w:szCs w:val="22"/>
        </w:rPr>
      </w:pPr>
      <w:r w:rsidRPr="00401D1B">
        <w:rPr>
          <w:rFonts w:ascii="Arial" w:hAnsi="Arial" w:cs="Arial"/>
          <w:sz w:val="22"/>
          <w:szCs w:val="22"/>
        </w:rPr>
        <w:t>Na podstawie dotychczas wykonanych pomiarów i badań w rejonie projektowanych robót górniczych nie istnieje możliwość otrzymania rocznej dawki skutecznej (efektywnej) większej niż 1 mSv. Niezależnie od tego wykonywane będą pomiary aerozoli promieniotwórczych oraz badania wód i osadów dołowych.</w:t>
      </w:r>
    </w:p>
    <w:p w14:paraId="01023875" w14:textId="77777777" w:rsidR="00401D1B" w:rsidRPr="00401D1B" w:rsidRDefault="00401D1B" w:rsidP="00401D1B">
      <w:pPr>
        <w:pStyle w:val="Akapitzlist"/>
        <w:jc w:val="both"/>
        <w:rPr>
          <w:rFonts w:ascii="Arial" w:hAnsi="Arial" w:cs="Arial"/>
          <w:sz w:val="22"/>
          <w:szCs w:val="22"/>
        </w:rPr>
      </w:pPr>
    </w:p>
    <w:p w14:paraId="4D3C8AD7"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klimatyczne.</w:t>
      </w:r>
    </w:p>
    <w:p w14:paraId="26A725A3" w14:textId="77777777" w:rsidR="00401D1B" w:rsidRPr="00401D1B" w:rsidRDefault="00401D1B" w:rsidP="00401D1B">
      <w:pPr>
        <w:spacing w:before="120" w:after="120"/>
        <w:ind w:left="709"/>
        <w:contextualSpacing/>
        <w:jc w:val="both"/>
        <w:rPr>
          <w:rFonts w:ascii="Arial" w:hAnsi="Arial" w:cs="Arial"/>
          <w:sz w:val="22"/>
          <w:szCs w:val="22"/>
        </w:rPr>
      </w:pPr>
      <w:r w:rsidRPr="00401D1B">
        <w:rPr>
          <w:rFonts w:ascii="Arial" w:hAnsi="Arial" w:cs="Arial"/>
          <w:sz w:val="22"/>
          <w:szCs w:val="22"/>
        </w:rPr>
        <w:t xml:space="preserve">Zgodnie z obowiązującymi przepisami i wytycznymi WUG. W przypadku niemożności utrzymania prawidłowych warunków klimatycznych skrócić czas pracy do 6 godzin, liczony łącznie ze zjazdem i wyjazdem dla pracowników przebywających całą zmianę roboczą w miejscu pracy, gdzie parametry klimatyczne są przekroczone oraz podjąć niezbędne działania celem obniżenia temperatury lub zwiększenia intensywności chłodzenia. </w:t>
      </w:r>
    </w:p>
    <w:p w14:paraId="755BA0C0" w14:textId="77777777" w:rsidR="00401D1B" w:rsidRPr="00401D1B" w:rsidRDefault="00401D1B" w:rsidP="00401D1B">
      <w:pPr>
        <w:spacing w:before="120" w:after="120"/>
        <w:ind w:left="709"/>
        <w:contextualSpacing/>
        <w:jc w:val="both"/>
        <w:rPr>
          <w:rFonts w:ascii="Arial" w:hAnsi="Arial" w:cs="Arial"/>
          <w:sz w:val="22"/>
          <w:szCs w:val="22"/>
        </w:rPr>
      </w:pPr>
    </w:p>
    <w:p w14:paraId="5732CAFA" w14:textId="77777777" w:rsidR="00401D1B" w:rsidRPr="00401D1B" w:rsidRDefault="00401D1B" w:rsidP="00401D1B">
      <w:pPr>
        <w:ind w:left="709"/>
        <w:jc w:val="both"/>
        <w:rPr>
          <w:rFonts w:ascii="Arial" w:hAnsi="Arial" w:cs="Arial"/>
          <w:sz w:val="22"/>
          <w:szCs w:val="22"/>
        </w:rPr>
      </w:pPr>
      <w:r w:rsidRPr="00401D1B">
        <w:rPr>
          <w:rFonts w:ascii="Arial" w:hAnsi="Arial" w:cs="Arial"/>
          <w:sz w:val="22"/>
          <w:szCs w:val="22"/>
        </w:rPr>
        <w:t>Jako działania zmierzające do poprawy warunków klimatycznych przewiduje się:</w:t>
      </w:r>
    </w:p>
    <w:p w14:paraId="52A1C1F2" w14:textId="77777777" w:rsidR="00401D1B" w:rsidRPr="00401D1B" w:rsidRDefault="00401D1B" w:rsidP="001E3EB8">
      <w:pPr>
        <w:numPr>
          <w:ilvl w:val="0"/>
          <w:numId w:val="115"/>
        </w:numPr>
        <w:spacing w:after="0" w:line="240" w:lineRule="auto"/>
        <w:ind w:left="851" w:hanging="142"/>
        <w:jc w:val="both"/>
        <w:rPr>
          <w:rFonts w:ascii="Arial" w:hAnsi="Arial" w:cs="Arial"/>
          <w:sz w:val="22"/>
          <w:szCs w:val="22"/>
        </w:rPr>
      </w:pPr>
      <w:r w:rsidRPr="00401D1B">
        <w:rPr>
          <w:rFonts w:ascii="Arial" w:hAnsi="Arial" w:cs="Arial"/>
          <w:sz w:val="22"/>
          <w:szCs w:val="22"/>
        </w:rPr>
        <w:t>zwiększenie ilości przepływu powietrza w lutniociągu zasadniczym poprzez jego systematyczną kontrolę i doszczelnienie,</w:t>
      </w:r>
    </w:p>
    <w:p w14:paraId="229A34B0" w14:textId="77777777" w:rsidR="00401D1B" w:rsidRPr="00401D1B" w:rsidRDefault="00401D1B" w:rsidP="001E3EB8">
      <w:pPr>
        <w:numPr>
          <w:ilvl w:val="0"/>
          <w:numId w:val="115"/>
        </w:numPr>
        <w:spacing w:after="0" w:line="240" w:lineRule="auto"/>
        <w:ind w:left="851" w:hanging="142"/>
        <w:jc w:val="both"/>
        <w:rPr>
          <w:rFonts w:ascii="Arial" w:hAnsi="Arial" w:cs="Arial"/>
          <w:sz w:val="22"/>
          <w:szCs w:val="22"/>
        </w:rPr>
      </w:pPr>
      <w:r w:rsidRPr="00401D1B">
        <w:rPr>
          <w:rFonts w:ascii="Arial" w:hAnsi="Arial" w:cs="Arial"/>
          <w:sz w:val="22"/>
          <w:szCs w:val="22"/>
        </w:rPr>
        <w:t>likwidację rozlewisk i nakrycie ścieków na drodze doprowadzającej powietrze do miejsc pracy,</w:t>
      </w:r>
    </w:p>
    <w:p w14:paraId="10E3FA44" w14:textId="77777777" w:rsidR="00401D1B" w:rsidRPr="00401D1B" w:rsidRDefault="00401D1B" w:rsidP="001E3EB8">
      <w:pPr>
        <w:numPr>
          <w:ilvl w:val="0"/>
          <w:numId w:val="115"/>
        </w:numPr>
        <w:spacing w:after="0" w:line="240" w:lineRule="auto"/>
        <w:ind w:left="851" w:hanging="142"/>
        <w:jc w:val="both"/>
        <w:rPr>
          <w:rFonts w:ascii="Arial" w:hAnsi="Arial" w:cs="Arial"/>
          <w:sz w:val="22"/>
          <w:szCs w:val="22"/>
        </w:rPr>
      </w:pPr>
      <w:r w:rsidRPr="00401D1B">
        <w:rPr>
          <w:rFonts w:ascii="Arial" w:hAnsi="Arial" w:cs="Arial"/>
          <w:sz w:val="22"/>
          <w:szCs w:val="22"/>
        </w:rPr>
        <w:t>ograniczanie i eliminowanie miejscowych źródeł ciepła, tj. transformatorów, itd. na drodze doprowadzającej powietrze,</w:t>
      </w:r>
    </w:p>
    <w:p w14:paraId="1504AA45" w14:textId="77777777" w:rsidR="00401D1B" w:rsidRPr="00401D1B" w:rsidRDefault="00401D1B" w:rsidP="001E3EB8">
      <w:pPr>
        <w:numPr>
          <w:ilvl w:val="0"/>
          <w:numId w:val="115"/>
        </w:numPr>
        <w:spacing w:after="0" w:line="240" w:lineRule="auto"/>
        <w:ind w:left="851" w:hanging="142"/>
        <w:jc w:val="both"/>
        <w:rPr>
          <w:rFonts w:ascii="Arial" w:hAnsi="Arial" w:cs="Arial"/>
          <w:sz w:val="22"/>
          <w:szCs w:val="22"/>
        </w:rPr>
      </w:pPr>
      <w:r w:rsidRPr="00401D1B">
        <w:rPr>
          <w:rFonts w:ascii="Arial" w:hAnsi="Arial" w:cs="Arial"/>
          <w:sz w:val="22"/>
          <w:szCs w:val="22"/>
        </w:rPr>
        <w:t>osuszanie i odwadnianie na bieżąco rurociągów doprowadzających sprężone powietrze,</w:t>
      </w:r>
    </w:p>
    <w:p w14:paraId="6F04C8F1" w14:textId="77777777" w:rsidR="00401D1B" w:rsidRPr="00401D1B" w:rsidRDefault="00401D1B" w:rsidP="001E3EB8">
      <w:pPr>
        <w:numPr>
          <w:ilvl w:val="0"/>
          <w:numId w:val="115"/>
        </w:numPr>
        <w:spacing w:after="0" w:line="240" w:lineRule="auto"/>
        <w:ind w:left="851" w:hanging="142"/>
        <w:jc w:val="both"/>
        <w:rPr>
          <w:rFonts w:ascii="Arial" w:hAnsi="Arial" w:cs="Arial"/>
          <w:sz w:val="22"/>
          <w:szCs w:val="22"/>
        </w:rPr>
      </w:pPr>
      <w:r w:rsidRPr="00401D1B">
        <w:rPr>
          <w:rFonts w:ascii="Arial" w:hAnsi="Arial" w:cs="Arial"/>
          <w:sz w:val="22"/>
          <w:szCs w:val="22"/>
        </w:rPr>
        <w:t>zabudowę dysz sprężonego powietrza w strefie przyprzodkowej,</w:t>
      </w:r>
    </w:p>
    <w:p w14:paraId="259DC861" w14:textId="77777777" w:rsidR="00401D1B" w:rsidRPr="00401D1B" w:rsidRDefault="00401D1B" w:rsidP="00401D1B">
      <w:pPr>
        <w:ind w:left="1276"/>
        <w:jc w:val="both"/>
        <w:rPr>
          <w:rFonts w:ascii="Arial" w:hAnsi="Arial" w:cs="Arial"/>
          <w:sz w:val="22"/>
          <w:szCs w:val="22"/>
        </w:rPr>
      </w:pPr>
    </w:p>
    <w:p w14:paraId="311CEA69"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sz w:val="22"/>
          <w:szCs w:val="22"/>
        </w:rPr>
      </w:pPr>
      <w:r w:rsidRPr="00401D1B">
        <w:rPr>
          <w:rFonts w:ascii="Arial" w:hAnsi="Arial" w:cs="Arial"/>
          <w:sz w:val="22"/>
          <w:szCs w:val="22"/>
        </w:rPr>
        <w:t>Zagrożenie działaniem pyłów szkodliwych dla zdrowia:</w:t>
      </w:r>
    </w:p>
    <w:p w14:paraId="3D598853" w14:textId="77777777" w:rsidR="00401D1B" w:rsidRPr="00401D1B" w:rsidRDefault="00401D1B" w:rsidP="00401D1B">
      <w:pPr>
        <w:spacing w:before="120" w:after="120"/>
        <w:ind w:left="480"/>
        <w:jc w:val="both"/>
        <w:rPr>
          <w:rFonts w:ascii="Arial" w:hAnsi="Arial" w:cs="Arial"/>
          <w:sz w:val="22"/>
          <w:szCs w:val="22"/>
        </w:rPr>
      </w:pPr>
      <w:r w:rsidRPr="00401D1B">
        <w:rPr>
          <w:rFonts w:ascii="Arial" w:hAnsi="Arial" w:cs="Arial"/>
          <w:sz w:val="22"/>
          <w:szCs w:val="22"/>
        </w:rPr>
        <w:t>W celu zaliczenia stanowisk pracy do poszczególnych kategorii zagrożenia pyłami szkodliwymi dla zdrowia, w planowanych wyrobiskach do drążenia, nie później niż 7 dni po rozpoczęciu danego drążenia, zostaną wykonane odpowiednie pomiary stężenia zapylenia powietrza, na podstawie których Kierownik Ruchu Zakładu Górniczego Zamawiającego, dokona zaliczenia stanowisk pracy w wyrobisku do odpowiedniej kategorii zagrożenia. Pomiary te będą wykonywane i powtarzane z częstotliwością określoną w obowiązujących przepisach.</w:t>
      </w:r>
    </w:p>
    <w:p w14:paraId="2ECFAB40" w14:textId="77777777" w:rsidR="00401D1B" w:rsidRPr="00401D1B" w:rsidRDefault="00401D1B" w:rsidP="00401D1B">
      <w:pPr>
        <w:spacing w:before="120" w:after="120"/>
        <w:ind w:left="480"/>
        <w:jc w:val="both"/>
        <w:rPr>
          <w:rFonts w:ascii="Arial" w:hAnsi="Arial" w:cs="Arial"/>
          <w:sz w:val="22"/>
          <w:szCs w:val="22"/>
        </w:rPr>
      </w:pPr>
      <w:r w:rsidRPr="00401D1B">
        <w:rPr>
          <w:rFonts w:ascii="Arial" w:hAnsi="Arial" w:cs="Arial"/>
          <w:sz w:val="22"/>
          <w:szCs w:val="22"/>
        </w:rPr>
        <w:t>W oparciu o wyniki analizy Kierownik Ruchu Zakładu Górniczego Zamawiającego podejmie adekwatne do stanu zagrożenia działania zapobiegawcze i profilaktyczne.</w:t>
      </w:r>
      <w:r w:rsidRPr="00401D1B">
        <w:rPr>
          <w:rFonts w:ascii="Arial" w:hAnsi="Arial" w:cs="Arial"/>
          <w:sz w:val="22"/>
          <w:szCs w:val="22"/>
        </w:rPr>
        <w:br/>
        <w:t xml:space="preserve"> Do zadań Zespołu należeć będzie m.in. ocena skuteczności prowadzonych działań profilaktycznych.</w:t>
      </w:r>
    </w:p>
    <w:p w14:paraId="6FE97A95" w14:textId="77777777" w:rsidR="00401D1B" w:rsidRPr="00401D1B" w:rsidRDefault="00401D1B" w:rsidP="001E3EB8">
      <w:pPr>
        <w:pStyle w:val="Akapitzlist"/>
        <w:widowControl w:val="0"/>
        <w:numPr>
          <w:ilvl w:val="1"/>
          <w:numId w:val="188"/>
        </w:numPr>
        <w:autoSpaceDE w:val="0"/>
        <w:autoSpaceDN w:val="0"/>
        <w:adjustRightInd w:val="0"/>
        <w:spacing w:after="0" w:line="240" w:lineRule="auto"/>
        <w:rPr>
          <w:rFonts w:ascii="Arial" w:hAnsi="Arial" w:cs="Arial"/>
          <w:color w:val="000000"/>
          <w:sz w:val="22"/>
          <w:szCs w:val="22"/>
        </w:rPr>
      </w:pPr>
      <w:r w:rsidRPr="00401D1B">
        <w:rPr>
          <w:rFonts w:ascii="Arial" w:hAnsi="Arial" w:cs="Arial"/>
          <w:color w:val="000000"/>
          <w:sz w:val="22"/>
          <w:szCs w:val="22"/>
        </w:rPr>
        <w:t>Zagrożenie hałasem.</w:t>
      </w:r>
    </w:p>
    <w:p w14:paraId="6B109924" w14:textId="77777777" w:rsidR="00401D1B" w:rsidRPr="00401D1B" w:rsidRDefault="00401D1B" w:rsidP="00401D1B">
      <w:pPr>
        <w:spacing w:before="120" w:after="120"/>
        <w:ind w:left="426"/>
        <w:jc w:val="both"/>
        <w:rPr>
          <w:rFonts w:ascii="Arial" w:hAnsi="Arial" w:cs="Arial"/>
          <w:sz w:val="22"/>
          <w:szCs w:val="22"/>
        </w:rPr>
      </w:pPr>
      <w:r w:rsidRPr="00401D1B">
        <w:rPr>
          <w:rFonts w:ascii="Arial" w:hAnsi="Arial" w:cs="Arial"/>
          <w:sz w:val="22"/>
          <w:szCs w:val="22"/>
        </w:rPr>
        <w:t xml:space="preserve">Miejsca pracy, w których stwierdzono przekroczenie norm hałasu będą oznakowane odpowiednimi tablicami ostrzegawczymi zakazującymi przebywania w tych miejscach </w:t>
      </w:r>
      <w:r w:rsidRPr="00401D1B">
        <w:rPr>
          <w:rFonts w:ascii="Arial" w:hAnsi="Arial" w:cs="Arial"/>
          <w:sz w:val="22"/>
          <w:szCs w:val="22"/>
        </w:rPr>
        <w:br/>
        <w:t>(w czasie pracy urządzeń wytwarzających hałas) osobom bez odpowiednich środków ochronnych. Wykaz stanowisk zagrożonych hałasem powinien być wywieszony w punkcie podziału załogi. Na ww. stanowiskach załoga będzie stosować indywidualne ochronniki słuchu (zatyczki, nauszniki ochronne), w uzasadnionych przypadkach stosowana będzie rotacja narażonych pracowników oraz ograniczone stosowanie urządzeń emitujących ponadnormatywny hałas.</w:t>
      </w:r>
    </w:p>
    <w:p w14:paraId="76CFF362" w14:textId="77777777" w:rsidR="00401D1B" w:rsidRPr="00401D1B" w:rsidRDefault="00401D1B" w:rsidP="001E3EB8">
      <w:pPr>
        <w:pStyle w:val="Akapitzlist"/>
        <w:widowControl w:val="0"/>
        <w:numPr>
          <w:ilvl w:val="1"/>
          <w:numId w:val="188"/>
        </w:numPr>
        <w:autoSpaceDE w:val="0"/>
        <w:autoSpaceDN w:val="0"/>
        <w:adjustRightInd w:val="0"/>
        <w:spacing w:after="0" w:line="240" w:lineRule="auto"/>
        <w:ind w:left="709" w:hanging="709"/>
        <w:rPr>
          <w:rFonts w:ascii="Arial" w:hAnsi="Arial" w:cs="Arial"/>
          <w:color w:val="000000"/>
          <w:sz w:val="22"/>
          <w:szCs w:val="22"/>
        </w:rPr>
      </w:pPr>
      <w:r w:rsidRPr="00401D1B">
        <w:rPr>
          <w:rFonts w:ascii="Arial" w:hAnsi="Arial" w:cs="Arial"/>
          <w:color w:val="000000"/>
          <w:sz w:val="22"/>
          <w:szCs w:val="22"/>
        </w:rPr>
        <w:t>Zagrożenia związane z prowadzeniem robót w sąsiedztwie zaburzeń geologicznych i tektonicznych.</w:t>
      </w:r>
    </w:p>
    <w:p w14:paraId="22B8F9CE" w14:textId="77777777" w:rsidR="00401D1B" w:rsidRPr="00401D1B" w:rsidRDefault="00401D1B" w:rsidP="00401D1B">
      <w:pPr>
        <w:pStyle w:val="Akapitzlist"/>
        <w:rPr>
          <w:rFonts w:ascii="Arial" w:hAnsi="Arial" w:cs="Arial"/>
          <w:color w:val="000000"/>
          <w:sz w:val="22"/>
          <w:szCs w:val="22"/>
        </w:rPr>
      </w:pPr>
    </w:p>
    <w:p w14:paraId="2D540969" w14:textId="77777777" w:rsidR="00401D1B" w:rsidRPr="00401D1B" w:rsidRDefault="00401D1B" w:rsidP="00401D1B">
      <w:pPr>
        <w:ind w:left="426"/>
        <w:jc w:val="both"/>
        <w:rPr>
          <w:rFonts w:ascii="Arial" w:hAnsi="Arial" w:cs="Arial"/>
          <w:sz w:val="22"/>
          <w:szCs w:val="22"/>
        </w:rPr>
      </w:pPr>
      <w:r w:rsidRPr="00401D1B">
        <w:rPr>
          <w:rFonts w:ascii="Arial" w:hAnsi="Arial" w:cs="Arial"/>
          <w:sz w:val="22"/>
          <w:szCs w:val="22"/>
        </w:rPr>
        <w:lastRenderedPageBreak/>
        <w:t>Projektowane roboty nie będą przechodziły przez strefy uskoków. Jednak podczas drążenia wyrobiska nie należy wykluczyć wystąpienie drobnych uskoków.</w:t>
      </w:r>
      <w:r w:rsidRPr="00401D1B">
        <w:rPr>
          <w:rFonts w:ascii="Arial" w:hAnsi="Arial" w:cs="Arial"/>
          <w:sz w:val="22"/>
          <w:szCs w:val="22"/>
        </w:rPr>
        <w:br/>
        <w:t>W przypadku wystąpienia zaburzeń, należy prowadzić wzmożoną obserwację górotworu, a także odpowiednią profilaktykę w przypadku stwierdzenia opadu skał stropowych. W celu wzmocnienia górotworu możliwe jest zastosowanie środków chemicznych dopuszczonych do stosowania w podziemnych zakładach górniczych decyzją WUG i na warunkach określonych w dopuszczeniu. W razie pogorszenia się warunków geologiczno-górniczych lub zwiększenia ciśnienia górotworu obudowa powinna być niezwłocznie wzmocniona wg ustaleń Kierownika Działu Górniczego Wykonawcy lub osoby dozoru wyższego górniczego na danej zmianie. Zmiany powinny zostać przedstawione Kierownikowi Działu Górniczego Zamawiającego do akceptacji.</w:t>
      </w:r>
    </w:p>
    <w:p w14:paraId="0BF9D61E" w14:textId="77777777" w:rsidR="00401D1B" w:rsidRPr="00401D1B" w:rsidRDefault="00401D1B" w:rsidP="00401D1B">
      <w:pPr>
        <w:ind w:left="709"/>
        <w:jc w:val="both"/>
        <w:rPr>
          <w:rFonts w:ascii="Arial" w:hAnsi="Arial" w:cs="Arial"/>
          <w:sz w:val="22"/>
          <w:szCs w:val="22"/>
        </w:rPr>
      </w:pPr>
    </w:p>
    <w:p w14:paraId="0A97EFA1" w14:textId="77777777" w:rsidR="00401D1B" w:rsidRPr="00DE5332" w:rsidRDefault="00401D1B" w:rsidP="001E3EB8">
      <w:pPr>
        <w:numPr>
          <w:ilvl w:val="0"/>
          <w:numId w:val="183"/>
        </w:numPr>
        <w:spacing w:before="240" w:after="240" w:line="240" w:lineRule="auto"/>
        <w:ind w:left="426" w:hanging="426"/>
        <w:contextualSpacing/>
        <w:jc w:val="both"/>
        <w:rPr>
          <w:rFonts w:ascii="Arial" w:hAnsi="Arial" w:cs="Arial"/>
          <w:color w:val="000000"/>
          <w:sz w:val="22"/>
          <w:szCs w:val="22"/>
          <w:lang w:bidi="pl-PL"/>
        </w:rPr>
      </w:pPr>
      <w:r w:rsidRPr="00DE5332">
        <w:rPr>
          <w:rFonts w:ascii="Arial" w:hAnsi="Arial" w:cs="Arial"/>
          <w:color w:val="000000"/>
          <w:sz w:val="22"/>
          <w:szCs w:val="22"/>
          <w:lang w:bidi="pl-PL"/>
        </w:rPr>
        <w:t>Warunki jakie musi spełnić  Wykonawca przy realizacji przedmiotu zamówienia.</w:t>
      </w:r>
    </w:p>
    <w:p w14:paraId="01D0A5D8" w14:textId="77777777" w:rsidR="00401D1B" w:rsidRPr="00DE5332" w:rsidRDefault="00401D1B" w:rsidP="001E3EB8">
      <w:pPr>
        <w:pStyle w:val="Akapitzlist"/>
        <w:widowControl w:val="0"/>
        <w:numPr>
          <w:ilvl w:val="1"/>
          <w:numId w:val="189"/>
        </w:numPr>
        <w:shd w:val="clear" w:color="auto" w:fill="FFFFFF"/>
        <w:autoSpaceDE w:val="0"/>
        <w:autoSpaceDN w:val="0"/>
        <w:adjustRightInd w:val="0"/>
        <w:spacing w:before="80" w:after="240" w:line="240" w:lineRule="auto"/>
        <w:ind w:left="567" w:right="34" w:hanging="578"/>
        <w:jc w:val="both"/>
        <w:rPr>
          <w:rFonts w:ascii="Arial" w:hAnsi="Arial" w:cs="Arial"/>
          <w:color w:val="000000"/>
          <w:sz w:val="22"/>
          <w:szCs w:val="22"/>
          <w:lang w:bidi="pl-PL"/>
        </w:rPr>
      </w:pPr>
      <w:r w:rsidRPr="00DE5332">
        <w:rPr>
          <w:rFonts w:ascii="Arial" w:hAnsi="Arial" w:cs="Arial"/>
          <w:color w:val="000000"/>
          <w:sz w:val="22"/>
          <w:szCs w:val="22"/>
          <w:lang w:bidi="pl-PL"/>
        </w:rPr>
        <w:t xml:space="preserve">Wykonawca będzie dysponował osobami w liczbie gwarantującej prawidłowe wykonanie przedmiotu zamówienia, zgodnie z obowiązującymi przepisami </w:t>
      </w:r>
      <w:r w:rsidRPr="00DE5332">
        <w:rPr>
          <w:rFonts w:ascii="Arial" w:hAnsi="Arial" w:cs="Arial"/>
          <w:iCs/>
          <w:sz w:val="22"/>
          <w:szCs w:val="22"/>
        </w:rPr>
        <w:t xml:space="preserve">Ustawa </w:t>
      </w:r>
      <w:r w:rsidRPr="00DE5332">
        <w:rPr>
          <w:rFonts w:ascii="Arial" w:hAnsi="Arial" w:cs="Arial"/>
          <w:iCs/>
          <w:sz w:val="22"/>
          <w:szCs w:val="22"/>
        </w:rPr>
        <w:br/>
        <w:t>z dnia 9 czerwca 2011r. Prawo geologiczne i górnicze (t.j. Dz. U. z 2017r.  pozycja 2126 z późniejszymi zmianami)</w:t>
      </w:r>
      <w:r w:rsidRPr="00DE5332">
        <w:rPr>
          <w:rFonts w:ascii="Arial" w:hAnsi="Arial" w:cs="Arial"/>
          <w:color w:val="000000"/>
          <w:sz w:val="22"/>
          <w:szCs w:val="22"/>
          <w:lang w:bidi="pl-PL"/>
        </w:rPr>
        <w:t xml:space="preserve"> wraz z aktami wykonawczymi wydanymi z delegacji tej ustawy, które będą posiadały:</w:t>
      </w:r>
    </w:p>
    <w:p w14:paraId="3C770558" w14:textId="77777777" w:rsidR="00401D1B" w:rsidRPr="00DE5332" w:rsidRDefault="00401D1B" w:rsidP="001E3EB8">
      <w:pPr>
        <w:numPr>
          <w:ilvl w:val="0"/>
          <w:numId w:val="98"/>
        </w:numPr>
        <w:shd w:val="clear" w:color="auto" w:fill="FFFFFF"/>
        <w:spacing w:after="240" w:line="240" w:lineRule="auto"/>
        <w:ind w:left="567" w:right="34" w:hanging="283"/>
        <w:contextualSpacing/>
        <w:jc w:val="both"/>
        <w:rPr>
          <w:rFonts w:ascii="Arial" w:hAnsi="Arial" w:cs="Arial"/>
          <w:sz w:val="22"/>
          <w:szCs w:val="22"/>
        </w:rPr>
      </w:pPr>
      <w:r w:rsidRPr="00DE5332">
        <w:rPr>
          <w:rFonts w:ascii="Arial" w:hAnsi="Arial" w:cs="Arial"/>
          <w:sz w:val="22"/>
          <w:szCs w:val="22"/>
        </w:rPr>
        <w:t>stwierdzenia kwalifikacji OUG kierownictwa i osób dozoru ruchu w podziemnych zakładach górniczych wydobywających węgiel kamienny, wymagane zgodnie</w:t>
      </w:r>
      <w:r w:rsidRPr="00DE5332">
        <w:rPr>
          <w:rFonts w:ascii="Arial" w:hAnsi="Arial" w:cs="Arial"/>
          <w:sz w:val="22"/>
          <w:szCs w:val="22"/>
        </w:rPr>
        <w:br/>
        <w:t xml:space="preserve">z ustawą </w:t>
      </w:r>
      <w:r w:rsidRPr="00DE5332">
        <w:rPr>
          <w:rFonts w:ascii="Arial" w:hAnsi="Arial" w:cs="Arial"/>
          <w:iCs/>
          <w:sz w:val="22"/>
          <w:szCs w:val="22"/>
        </w:rPr>
        <w:t>z dnia 9 czerwca 2011r. Prawo geologiczne i górnicze (t.j. Dz. U. z 2017r.  pozycja 2126 z późniejszymi zmianami)</w:t>
      </w:r>
      <w:r w:rsidRPr="00DE5332">
        <w:rPr>
          <w:rFonts w:ascii="Arial" w:hAnsi="Arial" w:cs="Arial"/>
          <w:sz w:val="22"/>
          <w:szCs w:val="22"/>
        </w:rPr>
        <w:t xml:space="preserve">, zdolnymi do wykonania zamówienia, w zakresie kierowania, nadzorowania i kontroli nad robotami stanowiącymi Przedmiot Umowy, w tym: kierownikiem działu górniczego, energomechanicznego i techniki strzałowej, osobami posiadającymi kwalifikacje wyższego dozoru ruchu w specjalności górniczej, mechanicznej i elektrycznej, kierownikiem działu bhp oraz szkolenia lub co najmniej specjalisty ds. bhp, osobami posiadającymi kwalifikacje dozoru ruchu </w:t>
      </w:r>
      <w:r w:rsidRPr="00DE5332">
        <w:rPr>
          <w:rFonts w:ascii="Arial" w:hAnsi="Arial" w:cs="Arial"/>
          <w:sz w:val="22"/>
          <w:szCs w:val="22"/>
        </w:rPr>
        <w:br/>
        <w:t xml:space="preserve">w specjalności górniczej, mechanicznej i elektrycznej;  </w:t>
      </w:r>
    </w:p>
    <w:p w14:paraId="3D14CB73" w14:textId="77777777" w:rsidR="00401D1B" w:rsidRPr="00DE5332" w:rsidRDefault="00401D1B" w:rsidP="00401D1B">
      <w:pPr>
        <w:shd w:val="clear" w:color="auto" w:fill="FFFFFF"/>
        <w:tabs>
          <w:tab w:val="left" w:pos="851"/>
        </w:tabs>
        <w:spacing w:after="240"/>
        <w:ind w:left="567" w:right="34" w:hanging="283"/>
        <w:contextualSpacing/>
        <w:jc w:val="both"/>
        <w:rPr>
          <w:rFonts w:ascii="Arial" w:hAnsi="Arial" w:cs="Arial"/>
          <w:sz w:val="22"/>
          <w:szCs w:val="22"/>
        </w:rPr>
      </w:pPr>
    </w:p>
    <w:p w14:paraId="61CDDA62" w14:textId="77777777" w:rsidR="00401D1B" w:rsidRPr="00DE5332" w:rsidRDefault="00401D1B" w:rsidP="001E3EB8">
      <w:pPr>
        <w:numPr>
          <w:ilvl w:val="0"/>
          <w:numId w:val="98"/>
        </w:numPr>
        <w:shd w:val="clear" w:color="auto" w:fill="FFFFFF"/>
        <w:spacing w:after="240" w:line="240" w:lineRule="auto"/>
        <w:ind w:left="567" w:right="34" w:hanging="283"/>
        <w:contextualSpacing/>
        <w:jc w:val="both"/>
        <w:rPr>
          <w:rFonts w:ascii="Arial" w:hAnsi="Arial" w:cs="Arial"/>
          <w:sz w:val="22"/>
          <w:szCs w:val="22"/>
        </w:rPr>
      </w:pPr>
      <w:r w:rsidRPr="00DE5332">
        <w:rPr>
          <w:rFonts w:ascii="Arial" w:hAnsi="Arial" w:cs="Arial"/>
          <w:sz w:val="22"/>
          <w:szCs w:val="22"/>
        </w:rPr>
        <w:t>stwierdzenia kwalifikacji do wykonywania czynności specjalistycznych w ruchu zakładu górniczego dla stanowisk wymienionych w Rozporządzeniu Ministra Środowiska</w:t>
      </w:r>
      <w:r w:rsidRPr="00DE5332">
        <w:rPr>
          <w:rFonts w:ascii="Arial" w:hAnsi="Arial" w:cs="Arial"/>
          <w:iCs/>
          <w:sz w:val="22"/>
          <w:szCs w:val="22"/>
        </w:rPr>
        <w:t xml:space="preserve"> z dnia 2 sierpnia 2016r. w sprawie kwalifikacji w zakresie górnictwa i ratownictwa górniczego (Dz. U. z 2016 poz. 1229)</w:t>
      </w:r>
      <w:r w:rsidRPr="00DE5332">
        <w:rPr>
          <w:rFonts w:ascii="Arial" w:hAnsi="Arial" w:cs="Arial"/>
          <w:sz w:val="22"/>
          <w:szCs w:val="22"/>
        </w:rPr>
        <w:t xml:space="preserve">, w tym; górnikami strzałowymi, elektromonterami maszyn </w:t>
      </w:r>
      <w:r w:rsidRPr="00DE5332">
        <w:rPr>
          <w:rFonts w:ascii="Arial" w:hAnsi="Arial" w:cs="Arial"/>
          <w:sz w:val="22"/>
          <w:szCs w:val="22"/>
        </w:rPr>
        <w:br/>
        <w:t>i urządzeń elektrycznych o napięciu do i powyżej 1 kV;</w:t>
      </w:r>
    </w:p>
    <w:p w14:paraId="313FD91D" w14:textId="77777777" w:rsidR="00401D1B" w:rsidRPr="00DE5332" w:rsidRDefault="00401D1B" w:rsidP="00401D1B">
      <w:pPr>
        <w:shd w:val="clear" w:color="auto" w:fill="FFFFFF"/>
        <w:spacing w:before="80" w:after="240"/>
        <w:ind w:left="567" w:right="34" w:hanging="283"/>
        <w:contextualSpacing/>
        <w:jc w:val="both"/>
        <w:rPr>
          <w:rFonts w:ascii="Arial" w:hAnsi="Arial" w:cs="Arial"/>
          <w:sz w:val="22"/>
          <w:szCs w:val="22"/>
        </w:rPr>
      </w:pPr>
    </w:p>
    <w:p w14:paraId="7978FC82" w14:textId="77777777" w:rsidR="00401D1B" w:rsidRPr="00DE5332" w:rsidRDefault="00401D1B" w:rsidP="001E3EB8">
      <w:pPr>
        <w:numPr>
          <w:ilvl w:val="0"/>
          <w:numId w:val="98"/>
        </w:numPr>
        <w:shd w:val="clear" w:color="auto" w:fill="FFFFFF"/>
        <w:spacing w:before="240" w:after="240" w:line="240" w:lineRule="auto"/>
        <w:ind w:left="567" w:right="34" w:hanging="283"/>
        <w:contextualSpacing/>
        <w:jc w:val="both"/>
        <w:rPr>
          <w:rFonts w:ascii="Arial" w:hAnsi="Arial" w:cs="Arial"/>
          <w:sz w:val="22"/>
          <w:szCs w:val="22"/>
        </w:rPr>
      </w:pPr>
      <w:r w:rsidRPr="00DE5332">
        <w:rPr>
          <w:rFonts w:ascii="Arial" w:hAnsi="Arial" w:cs="Arial"/>
          <w:sz w:val="22"/>
          <w:szCs w:val="22"/>
        </w:rPr>
        <w:t xml:space="preserve">ukończone kursy zawodowe uprawniające do obsługi maszyn, urządzeń i instalacji </w:t>
      </w:r>
      <w:r w:rsidRPr="00DE5332">
        <w:rPr>
          <w:rFonts w:ascii="Arial" w:hAnsi="Arial" w:cs="Arial"/>
          <w:sz w:val="22"/>
          <w:szCs w:val="22"/>
        </w:rPr>
        <w:br/>
        <w:t>w podziemnych zakładach górniczych, wydane przez upoważnione jednostki szkoleniowe wymagane w §  510. 1. Rozporządzenia Ministra Energii z dnia 23 listopada 2016 r. w sprawie szczegółowych wymagań dotyczących prowadzenia ruchu podziemnych zakładów górniczych ( t.j. Dz.U. 2017 poz. 1118), niezbędne do uzyskania upoważnień Kierownika Ruchu Zakładu Górniczego Zamawiającego dla wykonywania określonych czynności w ruchu zakładu górniczego;</w:t>
      </w:r>
    </w:p>
    <w:p w14:paraId="317BF24D" w14:textId="77777777" w:rsidR="00401D1B" w:rsidRPr="00DE5332" w:rsidRDefault="00401D1B" w:rsidP="00401D1B">
      <w:pPr>
        <w:shd w:val="clear" w:color="auto" w:fill="FFFFFF"/>
        <w:tabs>
          <w:tab w:val="left" w:pos="851"/>
        </w:tabs>
        <w:spacing w:before="240" w:after="240"/>
        <w:ind w:left="567" w:right="34" w:hanging="283"/>
        <w:contextualSpacing/>
        <w:jc w:val="both"/>
        <w:rPr>
          <w:rFonts w:ascii="Arial" w:hAnsi="Arial" w:cs="Arial"/>
          <w:sz w:val="22"/>
          <w:szCs w:val="22"/>
        </w:rPr>
      </w:pPr>
    </w:p>
    <w:p w14:paraId="7B0B3D2D" w14:textId="77777777" w:rsidR="00401D1B" w:rsidRPr="00DE5332" w:rsidRDefault="00401D1B" w:rsidP="001E3EB8">
      <w:pPr>
        <w:numPr>
          <w:ilvl w:val="0"/>
          <w:numId w:val="98"/>
        </w:numPr>
        <w:shd w:val="clear" w:color="auto" w:fill="FFFFFF"/>
        <w:spacing w:before="120" w:after="120" w:line="240" w:lineRule="auto"/>
        <w:ind w:left="567" w:right="34" w:hanging="283"/>
        <w:jc w:val="both"/>
        <w:rPr>
          <w:rFonts w:ascii="Arial" w:hAnsi="Arial" w:cs="Arial"/>
          <w:sz w:val="22"/>
          <w:szCs w:val="22"/>
        </w:rPr>
      </w:pPr>
      <w:r w:rsidRPr="00DE5332">
        <w:rPr>
          <w:rFonts w:ascii="Arial" w:hAnsi="Arial" w:cs="Arial"/>
          <w:sz w:val="22"/>
          <w:szCs w:val="22"/>
        </w:rPr>
        <w:t>doświadczenie zawodowe niezbędne do wykonywania robót objętych Przedmiotem Umowy;</w:t>
      </w:r>
    </w:p>
    <w:p w14:paraId="7936D2F1" w14:textId="77777777" w:rsidR="00401D1B" w:rsidRPr="00DE5332" w:rsidRDefault="00401D1B" w:rsidP="001E3EB8">
      <w:pPr>
        <w:pStyle w:val="Akapitzlist"/>
        <w:widowControl w:val="0"/>
        <w:numPr>
          <w:ilvl w:val="1"/>
          <w:numId w:val="190"/>
        </w:numPr>
        <w:shd w:val="clear" w:color="auto" w:fill="FFFFFF"/>
        <w:autoSpaceDE w:val="0"/>
        <w:autoSpaceDN w:val="0"/>
        <w:adjustRightInd w:val="0"/>
        <w:spacing w:before="80" w:after="240" w:line="240" w:lineRule="auto"/>
        <w:ind w:left="567" w:right="34" w:hanging="567"/>
        <w:jc w:val="both"/>
        <w:rPr>
          <w:rFonts w:ascii="Arial" w:hAnsi="Arial" w:cs="Arial"/>
          <w:color w:val="000000"/>
          <w:sz w:val="22"/>
          <w:szCs w:val="22"/>
          <w:lang w:bidi="pl-PL"/>
        </w:rPr>
      </w:pPr>
      <w:r w:rsidRPr="00DE5332">
        <w:rPr>
          <w:rFonts w:ascii="Arial" w:hAnsi="Arial" w:cs="Arial"/>
          <w:sz w:val="22"/>
          <w:szCs w:val="22"/>
          <w:lang w:bidi="pl-PL"/>
        </w:rPr>
        <w:t xml:space="preserve">Wykonawca przed rozpoczęciem </w:t>
      </w:r>
      <w:r w:rsidRPr="00DE5332">
        <w:rPr>
          <w:rFonts w:ascii="Arial" w:hAnsi="Arial" w:cs="Arial"/>
          <w:sz w:val="22"/>
          <w:szCs w:val="22"/>
        </w:rPr>
        <w:t>drążenia</w:t>
      </w:r>
      <w:r w:rsidRPr="00DE5332">
        <w:rPr>
          <w:rFonts w:ascii="Arial" w:hAnsi="Arial" w:cs="Arial"/>
          <w:sz w:val="22"/>
          <w:szCs w:val="22"/>
          <w:lang w:bidi="pl-PL"/>
        </w:rPr>
        <w:t xml:space="preserve"> wyrobisk</w:t>
      </w:r>
      <w:r w:rsidRPr="00DE5332">
        <w:rPr>
          <w:rFonts w:ascii="Arial" w:hAnsi="Arial" w:cs="Arial"/>
          <w:color w:val="000000"/>
          <w:sz w:val="22"/>
          <w:szCs w:val="22"/>
          <w:lang w:bidi="pl-PL"/>
        </w:rPr>
        <w:t xml:space="preserve"> górniczych w Zakładzie Górniczym Brzeszcze przedstawi Zamawiającemu dopuszczenie systemowe dla zintegrowanej grupy urządzeń przodkowych przewidzianych do zastosowania </w:t>
      </w:r>
      <w:r w:rsidRPr="00DE5332">
        <w:rPr>
          <w:rFonts w:ascii="Arial" w:hAnsi="Arial" w:cs="Arial"/>
          <w:color w:val="000000"/>
          <w:sz w:val="22"/>
          <w:szCs w:val="22"/>
          <w:lang w:bidi="pl-PL"/>
        </w:rPr>
        <w:br/>
        <w:t xml:space="preserve">w trakcie realizacji przedmiotu zamówienia. Zamawiający udostępni Wykonawcy własne </w:t>
      </w:r>
      <w:r w:rsidRPr="00DE5332">
        <w:rPr>
          <w:rFonts w:ascii="Arial" w:hAnsi="Arial" w:cs="Arial"/>
          <w:color w:val="000000"/>
          <w:sz w:val="22"/>
          <w:szCs w:val="22"/>
          <w:lang w:bidi="pl-PL"/>
        </w:rPr>
        <w:lastRenderedPageBreak/>
        <w:t xml:space="preserve">dopuszczenie systemowe, o których wyżej mowa, w przypadku zastosowania do </w:t>
      </w:r>
      <w:r w:rsidRPr="00DE5332">
        <w:rPr>
          <w:rFonts w:ascii="Arial" w:hAnsi="Arial" w:cs="Arial"/>
          <w:sz w:val="22"/>
          <w:szCs w:val="22"/>
        </w:rPr>
        <w:t>drążenia</w:t>
      </w:r>
      <w:r w:rsidRPr="00DE5332">
        <w:rPr>
          <w:rFonts w:ascii="Arial" w:hAnsi="Arial" w:cs="Arial"/>
          <w:color w:val="000000"/>
          <w:sz w:val="22"/>
          <w:szCs w:val="22"/>
          <w:lang w:bidi="pl-PL"/>
        </w:rPr>
        <w:t xml:space="preserve"> wyrobisk przez Wykonawcę urządzeń tożsamych, w których wyposażenie elektryczne będzie zgodne z Zintegrowanym Systemem Sterowania Kompleksów Przodkowych obowiązujących w Zakładzie Górniczym Brzeszcze. </w:t>
      </w:r>
    </w:p>
    <w:p w14:paraId="47476176" w14:textId="77777777" w:rsidR="00401D1B" w:rsidRPr="00DE5332" w:rsidRDefault="00401D1B" w:rsidP="00401D1B">
      <w:pPr>
        <w:pStyle w:val="Akapitzlist"/>
        <w:shd w:val="clear" w:color="auto" w:fill="FFFFFF"/>
        <w:spacing w:before="80" w:after="240"/>
        <w:ind w:left="567" w:right="34"/>
        <w:jc w:val="both"/>
        <w:rPr>
          <w:rFonts w:ascii="Arial" w:hAnsi="Arial" w:cs="Arial"/>
          <w:color w:val="000000"/>
          <w:sz w:val="22"/>
          <w:szCs w:val="22"/>
          <w:lang w:bidi="pl-PL"/>
        </w:rPr>
      </w:pPr>
    </w:p>
    <w:p w14:paraId="1872B3BA" w14:textId="77777777" w:rsidR="00401D1B" w:rsidRPr="00DE5332" w:rsidRDefault="00401D1B" w:rsidP="001E3EB8">
      <w:pPr>
        <w:pStyle w:val="Akapitzlist"/>
        <w:widowControl w:val="0"/>
        <w:numPr>
          <w:ilvl w:val="1"/>
          <w:numId w:val="190"/>
        </w:numPr>
        <w:shd w:val="clear" w:color="auto" w:fill="FFFFFF"/>
        <w:autoSpaceDE w:val="0"/>
        <w:autoSpaceDN w:val="0"/>
        <w:adjustRightInd w:val="0"/>
        <w:spacing w:after="0" w:line="240" w:lineRule="auto"/>
        <w:ind w:left="567" w:right="34" w:hanging="567"/>
        <w:contextualSpacing w:val="0"/>
        <w:jc w:val="both"/>
        <w:rPr>
          <w:rFonts w:ascii="Arial" w:hAnsi="Arial" w:cs="Arial"/>
          <w:sz w:val="22"/>
          <w:szCs w:val="22"/>
          <w:lang w:eastAsia="en-US"/>
        </w:rPr>
      </w:pPr>
      <w:r w:rsidRPr="00DE5332">
        <w:rPr>
          <w:rFonts w:ascii="Arial" w:hAnsi="Arial" w:cs="Arial"/>
          <w:color w:val="000000"/>
          <w:sz w:val="22"/>
          <w:szCs w:val="22"/>
          <w:lang w:bidi="pl-PL"/>
        </w:rPr>
        <w:t>Wykonawca będzie przestrzegał zasad koordynacji robót, współpracy i podziału obowiązków.</w:t>
      </w:r>
    </w:p>
    <w:p w14:paraId="0365A178" w14:textId="77777777" w:rsidR="00401D1B" w:rsidRPr="00401D1B" w:rsidRDefault="00401D1B" w:rsidP="00401D1B">
      <w:pPr>
        <w:pStyle w:val="Akapitzlist"/>
        <w:shd w:val="clear" w:color="auto" w:fill="FFFFFF"/>
        <w:ind w:left="0" w:right="34"/>
        <w:contextualSpacing w:val="0"/>
        <w:jc w:val="both"/>
        <w:rPr>
          <w:rFonts w:ascii="Arial" w:hAnsi="Arial" w:cs="Arial"/>
          <w:sz w:val="22"/>
          <w:szCs w:val="22"/>
          <w:lang w:eastAsia="en-US"/>
        </w:rPr>
      </w:pPr>
    </w:p>
    <w:p w14:paraId="15E9A1E9" w14:textId="77777777" w:rsidR="00401D1B" w:rsidRPr="00401D1B" w:rsidRDefault="00401D1B" w:rsidP="001E3EB8">
      <w:pPr>
        <w:numPr>
          <w:ilvl w:val="0"/>
          <w:numId w:val="189"/>
        </w:numPr>
        <w:spacing w:after="0" w:line="240" w:lineRule="auto"/>
        <w:ind w:left="425" w:hanging="425"/>
        <w:jc w:val="both"/>
        <w:rPr>
          <w:rFonts w:ascii="Arial" w:hAnsi="Arial" w:cs="Arial"/>
          <w:sz w:val="22"/>
          <w:szCs w:val="22"/>
          <w:lang w:bidi="pl-PL"/>
        </w:rPr>
      </w:pPr>
      <w:r w:rsidRPr="00401D1B">
        <w:rPr>
          <w:rFonts w:ascii="Arial" w:hAnsi="Arial" w:cs="Arial"/>
          <w:color w:val="000000"/>
          <w:sz w:val="22"/>
          <w:szCs w:val="22"/>
          <w:lang w:bidi="pl-PL"/>
        </w:rPr>
        <w:t>Czas pracy:</w:t>
      </w:r>
    </w:p>
    <w:p w14:paraId="3EF53007" w14:textId="77777777" w:rsidR="00401D1B" w:rsidRPr="00401D1B" w:rsidRDefault="00401D1B" w:rsidP="00401D1B">
      <w:pPr>
        <w:spacing w:before="240" w:after="240"/>
        <w:ind w:left="426"/>
        <w:contextualSpacing/>
        <w:jc w:val="both"/>
        <w:rPr>
          <w:rFonts w:ascii="Arial" w:hAnsi="Arial" w:cs="Arial"/>
          <w:sz w:val="22"/>
          <w:szCs w:val="22"/>
          <w:lang w:bidi="pl-PL"/>
        </w:rPr>
      </w:pPr>
    </w:p>
    <w:p w14:paraId="5F4041DA" w14:textId="77777777" w:rsidR="00401D1B" w:rsidRPr="00401D1B" w:rsidRDefault="00401D1B" w:rsidP="001E3EB8">
      <w:pPr>
        <w:numPr>
          <w:ilvl w:val="1"/>
          <w:numId w:val="191"/>
        </w:numPr>
        <w:spacing w:after="120" w:line="240" w:lineRule="auto"/>
        <w:ind w:left="567" w:right="6" w:hanging="567"/>
        <w:jc w:val="both"/>
        <w:rPr>
          <w:rFonts w:ascii="Arial" w:hAnsi="Arial" w:cs="Arial"/>
          <w:sz w:val="22"/>
          <w:szCs w:val="22"/>
        </w:rPr>
      </w:pPr>
      <w:r w:rsidRPr="00401D1B">
        <w:rPr>
          <w:rFonts w:ascii="Arial" w:hAnsi="Arial" w:cs="Arial"/>
          <w:sz w:val="22"/>
          <w:szCs w:val="22"/>
        </w:rPr>
        <w:t>W czasie drążenia wyrobisk górniczych średni efektywny czas pracy w przodku wynosić będzie około 420 minut.</w:t>
      </w:r>
    </w:p>
    <w:p w14:paraId="3F2B22B6" w14:textId="77777777" w:rsidR="00401D1B" w:rsidRPr="00401D1B" w:rsidRDefault="00401D1B" w:rsidP="001E3EB8">
      <w:pPr>
        <w:numPr>
          <w:ilvl w:val="1"/>
          <w:numId w:val="191"/>
        </w:numPr>
        <w:spacing w:after="0" w:line="240" w:lineRule="auto"/>
        <w:ind w:left="567" w:right="6" w:hanging="567"/>
        <w:jc w:val="both"/>
        <w:rPr>
          <w:rFonts w:ascii="Arial" w:hAnsi="Arial" w:cs="Arial"/>
          <w:sz w:val="22"/>
          <w:szCs w:val="22"/>
        </w:rPr>
      </w:pPr>
      <w:r w:rsidRPr="00401D1B">
        <w:rPr>
          <w:rFonts w:ascii="Arial" w:hAnsi="Arial" w:cs="Arial"/>
          <w:sz w:val="22"/>
          <w:szCs w:val="22"/>
        </w:rPr>
        <w:t>Wykonawca dostosuje organizację czasu pracy pracowników zatrudnionych</w:t>
      </w:r>
      <w:r w:rsidRPr="00401D1B">
        <w:rPr>
          <w:rFonts w:ascii="Arial" w:hAnsi="Arial" w:cs="Arial"/>
          <w:sz w:val="22"/>
          <w:szCs w:val="22"/>
        </w:rPr>
        <w:br/>
        <w:t xml:space="preserve">w ruchu zakładu górniczego do czasu pracy Zamawiającego (obowiązujący </w:t>
      </w:r>
      <w:r w:rsidRPr="00401D1B">
        <w:rPr>
          <w:rFonts w:ascii="Arial" w:hAnsi="Arial" w:cs="Arial"/>
          <w:sz w:val="22"/>
          <w:szCs w:val="22"/>
        </w:rPr>
        <w:br/>
        <w:t>u Zamawiającego system pracy – 3, 4 lub 5 zmianowy).</w:t>
      </w:r>
    </w:p>
    <w:p w14:paraId="74DF63C6" w14:textId="77777777" w:rsidR="00401D1B" w:rsidRPr="00401D1B" w:rsidRDefault="00401D1B" w:rsidP="00401D1B">
      <w:pPr>
        <w:ind w:left="709" w:right="6"/>
        <w:jc w:val="both"/>
        <w:rPr>
          <w:rFonts w:ascii="Arial" w:hAnsi="Arial" w:cs="Arial"/>
          <w:sz w:val="22"/>
          <w:szCs w:val="22"/>
        </w:rPr>
      </w:pPr>
    </w:p>
    <w:p w14:paraId="3903A3F5" w14:textId="77777777" w:rsidR="00401D1B" w:rsidRPr="00401D1B" w:rsidRDefault="00401D1B" w:rsidP="001E3EB8">
      <w:pPr>
        <w:numPr>
          <w:ilvl w:val="0"/>
          <w:numId w:val="189"/>
        </w:numPr>
        <w:spacing w:after="0" w:line="240" w:lineRule="auto"/>
        <w:ind w:left="425" w:hanging="425"/>
        <w:jc w:val="both"/>
        <w:rPr>
          <w:rFonts w:ascii="Arial" w:hAnsi="Arial" w:cs="Arial"/>
          <w:sz w:val="22"/>
          <w:szCs w:val="22"/>
        </w:rPr>
      </w:pPr>
      <w:r w:rsidRPr="00401D1B">
        <w:rPr>
          <w:rFonts w:ascii="Arial" w:hAnsi="Arial" w:cs="Arial"/>
          <w:sz w:val="22"/>
          <w:szCs w:val="22"/>
        </w:rPr>
        <w:t xml:space="preserve">Zamawiający umożliwi upoważnionym przedstawicielom potencjalnego Wykonawcy zapoznanie się z rejonem wykonywania robót i warunkami dołowymi poprzez zjazd na dół w towarzystwie osoby dozoru wyższego Zamawiającego. W celu uzgodnienia terminu zjazdu należy się skontaktować Marcin Kruk, tel. 32  </w:t>
      </w:r>
      <w:r w:rsidRPr="00401D1B">
        <w:rPr>
          <w:rFonts w:ascii="Arial" w:hAnsi="Arial" w:cs="Arial"/>
          <w:sz w:val="22"/>
          <w:szCs w:val="22"/>
          <w:lang w:eastAsia="en-US"/>
        </w:rPr>
        <w:t>716 55 20</w:t>
      </w:r>
      <w:r w:rsidRPr="00401D1B">
        <w:rPr>
          <w:rFonts w:ascii="Arial" w:hAnsi="Arial" w:cs="Arial"/>
          <w:sz w:val="22"/>
          <w:szCs w:val="22"/>
        </w:rPr>
        <w:t xml:space="preserve">. </w:t>
      </w:r>
    </w:p>
    <w:p w14:paraId="5BB5BFC0" w14:textId="77777777" w:rsidR="00401D1B" w:rsidRPr="00401D1B" w:rsidRDefault="00401D1B" w:rsidP="00401D1B">
      <w:pPr>
        <w:ind w:left="425"/>
        <w:jc w:val="both"/>
        <w:rPr>
          <w:rFonts w:ascii="Arial" w:hAnsi="Arial" w:cs="Arial"/>
          <w:sz w:val="22"/>
          <w:szCs w:val="22"/>
        </w:rPr>
      </w:pPr>
    </w:p>
    <w:p w14:paraId="668A091B" w14:textId="77777777" w:rsidR="00401D1B" w:rsidRPr="00401D1B" w:rsidRDefault="00401D1B" w:rsidP="001E3EB8">
      <w:pPr>
        <w:numPr>
          <w:ilvl w:val="0"/>
          <w:numId w:val="189"/>
        </w:numPr>
        <w:spacing w:after="0" w:line="240" w:lineRule="auto"/>
        <w:ind w:left="425" w:hanging="425"/>
        <w:jc w:val="both"/>
        <w:rPr>
          <w:rFonts w:ascii="Arial" w:hAnsi="Arial" w:cs="Arial"/>
          <w:sz w:val="22"/>
          <w:szCs w:val="22"/>
        </w:rPr>
      </w:pPr>
      <w:r w:rsidRPr="00401D1B">
        <w:rPr>
          <w:rFonts w:ascii="Arial" w:hAnsi="Arial" w:cs="Arial"/>
          <w:sz w:val="22"/>
          <w:szCs w:val="22"/>
        </w:rPr>
        <w:t>W zakresie świadczeń socjalno-administracyjnych Zamawiający, w ramach umożliwienia należytego wykonania umowy przez Wykonawcę, zobowiązuje się do świadczenia na rzecz Wykonawcy odpłatnych usług niezbędnych dla realizacji przedmiotu umowy, określonych w odrębnych umowach, w następującym zakresie:</w:t>
      </w:r>
    </w:p>
    <w:p w14:paraId="588C4146" w14:textId="77777777" w:rsidR="00401D1B" w:rsidRPr="00401D1B" w:rsidRDefault="00401D1B" w:rsidP="001E3EB8">
      <w:pPr>
        <w:numPr>
          <w:ilvl w:val="0"/>
          <w:numId w:val="178"/>
        </w:numPr>
        <w:spacing w:before="120" w:after="120" w:line="240" w:lineRule="auto"/>
        <w:ind w:left="851" w:hanging="284"/>
        <w:jc w:val="both"/>
        <w:rPr>
          <w:rFonts w:ascii="Arial" w:hAnsi="Arial" w:cs="Arial"/>
          <w:sz w:val="22"/>
          <w:szCs w:val="22"/>
        </w:rPr>
      </w:pPr>
      <w:r w:rsidRPr="00401D1B">
        <w:rPr>
          <w:rFonts w:ascii="Arial" w:hAnsi="Arial" w:cs="Arial"/>
          <w:sz w:val="22"/>
          <w:szCs w:val="22"/>
        </w:rPr>
        <w:t>korzystania z łaźni i szatni,</w:t>
      </w:r>
    </w:p>
    <w:p w14:paraId="17B10CEC" w14:textId="77777777" w:rsidR="00401D1B" w:rsidRPr="00401D1B" w:rsidRDefault="00401D1B" w:rsidP="001E3EB8">
      <w:pPr>
        <w:numPr>
          <w:ilvl w:val="0"/>
          <w:numId w:val="178"/>
        </w:numPr>
        <w:tabs>
          <w:tab w:val="num" w:pos="567"/>
        </w:tabs>
        <w:spacing w:before="120" w:after="120" w:line="240" w:lineRule="auto"/>
        <w:ind w:left="851" w:hanging="284"/>
        <w:jc w:val="both"/>
        <w:rPr>
          <w:rFonts w:ascii="Arial" w:hAnsi="Arial" w:cs="Arial"/>
          <w:sz w:val="22"/>
          <w:szCs w:val="22"/>
        </w:rPr>
      </w:pPr>
      <w:r w:rsidRPr="00401D1B">
        <w:rPr>
          <w:rFonts w:ascii="Arial" w:hAnsi="Arial" w:cs="Arial"/>
          <w:sz w:val="22"/>
          <w:szCs w:val="22"/>
        </w:rPr>
        <w:t>obsługi przez markownię i lampiarnię,</w:t>
      </w:r>
    </w:p>
    <w:p w14:paraId="7E498230" w14:textId="77777777" w:rsidR="00401D1B" w:rsidRPr="00401D1B" w:rsidRDefault="00401D1B" w:rsidP="001E3EB8">
      <w:pPr>
        <w:numPr>
          <w:ilvl w:val="0"/>
          <w:numId w:val="178"/>
        </w:numPr>
        <w:tabs>
          <w:tab w:val="num" w:pos="567"/>
        </w:tabs>
        <w:spacing w:before="120" w:after="120" w:line="240" w:lineRule="auto"/>
        <w:ind w:left="851" w:hanging="284"/>
        <w:jc w:val="both"/>
        <w:rPr>
          <w:rFonts w:ascii="Arial" w:hAnsi="Arial" w:cs="Arial"/>
          <w:sz w:val="22"/>
          <w:szCs w:val="22"/>
        </w:rPr>
      </w:pPr>
      <w:r w:rsidRPr="00401D1B">
        <w:rPr>
          <w:rFonts w:ascii="Arial" w:hAnsi="Arial" w:cs="Arial"/>
          <w:sz w:val="22"/>
          <w:szCs w:val="22"/>
        </w:rPr>
        <w:t>udostępnienia lamp górniczych oraz tlenowych aparatów ucieczkowych,</w:t>
      </w:r>
    </w:p>
    <w:p w14:paraId="65145E13" w14:textId="77777777" w:rsidR="00401D1B" w:rsidRPr="00401D1B" w:rsidRDefault="00401D1B" w:rsidP="001E3EB8">
      <w:pPr>
        <w:numPr>
          <w:ilvl w:val="0"/>
          <w:numId w:val="178"/>
        </w:numPr>
        <w:tabs>
          <w:tab w:val="num" w:pos="567"/>
        </w:tabs>
        <w:spacing w:before="120" w:after="120" w:line="240" w:lineRule="auto"/>
        <w:ind w:left="851" w:hanging="284"/>
        <w:jc w:val="both"/>
        <w:rPr>
          <w:rFonts w:ascii="Arial" w:hAnsi="Arial" w:cs="Arial"/>
          <w:sz w:val="22"/>
          <w:szCs w:val="22"/>
        </w:rPr>
      </w:pPr>
      <w:r w:rsidRPr="00401D1B">
        <w:rPr>
          <w:rFonts w:ascii="Arial" w:hAnsi="Arial" w:cs="Arial"/>
          <w:sz w:val="22"/>
          <w:szCs w:val="22"/>
        </w:rPr>
        <w:t>wynajmu pomieszczenia biurowego z połączeniem telefonicznym,</w:t>
      </w:r>
    </w:p>
    <w:p w14:paraId="5969FBCE" w14:textId="77777777" w:rsidR="00401D1B" w:rsidRPr="00401D1B" w:rsidRDefault="00401D1B" w:rsidP="001E3EB8">
      <w:pPr>
        <w:numPr>
          <w:ilvl w:val="0"/>
          <w:numId w:val="178"/>
        </w:numPr>
        <w:spacing w:before="120" w:after="120" w:line="240" w:lineRule="auto"/>
        <w:ind w:left="851" w:hanging="284"/>
        <w:jc w:val="both"/>
        <w:rPr>
          <w:rFonts w:ascii="Arial" w:hAnsi="Arial" w:cs="Arial"/>
          <w:sz w:val="22"/>
          <w:szCs w:val="22"/>
        </w:rPr>
      </w:pPr>
      <w:r w:rsidRPr="00401D1B">
        <w:rPr>
          <w:rFonts w:ascii="Arial" w:hAnsi="Arial" w:cs="Arial"/>
          <w:sz w:val="22"/>
          <w:szCs w:val="22"/>
        </w:rPr>
        <w:t>wynajmu pomieszczenia na przechowalnię oddziałową sprzętu i materiałów pomocniczych na  powierzchni,</w:t>
      </w:r>
    </w:p>
    <w:p w14:paraId="51EE062C" w14:textId="77777777" w:rsidR="00401D1B" w:rsidRPr="00401D1B" w:rsidRDefault="00401D1B" w:rsidP="001E3EB8">
      <w:pPr>
        <w:numPr>
          <w:ilvl w:val="0"/>
          <w:numId w:val="178"/>
        </w:numPr>
        <w:shd w:val="clear" w:color="auto" w:fill="FFFFFF"/>
        <w:spacing w:before="120" w:after="120" w:line="240" w:lineRule="auto"/>
        <w:ind w:left="851" w:hanging="284"/>
        <w:jc w:val="both"/>
        <w:rPr>
          <w:rFonts w:ascii="Arial" w:hAnsi="Arial" w:cs="Arial"/>
          <w:sz w:val="22"/>
          <w:szCs w:val="22"/>
        </w:rPr>
      </w:pPr>
      <w:r w:rsidRPr="00401D1B">
        <w:rPr>
          <w:rFonts w:ascii="Arial" w:hAnsi="Arial" w:cs="Arial"/>
          <w:sz w:val="22"/>
          <w:szCs w:val="22"/>
        </w:rPr>
        <w:t>odbioru odpadów komunalnych,</w:t>
      </w:r>
    </w:p>
    <w:p w14:paraId="336F94E3" w14:textId="77777777" w:rsidR="00401D1B" w:rsidRPr="00401D1B" w:rsidRDefault="00401D1B" w:rsidP="001E3EB8">
      <w:pPr>
        <w:numPr>
          <w:ilvl w:val="0"/>
          <w:numId w:val="178"/>
        </w:numPr>
        <w:shd w:val="clear" w:color="auto" w:fill="FFFFFF"/>
        <w:spacing w:before="120" w:after="120" w:line="240" w:lineRule="auto"/>
        <w:ind w:left="851" w:hanging="284"/>
        <w:jc w:val="both"/>
        <w:rPr>
          <w:rFonts w:ascii="Arial" w:hAnsi="Arial" w:cs="Arial"/>
          <w:sz w:val="22"/>
          <w:szCs w:val="22"/>
        </w:rPr>
      </w:pPr>
      <w:r w:rsidRPr="00401D1B">
        <w:rPr>
          <w:rFonts w:ascii="Arial" w:hAnsi="Arial" w:cs="Arial"/>
          <w:sz w:val="22"/>
          <w:szCs w:val="22"/>
        </w:rPr>
        <w:t>korzystania z kawy i dystrybutorów wody mineralnej, wody pitnej,</w:t>
      </w:r>
    </w:p>
    <w:p w14:paraId="5AAF8634" w14:textId="77777777" w:rsidR="00401D1B" w:rsidRPr="00401D1B" w:rsidRDefault="00401D1B" w:rsidP="001E3EB8">
      <w:pPr>
        <w:numPr>
          <w:ilvl w:val="0"/>
          <w:numId w:val="178"/>
        </w:numPr>
        <w:shd w:val="clear" w:color="auto" w:fill="FFFFFF"/>
        <w:spacing w:before="120" w:after="120" w:line="240" w:lineRule="auto"/>
        <w:ind w:left="851" w:hanging="284"/>
        <w:rPr>
          <w:rFonts w:ascii="Arial" w:hAnsi="Arial" w:cs="Arial"/>
          <w:sz w:val="22"/>
          <w:szCs w:val="22"/>
        </w:rPr>
      </w:pPr>
      <w:r w:rsidRPr="00401D1B">
        <w:rPr>
          <w:rFonts w:ascii="Arial" w:hAnsi="Arial" w:cs="Arial"/>
          <w:spacing w:val="-5"/>
          <w:sz w:val="22"/>
          <w:szCs w:val="22"/>
        </w:rPr>
        <w:t>o</w:t>
      </w:r>
      <w:r w:rsidRPr="00401D1B">
        <w:rPr>
          <w:rFonts w:ascii="Arial" w:hAnsi="Arial" w:cs="Arial"/>
          <w:spacing w:val="-4"/>
          <w:sz w:val="22"/>
          <w:szCs w:val="22"/>
        </w:rPr>
        <w:t xml:space="preserve">dbioru ścieków do kanalizacji, </w:t>
      </w:r>
    </w:p>
    <w:p w14:paraId="1ABC6C82" w14:textId="77777777" w:rsidR="00401D1B" w:rsidRPr="00401D1B" w:rsidRDefault="00401D1B" w:rsidP="001E3EB8">
      <w:pPr>
        <w:numPr>
          <w:ilvl w:val="0"/>
          <w:numId w:val="178"/>
        </w:numPr>
        <w:spacing w:before="120" w:after="120" w:line="240" w:lineRule="auto"/>
        <w:ind w:left="851" w:hanging="284"/>
        <w:jc w:val="both"/>
        <w:rPr>
          <w:rFonts w:ascii="Arial" w:hAnsi="Arial" w:cs="Arial"/>
          <w:sz w:val="22"/>
          <w:szCs w:val="22"/>
        </w:rPr>
      </w:pPr>
      <w:r w:rsidRPr="00401D1B">
        <w:rPr>
          <w:rFonts w:ascii="Arial" w:hAnsi="Arial" w:cs="Arial"/>
          <w:spacing w:val="-4"/>
          <w:sz w:val="22"/>
          <w:szCs w:val="22"/>
        </w:rPr>
        <w:t>energii elektrycznej (ilość energii elektrycznej kalkulowana indywidualnie wg. zainstalowanego wyposażenia np. kserokopiarka, komputer, drukarka, czajnik).</w:t>
      </w:r>
    </w:p>
    <w:p w14:paraId="499B751E" w14:textId="77777777" w:rsidR="00401D1B" w:rsidRPr="00401D1B" w:rsidRDefault="00401D1B" w:rsidP="00401D1B">
      <w:pPr>
        <w:spacing w:before="240"/>
        <w:ind w:left="567"/>
        <w:jc w:val="both"/>
        <w:rPr>
          <w:rFonts w:ascii="Arial" w:hAnsi="Arial" w:cs="Arial"/>
          <w:sz w:val="22"/>
          <w:szCs w:val="22"/>
        </w:rPr>
      </w:pPr>
      <w:r w:rsidRPr="00401D1B">
        <w:rPr>
          <w:rFonts w:ascii="Arial" w:hAnsi="Arial" w:cs="Arial"/>
          <w:sz w:val="22"/>
          <w:szCs w:val="22"/>
        </w:rPr>
        <w:t xml:space="preserve">Wykonawca przed rozpoczęciem robót zawrze z Zamawiającym odpowiednie umowy określające zasady świadczenia wymienionych powyżej usług. </w:t>
      </w:r>
    </w:p>
    <w:p w14:paraId="6BE8DB15" w14:textId="77777777" w:rsidR="00401D1B" w:rsidRPr="00401D1B" w:rsidRDefault="00401D1B" w:rsidP="00401D1B">
      <w:pPr>
        <w:overflowPunct w:val="0"/>
        <w:ind w:left="567"/>
        <w:jc w:val="both"/>
        <w:textAlignment w:val="baseline"/>
        <w:rPr>
          <w:rFonts w:ascii="Arial" w:hAnsi="Arial" w:cs="Arial"/>
          <w:sz w:val="22"/>
          <w:szCs w:val="22"/>
        </w:rPr>
      </w:pPr>
      <w:r w:rsidRPr="00401D1B">
        <w:rPr>
          <w:rFonts w:ascii="Arial" w:hAnsi="Arial" w:cs="Arial"/>
          <w:sz w:val="22"/>
          <w:szCs w:val="22"/>
        </w:rPr>
        <w:t>Ceny za ww. usługi określa załącznik nr 1 do Opisu przedmiotu zamówienia.</w:t>
      </w:r>
    </w:p>
    <w:p w14:paraId="5E5E7D4C" w14:textId="77777777" w:rsidR="00401D1B" w:rsidRPr="00401D1B" w:rsidRDefault="00401D1B" w:rsidP="001E3EB8">
      <w:pPr>
        <w:numPr>
          <w:ilvl w:val="0"/>
          <w:numId w:val="189"/>
        </w:numPr>
        <w:spacing w:after="0" w:line="240" w:lineRule="auto"/>
        <w:ind w:left="425" w:hanging="425"/>
        <w:jc w:val="both"/>
        <w:rPr>
          <w:rFonts w:ascii="Arial" w:hAnsi="Arial" w:cs="Arial"/>
          <w:sz w:val="22"/>
          <w:szCs w:val="22"/>
        </w:rPr>
      </w:pPr>
      <w:r w:rsidRPr="00401D1B">
        <w:rPr>
          <w:rFonts w:ascii="Arial" w:hAnsi="Arial" w:cs="Arial"/>
          <w:sz w:val="22"/>
          <w:szCs w:val="22"/>
        </w:rPr>
        <w:t xml:space="preserve">Zamawiający zastrzega sobie w trakcie realizacji zamówienia możliwość zmiany cen usług, określonych w „Cenniku opłat dla podmiotów zewnętrznych współpracujących </w:t>
      </w:r>
      <w:r w:rsidRPr="00401D1B">
        <w:rPr>
          <w:rFonts w:ascii="Arial" w:hAnsi="Arial" w:cs="Arial"/>
          <w:sz w:val="22"/>
          <w:szCs w:val="22"/>
        </w:rPr>
        <w:br/>
        <w:t xml:space="preserve">z TAURON Wydobycie S.A.”, zgodnie z trybem przyjętym w TAURON Wydobycie S.A. W takim przypadku Zamawiający zobowiązuje się sporządzić stosowne aneksy do umów zawartych z Wykonawcą na świadczenie usług, o których mowa w pkt. 17, </w:t>
      </w:r>
      <w:r w:rsidRPr="00401D1B">
        <w:rPr>
          <w:rFonts w:ascii="Arial" w:hAnsi="Arial" w:cs="Arial"/>
          <w:sz w:val="22"/>
          <w:szCs w:val="22"/>
        </w:rPr>
        <w:br/>
      </w:r>
      <w:r w:rsidRPr="00401D1B">
        <w:rPr>
          <w:rFonts w:ascii="Arial" w:hAnsi="Arial" w:cs="Arial"/>
          <w:sz w:val="22"/>
          <w:szCs w:val="22"/>
        </w:rPr>
        <w:lastRenderedPageBreak/>
        <w:t>a Wykonawca zobowiązuje się zaproponowane w tych aneksach zmiany w zakresie nowych cen usług zaakceptować.</w:t>
      </w:r>
    </w:p>
    <w:p w14:paraId="2E7841A4" w14:textId="77777777" w:rsidR="00401D1B" w:rsidRPr="00401D1B" w:rsidRDefault="00401D1B" w:rsidP="001E3EB8">
      <w:pPr>
        <w:numPr>
          <w:ilvl w:val="0"/>
          <w:numId w:val="189"/>
        </w:numPr>
        <w:spacing w:before="240" w:after="240" w:line="240" w:lineRule="auto"/>
        <w:ind w:left="426" w:hanging="426"/>
        <w:contextualSpacing/>
        <w:jc w:val="both"/>
        <w:rPr>
          <w:rFonts w:ascii="Arial" w:hAnsi="Arial" w:cs="Arial"/>
          <w:sz w:val="22"/>
          <w:szCs w:val="22"/>
        </w:rPr>
      </w:pPr>
      <w:r w:rsidRPr="00401D1B">
        <w:rPr>
          <w:rFonts w:ascii="Arial" w:hAnsi="Arial" w:cs="Arial"/>
          <w:sz w:val="22"/>
          <w:szCs w:val="22"/>
        </w:rPr>
        <w:t>Załączniki do opisu przedmiotu zamówienia:</w:t>
      </w:r>
    </w:p>
    <w:p w14:paraId="567B094B" w14:textId="77777777" w:rsidR="00401D1B" w:rsidRPr="00401D1B" w:rsidRDefault="00401D1B" w:rsidP="00401D1B">
      <w:pPr>
        <w:spacing w:before="240" w:after="240"/>
        <w:contextualSpacing/>
        <w:jc w:val="both"/>
        <w:rPr>
          <w:rFonts w:ascii="Arial" w:hAnsi="Arial" w:cs="Arial"/>
          <w:sz w:val="22"/>
          <w:szCs w:val="22"/>
        </w:rPr>
      </w:pPr>
    </w:p>
    <w:p w14:paraId="49205E7C" w14:textId="77777777" w:rsidR="00401D1B" w:rsidRPr="00401D1B" w:rsidRDefault="00401D1B" w:rsidP="00401D1B">
      <w:pPr>
        <w:shd w:val="clear" w:color="auto" w:fill="FFFFFF"/>
        <w:spacing w:before="240"/>
        <w:ind w:left="426"/>
        <w:jc w:val="both"/>
        <w:rPr>
          <w:rFonts w:ascii="Arial" w:hAnsi="Arial" w:cs="Arial"/>
          <w:bCs/>
          <w:sz w:val="22"/>
          <w:szCs w:val="22"/>
        </w:rPr>
      </w:pPr>
      <w:r w:rsidRPr="00401D1B">
        <w:rPr>
          <w:rFonts w:ascii="Arial" w:hAnsi="Arial" w:cs="Arial"/>
          <w:bCs/>
          <w:sz w:val="22"/>
          <w:szCs w:val="22"/>
        </w:rPr>
        <w:t xml:space="preserve">Załącznik nr 1 – Cennik opłat dla podmiotów zewnętrznych współpracujących </w:t>
      </w:r>
      <w:r w:rsidRPr="00401D1B">
        <w:rPr>
          <w:rFonts w:ascii="Arial" w:hAnsi="Arial" w:cs="Arial"/>
          <w:bCs/>
          <w:sz w:val="22"/>
          <w:szCs w:val="22"/>
        </w:rPr>
        <w:br/>
        <w:t>z TAURON Wydobycie S.A.</w:t>
      </w:r>
    </w:p>
    <w:p w14:paraId="21382E76" w14:textId="4BAC946B" w:rsidR="00A1134B" w:rsidRDefault="00A1134B" w:rsidP="00401D1B">
      <w:pPr>
        <w:spacing w:before="120" w:after="0" w:line="240" w:lineRule="auto"/>
        <w:rPr>
          <w:rFonts w:ascii="Arial" w:hAnsi="Arial" w:cs="Arial"/>
          <w:b/>
          <w:sz w:val="22"/>
        </w:rPr>
      </w:pPr>
    </w:p>
    <w:p w14:paraId="0ECF2650" w14:textId="77777777" w:rsidR="00012E8D" w:rsidRDefault="00012E8D" w:rsidP="00221B97">
      <w:pPr>
        <w:spacing w:before="120" w:after="0" w:line="240" w:lineRule="auto"/>
        <w:jc w:val="right"/>
        <w:rPr>
          <w:rFonts w:ascii="Arial" w:hAnsi="Arial" w:cs="Arial"/>
          <w:b/>
          <w:sz w:val="22"/>
        </w:rPr>
      </w:pPr>
    </w:p>
    <w:p w14:paraId="2E2F5168" w14:textId="77777777" w:rsidR="00012E8D" w:rsidRDefault="00012E8D" w:rsidP="00221B97">
      <w:pPr>
        <w:spacing w:before="120" w:after="0" w:line="240" w:lineRule="auto"/>
        <w:jc w:val="right"/>
        <w:rPr>
          <w:rFonts w:ascii="Arial" w:hAnsi="Arial" w:cs="Arial"/>
          <w:b/>
          <w:sz w:val="22"/>
        </w:rPr>
      </w:pPr>
    </w:p>
    <w:p w14:paraId="79E9BE91" w14:textId="77777777" w:rsidR="00012E8D" w:rsidRDefault="00012E8D" w:rsidP="00221B97">
      <w:pPr>
        <w:spacing w:before="120" w:after="0" w:line="240" w:lineRule="auto"/>
        <w:jc w:val="right"/>
        <w:rPr>
          <w:rFonts w:ascii="Arial" w:hAnsi="Arial" w:cs="Arial"/>
          <w:b/>
          <w:sz w:val="22"/>
        </w:rPr>
      </w:pPr>
    </w:p>
    <w:p w14:paraId="0870FDBB" w14:textId="77777777" w:rsidR="00012E8D" w:rsidRDefault="00012E8D" w:rsidP="00221B97">
      <w:pPr>
        <w:spacing w:before="120" w:after="0" w:line="240" w:lineRule="auto"/>
        <w:jc w:val="right"/>
        <w:rPr>
          <w:rFonts w:ascii="Arial" w:hAnsi="Arial" w:cs="Arial"/>
          <w:b/>
          <w:sz w:val="22"/>
        </w:rPr>
      </w:pPr>
    </w:p>
    <w:p w14:paraId="331BA8B3" w14:textId="77777777" w:rsidR="00012E8D" w:rsidRDefault="00012E8D" w:rsidP="00221B97">
      <w:pPr>
        <w:spacing w:before="120" w:after="0" w:line="240" w:lineRule="auto"/>
        <w:jc w:val="right"/>
        <w:rPr>
          <w:rFonts w:ascii="Arial" w:hAnsi="Arial" w:cs="Arial"/>
          <w:b/>
          <w:sz w:val="22"/>
        </w:rPr>
      </w:pPr>
    </w:p>
    <w:p w14:paraId="5155D949" w14:textId="77777777" w:rsidR="00012E8D" w:rsidRDefault="00012E8D" w:rsidP="00221B97">
      <w:pPr>
        <w:spacing w:before="120" w:after="0" w:line="240" w:lineRule="auto"/>
        <w:jc w:val="right"/>
        <w:rPr>
          <w:rFonts w:ascii="Arial" w:hAnsi="Arial" w:cs="Arial"/>
          <w:b/>
          <w:sz w:val="22"/>
        </w:rPr>
      </w:pPr>
    </w:p>
    <w:p w14:paraId="4C73347F" w14:textId="77777777" w:rsidR="00012E8D" w:rsidRDefault="00012E8D" w:rsidP="00221B97">
      <w:pPr>
        <w:spacing w:before="120" w:after="0" w:line="240" w:lineRule="auto"/>
        <w:jc w:val="right"/>
        <w:rPr>
          <w:rFonts w:ascii="Arial" w:hAnsi="Arial" w:cs="Arial"/>
          <w:b/>
          <w:sz w:val="22"/>
        </w:rPr>
      </w:pPr>
    </w:p>
    <w:p w14:paraId="266AD821" w14:textId="77777777" w:rsidR="00012E8D" w:rsidRDefault="00012E8D" w:rsidP="00221B97">
      <w:pPr>
        <w:spacing w:before="120" w:after="0" w:line="240" w:lineRule="auto"/>
        <w:jc w:val="right"/>
        <w:rPr>
          <w:rFonts w:ascii="Arial" w:hAnsi="Arial" w:cs="Arial"/>
          <w:b/>
          <w:sz w:val="22"/>
        </w:rPr>
      </w:pPr>
    </w:p>
    <w:p w14:paraId="65F7502A" w14:textId="77777777" w:rsidR="00012E8D" w:rsidRDefault="00012E8D" w:rsidP="00221B97">
      <w:pPr>
        <w:spacing w:before="120" w:after="0" w:line="240" w:lineRule="auto"/>
        <w:jc w:val="right"/>
        <w:rPr>
          <w:rFonts w:ascii="Arial" w:hAnsi="Arial" w:cs="Arial"/>
          <w:b/>
          <w:sz w:val="22"/>
        </w:rPr>
      </w:pPr>
    </w:p>
    <w:p w14:paraId="20B287BA" w14:textId="77777777" w:rsidR="00012E8D" w:rsidRDefault="00012E8D" w:rsidP="00221B97">
      <w:pPr>
        <w:spacing w:before="120" w:after="0" w:line="240" w:lineRule="auto"/>
        <w:jc w:val="right"/>
        <w:rPr>
          <w:rFonts w:ascii="Arial" w:hAnsi="Arial" w:cs="Arial"/>
          <w:b/>
          <w:sz w:val="22"/>
        </w:rPr>
      </w:pPr>
    </w:p>
    <w:p w14:paraId="507ECC24" w14:textId="77777777" w:rsidR="00012E8D" w:rsidRDefault="00012E8D" w:rsidP="00221B97">
      <w:pPr>
        <w:spacing w:before="120" w:after="0" w:line="240" w:lineRule="auto"/>
        <w:jc w:val="right"/>
        <w:rPr>
          <w:rFonts w:ascii="Arial" w:hAnsi="Arial" w:cs="Arial"/>
          <w:b/>
          <w:sz w:val="22"/>
        </w:rPr>
      </w:pPr>
    </w:p>
    <w:p w14:paraId="6798E0D3" w14:textId="77777777" w:rsidR="00012E8D" w:rsidRDefault="00012E8D" w:rsidP="00221B97">
      <w:pPr>
        <w:spacing w:before="120" w:after="0" w:line="240" w:lineRule="auto"/>
        <w:jc w:val="right"/>
        <w:rPr>
          <w:rFonts w:ascii="Arial" w:hAnsi="Arial" w:cs="Arial"/>
          <w:b/>
          <w:sz w:val="22"/>
        </w:rPr>
      </w:pPr>
    </w:p>
    <w:p w14:paraId="5B8181BC" w14:textId="77777777" w:rsidR="00012E8D" w:rsidRDefault="00012E8D" w:rsidP="00221B97">
      <w:pPr>
        <w:spacing w:before="120" w:after="0" w:line="240" w:lineRule="auto"/>
        <w:jc w:val="right"/>
        <w:rPr>
          <w:rFonts w:ascii="Arial" w:hAnsi="Arial" w:cs="Arial"/>
          <w:b/>
          <w:sz w:val="22"/>
        </w:rPr>
      </w:pPr>
    </w:p>
    <w:p w14:paraId="4D914A53" w14:textId="77777777" w:rsidR="00012E8D" w:rsidRDefault="00012E8D" w:rsidP="00221B97">
      <w:pPr>
        <w:spacing w:before="120" w:after="0" w:line="240" w:lineRule="auto"/>
        <w:jc w:val="right"/>
        <w:rPr>
          <w:rFonts w:ascii="Arial" w:hAnsi="Arial" w:cs="Arial"/>
          <w:b/>
          <w:sz w:val="22"/>
        </w:rPr>
      </w:pPr>
    </w:p>
    <w:p w14:paraId="69E4B4B0" w14:textId="77777777" w:rsidR="00012E8D" w:rsidRDefault="00012E8D" w:rsidP="00221B97">
      <w:pPr>
        <w:spacing w:before="120" w:after="0" w:line="240" w:lineRule="auto"/>
        <w:jc w:val="right"/>
        <w:rPr>
          <w:rFonts w:ascii="Arial" w:hAnsi="Arial" w:cs="Arial"/>
          <w:b/>
          <w:sz w:val="22"/>
        </w:rPr>
      </w:pPr>
    </w:p>
    <w:p w14:paraId="36E1465A" w14:textId="77777777" w:rsidR="00012E8D" w:rsidRDefault="00012E8D" w:rsidP="00221B97">
      <w:pPr>
        <w:spacing w:before="120" w:after="0" w:line="240" w:lineRule="auto"/>
        <w:jc w:val="right"/>
        <w:rPr>
          <w:rFonts w:ascii="Arial" w:hAnsi="Arial" w:cs="Arial"/>
          <w:b/>
          <w:sz w:val="22"/>
        </w:rPr>
      </w:pPr>
    </w:p>
    <w:p w14:paraId="243C5B50" w14:textId="77777777" w:rsidR="00012E8D" w:rsidRDefault="00012E8D" w:rsidP="00221B97">
      <w:pPr>
        <w:spacing w:before="120" w:after="0" w:line="240" w:lineRule="auto"/>
        <w:jc w:val="right"/>
        <w:rPr>
          <w:rFonts w:ascii="Arial" w:hAnsi="Arial" w:cs="Arial"/>
          <w:b/>
          <w:sz w:val="22"/>
        </w:rPr>
      </w:pPr>
    </w:p>
    <w:p w14:paraId="70632FE2" w14:textId="77777777" w:rsidR="00012E8D" w:rsidRDefault="00012E8D" w:rsidP="00221B97">
      <w:pPr>
        <w:spacing w:before="120" w:after="0" w:line="240" w:lineRule="auto"/>
        <w:jc w:val="right"/>
        <w:rPr>
          <w:rFonts w:ascii="Arial" w:hAnsi="Arial" w:cs="Arial"/>
          <w:b/>
          <w:sz w:val="22"/>
        </w:rPr>
      </w:pPr>
    </w:p>
    <w:p w14:paraId="6CDA2CC6" w14:textId="77777777" w:rsidR="00012E8D" w:rsidRDefault="00012E8D" w:rsidP="00221B97">
      <w:pPr>
        <w:spacing w:before="120" w:after="0" w:line="240" w:lineRule="auto"/>
        <w:jc w:val="right"/>
        <w:rPr>
          <w:rFonts w:ascii="Arial" w:hAnsi="Arial" w:cs="Arial"/>
          <w:b/>
          <w:sz w:val="22"/>
        </w:rPr>
      </w:pPr>
    </w:p>
    <w:p w14:paraId="4C1D7FE4" w14:textId="77777777" w:rsidR="00012E8D" w:rsidRDefault="00012E8D" w:rsidP="00221B97">
      <w:pPr>
        <w:spacing w:before="120" w:after="0" w:line="240" w:lineRule="auto"/>
        <w:jc w:val="right"/>
        <w:rPr>
          <w:rFonts w:ascii="Arial" w:hAnsi="Arial" w:cs="Arial"/>
          <w:b/>
          <w:sz w:val="22"/>
        </w:rPr>
      </w:pPr>
    </w:p>
    <w:p w14:paraId="72BDDACF" w14:textId="77777777" w:rsidR="00012E8D" w:rsidRDefault="00012E8D" w:rsidP="00221B97">
      <w:pPr>
        <w:spacing w:before="120" w:after="0" w:line="240" w:lineRule="auto"/>
        <w:jc w:val="right"/>
        <w:rPr>
          <w:rFonts w:ascii="Arial" w:hAnsi="Arial" w:cs="Arial"/>
          <w:b/>
          <w:sz w:val="22"/>
        </w:rPr>
      </w:pPr>
    </w:p>
    <w:p w14:paraId="47D7D9E8" w14:textId="77777777" w:rsidR="00012E8D" w:rsidRDefault="00012E8D" w:rsidP="00221B97">
      <w:pPr>
        <w:spacing w:before="120" w:after="0" w:line="240" w:lineRule="auto"/>
        <w:jc w:val="right"/>
        <w:rPr>
          <w:rFonts w:ascii="Arial" w:hAnsi="Arial" w:cs="Arial"/>
          <w:b/>
          <w:sz w:val="22"/>
        </w:rPr>
      </w:pPr>
    </w:p>
    <w:p w14:paraId="2690B6F1" w14:textId="77777777" w:rsidR="00012E8D" w:rsidRDefault="00012E8D" w:rsidP="00221B97">
      <w:pPr>
        <w:spacing w:before="120" w:after="0" w:line="240" w:lineRule="auto"/>
        <w:jc w:val="right"/>
        <w:rPr>
          <w:rFonts w:ascii="Arial" w:hAnsi="Arial" w:cs="Arial"/>
          <w:b/>
          <w:sz w:val="22"/>
        </w:rPr>
      </w:pPr>
    </w:p>
    <w:p w14:paraId="5DA835EE" w14:textId="77777777" w:rsidR="00012E8D" w:rsidRDefault="00012E8D" w:rsidP="00221B97">
      <w:pPr>
        <w:spacing w:before="120" w:after="0" w:line="240" w:lineRule="auto"/>
        <w:jc w:val="right"/>
        <w:rPr>
          <w:rFonts w:ascii="Arial" w:hAnsi="Arial" w:cs="Arial"/>
          <w:b/>
          <w:sz w:val="22"/>
        </w:rPr>
      </w:pPr>
    </w:p>
    <w:p w14:paraId="17BFF049" w14:textId="77777777" w:rsidR="00012E8D" w:rsidRDefault="00012E8D" w:rsidP="00221B97">
      <w:pPr>
        <w:spacing w:before="120" w:after="0" w:line="240" w:lineRule="auto"/>
        <w:jc w:val="right"/>
        <w:rPr>
          <w:rFonts w:ascii="Arial" w:hAnsi="Arial" w:cs="Arial"/>
          <w:b/>
          <w:sz w:val="22"/>
        </w:rPr>
      </w:pPr>
    </w:p>
    <w:p w14:paraId="14DEAFE1" w14:textId="77777777" w:rsidR="00012E8D" w:rsidRDefault="00012E8D" w:rsidP="00221B97">
      <w:pPr>
        <w:spacing w:before="120" w:after="0" w:line="240" w:lineRule="auto"/>
        <w:jc w:val="right"/>
        <w:rPr>
          <w:rFonts w:ascii="Arial" w:hAnsi="Arial" w:cs="Arial"/>
          <w:b/>
          <w:sz w:val="22"/>
        </w:rPr>
      </w:pPr>
    </w:p>
    <w:p w14:paraId="1DE01805" w14:textId="77777777" w:rsidR="00012E8D" w:rsidRDefault="00012E8D" w:rsidP="00221B97">
      <w:pPr>
        <w:spacing w:before="120" w:after="0" w:line="240" w:lineRule="auto"/>
        <w:jc w:val="right"/>
        <w:rPr>
          <w:rFonts w:ascii="Arial" w:hAnsi="Arial" w:cs="Arial"/>
          <w:b/>
          <w:sz w:val="22"/>
        </w:rPr>
      </w:pPr>
    </w:p>
    <w:p w14:paraId="16137D23" w14:textId="77777777" w:rsidR="00012E8D" w:rsidRDefault="00012E8D" w:rsidP="00221B97">
      <w:pPr>
        <w:spacing w:before="120" w:after="0" w:line="240" w:lineRule="auto"/>
        <w:jc w:val="right"/>
        <w:rPr>
          <w:rFonts w:ascii="Arial" w:hAnsi="Arial" w:cs="Arial"/>
          <w:b/>
          <w:sz w:val="22"/>
        </w:rPr>
      </w:pPr>
    </w:p>
    <w:p w14:paraId="3EA8B439" w14:textId="77777777" w:rsidR="00012E8D" w:rsidRDefault="00012E8D" w:rsidP="00221B97">
      <w:pPr>
        <w:spacing w:before="120" w:after="0" w:line="240" w:lineRule="auto"/>
        <w:jc w:val="right"/>
        <w:rPr>
          <w:rFonts w:ascii="Arial" w:hAnsi="Arial" w:cs="Arial"/>
          <w:b/>
          <w:sz w:val="22"/>
        </w:rPr>
      </w:pPr>
    </w:p>
    <w:p w14:paraId="37115283" w14:textId="77777777" w:rsidR="00012E8D" w:rsidRDefault="00012E8D" w:rsidP="00221B97">
      <w:pPr>
        <w:spacing w:before="120" w:after="0" w:line="240" w:lineRule="auto"/>
        <w:jc w:val="right"/>
        <w:rPr>
          <w:rFonts w:ascii="Arial" w:hAnsi="Arial" w:cs="Arial"/>
          <w:b/>
          <w:sz w:val="22"/>
        </w:rPr>
      </w:pPr>
    </w:p>
    <w:p w14:paraId="768D82B8" w14:textId="77777777" w:rsidR="00012E8D" w:rsidRDefault="00012E8D" w:rsidP="00221B97">
      <w:pPr>
        <w:spacing w:before="120" w:after="0" w:line="240" w:lineRule="auto"/>
        <w:jc w:val="right"/>
        <w:rPr>
          <w:rFonts w:ascii="Arial" w:hAnsi="Arial" w:cs="Arial"/>
          <w:b/>
          <w:sz w:val="22"/>
        </w:rPr>
      </w:pPr>
    </w:p>
    <w:p w14:paraId="0434FC6F" w14:textId="77777777" w:rsidR="00012E8D" w:rsidRDefault="00012E8D" w:rsidP="00221B97">
      <w:pPr>
        <w:spacing w:before="120" w:after="0" w:line="240" w:lineRule="auto"/>
        <w:jc w:val="right"/>
        <w:rPr>
          <w:rFonts w:ascii="Arial" w:hAnsi="Arial" w:cs="Arial"/>
          <w:b/>
          <w:sz w:val="22"/>
        </w:rPr>
      </w:pPr>
    </w:p>
    <w:p w14:paraId="78CDD789" w14:textId="5E61B640" w:rsidR="00B97591" w:rsidRDefault="0066436D" w:rsidP="00221B97">
      <w:pPr>
        <w:spacing w:before="120" w:after="0" w:line="240" w:lineRule="auto"/>
        <w:jc w:val="right"/>
        <w:rPr>
          <w:rFonts w:ascii="Arial" w:hAnsi="Arial" w:cs="Arial"/>
          <w:b/>
          <w:sz w:val="22"/>
        </w:rPr>
      </w:pPr>
      <w:r>
        <w:rPr>
          <w:rFonts w:ascii="Arial" w:hAnsi="Arial" w:cs="Arial"/>
          <w:b/>
          <w:sz w:val="22"/>
        </w:rPr>
        <w:lastRenderedPageBreak/>
        <w:t>Załącznik nr 1</w:t>
      </w:r>
      <w:r w:rsidR="0030051B">
        <w:rPr>
          <w:rFonts w:ascii="Arial" w:hAnsi="Arial" w:cs="Arial"/>
          <w:b/>
          <w:sz w:val="22"/>
        </w:rPr>
        <w:t xml:space="preserve"> </w:t>
      </w:r>
      <w:r>
        <w:rPr>
          <w:rFonts w:ascii="Arial" w:hAnsi="Arial" w:cs="Arial"/>
          <w:b/>
          <w:sz w:val="22"/>
        </w:rPr>
        <w:t xml:space="preserve"> do Opisu przedmiotu zamówienia</w:t>
      </w:r>
    </w:p>
    <w:tbl>
      <w:tblPr>
        <w:tblpPr w:leftFromText="141" w:rightFromText="141" w:vertAnchor="text" w:horzAnchor="margin" w:tblpY="2"/>
        <w:tblW w:w="9426" w:type="dxa"/>
        <w:tblLayout w:type="fixed"/>
        <w:tblCellMar>
          <w:left w:w="70" w:type="dxa"/>
          <w:right w:w="70" w:type="dxa"/>
        </w:tblCellMar>
        <w:tblLook w:val="00A0" w:firstRow="1" w:lastRow="0" w:firstColumn="1" w:lastColumn="0" w:noHBand="0" w:noVBand="0"/>
      </w:tblPr>
      <w:tblGrid>
        <w:gridCol w:w="537"/>
        <w:gridCol w:w="4778"/>
        <w:gridCol w:w="1701"/>
        <w:gridCol w:w="2410"/>
      </w:tblGrid>
      <w:tr w:rsidR="008B3BD4" w:rsidRPr="008B3BD4" w14:paraId="19D65954" w14:textId="77777777" w:rsidTr="008B3BD4">
        <w:trPr>
          <w:trHeight w:val="340"/>
        </w:trPr>
        <w:tc>
          <w:tcPr>
            <w:tcW w:w="537" w:type="dxa"/>
            <w:tcBorders>
              <w:top w:val="single" w:sz="4" w:space="0" w:color="auto"/>
              <w:left w:val="single" w:sz="4" w:space="0" w:color="auto"/>
              <w:bottom w:val="single" w:sz="4" w:space="0" w:color="auto"/>
              <w:right w:val="single" w:sz="4" w:space="0" w:color="auto"/>
            </w:tcBorders>
            <w:noWrap/>
            <w:vAlign w:val="center"/>
          </w:tcPr>
          <w:p w14:paraId="45F153F5"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Lp.</w:t>
            </w:r>
          </w:p>
        </w:tc>
        <w:tc>
          <w:tcPr>
            <w:tcW w:w="4778" w:type="dxa"/>
            <w:tcBorders>
              <w:top w:val="single" w:sz="4" w:space="0" w:color="auto"/>
              <w:left w:val="nil"/>
              <w:bottom w:val="single" w:sz="4" w:space="0" w:color="auto"/>
              <w:right w:val="single" w:sz="4" w:space="0" w:color="auto"/>
            </w:tcBorders>
            <w:noWrap/>
            <w:vAlign w:val="center"/>
          </w:tcPr>
          <w:p w14:paraId="562EC029"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Wyszczególnienie usług odpłatnych</w:t>
            </w:r>
          </w:p>
        </w:tc>
        <w:tc>
          <w:tcPr>
            <w:tcW w:w="1701" w:type="dxa"/>
            <w:tcBorders>
              <w:top w:val="single" w:sz="4" w:space="0" w:color="auto"/>
              <w:left w:val="nil"/>
              <w:bottom w:val="single" w:sz="4" w:space="0" w:color="auto"/>
              <w:right w:val="single" w:sz="4" w:space="0" w:color="auto"/>
            </w:tcBorders>
            <w:noWrap/>
            <w:vAlign w:val="center"/>
          </w:tcPr>
          <w:p w14:paraId="5A8EBCC9"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Jednostka</w:t>
            </w:r>
          </w:p>
        </w:tc>
        <w:tc>
          <w:tcPr>
            <w:tcW w:w="2410" w:type="dxa"/>
            <w:tcBorders>
              <w:top w:val="single" w:sz="4" w:space="0" w:color="auto"/>
              <w:left w:val="nil"/>
              <w:bottom w:val="single" w:sz="4" w:space="0" w:color="auto"/>
              <w:right w:val="single" w:sz="4" w:space="0" w:color="auto"/>
            </w:tcBorders>
            <w:noWrap/>
            <w:vAlign w:val="center"/>
          </w:tcPr>
          <w:p w14:paraId="30ED4755"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Wartość</w:t>
            </w:r>
          </w:p>
        </w:tc>
      </w:tr>
      <w:tr w:rsidR="008B3BD4" w:rsidRPr="008B3BD4" w14:paraId="2EEA46D4" w14:textId="77777777" w:rsidTr="008B3BD4">
        <w:trPr>
          <w:trHeight w:val="265"/>
        </w:trPr>
        <w:tc>
          <w:tcPr>
            <w:tcW w:w="537" w:type="dxa"/>
            <w:tcBorders>
              <w:top w:val="nil"/>
              <w:left w:val="single" w:sz="4" w:space="0" w:color="auto"/>
              <w:bottom w:val="single" w:sz="4" w:space="0" w:color="auto"/>
              <w:right w:val="single" w:sz="4" w:space="0" w:color="auto"/>
            </w:tcBorders>
            <w:noWrap/>
            <w:vAlign w:val="center"/>
          </w:tcPr>
          <w:p w14:paraId="4F2DB000"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w:t>
            </w:r>
          </w:p>
        </w:tc>
        <w:tc>
          <w:tcPr>
            <w:tcW w:w="4778" w:type="dxa"/>
            <w:tcBorders>
              <w:top w:val="nil"/>
              <w:left w:val="nil"/>
              <w:bottom w:val="single" w:sz="4" w:space="0" w:color="auto"/>
              <w:right w:val="single" w:sz="4" w:space="0" w:color="auto"/>
            </w:tcBorders>
            <w:noWrap/>
            <w:vAlign w:val="center"/>
          </w:tcPr>
          <w:p w14:paraId="26C5CA97"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Wynajem/dzierżawa pomieszczeń</w:t>
            </w:r>
          </w:p>
        </w:tc>
        <w:tc>
          <w:tcPr>
            <w:tcW w:w="1701" w:type="dxa"/>
            <w:tcBorders>
              <w:top w:val="nil"/>
              <w:left w:val="nil"/>
              <w:bottom w:val="single" w:sz="4" w:space="0" w:color="auto"/>
              <w:right w:val="single" w:sz="4" w:space="0" w:color="auto"/>
            </w:tcBorders>
            <w:noWrap/>
            <w:vAlign w:val="center"/>
          </w:tcPr>
          <w:p w14:paraId="0CF9CD7D"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664CE496"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r>
      <w:tr w:rsidR="008B3BD4" w:rsidRPr="008B3BD4" w14:paraId="5B1C169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CAC01E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1DD2521D"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biurowych - podwyższony standard (klimatyzacja, serwis sprzątający)</w:t>
            </w:r>
          </w:p>
        </w:tc>
        <w:tc>
          <w:tcPr>
            <w:tcW w:w="1701" w:type="dxa"/>
            <w:tcBorders>
              <w:top w:val="nil"/>
              <w:left w:val="nil"/>
              <w:bottom w:val="single" w:sz="4" w:space="0" w:color="auto"/>
              <w:right w:val="single" w:sz="4" w:space="0" w:color="auto"/>
            </w:tcBorders>
            <w:noWrap/>
            <w:vAlign w:val="center"/>
          </w:tcPr>
          <w:p w14:paraId="28A4EFCA"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5A8FD646"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25,00</w:t>
            </w:r>
          </w:p>
        </w:tc>
      </w:tr>
      <w:tr w:rsidR="008B3BD4" w:rsidRPr="008B3BD4" w14:paraId="67110633" w14:textId="77777777" w:rsidTr="008B3BD4">
        <w:trPr>
          <w:trHeight w:val="451"/>
        </w:trPr>
        <w:tc>
          <w:tcPr>
            <w:tcW w:w="537" w:type="dxa"/>
            <w:tcBorders>
              <w:top w:val="nil"/>
              <w:left w:val="single" w:sz="4" w:space="0" w:color="auto"/>
              <w:bottom w:val="single" w:sz="4" w:space="0" w:color="auto"/>
              <w:right w:val="single" w:sz="4" w:space="0" w:color="auto"/>
            </w:tcBorders>
            <w:noWrap/>
            <w:vAlign w:val="center"/>
          </w:tcPr>
          <w:p w14:paraId="5F9C8769"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1303A316"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biurowych - standard (serwis sprzątający)</w:t>
            </w:r>
          </w:p>
        </w:tc>
        <w:tc>
          <w:tcPr>
            <w:tcW w:w="1701" w:type="dxa"/>
            <w:tcBorders>
              <w:top w:val="nil"/>
              <w:left w:val="nil"/>
              <w:bottom w:val="single" w:sz="4" w:space="0" w:color="auto"/>
              <w:right w:val="single" w:sz="4" w:space="0" w:color="auto"/>
            </w:tcBorders>
            <w:noWrap/>
            <w:vAlign w:val="center"/>
          </w:tcPr>
          <w:p w14:paraId="0D94319A"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093F93AD"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21,00</w:t>
            </w:r>
          </w:p>
        </w:tc>
      </w:tr>
      <w:tr w:rsidR="008B3BD4" w:rsidRPr="008B3BD4" w14:paraId="18EFA51F"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327AEC4" w14:textId="77777777" w:rsidR="008B3BD4" w:rsidRPr="008B3BD4" w:rsidRDefault="008B3BD4" w:rsidP="008B3BD4">
            <w:pPr>
              <w:rPr>
                <w:rFonts w:ascii="Arial" w:hAnsi="Arial" w:cs="Arial"/>
                <w:b/>
                <w:bCs/>
                <w:sz w:val="16"/>
                <w:szCs w:val="16"/>
              </w:rPr>
            </w:pPr>
          </w:p>
        </w:tc>
        <w:tc>
          <w:tcPr>
            <w:tcW w:w="4778" w:type="dxa"/>
            <w:tcBorders>
              <w:top w:val="nil"/>
              <w:left w:val="nil"/>
              <w:bottom w:val="single" w:sz="4" w:space="0" w:color="auto"/>
              <w:right w:val="single" w:sz="4" w:space="0" w:color="auto"/>
            </w:tcBorders>
            <w:noWrap/>
            <w:vAlign w:val="center"/>
          </w:tcPr>
          <w:p w14:paraId="74685FAE"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biurowych - standard (bez serwisu sprzątającego)</w:t>
            </w:r>
          </w:p>
        </w:tc>
        <w:tc>
          <w:tcPr>
            <w:tcW w:w="1701" w:type="dxa"/>
            <w:tcBorders>
              <w:top w:val="nil"/>
              <w:left w:val="nil"/>
              <w:bottom w:val="single" w:sz="4" w:space="0" w:color="auto"/>
              <w:right w:val="single" w:sz="4" w:space="0" w:color="auto"/>
            </w:tcBorders>
            <w:noWrap/>
            <w:vAlign w:val="center"/>
          </w:tcPr>
          <w:p w14:paraId="632B852E"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17A11001"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15,00</w:t>
            </w:r>
          </w:p>
        </w:tc>
      </w:tr>
      <w:tr w:rsidR="008B3BD4" w:rsidRPr="008B3BD4" w14:paraId="29ED9DF2"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3C9E56ED" w14:textId="77777777" w:rsidR="008B3BD4" w:rsidRPr="008B3BD4" w:rsidRDefault="008B3BD4" w:rsidP="008B3BD4">
            <w:pPr>
              <w:rPr>
                <w:rFonts w:ascii="Arial" w:hAnsi="Arial" w:cs="Arial"/>
                <w:b/>
                <w:bCs/>
                <w:sz w:val="16"/>
                <w:szCs w:val="16"/>
              </w:rPr>
            </w:pPr>
          </w:p>
        </w:tc>
        <w:tc>
          <w:tcPr>
            <w:tcW w:w="4778" w:type="dxa"/>
            <w:tcBorders>
              <w:top w:val="nil"/>
              <w:left w:val="nil"/>
              <w:bottom w:val="single" w:sz="4" w:space="0" w:color="auto"/>
              <w:right w:val="single" w:sz="4" w:space="0" w:color="auto"/>
            </w:tcBorders>
            <w:noWrap/>
            <w:vAlign w:val="center"/>
          </w:tcPr>
          <w:p w14:paraId="21799293"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usługowo-handlowych</w:t>
            </w:r>
          </w:p>
        </w:tc>
        <w:tc>
          <w:tcPr>
            <w:tcW w:w="1701" w:type="dxa"/>
            <w:tcBorders>
              <w:top w:val="nil"/>
              <w:left w:val="nil"/>
              <w:bottom w:val="single" w:sz="4" w:space="0" w:color="auto"/>
              <w:right w:val="single" w:sz="4" w:space="0" w:color="auto"/>
            </w:tcBorders>
            <w:noWrap/>
          </w:tcPr>
          <w:p w14:paraId="4FF8C806" w14:textId="77777777" w:rsidR="008B3BD4" w:rsidRPr="008B3BD4" w:rsidRDefault="008B3BD4" w:rsidP="008B3BD4">
            <w:pPr>
              <w:jc w:val="center"/>
              <w:rPr>
                <w:rFonts w:ascii="Arial" w:hAnsi="Arial" w:cs="Arial"/>
                <w:b/>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161E77FB"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18,00</w:t>
            </w:r>
          </w:p>
        </w:tc>
      </w:tr>
      <w:tr w:rsidR="008B3BD4" w:rsidRPr="008B3BD4" w14:paraId="782C21A1"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BD10483" w14:textId="77777777" w:rsidR="008B3BD4" w:rsidRPr="008B3BD4" w:rsidRDefault="008B3BD4" w:rsidP="008B3BD4">
            <w:pPr>
              <w:rPr>
                <w:rFonts w:ascii="Arial" w:hAnsi="Arial" w:cs="Arial"/>
                <w:b/>
                <w:bCs/>
                <w:sz w:val="16"/>
                <w:szCs w:val="16"/>
              </w:rPr>
            </w:pPr>
          </w:p>
        </w:tc>
        <w:tc>
          <w:tcPr>
            <w:tcW w:w="4778" w:type="dxa"/>
            <w:tcBorders>
              <w:top w:val="nil"/>
              <w:left w:val="nil"/>
              <w:bottom w:val="single" w:sz="4" w:space="0" w:color="auto"/>
              <w:right w:val="single" w:sz="4" w:space="0" w:color="auto"/>
            </w:tcBorders>
            <w:noWrap/>
            <w:vAlign w:val="center"/>
          </w:tcPr>
          <w:p w14:paraId="3CA6E6E3"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przemysłowo-produkcyjnych</w:t>
            </w:r>
          </w:p>
        </w:tc>
        <w:tc>
          <w:tcPr>
            <w:tcW w:w="1701" w:type="dxa"/>
            <w:tcBorders>
              <w:top w:val="nil"/>
              <w:left w:val="nil"/>
              <w:bottom w:val="single" w:sz="4" w:space="0" w:color="auto"/>
              <w:right w:val="single" w:sz="4" w:space="0" w:color="auto"/>
            </w:tcBorders>
            <w:noWrap/>
          </w:tcPr>
          <w:p w14:paraId="69F46F60" w14:textId="77777777" w:rsidR="008B3BD4" w:rsidRPr="008B3BD4" w:rsidRDefault="008B3BD4" w:rsidP="008B3BD4">
            <w:pPr>
              <w:jc w:val="center"/>
              <w:rPr>
                <w:rFonts w:ascii="Arial" w:hAnsi="Arial" w:cs="Arial"/>
                <w:b/>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616198B4"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9,00</w:t>
            </w:r>
          </w:p>
        </w:tc>
      </w:tr>
      <w:tr w:rsidR="008B3BD4" w:rsidRPr="008B3BD4" w14:paraId="263823E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0132170" w14:textId="77777777" w:rsidR="008B3BD4" w:rsidRPr="008B3BD4" w:rsidRDefault="008B3BD4" w:rsidP="008B3BD4">
            <w:pPr>
              <w:rPr>
                <w:rFonts w:ascii="Arial" w:hAnsi="Arial" w:cs="Arial"/>
                <w:b/>
                <w:bCs/>
                <w:sz w:val="16"/>
                <w:szCs w:val="16"/>
              </w:rPr>
            </w:pPr>
          </w:p>
        </w:tc>
        <w:tc>
          <w:tcPr>
            <w:tcW w:w="4778" w:type="dxa"/>
            <w:tcBorders>
              <w:top w:val="nil"/>
              <w:left w:val="nil"/>
              <w:bottom w:val="single" w:sz="4" w:space="0" w:color="auto"/>
              <w:right w:val="single" w:sz="4" w:space="0" w:color="auto"/>
            </w:tcBorders>
            <w:noWrap/>
            <w:vAlign w:val="center"/>
          </w:tcPr>
          <w:p w14:paraId="08F69A96" w14:textId="77777777" w:rsidR="008B3BD4" w:rsidRPr="008B3BD4" w:rsidRDefault="008B3BD4" w:rsidP="008B3BD4">
            <w:pPr>
              <w:rPr>
                <w:rFonts w:ascii="Arial" w:hAnsi="Arial" w:cs="Arial"/>
                <w:sz w:val="16"/>
                <w:szCs w:val="16"/>
              </w:rPr>
            </w:pPr>
            <w:r w:rsidRPr="008B3BD4">
              <w:rPr>
                <w:rFonts w:ascii="Arial" w:hAnsi="Arial" w:cs="Arial"/>
                <w:sz w:val="16"/>
                <w:szCs w:val="16"/>
              </w:rPr>
              <w:t>Wynajem/dzierżawa pomieszczeń magazynowo-składowych</w:t>
            </w:r>
          </w:p>
        </w:tc>
        <w:tc>
          <w:tcPr>
            <w:tcW w:w="1701" w:type="dxa"/>
            <w:tcBorders>
              <w:top w:val="nil"/>
              <w:left w:val="nil"/>
              <w:bottom w:val="single" w:sz="4" w:space="0" w:color="auto"/>
              <w:right w:val="single" w:sz="4" w:space="0" w:color="auto"/>
            </w:tcBorders>
            <w:noWrap/>
          </w:tcPr>
          <w:p w14:paraId="7795183F" w14:textId="77777777" w:rsidR="008B3BD4" w:rsidRPr="008B3BD4" w:rsidRDefault="008B3BD4" w:rsidP="008B3BD4">
            <w:pPr>
              <w:jc w:val="center"/>
              <w:rPr>
                <w:rFonts w:ascii="Arial" w:hAnsi="Arial" w:cs="Arial"/>
                <w:b/>
              </w:rPr>
            </w:pPr>
            <w:r w:rsidRPr="008B3BD4">
              <w:rPr>
                <w:rFonts w:ascii="Arial" w:hAnsi="Arial" w:cs="Arial"/>
                <w:b/>
                <w:sz w:val="16"/>
                <w:szCs w:val="16"/>
              </w:rPr>
              <w:t>zł/m²/m-c</w:t>
            </w:r>
          </w:p>
        </w:tc>
        <w:tc>
          <w:tcPr>
            <w:tcW w:w="2410" w:type="dxa"/>
            <w:tcBorders>
              <w:top w:val="nil"/>
              <w:left w:val="nil"/>
              <w:bottom w:val="single" w:sz="4" w:space="0" w:color="auto"/>
              <w:right w:val="single" w:sz="4" w:space="0" w:color="auto"/>
            </w:tcBorders>
            <w:noWrap/>
            <w:vAlign w:val="center"/>
          </w:tcPr>
          <w:p w14:paraId="2DD02C16"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9,00</w:t>
            </w:r>
          </w:p>
        </w:tc>
      </w:tr>
      <w:tr w:rsidR="008B3BD4" w:rsidRPr="008B3BD4" w14:paraId="77210493"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2C7366E"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2.</w:t>
            </w:r>
          </w:p>
        </w:tc>
        <w:tc>
          <w:tcPr>
            <w:tcW w:w="4778" w:type="dxa"/>
            <w:tcBorders>
              <w:top w:val="nil"/>
              <w:left w:val="nil"/>
              <w:bottom w:val="single" w:sz="4" w:space="0" w:color="auto"/>
              <w:right w:val="single" w:sz="4" w:space="0" w:color="auto"/>
            </w:tcBorders>
            <w:noWrap/>
            <w:vAlign w:val="center"/>
          </w:tcPr>
          <w:p w14:paraId="3F7FF30D"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Odbiór odpadów komunalnych</w:t>
            </w:r>
          </w:p>
        </w:tc>
        <w:tc>
          <w:tcPr>
            <w:tcW w:w="1701" w:type="dxa"/>
            <w:tcBorders>
              <w:top w:val="nil"/>
              <w:left w:val="nil"/>
              <w:bottom w:val="single" w:sz="4" w:space="0" w:color="auto"/>
              <w:right w:val="single" w:sz="4" w:space="0" w:color="auto"/>
            </w:tcBorders>
            <w:noWrap/>
            <w:vAlign w:val="center"/>
          </w:tcPr>
          <w:p w14:paraId="2A9C1270"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zł/osobę/m-c</w:t>
            </w:r>
          </w:p>
        </w:tc>
        <w:tc>
          <w:tcPr>
            <w:tcW w:w="2410" w:type="dxa"/>
            <w:tcBorders>
              <w:top w:val="nil"/>
              <w:left w:val="nil"/>
              <w:bottom w:val="single" w:sz="4" w:space="0" w:color="auto"/>
              <w:right w:val="single" w:sz="4" w:space="0" w:color="auto"/>
            </w:tcBorders>
            <w:noWrap/>
            <w:vAlign w:val="center"/>
          </w:tcPr>
          <w:p w14:paraId="407C2EED"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7,50</w:t>
            </w:r>
          </w:p>
        </w:tc>
      </w:tr>
      <w:tr w:rsidR="008B3BD4" w:rsidRPr="008B3BD4" w14:paraId="78286692"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8B96A5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3.</w:t>
            </w:r>
          </w:p>
        </w:tc>
        <w:tc>
          <w:tcPr>
            <w:tcW w:w="4778" w:type="dxa"/>
            <w:tcBorders>
              <w:top w:val="nil"/>
              <w:left w:val="nil"/>
              <w:bottom w:val="single" w:sz="4" w:space="0" w:color="auto"/>
              <w:right w:val="single" w:sz="4" w:space="0" w:color="auto"/>
            </w:tcBorders>
            <w:noWrap/>
            <w:vAlign w:val="center"/>
          </w:tcPr>
          <w:p w14:paraId="0C3298CE" w14:textId="77777777" w:rsidR="008B3BD4" w:rsidRPr="008B3BD4" w:rsidRDefault="008B3BD4" w:rsidP="008B3BD4">
            <w:pPr>
              <w:rPr>
                <w:rFonts w:ascii="Arial" w:hAnsi="Arial" w:cs="Arial"/>
                <w:b/>
                <w:sz w:val="16"/>
                <w:szCs w:val="16"/>
              </w:rPr>
            </w:pPr>
            <w:r w:rsidRPr="008B3BD4">
              <w:rPr>
                <w:rFonts w:ascii="Arial" w:hAnsi="Arial" w:cs="Arial"/>
                <w:b/>
                <w:sz w:val="16"/>
                <w:szCs w:val="16"/>
              </w:rPr>
              <w:t>Korzystanie z łaźni górniczych</w:t>
            </w:r>
          </w:p>
        </w:tc>
        <w:tc>
          <w:tcPr>
            <w:tcW w:w="1701" w:type="dxa"/>
            <w:tcBorders>
              <w:top w:val="nil"/>
              <w:left w:val="single" w:sz="4" w:space="0" w:color="auto"/>
              <w:bottom w:val="single" w:sz="4" w:space="0" w:color="000000"/>
              <w:right w:val="single" w:sz="4" w:space="0" w:color="auto"/>
            </w:tcBorders>
            <w:noWrap/>
            <w:vAlign w:val="center"/>
          </w:tcPr>
          <w:p w14:paraId="0C1CC598"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zł/łaźnio-dniówkę</w:t>
            </w:r>
          </w:p>
        </w:tc>
        <w:tc>
          <w:tcPr>
            <w:tcW w:w="2410" w:type="dxa"/>
            <w:tcBorders>
              <w:top w:val="nil"/>
              <w:left w:val="single" w:sz="4" w:space="0" w:color="auto"/>
              <w:bottom w:val="single" w:sz="4" w:space="0" w:color="000000"/>
              <w:right w:val="single" w:sz="4" w:space="0" w:color="auto"/>
            </w:tcBorders>
            <w:noWrap/>
            <w:vAlign w:val="center"/>
          </w:tcPr>
          <w:p w14:paraId="46D518E2"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10,00</w:t>
            </w:r>
          </w:p>
        </w:tc>
      </w:tr>
      <w:tr w:rsidR="008B3BD4" w:rsidRPr="008B3BD4" w14:paraId="3D2C3804"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0F3F263" w14:textId="77777777" w:rsidR="008B3BD4" w:rsidRPr="008B3BD4" w:rsidRDefault="008B3BD4" w:rsidP="008B3BD4">
            <w:pPr>
              <w:rPr>
                <w:rFonts w:ascii="Arial" w:hAnsi="Arial" w:cs="Arial"/>
                <w:b/>
                <w:bCs/>
                <w:sz w:val="16"/>
                <w:szCs w:val="16"/>
              </w:rPr>
            </w:pPr>
          </w:p>
        </w:tc>
        <w:tc>
          <w:tcPr>
            <w:tcW w:w="4778" w:type="dxa"/>
            <w:tcBorders>
              <w:top w:val="nil"/>
              <w:left w:val="nil"/>
              <w:bottom w:val="single" w:sz="4" w:space="0" w:color="auto"/>
              <w:right w:val="single" w:sz="4" w:space="0" w:color="auto"/>
            </w:tcBorders>
            <w:noWrap/>
            <w:vAlign w:val="center"/>
          </w:tcPr>
          <w:p w14:paraId="69A6A9D6" w14:textId="77777777" w:rsidR="008B3BD4" w:rsidRPr="008B3BD4" w:rsidRDefault="008B3BD4" w:rsidP="008B3BD4">
            <w:pPr>
              <w:ind w:left="30" w:hanging="30"/>
              <w:rPr>
                <w:rFonts w:ascii="Arial" w:hAnsi="Arial" w:cs="Arial"/>
                <w:sz w:val="16"/>
                <w:szCs w:val="16"/>
              </w:rPr>
            </w:pPr>
            <w:r w:rsidRPr="008B3BD4">
              <w:rPr>
                <w:rFonts w:ascii="Arial" w:hAnsi="Arial" w:cs="Arial"/>
                <w:sz w:val="16"/>
                <w:szCs w:val="16"/>
              </w:rPr>
              <w:t>- niezdanie, zgubienie klucza do szafki ubraniowej, depozytowej</w:t>
            </w:r>
          </w:p>
        </w:tc>
        <w:tc>
          <w:tcPr>
            <w:tcW w:w="1701" w:type="dxa"/>
            <w:tcBorders>
              <w:top w:val="nil"/>
              <w:left w:val="single" w:sz="4" w:space="0" w:color="auto"/>
              <w:bottom w:val="single" w:sz="4" w:space="0" w:color="000000"/>
              <w:right w:val="single" w:sz="4" w:space="0" w:color="auto"/>
            </w:tcBorders>
            <w:vAlign w:val="center"/>
          </w:tcPr>
          <w:p w14:paraId="39CE69D5" w14:textId="77777777" w:rsidR="008B3BD4" w:rsidRPr="008B3BD4" w:rsidRDefault="008B3BD4" w:rsidP="008B3BD4">
            <w:pPr>
              <w:rPr>
                <w:rFonts w:ascii="Arial" w:hAnsi="Arial" w:cs="Arial"/>
                <w:b/>
                <w:sz w:val="16"/>
                <w:szCs w:val="16"/>
              </w:rPr>
            </w:pPr>
          </w:p>
        </w:tc>
        <w:tc>
          <w:tcPr>
            <w:tcW w:w="2410" w:type="dxa"/>
            <w:tcBorders>
              <w:top w:val="nil"/>
              <w:left w:val="single" w:sz="4" w:space="0" w:color="auto"/>
              <w:bottom w:val="single" w:sz="4" w:space="0" w:color="000000"/>
              <w:right w:val="single" w:sz="4" w:space="0" w:color="auto"/>
            </w:tcBorders>
            <w:vAlign w:val="center"/>
          </w:tcPr>
          <w:p w14:paraId="3EBEEA38"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50,00</w:t>
            </w:r>
          </w:p>
        </w:tc>
      </w:tr>
      <w:tr w:rsidR="008B3BD4" w:rsidRPr="008B3BD4" w14:paraId="39DD67B7"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46DCAD7"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4.</w:t>
            </w:r>
          </w:p>
        </w:tc>
        <w:tc>
          <w:tcPr>
            <w:tcW w:w="4778" w:type="dxa"/>
            <w:tcBorders>
              <w:top w:val="nil"/>
              <w:left w:val="nil"/>
              <w:bottom w:val="single" w:sz="4" w:space="0" w:color="auto"/>
              <w:right w:val="single" w:sz="4" w:space="0" w:color="auto"/>
            </w:tcBorders>
            <w:noWrap/>
            <w:vAlign w:val="center"/>
          </w:tcPr>
          <w:p w14:paraId="630B8EB1"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Opłata za media w wynajmowanych pomieszczeniach</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4D6E0E6B"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122BEADA"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6707BF55"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DE0ABF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2F3351A5"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a) ogrzewanie – energia cieplna </w:t>
            </w:r>
          </w:p>
        </w:tc>
        <w:tc>
          <w:tcPr>
            <w:tcW w:w="1701" w:type="dxa"/>
            <w:tcBorders>
              <w:top w:val="nil"/>
              <w:left w:val="nil"/>
              <w:bottom w:val="single" w:sz="4" w:space="0" w:color="auto"/>
              <w:right w:val="single" w:sz="4" w:space="0" w:color="auto"/>
            </w:tcBorders>
            <w:noWrap/>
            <w:vAlign w:val="center"/>
          </w:tcPr>
          <w:p w14:paraId="5ECFF218" w14:textId="77777777" w:rsidR="008B3BD4" w:rsidRPr="008B3BD4" w:rsidRDefault="008B3BD4" w:rsidP="008B3BD4">
            <w:pPr>
              <w:rPr>
                <w:rFonts w:ascii="Arial" w:hAnsi="Arial" w:cs="Arial"/>
                <w:sz w:val="16"/>
                <w:szCs w:val="16"/>
              </w:rPr>
            </w:pPr>
            <w:r w:rsidRPr="008B3BD4">
              <w:rPr>
                <w:rFonts w:ascii="Arial" w:hAnsi="Arial" w:cs="Arial"/>
                <w:sz w:val="16"/>
                <w:szCs w:val="16"/>
              </w:rPr>
              <w:t>np. zł/GJ</w:t>
            </w:r>
          </w:p>
        </w:tc>
        <w:tc>
          <w:tcPr>
            <w:tcW w:w="2410" w:type="dxa"/>
            <w:tcBorders>
              <w:top w:val="nil"/>
              <w:left w:val="nil"/>
              <w:bottom w:val="single" w:sz="4" w:space="0" w:color="auto"/>
              <w:right w:val="single" w:sz="4" w:space="0" w:color="auto"/>
            </w:tcBorders>
            <w:noWrap/>
            <w:vAlign w:val="center"/>
          </w:tcPr>
          <w:p w14:paraId="6A8763AC"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453D90E2"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F4417C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625085A7"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b) energia elektryczna</w:t>
            </w:r>
          </w:p>
        </w:tc>
        <w:tc>
          <w:tcPr>
            <w:tcW w:w="1701" w:type="dxa"/>
            <w:tcBorders>
              <w:top w:val="nil"/>
              <w:left w:val="nil"/>
              <w:bottom w:val="single" w:sz="4" w:space="0" w:color="auto"/>
              <w:right w:val="single" w:sz="4" w:space="0" w:color="auto"/>
            </w:tcBorders>
            <w:noWrap/>
            <w:vAlign w:val="center"/>
          </w:tcPr>
          <w:p w14:paraId="46245480" w14:textId="77777777" w:rsidR="008B3BD4" w:rsidRPr="008B3BD4" w:rsidRDefault="008B3BD4" w:rsidP="008B3BD4">
            <w:pPr>
              <w:rPr>
                <w:rFonts w:ascii="Arial" w:hAnsi="Arial" w:cs="Arial"/>
                <w:sz w:val="16"/>
                <w:szCs w:val="16"/>
              </w:rPr>
            </w:pPr>
            <w:r w:rsidRPr="008B3BD4">
              <w:rPr>
                <w:rFonts w:ascii="Arial" w:hAnsi="Arial" w:cs="Arial"/>
                <w:sz w:val="16"/>
                <w:szCs w:val="16"/>
              </w:rPr>
              <w:t>np. zł/kWh</w:t>
            </w:r>
          </w:p>
        </w:tc>
        <w:tc>
          <w:tcPr>
            <w:tcW w:w="2410" w:type="dxa"/>
            <w:tcBorders>
              <w:top w:val="nil"/>
              <w:left w:val="nil"/>
              <w:bottom w:val="single" w:sz="4" w:space="0" w:color="auto"/>
              <w:right w:val="single" w:sz="4" w:space="0" w:color="auto"/>
            </w:tcBorders>
            <w:noWrap/>
            <w:vAlign w:val="center"/>
          </w:tcPr>
          <w:p w14:paraId="7ACA7D80"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46C7CE29"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5EC11D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5.</w:t>
            </w:r>
          </w:p>
        </w:tc>
        <w:tc>
          <w:tcPr>
            <w:tcW w:w="4778" w:type="dxa"/>
            <w:tcBorders>
              <w:top w:val="nil"/>
              <w:left w:val="nil"/>
              <w:bottom w:val="single" w:sz="4" w:space="0" w:color="auto"/>
              <w:right w:val="single" w:sz="4" w:space="0" w:color="auto"/>
            </w:tcBorders>
            <w:noWrap/>
            <w:vAlign w:val="center"/>
          </w:tcPr>
          <w:p w14:paraId="2C74E927"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Ochrona mienia</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1C214FAB" w14:textId="77777777" w:rsidR="008B3BD4" w:rsidRPr="008B3BD4" w:rsidRDefault="008B3BD4" w:rsidP="008B3BD4">
            <w:pPr>
              <w:rPr>
                <w:rFonts w:ascii="Arial" w:hAnsi="Arial" w:cs="Arial"/>
                <w:sz w:val="16"/>
                <w:szCs w:val="16"/>
              </w:rPr>
            </w:pPr>
            <w:r w:rsidRPr="008B3BD4">
              <w:rPr>
                <w:rFonts w:ascii="Arial" w:hAnsi="Arial" w:cs="Arial"/>
                <w:sz w:val="16"/>
                <w:szCs w:val="16"/>
              </w:rPr>
              <w:t>np. zł/osobę/dzień</w:t>
            </w:r>
          </w:p>
        </w:tc>
        <w:tc>
          <w:tcPr>
            <w:tcW w:w="2410" w:type="dxa"/>
            <w:tcBorders>
              <w:top w:val="nil"/>
              <w:left w:val="nil"/>
              <w:bottom w:val="single" w:sz="4" w:space="0" w:color="auto"/>
              <w:right w:val="single" w:sz="4" w:space="0" w:color="auto"/>
            </w:tcBorders>
            <w:noWrap/>
            <w:vAlign w:val="center"/>
          </w:tcPr>
          <w:p w14:paraId="44FA0613"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77CC25F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A3CCAC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6.</w:t>
            </w:r>
          </w:p>
        </w:tc>
        <w:tc>
          <w:tcPr>
            <w:tcW w:w="4778" w:type="dxa"/>
            <w:tcBorders>
              <w:top w:val="nil"/>
              <w:left w:val="nil"/>
              <w:bottom w:val="single" w:sz="4" w:space="0" w:color="auto"/>
              <w:right w:val="single" w:sz="4" w:space="0" w:color="auto"/>
            </w:tcBorders>
            <w:noWrap/>
            <w:vAlign w:val="center"/>
          </w:tcPr>
          <w:p w14:paraId="093BB32C"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Dostarczanie wody</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52555D19"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2FE1782D"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27F63056"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DDA84B2"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7321919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xml:space="preserve">  a) do celów socjalnych:</w:t>
            </w:r>
          </w:p>
        </w:tc>
        <w:tc>
          <w:tcPr>
            <w:tcW w:w="1701" w:type="dxa"/>
            <w:tcBorders>
              <w:top w:val="nil"/>
              <w:left w:val="nil"/>
              <w:bottom w:val="single" w:sz="4" w:space="0" w:color="auto"/>
              <w:right w:val="single" w:sz="4" w:space="0" w:color="auto"/>
            </w:tcBorders>
            <w:noWrap/>
            <w:vAlign w:val="center"/>
          </w:tcPr>
          <w:p w14:paraId="69DAD0C7"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0A883F6F"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61378E83"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AA910C3"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32F4C130"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xml:space="preserve">     - wg. wskazań wodomierza:</w:t>
            </w:r>
          </w:p>
        </w:tc>
        <w:tc>
          <w:tcPr>
            <w:tcW w:w="1701" w:type="dxa"/>
            <w:tcBorders>
              <w:top w:val="nil"/>
              <w:left w:val="nil"/>
              <w:bottom w:val="single" w:sz="4" w:space="0" w:color="auto"/>
              <w:right w:val="single" w:sz="4" w:space="0" w:color="auto"/>
            </w:tcBorders>
            <w:noWrap/>
            <w:vAlign w:val="center"/>
          </w:tcPr>
          <w:p w14:paraId="72A418B0"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tcPr>
          <w:p w14:paraId="1C54185E"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00656A0B"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B63128E"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12CB98B2"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woda miejska (pomieszczenia biurowca)</w:t>
            </w:r>
          </w:p>
        </w:tc>
        <w:tc>
          <w:tcPr>
            <w:tcW w:w="1701" w:type="dxa"/>
            <w:tcBorders>
              <w:top w:val="nil"/>
              <w:left w:val="nil"/>
              <w:bottom w:val="single" w:sz="4" w:space="0" w:color="auto"/>
              <w:right w:val="single" w:sz="4" w:space="0" w:color="auto"/>
            </w:tcBorders>
            <w:noWrap/>
            <w:vAlign w:val="center"/>
          </w:tcPr>
          <w:p w14:paraId="27ADA69A" w14:textId="77777777" w:rsidR="008B3BD4" w:rsidRPr="008B3BD4" w:rsidRDefault="008B3BD4" w:rsidP="008B3BD4">
            <w:pPr>
              <w:rPr>
                <w:rFonts w:ascii="Arial" w:hAnsi="Arial" w:cs="Arial"/>
                <w:sz w:val="16"/>
                <w:szCs w:val="16"/>
              </w:rPr>
            </w:pPr>
            <w:r w:rsidRPr="008B3BD4">
              <w:rPr>
                <w:rFonts w:ascii="Arial" w:hAnsi="Arial" w:cs="Arial"/>
                <w:sz w:val="16"/>
                <w:szCs w:val="16"/>
              </w:rPr>
              <w:t>zł/m³</w:t>
            </w:r>
          </w:p>
        </w:tc>
        <w:tc>
          <w:tcPr>
            <w:tcW w:w="2410" w:type="dxa"/>
            <w:tcBorders>
              <w:top w:val="nil"/>
              <w:left w:val="nil"/>
              <w:bottom w:val="single" w:sz="4" w:space="0" w:color="auto"/>
              <w:right w:val="single" w:sz="4" w:space="0" w:color="auto"/>
            </w:tcBorders>
            <w:noWrap/>
          </w:tcPr>
          <w:p w14:paraId="4BDD35CA"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4EC18D86"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DA1CB70"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53065E4E"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woda własna</w:t>
            </w:r>
          </w:p>
        </w:tc>
        <w:tc>
          <w:tcPr>
            <w:tcW w:w="1701" w:type="dxa"/>
            <w:tcBorders>
              <w:top w:val="nil"/>
              <w:left w:val="nil"/>
              <w:bottom w:val="single" w:sz="4" w:space="0" w:color="auto"/>
              <w:right w:val="single" w:sz="4" w:space="0" w:color="auto"/>
            </w:tcBorders>
            <w:noWrap/>
            <w:vAlign w:val="center"/>
          </w:tcPr>
          <w:p w14:paraId="365CBDAA" w14:textId="77777777" w:rsidR="008B3BD4" w:rsidRPr="008B3BD4" w:rsidRDefault="008B3BD4" w:rsidP="008B3BD4">
            <w:pPr>
              <w:rPr>
                <w:rFonts w:ascii="Arial" w:hAnsi="Arial" w:cs="Arial"/>
                <w:sz w:val="16"/>
                <w:szCs w:val="16"/>
              </w:rPr>
            </w:pPr>
            <w:r w:rsidRPr="008B3BD4">
              <w:rPr>
                <w:rFonts w:ascii="Arial" w:hAnsi="Arial" w:cs="Arial"/>
                <w:sz w:val="16"/>
                <w:szCs w:val="16"/>
              </w:rPr>
              <w:t>zł/m³</w:t>
            </w:r>
          </w:p>
        </w:tc>
        <w:tc>
          <w:tcPr>
            <w:tcW w:w="2410" w:type="dxa"/>
            <w:tcBorders>
              <w:top w:val="nil"/>
              <w:left w:val="nil"/>
              <w:bottom w:val="single" w:sz="4" w:space="0" w:color="auto"/>
              <w:right w:val="single" w:sz="4" w:space="0" w:color="auto"/>
            </w:tcBorders>
            <w:noWrap/>
          </w:tcPr>
          <w:p w14:paraId="1EE4E8BE"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6AB48425"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25F38F9"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4A19ACDB"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xml:space="preserve">     - ryczałtem (</w:t>
            </w:r>
            <w:r w:rsidRPr="008B3BD4">
              <w:rPr>
                <w:rFonts w:ascii="Arial" w:hAnsi="Arial" w:cs="Arial"/>
                <w:b/>
                <w:bCs/>
                <w:sz w:val="14"/>
                <w:szCs w:val="16"/>
              </w:rPr>
              <w:t>wg. Rozporz. R. M. z dnia 14.01.2002r DU 8/2002):</w:t>
            </w:r>
          </w:p>
        </w:tc>
        <w:tc>
          <w:tcPr>
            <w:tcW w:w="1701" w:type="dxa"/>
            <w:tcBorders>
              <w:top w:val="nil"/>
              <w:left w:val="nil"/>
              <w:bottom w:val="single" w:sz="4" w:space="0" w:color="auto"/>
              <w:right w:val="single" w:sz="4" w:space="0" w:color="auto"/>
            </w:tcBorders>
            <w:noWrap/>
            <w:vAlign w:val="center"/>
          </w:tcPr>
          <w:p w14:paraId="560925E6"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tcPr>
          <w:p w14:paraId="37FFC850"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679F604F"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A3E6C8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37D6AF98"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pomieszczenia biurowca</w:t>
            </w:r>
          </w:p>
        </w:tc>
        <w:tc>
          <w:tcPr>
            <w:tcW w:w="1701" w:type="dxa"/>
            <w:tcBorders>
              <w:top w:val="nil"/>
              <w:left w:val="nil"/>
              <w:bottom w:val="single" w:sz="4" w:space="0" w:color="auto"/>
              <w:right w:val="single" w:sz="4" w:space="0" w:color="auto"/>
            </w:tcBorders>
            <w:noWrap/>
            <w:vAlign w:val="center"/>
          </w:tcPr>
          <w:p w14:paraId="421B1C4E" w14:textId="77777777" w:rsidR="008B3BD4" w:rsidRPr="008B3BD4" w:rsidRDefault="008B3BD4" w:rsidP="008B3BD4">
            <w:pPr>
              <w:rPr>
                <w:rFonts w:ascii="Arial" w:hAnsi="Arial" w:cs="Arial"/>
                <w:sz w:val="16"/>
                <w:szCs w:val="16"/>
              </w:rPr>
            </w:pPr>
            <w:r w:rsidRPr="008B3BD4">
              <w:rPr>
                <w:rFonts w:ascii="Arial" w:hAnsi="Arial" w:cs="Arial"/>
                <w:sz w:val="16"/>
                <w:szCs w:val="16"/>
              </w:rPr>
              <w:t>np. zł/osobę/m-c</w:t>
            </w:r>
          </w:p>
        </w:tc>
        <w:tc>
          <w:tcPr>
            <w:tcW w:w="2410" w:type="dxa"/>
            <w:tcBorders>
              <w:top w:val="nil"/>
              <w:left w:val="nil"/>
              <w:bottom w:val="single" w:sz="4" w:space="0" w:color="auto"/>
              <w:right w:val="single" w:sz="4" w:space="0" w:color="auto"/>
            </w:tcBorders>
            <w:noWrap/>
          </w:tcPr>
          <w:p w14:paraId="2519BE1F"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2752F304"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83EA79D"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46B127F9"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pomieszczenia w innych budynkach</w:t>
            </w:r>
          </w:p>
        </w:tc>
        <w:tc>
          <w:tcPr>
            <w:tcW w:w="1701" w:type="dxa"/>
            <w:tcBorders>
              <w:top w:val="nil"/>
              <w:left w:val="nil"/>
              <w:bottom w:val="single" w:sz="4" w:space="0" w:color="auto"/>
              <w:right w:val="single" w:sz="4" w:space="0" w:color="auto"/>
            </w:tcBorders>
            <w:noWrap/>
            <w:vAlign w:val="center"/>
          </w:tcPr>
          <w:p w14:paraId="1557518D" w14:textId="77777777" w:rsidR="008B3BD4" w:rsidRPr="008B3BD4" w:rsidRDefault="008B3BD4" w:rsidP="008B3BD4">
            <w:pPr>
              <w:rPr>
                <w:rFonts w:ascii="Arial" w:hAnsi="Arial" w:cs="Arial"/>
                <w:sz w:val="16"/>
                <w:szCs w:val="16"/>
              </w:rPr>
            </w:pPr>
            <w:r w:rsidRPr="008B3BD4">
              <w:rPr>
                <w:rFonts w:ascii="Arial" w:hAnsi="Arial" w:cs="Arial"/>
                <w:sz w:val="16"/>
                <w:szCs w:val="16"/>
              </w:rPr>
              <w:t>np. zł/osobę/m-c</w:t>
            </w:r>
          </w:p>
        </w:tc>
        <w:tc>
          <w:tcPr>
            <w:tcW w:w="2410" w:type="dxa"/>
            <w:tcBorders>
              <w:top w:val="nil"/>
              <w:left w:val="nil"/>
              <w:bottom w:val="single" w:sz="4" w:space="0" w:color="auto"/>
              <w:right w:val="single" w:sz="4" w:space="0" w:color="auto"/>
            </w:tcBorders>
            <w:noWrap/>
          </w:tcPr>
          <w:p w14:paraId="51E05CBF"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365CDA7C"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34419BF2"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5408754B"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xml:space="preserve">   b) woda do utrzymania czystości w pomieszczeniach:</w:t>
            </w:r>
          </w:p>
        </w:tc>
        <w:tc>
          <w:tcPr>
            <w:tcW w:w="1701" w:type="dxa"/>
            <w:tcBorders>
              <w:top w:val="nil"/>
              <w:left w:val="nil"/>
              <w:bottom w:val="single" w:sz="4" w:space="0" w:color="auto"/>
              <w:right w:val="single" w:sz="4" w:space="0" w:color="auto"/>
            </w:tcBorders>
            <w:noWrap/>
            <w:vAlign w:val="center"/>
          </w:tcPr>
          <w:p w14:paraId="6388AB0A"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tcPr>
          <w:p w14:paraId="0D1694F3"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6A916DC2"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336A755"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02BE2B05"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pomieszczenia biurowca</w:t>
            </w:r>
          </w:p>
        </w:tc>
        <w:tc>
          <w:tcPr>
            <w:tcW w:w="1701" w:type="dxa"/>
            <w:tcBorders>
              <w:top w:val="nil"/>
              <w:left w:val="nil"/>
              <w:bottom w:val="single" w:sz="4" w:space="0" w:color="auto"/>
              <w:right w:val="single" w:sz="4" w:space="0" w:color="auto"/>
            </w:tcBorders>
            <w:noWrap/>
            <w:vAlign w:val="center"/>
          </w:tcPr>
          <w:p w14:paraId="548508B3" w14:textId="77777777" w:rsidR="008B3BD4" w:rsidRPr="008B3BD4" w:rsidRDefault="008B3BD4" w:rsidP="008B3BD4">
            <w:pPr>
              <w:rPr>
                <w:rFonts w:ascii="Arial" w:hAnsi="Arial" w:cs="Arial"/>
                <w:sz w:val="16"/>
                <w:szCs w:val="16"/>
              </w:rPr>
            </w:pPr>
            <w:r w:rsidRPr="008B3BD4">
              <w:rPr>
                <w:rFonts w:ascii="Arial" w:hAnsi="Arial" w:cs="Arial"/>
                <w:sz w:val="16"/>
                <w:szCs w:val="16"/>
              </w:rPr>
              <w:t>np. zł/m²/m-c</w:t>
            </w:r>
          </w:p>
        </w:tc>
        <w:tc>
          <w:tcPr>
            <w:tcW w:w="2410" w:type="dxa"/>
            <w:tcBorders>
              <w:top w:val="nil"/>
              <w:left w:val="nil"/>
              <w:bottom w:val="single" w:sz="4" w:space="0" w:color="auto"/>
              <w:right w:val="single" w:sz="4" w:space="0" w:color="auto"/>
            </w:tcBorders>
            <w:noWrap/>
          </w:tcPr>
          <w:p w14:paraId="0EABA97A"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4CCB98A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82C8D68"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1039B822"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pomieszczenia w innych budynkach</w:t>
            </w:r>
          </w:p>
        </w:tc>
        <w:tc>
          <w:tcPr>
            <w:tcW w:w="1701" w:type="dxa"/>
            <w:tcBorders>
              <w:top w:val="nil"/>
              <w:left w:val="nil"/>
              <w:bottom w:val="single" w:sz="4" w:space="0" w:color="auto"/>
              <w:right w:val="single" w:sz="4" w:space="0" w:color="auto"/>
            </w:tcBorders>
            <w:noWrap/>
            <w:vAlign w:val="center"/>
          </w:tcPr>
          <w:p w14:paraId="1159B2AB" w14:textId="77777777" w:rsidR="008B3BD4" w:rsidRPr="008B3BD4" w:rsidRDefault="008B3BD4" w:rsidP="008B3BD4">
            <w:pPr>
              <w:rPr>
                <w:rFonts w:ascii="Arial" w:hAnsi="Arial" w:cs="Arial"/>
                <w:sz w:val="16"/>
                <w:szCs w:val="16"/>
              </w:rPr>
            </w:pPr>
            <w:r w:rsidRPr="008B3BD4">
              <w:rPr>
                <w:rFonts w:ascii="Arial" w:hAnsi="Arial" w:cs="Arial"/>
                <w:sz w:val="16"/>
                <w:szCs w:val="16"/>
              </w:rPr>
              <w:t>np. zł/m²/m-c</w:t>
            </w:r>
          </w:p>
        </w:tc>
        <w:tc>
          <w:tcPr>
            <w:tcW w:w="2410" w:type="dxa"/>
            <w:tcBorders>
              <w:top w:val="nil"/>
              <w:left w:val="nil"/>
              <w:bottom w:val="single" w:sz="4" w:space="0" w:color="auto"/>
              <w:right w:val="single" w:sz="4" w:space="0" w:color="auto"/>
            </w:tcBorders>
            <w:noWrap/>
          </w:tcPr>
          <w:p w14:paraId="3927F415" w14:textId="77777777" w:rsidR="008B3BD4" w:rsidRPr="008B3BD4" w:rsidRDefault="008B3BD4" w:rsidP="008B3BD4">
            <w:pPr>
              <w:rPr>
                <w:rFonts w:ascii="Arial" w:hAnsi="Arial" w:cs="Arial"/>
              </w:rPr>
            </w:pPr>
            <w:r w:rsidRPr="008B3BD4">
              <w:rPr>
                <w:rFonts w:ascii="Arial" w:hAnsi="Arial" w:cs="Arial"/>
                <w:sz w:val="16"/>
                <w:szCs w:val="16"/>
              </w:rPr>
              <w:t>firma zawiera odrębną umowę</w:t>
            </w:r>
          </w:p>
        </w:tc>
      </w:tr>
      <w:tr w:rsidR="008B3BD4" w:rsidRPr="008B3BD4" w14:paraId="5BF8C8A5"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39AD16E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7.</w:t>
            </w:r>
          </w:p>
        </w:tc>
        <w:tc>
          <w:tcPr>
            <w:tcW w:w="4778" w:type="dxa"/>
            <w:tcBorders>
              <w:top w:val="nil"/>
              <w:left w:val="nil"/>
              <w:bottom w:val="single" w:sz="4" w:space="0" w:color="auto"/>
              <w:right w:val="single" w:sz="4" w:space="0" w:color="auto"/>
            </w:tcBorders>
            <w:noWrap/>
            <w:vAlign w:val="center"/>
          </w:tcPr>
          <w:p w14:paraId="4053EDD6"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Odbiór ścieków</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6ED80FBE" w14:textId="77777777" w:rsidR="008B3BD4" w:rsidRPr="008B3BD4" w:rsidRDefault="008B3BD4" w:rsidP="008B3BD4">
            <w:pPr>
              <w:rPr>
                <w:rFonts w:ascii="Arial" w:hAnsi="Arial" w:cs="Arial"/>
                <w:sz w:val="16"/>
                <w:szCs w:val="16"/>
              </w:rPr>
            </w:pPr>
            <w:r w:rsidRPr="008B3BD4">
              <w:rPr>
                <w:rFonts w:ascii="Arial" w:hAnsi="Arial" w:cs="Arial"/>
                <w:sz w:val="16"/>
                <w:szCs w:val="16"/>
              </w:rPr>
              <w:t>np. zł/m³</w:t>
            </w:r>
          </w:p>
        </w:tc>
        <w:tc>
          <w:tcPr>
            <w:tcW w:w="2410" w:type="dxa"/>
            <w:tcBorders>
              <w:top w:val="nil"/>
              <w:left w:val="nil"/>
              <w:bottom w:val="single" w:sz="4" w:space="0" w:color="auto"/>
              <w:right w:val="single" w:sz="4" w:space="0" w:color="auto"/>
            </w:tcBorders>
            <w:noWrap/>
            <w:vAlign w:val="center"/>
          </w:tcPr>
          <w:p w14:paraId="71E0E687"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1E461C3B"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23648A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8.</w:t>
            </w:r>
          </w:p>
        </w:tc>
        <w:tc>
          <w:tcPr>
            <w:tcW w:w="4778" w:type="dxa"/>
            <w:tcBorders>
              <w:top w:val="nil"/>
              <w:left w:val="nil"/>
              <w:bottom w:val="single" w:sz="4" w:space="0" w:color="auto"/>
              <w:right w:val="single" w:sz="4" w:space="0" w:color="auto"/>
            </w:tcBorders>
            <w:noWrap/>
            <w:vAlign w:val="center"/>
          </w:tcPr>
          <w:p w14:paraId="278EA316"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xml:space="preserve">Korzystanie z łączności telefonicznej </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26134A40"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4D144920"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46EF793F"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02B5C17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11CC2816"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łączność wewnętrzna (w ramach centrali telefonicznej KWK „Brzeszcze”)</w:t>
            </w:r>
          </w:p>
        </w:tc>
        <w:tc>
          <w:tcPr>
            <w:tcW w:w="4111" w:type="dxa"/>
            <w:gridSpan w:val="2"/>
            <w:tcBorders>
              <w:top w:val="nil"/>
              <w:left w:val="nil"/>
              <w:bottom w:val="single" w:sz="4" w:space="0" w:color="auto"/>
              <w:right w:val="single" w:sz="4" w:space="0" w:color="auto"/>
            </w:tcBorders>
            <w:noWrap/>
            <w:vAlign w:val="center"/>
          </w:tcPr>
          <w:p w14:paraId="602A8166"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p w14:paraId="59B319BE" w14:textId="77777777" w:rsidR="008B3BD4" w:rsidRPr="008B3BD4" w:rsidRDefault="008B3BD4" w:rsidP="008B3BD4">
            <w:pPr>
              <w:rPr>
                <w:rFonts w:ascii="Arial" w:hAnsi="Arial" w:cs="Arial"/>
                <w:sz w:val="16"/>
                <w:szCs w:val="16"/>
              </w:rPr>
            </w:pPr>
            <w:r w:rsidRPr="008B3BD4">
              <w:rPr>
                <w:rFonts w:ascii="Arial" w:hAnsi="Arial" w:cs="Arial"/>
                <w:sz w:val="16"/>
                <w:szCs w:val="16"/>
              </w:rPr>
              <w:t>zapewnia kopalnia</w:t>
            </w:r>
          </w:p>
        </w:tc>
      </w:tr>
      <w:tr w:rsidR="008B3BD4" w:rsidRPr="008B3BD4" w14:paraId="0078129B"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C0B3CF3"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lastRenderedPageBreak/>
              <w:t> </w:t>
            </w:r>
          </w:p>
        </w:tc>
        <w:tc>
          <w:tcPr>
            <w:tcW w:w="4778" w:type="dxa"/>
            <w:tcBorders>
              <w:top w:val="nil"/>
              <w:left w:val="nil"/>
              <w:bottom w:val="single" w:sz="4" w:space="0" w:color="auto"/>
              <w:right w:val="single" w:sz="4" w:space="0" w:color="auto"/>
            </w:tcBorders>
            <w:noWrap/>
            <w:vAlign w:val="center"/>
          </w:tcPr>
          <w:p w14:paraId="062E3908"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połączenia zewnętrzne (poza centralę telefoniczną KWK „Brzeszcze”)</w:t>
            </w:r>
          </w:p>
        </w:tc>
        <w:tc>
          <w:tcPr>
            <w:tcW w:w="4111" w:type="dxa"/>
            <w:gridSpan w:val="2"/>
            <w:tcBorders>
              <w:top w:val="single" w:sz="4" w:space="0" w:color="auto"/>
              <w:left w:val="nil"/>
              <w:bottom w:val="single" w:sz="4" w:space="0" w:color="auto"/>
              <w:right w:val="single" w:sz="4" w:space="0" w:color="000000"/>
            </w:tcBorders>
            <w:noWrap/>
            <w:vAlign w:val="center"/>
          </w:tcPr>
          <w:p w14:paraId="364E9A09"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216E4031"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96E74C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9.</w:t>
            </w:r>
          </w:p>
        </w:tc>
        <w:tc>
          <w:tcPr>
            <w:tcW w:w="4778" w:type="dxa"/>
            <w:tcBorders>
              <w:top w:val="nil"/>
              <w:left w:val="nil"/>
              <w:bottom w:val="single" w:sz="4" w:space="0" w:color="auto"/>
              <w:right w:val="single" w:sz="4" w:space="0" w:color="auto"/>
            </w:tcBorders>
            <w:noWrap/>
            <w:vAlign w:val="center"/>
          </w:tcPr>
          <w:p w14:paraId="3D8330DE"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Usługi internetowe (na pisemne żądanie Wykonawcy)</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6CF67E90"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47624E9A"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r>
      <w:tr w:rsidR="008B3BD4" w:rsidRPr="008B3BD4" w14:paraId="40172316"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DA14DE7"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50364FF0"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opłata za uruchomienie linii</w:t>
            </w:r>
          </w:p>
        </w:tc>
        <w:tc>
          <w:tcPr>
            <w:tcW w:w="4111" w:type="dxa"/>
            <w:gridSpan w:val="2"/>
            <w:tcBorders>
              <w:top w:val="single" w:sz="4" w:space="0" w:color="auto"/>
              <w:left w:val="nil"/>
              <w:bottom w:val="single" w:sz="4" w:space="0" w:color="auto"/>
              <w:right w:val="single" w:sz="4" w:space="0" w:color="000000"/>
            </w:tcBorders>
            <w:noWrap/>
            <w:vAlign w:val="center"/>
          </w:tcPr>
          <w:p w14:paraId="4EA58CCB"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540AE78A"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2A9C69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5633EF76"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stały dostęp do sieci Internetu</w:t>
            </w:r>
          </w:p>
        </w:tc>
        <w:tc>
          <w:tcPr>
            <w:tcW w:w="4111" w:type="dxa"/>
            <w:gridSpan w:val="2"/>
            <w:tcBorders>
              <w:top w:val="single" w:sz="4" w:space="0" w:color="auto"/>
              <w:left w:val="nil"/>
              <w:bottom w:val="single" w:sz="4" w:space="0" w:color="auto"/>
              <w:right w:val="single" w:sz="4" w:space="0" w:color="000000"/>
            </w:tcBorders>
            <w:noWrap/>
            <w:vAlign w:val="center"/>
          </w:tcPr>
          <w:p w14:paraId="21765796"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0A78C481"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1616F00"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10.</w:t>
            </w:r>
          </w:p>
        </w:tc>
        <w:tc>
          <w:tcPr>
            <w:tcW w:w="4778" w:type="dxa"/>
            <w:tcBorders>
              <w:top w:val="nil"/>
              <w:left w:val="nil"/>
              <w:bottom w:val="single" w:sz="4" w:space="0" w:color="auto"/>
              <w:right w:val="single" w:sz="4" w:space="0" w:color="auto"/>
            </w:tcBorders>
            <w:noWrap/>
            <w:vAlign w:val="center"/>
          </w:tcPr>
          <w:p w14:paraId="51EC32FB"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Korzystanie z obsługi  przez Markownię</w:t>
            </w:r>
          </w:p>
        </w:tc>
        <w:tc>
          <w:tcPr>
            <w:tcW w:w="1701" w:type="dxa"/>
            <w:tcBorders>
              <w:top w:val="nil"/>
              <w:left w:val="nil"/>
              <w:bottom w:val="single" w:sz="4" w:space="0" w:color="auto"/>
              <w:right w:val="single" w:sz="4" w:space="0" w:color="auto"/>
            </w:tcBorders>
            <w:noWrap/>
            <w:vAlign w:val="center"/>
          </w:tcPr>
          <w:p w14:paraId="6D6CBB2C"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7F5567B7"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r>
      <w:tr w:rsidR="008B3BD4" w:rsidRPr="008B3BD4" w14:paraId="75F01555"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617476D"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561C1423" w14:textId="77777777" w:rsidR="008B3BD4" w:rsidRPr="008B3BD4" w:rsidRDefault="008B3BD4" w:rsidP="008B3BD4">
            <w:pPr>
              <w:ind w:left="172" w:hanging="172"/>
              <w:rPr>
                <w:rFonts w:ascii="Arial" w:hAnsi="Arial" w:cs="Arial"/>
                <w:sz w:val="16"/>
                <w:szCs w:val="16"/>
              </w:rPr>
            </w:pPr>
            <w:r w:rsidRPr="008B3BD4">
              <w:rPr>
                <w:rFonts w:ascii="Arial" w:hAnsi="Arial" w:cs="Arial"/>
                <w:sz w:val="16"/>
                <w:szCs w:val="16"/>
              </w:rPr>
              <w:t xml:space="preserve"> - obsługa markowni</w:t>
            </w:r>
          </w:p>
        </w:tc>
        <w:tc>
          <w:tcPr>
            <w:tcW w:w="1701" w:type="dxa"/>
            <w:tcBorders>
              <w:top w:val="nil"/>
              <w:left w:val="nil"/>
              <w:bottom w:val="single" w:sz="4" w:space="0" w:color="auto"/>
              <w:right w:val="single" w:sz="4" w:space="0" w:color="auto"/>
            </w:tcBorders>
            <w:noWrap/>
            <w:vAlign w:val="bottom"/>
          </w:tcPr>
          <w:p w14:paraId="0E3D6001"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zł/osobę/m-c</w:t>
            </w:r>
          </w:p>
        </w:tc>
        <w:tc>
          <w:tcPr>
            <w:tcW w:w="2410" w:type="dxa"/>
            <w:tcBorders>
              <w:top w:val="nil"/>
              <w:left w:val="nil"/>
              <w:bottom w:val="single" w:sz="4" w:space="0" w:color="auto"/>
              <w:right w:val="single" w:sz="4" w:space="0" w:color="auto"/>
            </w:tcBorders>
            <w:noWrap/>
            <w:vAlign w:val="bottom"/>
          </w:tcPr>
          <w:p w14:paraId="6398BF4F"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15,00</w:t>
            </w:r>
          </w:p>
        </w:tc>
      </w:tr>
      <w:tr w:rsidR="008B3BD4" w:rsidRPr="008B3BD4" w14:paraId="7CF249EB"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66F63B4"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4A50B3C0" w14:textId="77777777" w:rsidR="008B3BD4" w:rsidRPr="008B3BD4" w:rsidRDefault="008B3BD4" w:rsidP="008B3BD4">
            <w:pPr>
              <w:ind w:left="172" w:hanging="172"/>
              <w:rPr>
                <w:rFonts w:ascii="Arial" w:hAnsi="Arial" w:cs="Arial"/>
                <w:sz w:val="16"/>
                <w:szCs w:val="16"/>
              </w:rPr>
            </w:pPr>
            <w:r w:rsidRPr="008B3BD4">
              <w:rPr>
                <w:rFonts w:ascii="Arial" w:hAnsi="Arial" w:cs="Arial"/>
                <w:sz w:val="16"/>
                <w:szCs w:val="16"/>
              </w:rPr>
              <w:t xml:space="preserve"> - wydanie karty zbliżeniowej wraz z jej personalizacją w etui (indywidualne dyskietki komputerowe)</w:t>
            </w:r>
          </w:p>
        </w:tc>
        <w:tc>
          <w:tcPr>
            <w:tcW w:w="1701" w:type="dxa"/>
            <w:tcBorders>
              <w:top w:val="nil"/>
              <w:left w:val="nil"/>
              <w:bottom w:val="single" w:sz="4" w:space="0" w:color="auto"/>
              <w:right w:val="single" w:sz="4" w:space="0" w:color="auto"/>
            </w:tcBorders>
            <w:noWrap/>
            <w:vAlign w:val="bottom"/>
          </w:tcPr>
          <w:p w14:paraId="150CB1E8"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zł/szt.</w:t>
            </w:r>
          </w:p>
        </w:tc>
        <w:tc>
          <w:tcPr>
            <w:tcW w:w="2410" w:type="dxa"/>
            <w:tcBorders>
              <w:top w:val="nil"/>
              <w:left w:val="nil"/>
              <w:bottom w:val="single" w:sz="4" w:space="0" w:color="auto"/>
              <w:right w:val="single" w:sz="4" w:space="0" w:color="auto"/>
            </w:tcBorders>
            <w:noWrap/>
            <w:vAlign w:val="bottom"/>
          </w:tcPr>
          <w:p w14:paraId="2311CD00"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20,00</w:t>
            </w:r>
          </w:p>
        </w:tc>
      </w:tr>
      <w:tr w:rsidR="008B3BD4" w:rsidRPr="008B3BD4" w14:paraId="2DB42A47"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60AC32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15EE19C5" w14:textId="77777777" w:rsidR="008B3BD4" w:rsidRPr="008B3BD4" w:rsidRDefault="008B3BD4" w:rsidP="008B3BD4">
            <w:pPr>
              <w:ind w:left="172" w:hanging="172"/>
              <w:rPr>
                <w:rFonts w:ascii="Arial" w:hAnsi="Arial" w:cs="Arial"/>
                <w:sz w:val="16"/>
                <w:szCs w:val="16"/>
              </w:rPr>
            </w:pPr>
            <w:r w:rsidRPr="008B3BD4">
              <w:rPr>
                <w:rFonts w:ascii="Arial" w:hAnsi="Arial" w:cs="Arial"/>
                <w:sz w:val="16"/>
                <w:szCs w:val="16"/>
              </w:rPr>
              <w:t xml:space="preserve"> - zgubienie lub zniszczenie karty zbliżeniowej</w:t>
            </w:r>
          </w:p>
        </w:tc>
        <w:tc>
          <w:tcPr>
            <w:tcW w:w="1701" w:type="dxa"/>
            <w:tcBorders>
              <w:top w:val="nil"/>
              <w:left w:val="nil"/>
              <w:bottom w:val="single" w:sz="4" w:space="0" w:color="auto"/>
              <w:right w:val="single" w:sz="4" w:space="0" w:color="auto"/>
            </w:tcBorders>
            <w:noWrap/>
            <w:vAlign w:val="bottom"/>
          </w:tcPr>
          <w:p w14:paraId="6A5F699D"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zł/szt.</w:t>
            </w:r>
          </w:p>
        </w:tc>
        <w:tc>
          <w:tcPr>
            <w:tcW w:w="2410" w:type="dxa"/>
            <w:tcBorders>
              <w:top w:val="nil"/>
              <w:left w:val="nil"/>
              <w:bottom w:val="single" w:sz="4" w:space="0" w:color="auto"/>
              <w:right w:val="single" w:sz="4" w:space="0" w:color="auto"/>
            </w:tcBorders>
            <w:noWrap/>
            <w:vAlign w:val="bottom"/>
          </w:tcPr>
          <w:p w14:paraId="69639E13"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20,00</w:t>
            </w:r>
          </w:p>
        </w:tc>
      </w:tr>
      <w:tr w:rsidR="008B3BD4" w:rsidRPr="008B3BD4" w14:paraId="1A25F6E7"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73C6A46E"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11.</w:t>
            </w:r>
          </w:p>
        </w:tc>
        <w:tc>
          <w:tcPr>
            <w:tcW w:w="4778" w:type="dxa"/>
            <w:tcBorders>
              <w:top w:val="nil"/>
              <w:left w:val="nil"/>
              <w:bottom w:val="single" w:sz="4" w:space="0" w:color="auto"/>
              <w:right w:val="single" w:sz="4" w:space="0" w:color="auto"/>
            </w:tcBorders>
            <w:noWrap/>
            <w:vAlign w:val="bottom"/>
          </w:tcPr>
          <w:p w14:paraId="269F0A78"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Korzystanie z obsługi  przez Lampownię:</w:t>
            </w:r>
          </w:p>
        </w:tc>
        <w:tc>
          <w:tcPr>
            <w:tcW w:w="1701" w:type="dxa"/>
            <w:tcBorders>
              <w:top w:val="nil"/>
              <w:left w:val="nil"/>
              <w:bottom w:val="single" w:sz="4" w:space="0" w:color="auto"/>
              <w:right w:val="single" w:sz="4" w:space="0" w:color="auto"/>
            </w:tcBorders>
            <w:noWrap/>
            <w:vAlign w:val="bottom"/>
          </w:tcPr>
          <w:p w14:paraId="3E6176D5"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 </w:t>
            </w:r>
          </w:p>
        </w:tc>
        <w:tc>
          <w:tcPr>
            <w:tcW w:w="2410" w:type="dxa"/>
            <w:tcBorders>
              <w:top w:val="nil"/>
              <w:left w:val="nil"/>
              <w:bottom w:val="single" w:sz="4" w:space="0" w:color="auto"/>
              <w:right w:val="single" w:sz="4" w:space="0" w:color="auto"/>
            </w:tcBorders>
            <w:noWrap/>
            <w:vAlign w:val="bottom"/>
          </w:tcPr>
          <w:p w14:paraId="3C18B008"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 </w:t>
            </w:r>
          </w:p>
        </w:tc>
      </w:tr>
      <w:tr w:rsidR="008B3BD4" w:rsidRPr="008B3BD4" w14:paraId="31CCD321"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3D7DC725"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1D4DBE5F"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lampy górnicze</w:t>
            </w:r>
          </w:p>
        </w:tc>
        <w:tc>
          <w:tcPr>
            <w:tcW w:w="1701" w:type="dxa"/>
            <w:tcBorders>
              <w:top w:val="nil"/>
              <w:left w:val="nil"/>
              <w:bottom w:val="single" w:sz="4" w:space="0" w:color="auto"/>
              <w:right w:val="single" w:sz="4" w:space="0" w:color="auto"/>
            </w:tcBorders>
            <w:noWrap/>
            <w:vAlign w:val="bottom"/>
          </w:tcPr>
          <w:p w14:paraId="4A8CF384"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zł/dniówkę</w:t>
            </w:r>
          </w:p>
        </w:tc>
        <w:tc>
          <w:tcPr>
            <w:tcW w:w="2410" w:type="dxa"/>
            <w:tcBorders>
              <w:top w:val="nil"/>
              <w:left w:val="nil"/>
              <w:bottom w:val="single" w:sz="4" w:space="0" w:color="auto"/>
              <w:right w:val="single" w:sz="4" w:space="0" w:color="auto"/>
            </w:tcBorders>
            <w:noWrap/>
            <w:vAlign w:val="bottom"/>
          </w:tcPr>
          <w:p w14:paraId="1C66E0DA"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3,00</w:t>
            </w:r>
          </w:p>
        </w:tc>
      </w:tr>
      <w:tr w:rsidR="008B3BD4" w:rsidRPr="008B3BD4" w14:paraId="4DE423B3"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9CC5AD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4FC62A12"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aparaty regeneracyjne (ucieczkowe)</w:t>
            </w:r>
          </w:p>
        </w:tc>
        <w:tc>
          <w:tcPr>
            <w:tcW w:w="1701" w:type="dxa"/>
            <w:tcBorders>
              <w:top w:val="nil"/>
              <w:left w:val="nil"/>
              <w:bottom w:val="single" w:sz="4" w:space="0" w:color="auto"/>
              <w:right w:val="single" w:sz="4" w:space="0" w:color="auto"/>
            </w:tcBorders>
            <w:noWrap/>
            <w:vAlign w:val="bottom"/>
          </w:tcPr>
          <w:p w14:paraId="0048DC52"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zł/dniówkę</w:t>
            </w:r>
          </w:p>
        </w:tc>
        <w:tc>
          <w:tcPr>
            <w:tcW w:w="2410" w:type="dxa"/>
            <w:tcBorders>
              <w:top w:val="nil"/>
              <w:left w:val="nil"/>
              <w:bottom w:val="single" w:sz="4" w:space="0" w:color="auto"/>
              <w:right w:val="single" w:sz="4" w:space="0" w:color="auto"/>
            </w:tcBorders>
            <w:noWrap/>
            <w:vAlign w:val="bottom"/>
          </w:tcPr>
          <w:p w14:paraId="0638D8DC"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3,50</w:t>
            </w:r>
          </w:p>
        </w:tc>
      </w:tr>
      <w:tr w:rsidR="008B3BD4" w:rsidRPr="008B3BD4" w14:paraId="5B516F9D"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43A5F95"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0E71AAC1"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metanomierze M-1 ca</w:t>
            </w:r>
          </w:p>
        </w:tc>
        <w:tc>
          <w:tcPr>
            <w:tcW w:w="1701" w:type="dxa"/>
            <w:tcBorders>
              <w:top w:val="nil"/>
              <w:left w:val="nil"/>
              <w:bottom w:val="single" w:sz="4" w:space="0" w:color="auto"/>
              <w:right w:val="single" w:sz="4" w:space="0" w:color="auto"/>
            </w:tcBorders>
            <w:noWrap/>
            <w:vAlign w:val="bottom"/>
          </w:tcPr>
          <w:p w14:paraId="39B05680"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zł/dniówkę</w:t>
            </w:r>
          </w:p>
        </w:tc>
        <w:tc>
          <w:tcPr>
            <w:tcW w:w="2410" w:type="dxa"/>
            <w:tcBorders>
              <w:top w:val="nil"/>
              <w:left w:val="nil"/>
              <w:bottom w:val="single" w:sz="4" w:space="0" w:color="auto"/>
              <w:right w:val="single" w:sz="4" w:space="0" w:color="auto"/>
            </w:tcBorders>
            <w:noWrap/>
            <w:vAlign w:val="bottom"/>
          </w:tcPr>
          <w:p w14:paraId="3CF342AB"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6,00</w:t>
            </w:r>
          </w:p>
        </w:tc>
      </w:tr>
      <w:tr w:rsidR="008B3BD4" w:rsidRPr="008B3BD4" w14:paraId="18F5E62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E33BD8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bottom"/>
          </w:tcPr>
          <w:p w14:paraId="01FB395E"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przyrządy pomiarowe</w:t>
            </w:r>
          </w:p>
        </w:tc>
        <w:tc>
          <w:tcPr>
            <w:tcW w:w="1701" w:type="dxa"/>
            <w:tcBorders>
              <w:top w:val="nil"/>
              <w:left w:val="nil"/>
              <w:bottom w:val="single" w:sz="4" w:space="0" w:color="auto"/>
              <w:right w:val="single" w:sz="4" w:space="0" w:color="auto"/>
            </w:tcBorders>
            <w:noWrap/>
            <w:vAlign w:val="bottom"/>
          </w:tcPr>
          <w:p w14:paraId="1DD483A6"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zł/dniówkę</w:t>
            </w:r>
          </w:p>
        </w:tc>
        <w:tc>
          <w:tcPr>
            <w:tcW w:w="2410" w:type="dxa"/>
            <w:tcBorders>
              <w:top w:val="nil"/>
              <w:left w:val="nil"/>
              <w:bottom w:val="single" w:sz="4" w:space="0" w:color="auto"/>
              <w:right w:val="single" w:sz="4" w:space="0" w:color="auto"/>
            </w:tcBorders>
            <w:noWrap/>
            <w:vAlign w:val="bottom"/>
          </w:tcPr>
          <w:p w14:paraId="7CCB2922" w14:textId="77777777" w:rsidR="008B3BD4" w:rsidRPr="008B3BD4" w:rsidRDefault="008B3BD4" w:rsidP="008B3BD4">
            <w:pPr>
              <w:jc w:val="center"/>
              <w:rPr>
                <w:rFonts w:ascii="Arial" w:hAnsi="Arial" w:cs="Arial"/>
                <w:b/>
                <w:bCs/>
                <w:sz w:val="16"/>
                <w:szCs w:val="16"/>
              </w:rPr>
            </w:pPr>
            <w:r w:rsidRPr="008B3BD4">
              <w:rPr>
                <w:rFonts w:ascii="Arial" w:hAnsi="Arial" w:cs="Arial"/>
                <w:b/>
                <w:bCs/>
                <w:sz w:val="16"/>
                <w:szCs w:val="16"/>
              </w:rPr>
              <w:t>7,50</w:t>
            </w:r>
          </w:p>
        </w:tc>
      </w:tr>
      <w:tr w:rsidR="008B3BD4" w:rsidRPr="008B3BD4" w14:paraId="4DCF4606"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C8C2AA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12.</w:t>
            </w:r>
          </w:p>
        </w:tc>
        <w:tc>
          <w:tcPr>
            <w:tcW w:w="4778" w:type="dxa"/>
            <w:tcBorders>
              <w:top w:val="nil"/>
              <w:left w:val="nil"/>
              <w:bottom w:val="single" w:sz="4" w:space="0" w:color="auto"/>
              <w:right w:val="single" w:sz="4" w:space="0" w:color="auto"/>
            </w:tcBorders>
            <w:noWrap/>
            <w:vAlign w:val="center"/>
          </w:tcPr>
          <w:p w14:paraId="184E495A"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Gotowość punktu pierwszej pomocy</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0E60CA01" w14:textId="77777777" w:rsidR="008B3BD4" w:rsidRPr="008B3BD4" w:rsidRDefault="008B3BD4" w:rsidP="008B3BD4">
            <w:pPr>
              <w:rPr>
                <w:rFonts w:ascii="Arial" w:hAnsi="Arial" w:cs="Arial"/>
                <w:sz w:val="16"/>
                <w:szCs w:val="16"/>
              </w:rPr>
            </w:pPr>
            <w:r w:rsidRPr="008B3BD4">
              <w:rPr>
                <w:rFonts w:ascii="Arial" w:hAnsi="Arial" w:cs="Arial"/>
                <w:sz w:val="16"/>
                <w:szCs w:val="16"/>
              </w:rPr>
              <w:t>zł/osobę/m-c</w:t>
            </w:r>
          </w:p>
        </w:tc>
        <w:tc>
          <w:tcPr>
            <w:tcW w:w="2410" w:type="dxa"/>
            <w:tcBorders>
              <w:top w:val="nil"/>
              <w:left w:val="nil"/>
              <w:bottom w:val="single" w:sz="4" w:space="0" w:color="auto"/>
              <w:right w:val="single" w:sz="4" w:space="0" w:color="auto"/>
            </w:tcBorders>
            <w:noWrap/>
            <w:vAlign w:val="center"/>
          </w:tcPr>
          <w:p w14:paraId="323246B4"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04CD66A4"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3BE3DD5"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13.</w:t>
            </w:r>
          </w:p>
        </w:tc>
        <w:tc>
          <w:tcPr>
            <w:tcW w:w="4778" w:type="dxa"/>
            <w:tcBorders>
              <w:top w:val="nil"/>
              <w:left w:val="nil"/>
              <w:bottom w:val="single" w:sz="4" w:space="0" w:color="auto"/>
              <w:right w:val="single" w:sz="4" w:space="0" w:color="auto"/>
            </w:tcBorders>
            <w:noWrap/>
            <w:vAlign w:val="center"/>
          </w:tcPr>
          <w:p w14:paraId="5456CC33"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Środki ochrony osobistej</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20E4A6BB"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tcBorders>
              <w:top w:val="nil"/>
              <w:left w:val="nil"/>
              <w:bottom w:val="single" w:sz="4" w:space="0" w:color="auto"/>
              <w:right w:val="single" w:sz="4" w:space="0" w:color="auto"/>
            </w:tcBorders>
            <w:noWrap/>
            <w:vAlign w:val="center"/>
          </w:tcPr>
          <w:p w14:paraId="7EDD247A"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5169E300"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56E7610B"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14.</w:t>
            </w:r>
          </w:p>
        </w:tc>
        <w:tc>
          <w:tcPr>
            <w:tcW w:w="4778" w:type="dxa"/>
            <w:tcBorders>
              <w:top w:val="nil"/>
              <w:left w:val="nil"/>
              <w:bottom w:val="single" w:sz="4" w:space="0" w:color="auto"/>
              <w:right w:val="single" w:sz="4" w:space="0" w:color="auto"/>
            </w:tcBorders>
            <w:noWrap/>
            <w:vAlign w:val="center"/>
          </w:tcPr>
          <w:p w14:paraId="0582B712"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Szkolenie</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02B5D960"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tc>
        <w:tc>
          <w:tcPr>
            <w:tcW w:w="2410" w:type="dxa"/>
            <w:vMerge w:val="restart"/>
            <w:tcBorders>
              <w:top w:val="nil"/>
              <w:left w:val="nil"/>
              <w:right w:val="single" w:sz="4" w:space="0" w:color="auto"/>
            </w:tcBorders>
            <w:noWrap/>
            <w:vAlign w:val="center"/>
          </w:tcPr>
          <w:p w14:paraId="1560F552" w14:textId="77777777" w:rsidR="008B3BD4" w:rsidRPr="008B3BD4" w:rsidRDefault="008B3BD4" w:rsidP="008B3BD4">
            <w:pPr>
              <w:rPr>
                <w:rFonts w:ascii="Arial" w:hAnsi="Arial" w:cs="Arial"/>
                <w:sz w:val="16"/>
                <w:szCs w:val="16"/>
              </w:rPr>
            </w:pPr>
            <w:r w:rsidRPr="008B3BD4">
              <w:rPr>
                <w:rFonts w:ascii="Arial" w:hAnsi="Arial" w:cs="Arial"/>
                <w:sz w:val="16"/>
                <w:szCs w:val="16"/>
              </w:rPr>
              <w:t> </w:t>
            </w:r>
          </w:p>
          <w:p w14:paraId="43AFFC2B"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6C4B54D6"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6636479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4B6689AF"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wstępne 2 dni</w:t>
            </w:r>
          </w:p>
        </w:tc>
        <w:tc>
          <w:tcPr>
            <w:tcW w:w="1701" w:type="dxa"/>
            <w:tcBorders>
              <w:top w:val="nil"/>
              <w:left w:val="nil"/>
              <w:bottom w:val="single" w:sz="4" w:space="0" w:color="auto"/>
              <w:right w:val="single" w:sz="4" w:space="0" w:color="auto"/>
            </w:tcBorders>
            <w:noWrap/>
            <w:vAlign w:val="center"/>
          </w:tcPr>
          <w:p w14:paraId="37BCE022" w14:textId="77777777" w:rsidR="008B3BD4" w:rsidRPr="008B3BD4" w:rsidRDefault="008B3BD4" w:rsidP="008B3BD4">
            <w:pPr>
              <w:rPr>
                <w:rFonts w:ascii="Arial" w:hAnsi="Arial" w:cs="Arial"/>
                <w:sz w:val="16"/>
                <w:szCs w:val="16"/>
              </w:rPr>
            </w:pPr>
            <w:r w:rsidRPr="008B3BD4">
              <w:rPr>
                <w:rFonts w:ascii="Arial" w:hAnsi="Arial" w:cs="Arial"/>
                <w:sz w:val="16"/>
                <w:szCs w:val="16"/>
              </w:rPr>
              <w:t>zł/osobę</w:t>
            </w:r>
          </w:p>
        </w:tc>
        <w:tc>
          <w:tcPr>
            <w:tcW w:w="2410" w:type="dxa"/>
            <w:vMerge/>
            <w:tcBorders>
              <w:left w:val="nil"/>
              <w:right w:val="single" w:sz="4" w:space="0" w:color="auto"/>
            </w:tcBorders>
            <w:noWrap/>
            <w:vAlign w:val="center"/>
          </w:tcPr>
          <w:p w14:paraId="63EF3EDB" w14:textId="77777777" w:rsidR="008B3BD4" w:rsidRPr="008B3BD4" w:rsidRDefault="008B3BD4" w:rsidP="008B3BD4">
            <w:pPr>
              <w:rPr>
                <w:rFonts w:ascii="Arial" w:hAnsi="Arial" w:cs="Arial"/>
                <w:sz w:val="16"/>
                <w:szCs w:val="16"/>
              </w:rPr>
            </w:pPr>
          </w:p>
        </w:tc>
      </w:tr>
      <w:tr w:rsidR="008B3BD4" w:rsidRPr="008B3BD4" w14:paraId="18D74721"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1028A8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798A4A51"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okresowe (stanowiska robotnicze)</w:t>
            </w:r>
          </w:p>
        </w:tc>
        <w:tc>
          <w:tcPr>
            <w:tcW w:w="1701" w:type="dxa"/>
            <w:tcBorders>
              <w:top w:val="nil"/>
              <w:left w:val="nil"/>
              <w:bottom w:val="single" w:sz="4" w:space="0" w:color="auto"/>
              <w:right w:val="single" w:sz="4" w:space="0" w:color="auto"/>
            </w:tcBorders>
            <w:noWrap/>
            <w:vAlign w:val="center"/>
          </w:tcPr>
          <w:p w14:paraId="4951F25F" w14:textId="77777777" w:rsidR="008B3BD4" w:rsidRPr="008B3BD4" w:rsidRDefault="008B3BD4" w:rsidP="008B3BD4">
            <w:pPr>
              <w:rPr>
                <w:rFonts w:ascii="Arial" w:hAnsi="Arial" w:cs="Arial"/>
                <w:sz w:val="16"/>
                <w:szCs w:val="16"/>
              </w:rPr>
            </w:pPr>
            <w:r w:rsidRPr="008B3BD4">
              <w:rPr>
                <w:rFonts w:ascii="Arial" w:hAnsi="Arial" w:cs="Arial"/>
                <w:sz w:val="16"/>
                <w:szCs w:val="16"/>
              </w:rPr>
              <w:t>zł/osobę</w:t>
            </w:r>
          </w:p>
        </w:tc>
        <w:tc>
          <w:tcPr>
            <w:tcW w:w="2410" w:type="dxa"/>
            <w:vMerge/>
            <w:tcBorders>
              <w:left w:val="nil"/>
              <w:right w:val="single" w:sz="4" w:space="0" w:color="auto"/>
            </w:tcBorders>
            <w:noWrap/>
            <w:vAlign w:val="center"/>
          </w:tcPr>
          <w:p w14:paraId="67CC048B" w14:textId="77777777" w:rsidR="008B3BD4" w:rsidRPr="008B3BD4" w:rsidRDefault="008B3BD4" w:rsidP="008B3BD4">
            <w:pPr>
              <w:rPr>
                <w:rFonts w:ascii="Arial" w:hAnsi="Arial" w:cs="Arial"/>
                <w:sz w:val="16"/>
                <w:szCs w:val="16"/>
              </w:rPr>
            </w:pPr>
          </w:p>
        </w:tc>
      </w:tr>
      <w:tr w:rsidR="008B3BD4" w:rsidRPr="008B3BD4" w14:paraId="6257198E"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5D06F6B"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 </w:t>
            </w:r>
          </w:p>
        </w:tc>
        <w:tc>
          <w:tcPr>
            <w:tcW w:w="4778" w:type="dxa"/>
            <w:tcBorders>
              <w:top w:val="nil"/>
              <w:left w:val="nil"/>
              <w:bottom w:val="single" w:sz="4" w:space="0" w:color="auto"/>
              <w:right w:val="single" w:sz="4" w:space="0" w:color="auto"/>
            </w:tcBorders>
            <w:noWrap/>
            <w:vAlign w:val="center"/>
          </w:tcPr>
          <w:p w14:paraId="784F18B6" w14:textId="77777777" w:rsidR="008B3BD4" w:rsidRPr="008B3BD4" w:rsidRDefault="008B3BD4" w:rsidP="008B3BD4">
            <w:pPr>
              <w:rPr>
                <w:rFonts w:ascii="Arial" w:hAnsi="Arial" w:cs="Arial"/>
                <w:sz w:val="16"/>
                <w:szCs w:val="16"/>
              </w:rPr>
            </w:pPr>
            <w:r w:rsidRPr="008B3BD4">
              <w:rPr>
                <w:rFonts w:ascii="Arial" w:hAnsi="Arial" w:cs="Arial"/>
                <w:sz w:val="16"/>
                <w:szCs w:val="16"/>
              </w:rPr>
              <w:t xml:space="preserve">        - dla osób dozoru (3 dni)</w:t>
            </w:r>
          </w:p>
        </w:tc>
        <w:tc>
          <w:tcPr>
            <w:tcW w:w="1701" w:type="dxa"/>
            <w:tcBorders>
              <w:top w:val="nil"/>
              <w:left w:val="nil"/>
              <w:bottom w:val="single" w:sz="4" w:space="0" w:color="auto"/>
              <w:right w:val="single" w:sz="4" w:space="0" w:color="auto"/>
            </w:tcBorders>
            <w:noWrap/>
            <w:vAlign w:val="center"/>
          </w:tcPr>
          <w:p w14:paraId="0D73EAD7" w14:textId="77777777" w:rsidR="008B3BD4" w:rsidRPr="008B3BD4" w:rsidRDefault="008B3BD4" w:rsidP="008B3BD4">
            <w:pPr>
              <w:rPr>
                <w:rFonts w:ascii="Arial" w:hAnsi="Arial" w:cs="Arial"/>
                <w:sz w:val="16"/>
                <w:szCs w:val="16"/>
              </w:rPr>
            </w:pPr>
            <w:r w:rsidRPr="008B3BD4">
              <w:rPr>
                <w:rFonts w:ascii="Arial" w:hAnsi="Arial" w:cs="Arial"/>
                <w:sz w:val="16"/>
                <w:szCs w:val="16"/>
              </w:rPr>
              <w:t>zł/osobę</w:t>
            </w:r>
          </w:p>
        </w:tc>
        <w:tc>
          <w:tcPr>
            <w:tcW w:w="2410" w:type="dxa"/>
            <w:vMerge/>
            <w:tcBorders>
              <w:left w:val="nil"/>
              <w:bottom w:val="single" w:sz="4" w:space="0" w:color="auto"/>
              <w:right w:val="single" w:sz="4" w:space="0" w:color="auto"/>
            </w:tcBorders>
            <w:noWrap/>
            <w:vAlign w:val="center"/>
          </w:tcPr>
          <w:p w14:paraId="33050329" w14:textId="77777777" w:rsidR="008B3BD4" w:rsidRPr="008B3BD4" w:rsidRDefault="008B3BD4" w:rsidP="008B3BD4">
            <w:pPr>
              <w:rPr>
                <w:rFonts w:ascii="Arial" w:hAnsi="Arial" w:cs="Arial"/>
                <w:sz w:val="16"/>
                <w:szCs w:val="16"/>
              </w:rPr>
            </w:pPr>
          </w:p>
        </w:tc>
      </w:tr>
      <w:tr w:rsidR="008B3BD4" w:rsidRPr="008B3BD4" w14:paraId="4A187848"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427C3860"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15.</w:t>
            </w:r>
          </w:p>
        </w:tc>
        <w:tc>
          <w:tcPr>
            <w:tcW w:w="4778" w:type="dxa"/>
            <w:tcBorders>
              <w:top w:val="nil"/>
              <w:left w:val="nil"/>
              <w:bottom w:val="single" w:sz="4" w:space="0" w:color="auto"/>
              <w:right w:val="single" w:sz="4" w:space="0" w:color="auto"/>
            </w:tcBorders>
            <w:noWrap/>
            <w:vAlign w:val="center"/>
          </w:tcPr>
          <w:p w14:paraId="328B81E8"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Opłata za wywóz i składowanie odpadów niesegregowanych</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2D03829D" w14:textId="77777777" w:rsidR="008B3BD4" w:rsidRPr="008B3BD4" w:rsidRDefault="008B3BD4" w:rsidP="008B3BD4">
            <w:pPr>
              <w:rPr>
                <w:rFonts w:ascii="Arial" w:hAnsi="Arial" w:cs="Arial"/>
                <w:sz w:val="16"/>
                <w:szCs w:val="16"/>
              </w:rPr>
            </w:pPr>
            <w:r w:rsidRPr="008B3BD4">
              <w:rPr>
                <w:rFonts w:ascii="Arial" w:hAnsi="Arial" w:cs="Arial"/>
                <w:sz w:val="16"/>
                <w:szCs w:val="16"/>
              </w:rPr>
              <w:t>śr.  zł/osobę/dzień</w:t>
            </w:r>
          </w:p>
        </w:tc>
        <w:tc>
          <w:tcPr>
            <w:tcW w:w="2410" w:type="dxa"/>
            <w:tcBorders>
              <w:top w:val="nil"/>
              <w:left w:val="nil"/>
              <w:bottom w:val="single" w:sz="4" w:space="0" w:color="auto"/>
              <w:right w:val="single" w:sz="4" w:space="0" w:color="auto"/>
            </w:tcBorders>
            <w:noWrap/>
            <w:vAlign w:val="center"/>
          </w:tcPr>
          <w:p w14:paraId="7AB698FF"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7D783BA0"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27CB2F8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15.</w:t>
            </w:r>
          </w:p>
        </w:tc>
        <w:tc>
          <w:tcPr>
            <w:tcW w:w="4778" w:type="dxa"/>
            <w:tcBorders>
              <w:top w:val="nil"/>
              <w:left w:val="nil"/>
              <w:bottom w:val="single" w:sz="4" w:space="0" w:color="auto"/>
              <w:right w:val="single" w:sz="4" w:space="0" w:color="auto"/>
            </w:tcBorders>
            <w:noWrap/>
            <w:vAlign w:val="center"/>
          </w:tcPr>
          <w:p w14:paraId="38EC4CC7"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Opłata za wywóz i składowanie odpadów sztucznych</w:t>
            </w:r>
            <w:r w:rsidRPr="008B3BD4">
              <w:rPr>
                <w:rFonts w:ascii="Arial" w:hAnsi="Arial" w:cs="Arial"/>
                <w:b/>
                <w:bCs/>
                <w:sz w:val="22"/>
                <w:szCs w:val="16"/>
              </w:rPr>
              <w:t>**</w:t>
            </w:r>
          </w:p>
        </w:tc>
        <w:tc>
          <w:tcPr>
            <w:tcW w:w="1701" w:type="dxa"/>
            <w:tcBorders>
              <w:top w:val="nil"/>
              <w:left w:val="nil"/>
              <w:bottom w:val="single" w:sz="4" w:space="0" w:color="auto"/>
              <w:right w:val="single" w:sz="4" w:space="0" w:color="auto"/>
            </w:tcBorders>
            <w:noWrap/>
            <w:vAlign w:val="center"/>
          </w:tcPr>
          <w:p w14:paraId="5C4A413D" w14:textId="77777777" w:rsidR="008B3BD4" w:rsidRPr="008B3BD4" w:rsidRDefault="008B3BD4" w:rsidP="008B3BD4">
            <w:pPr>
              <w:rPr>
                <w:rFonts w:ascii="Arial" w:hAnsi="Arial" w:cs="Arial"/>
                <w:sz w:val="16"/>
                <w:szCs w:val="16"/>
              </w:rPr>
            </w:pPr>
            <w:r w:rsidRPr="008B3BD4">
              <w:rPr>
                <w:rFonts w:ascii="Arial" w:hAnsi="Arial" w:cs="Arial"/>
                <w:sz w:val="16"/>
                <w:szCs w:val="16"/>
              </w:rPr>
              <w:t>śr.  zł/osobę/dzień</w:t>
            </w:r>
          </w:p>
        </w:tc>
        <w:tc>
          <w:tcPr>
            <w:tcW w:w="2410" w:type="dxa"/>
            <w:tcBorders>
              <w:top w:val="nil"/>
              <w:left w:val="nil"/>
              <w:bottom w:val="single" w:sz="4" w:space="0" w:color="auto"/>
              <w:right w:val="single" w:sz="4" w:space="0" w:color="auto"/>
            </w:tcBorders>
            <w:noWrap/>
            <w:vAlign w:val="center"/>
          </w:tcPr>
          <w:p w14:paraId="27B59DEC" w14:textId="77777777" w:rsidR="008B3BD4" w:rsidRPr="008B3BD4" w:rsidRDefault="008B3BD4" w:rsidP="008B3BD4">
            <w:pPr>
              <w:rPr>
                <w:rFonts w:ascii="Arial" w:hAnsi="Arial" w:cs="Arial"/>
                <w:sz w:val="16"/>
                <w:szCs w:val="16"/>
              </w:rPr>
            </w:pPr>
            <w:r w:rsidRPr="008B3BD4">
              <w:rPr>
                <w:rFonts w:ascii="Arial" w:hAnsi="Arial" w:cs="Arial"/>
                <w:sz w:val="16"/>
                <w:szCs w:val="16"/>
              </w:rPr>
              <w:t>firma zawiera odrębną umowę</w:t>
            </w:r>
          </w:p>
        </w:tc>
      </w:tr>
      <w:tr w:rsidR="008B3BD4" w:rsidRPr="008B3BD4" w14:paraId="61A87158"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0894619D"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16.</w:t>
            </w:r>
          </w:p>
        </w:tc>
        <w:tc>
          <w:tcPr>
            <w:tcW w:w="4778" w:type="dxa"/>
            <w:tcBorders>
              <w:top w:val="nil"/>
              <w:left w:val="nil"/>
              <w:bottom w:val="single" w:sz="4" w:space="0" w:color="auto"/>
              <w:right w:val="single" w:sz="4" w:space="0" w:color="auto"/>
            </w:tcBorders>
            <w:noWrap/>
            <w:vAlign w:val="center"/>
          </w:tcPr>
          <w:p w14:paraId="3F717A82"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Usługa utylizacji odzieży i obuwia roboczego oraz środków ochrony indywidualnej</w:t>
            </w:r>
          </w:p>
        </w:tc>
        <w:tc>
          <w:tcPr>
            <w:tcW w:w="1701" w:type="dxa"/>
            <w:tcBorders>
              <w:top w:val="nil"/>
              <w:left w:val="nil"/>
              <w:bottom w:val="single" w:sz="4" w:space="0" w:color="auto"/>
              <w:right w:val="single" w:sz="4" w:space="0" w:color="auto"/>
            </w:tcBorders>
            <w:noWrap/>
            <w:vAlign w:val="center"/>
          </w:tcPr>
          <w:p w14:paraId="7F75A916"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zł/osobę/m-c</w:t>
            </w:r>
          </w:p>
        </w:tc>
        <w:tc>
          <w:tcPr>
            <w:tcW w:w="2410" w:type="dxa"/>
            <w:tcBorders>
              <w:top w:val="nil"/>
              <w:left w:val="nil"/>
              <w:bottom w:val="single" w:sz="4" w:space="0" w:color="auto"/>
              <w:right w:val="single" w:sz="4" w:space="0" w:color="auto"/>
            </w:tcBorders>
            <w:noWrap/>
            <w:vAlign w:val="center"/>
          </w:tcPr>
          <w:p w14:paraId="5FE4A55B"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1,00</w:t>
            </w:r>
          </w:p>
        </w:tc>
      </w:tr>
      <w:tr w:rsidR="008B3BD4" w:rsidRPr="008B3BD4" w14:paraId="11B2A0A2"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16111C48"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17.</w:t>
            </w:r>
          </w:p>
        </w:tc>
        <w:tc>
          <w:tcPr>
            <w:tcW w:w="4778" w:type="dxa"/>
            <w:tcBorders>
              <w:top w:val="nil"/>
              <w:left w:val="nil"/>
              <w:bottom w:val="single" w:sz="4" w:space="0" w:color="auto"/>
              <w:right w:val="single" w:sz="4" w:space="0" w:color="auto"/>
            </w:tcBorders>
            <w:noWrap/>
            <w:vAlign w:val="center"/>
          </w:tcPr>
          <w:p w14:paraId="2976AB6F"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Świadczenie usług prania i reperacji odzieży</w:t>
            </w:r>
          </w:p>
        </w:tc>
        <w:tc>
          <w:tcPr>
            <w:tcW w:w="1701" w:type="dxa"/>
            <w:tcBorders>
              <w:top w:val="nil"/>
              <w:left w:val="nil"/>
              <w:bottom w:val="single" w:sz="4" w:space="0" w:color="auto"/>
              <w:right w:val="single" w:sz="4" w:space="0" w:color="auto"/>
            </w:tcBorders>
            <w:noWrap/>
            <w:vAlign w:val="center"/>
          </w:tcPr>
          <w:p w14:paraId="489B7A6B"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śr.  zł/osobę/m-c</w:t>
            </w:r>
          </w:p>
        </w:tc>
        <w:tc>
          <w:tcPr>
            <w:tcW w:w="2410" w:type="dxa"/>
            <w:tcBorders>
              <w:top w:val="nil"/>
              <w:left w:val="nil"/>
              <w:bottom w:val="single" w:sz="4" w:space="0" w:color="auto"/>
              <w:right w:val="single" w:sz="4" w:space="0" w:color="auto"/>
            </w:tcBorders>
            <w:noWrap/>
            <w:vAlign w:val="center"/>
          </w:tcPr>
          <w:p w14:paraId="0FB44473" w14:textId="77777777" w:rsidR="008B3BD4" w:rsidRPr="008B3BD4" w:rsidRDefault="008B3BD4" w:rsidP="008B3BD4">
            <w:pPr>
              <w:jc w:val="center"/>
              <w:rPr>
                <w:rFonts w:ascii="Arial" w:hAnsi="Arial" w:cs="Arial"/>
                <w:b/>
                <w:sz w:val="16"/>
                <w:szCs w:val="16"/>
              </w:rPr>
            </w:pPr>
            <w:r w:rsidRPr="008B3BD4">
              <w:rPr>
                <w:rFonts w:ascii="Arial" w:hAnsi="Arial" w:cs="Arial"/>
                <w:b/>
                <w:sz w:val="16"/>
                <w:szCs w:val="16"/>
              </w:rPr>
              <w:t>5,60</w:t>
            </w:r>
          </w:p>
        </w:tc>
      </w:tr>
      <w:tr w:rsidR="008B3BD4" w:rsidRPr="008B3BD4" w14:paraId="65593CC5" w14:textId="77777777" w:rsidTr="008B3BD4">
        <w:trPr>
          <w:trHeight w:val="227"/>
        </w:trPr>
        <w:tc>
          <w:tcPr>
            <w:tcW w:w="537" w:type="dxa"/>
            <w:tcBorders>
              <w:top w:val="nil"/>
              <w:left w:val="single" w:sz="4" w:space="0" w:color="auto"/>
              <w:bottom w:val="single" w:sz="4" w:space="0" w:color="auto"/>
              <w:right w:val="single" w:sz="4" w:space="0" w:color="auto"/>
            </w:tcBorders>
            <w:noWrap/>
            <w:vAlign w:val="center"/>
          </w:tcPr>
          <w:p w14:paraId="0CC92AD1" w14:textId="77777777" w:rsidR="008B3BD4" w:rsidRPr="008B3BD4" w:rsidRDefault="008B3BD4" w:rsidP="008B3BD4">
            <w:pPr>
              <w:rPr>
                <w:rFonts w:ascii="Arial" w:hAnsi="Arial" w:cs="Arial"/>
                <w:b/>
                <w:bCs/>
                <w:sz w:val="16"/>
                <w:szCs w:val="16"/>
              </w:rPr>
            </w:pPr>
            <w:r w:rsidRPr="008B3BD4">
              <w:rPr>
                <w:rFonts w:ascii="Arial" w:hAnsi="Arial" w:cs="Arial"/>
                <w:b/>
                <w:bCs/>
                <w:sz w:val="16"/>
                <w:szCs w:val="16"/>
              </w:rPr>
              <w:t>18.</w:t>
            </w:r>
          </w:p>
        </w:tc>
        <w:tc>
          <w:tcPr>
            <w:tcW w:w="8889" w:type="dxa"/>
            <w:gridSpan w:val="3"/>
            <w:tcBorders>
              <w:top w:val="nil"/>
              <w:left w:val="nil"/>
              <w:bottom w:val="single" w:sz="4" w:space="0" w:color="auto"/>
              <w:right w:val="single" w:sz="4" w:space="0" w:color="auto"/>
            </w:tcBorders>
            <w:noWrap/>
            <w:vAlign w:val="center"/>
          </w:tcPr>
          <w:p w14:paraId="1C7C3DBD" w14:textId="77777777" w:rsidR="008B3BD4" w:rsidRPr="008B3BD4" w:rsidRDefault="008B3BD4" w:rsidP="008B3BD4">
            <w:pPr>
              <w:rPr>
                <w:rFonts w:ascii="Arial" w:hAnsi="Arial" w:cs="Arial"/>
                <w:sz w:val="16"/>
                <w:szCs w:val="16"/>
              </w:rPr>
            </w:pPr>
            <w:r w:rsidRPr="008B3BD4">
              <w:rPr>
                <w:rFonts w:ascii="Arial" w:hAnsi="Arial" w:cs="Arial"/>
                <w:sz w:val="16"/>
                <w:szCs w:val="16"/>
              </w:rPr>
              <w:t>Miesięczna stawka czynszu za 1 m2 powierzchni użytkowych pomieszczeń komunikacyjnych (np..korytarze, klatki schodowe), sanitariatów i pomieszczeń stanowiących piwnice o wysokości poniżej 2,2 m bezpośrednio związanych z lokalami wynosi 10% wysokości stawek określonych w cenniku opłat</w:t>
            </w:r>
          </w:p>
        </w:tc>
      </w:tr>
    </w:tbl>
    <w:p w14:paraId="53D88430" w14:textId="2012BDF7" w:rsidR="008B3BD4" w:rsidRPr="008B3BD4" w:rsidRDefault="008B3BD4" w:rsidP="008B3BD4">
      <w:pPr>
        <w:spacing w:line="240" w:lineRule="auto"/>
        <w:ind w:left="142" w:hanging="142"/>
        <w:rPr>
          <w:rFonts w:ascii="Arial" w:hAnsi="Arial" w:cs="Arial"/>
          <w:sz w:val="18"/>
          <w:szCs w:val="18"/>
        </w:rPr>
      </w:pPr>
      <w:r w:rsidRPr="008B3BD4">
        <w:rPr>
          <w:rFonts w:ascii="Arial" w:hAnsi="Arial" w:cs="Arial"/>
          <w:sz w:val="24"/>
          <w:szCs w:val="18"/>
        </w:rPr>
        <w:t xml:space="preserve">* </w:t>
      </w:r>
      <w:r w:rsidRPr="008B3BD4">
        <w:rPr>
          <w:rFonts w:ascii="Arial" w:hAnsi="Arial" w:cs="Arial"/>
          <w:sz w:val="18"/>
          <w:szCs w:val="18"/>
        </w:rPr>
        <w:t>Na wniosek podmiotu zewnętrznego, na podstawie odrębnych umów i na określonych w nich zasadach TAURON Wydobycie S.A. odpłatnie  pobiera opłaty z tytułu korzystania z wody, energii elektrycznej i cieplnej, odbioru ścieków.</w:t>
      </w:r>
    </w:p>
    <w:p w14:paraId="0BD29A82" w14:textId="60FD6A9E" w:rsidR="00B97591" w:rsidRPr="008B3BD4" w:rsidRDefault="008B3BD4" w:rsidP="008B3BD4">
      <w:pPr>
        <w:spacing w:before="120" w:after="0" w:line="240" w:lineRule="auto"/>
        <w:rPr>
          <w:rFonts w:ascii="Arial" w:hAnsi="Arial" w:cs="Arial"/>
          <w:b/>
          <w:sz w:val="22"/>
        </w:rPr>
      </w:pPr>
      <w:r w:rsidRPr="008B3BD4">
        <w:rPr>
          <w:rFonts w:ascii="Arial" w:hAnsi="Arial" w:cs="Arial"/>
          <w:b/>
          <w:bCs/>
          <w:sz w:val="22"/>
          <w:szCs w:val="16"/>
        </w:rPr>
        <w:t>**</w:t>
      </w:r>
      <w:r w:rsidRPr="008B3BD4">
        <w:rPr>
          <w:rFonts w:ascii="Arial" w:hAnsi="Arial" w:cs="Arial"/>
          <w:sz w:val="18"/>
          <w:szCs w:val="18"/>
        </w:rPr>
        <w:t xml:space="preserve"> Zgodnie z potrzebami i na pisemny wniosek podmiotu zewnętrznego, po jego pozytywnym rozpatrzeniu.</w:t>
      </w:r>
    </w:p>
    <w:p w14:paraId="5A8C490E" w14:textId="77777777" w:rsidR="008B3BD4" w:rsidRDefault="008B3BD4" w:rsidP="008B3BD4">
      <w:pPr>
        <w:jc w:val="right"/>
        <w:rPr>
          <w:b/>
          <w:sz w:val="24"/>
          <w:szCs w:val="24"/>
          <w:u w:val="single"/>
        </w:rPr>
      </w:pPr>
    </w:p>
    <w:p w14:paraId="3F6C7AB8" w14:textId="77777777" w:rsidR="008B3BD4" w:rsidRDefault="008B3BD4" w:rsidP="008B3BD4">
      <w:pPr>
        <w:jc w:val="right"/>
        <w:rPr>
          <w:b/>
          <w:sz w:val="24"/>
          <w:szCs w:val="24"/>
          <w:u w:val="single"/>
        </w:rPr>
      </w:pPr>
    </w:p>
    <w:p w14:paraId="75377572" w14:textId="5E630073" w:rsidR="00221B97" w:rsidRPr="00B926E6" w:rsidRDefault="00221B97" w:rsidP="00221B97">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6</w:t>
      </w:r>
      <w:r w:rsidRPr="00B926E6">
        <w:rPr>
          <w:rFonts w:ascii="Arial" w:hAnsi="Arial" w:cs="Arial"/>
          <w:b/>
          <w:sz w:val="22"/>
        </w:rPr>
        <w:t xml:space="preserve"> do SIWZ</w:t>
      </w:r>
    </w:p>
    <w:p w14:paraId="6165F824" w14:textId="77777777" w:rsidR="001D0528" w:rsidRPr="00116241" w:rsidRDefault="001D0528" w:rsidP="00E91FFA">
      <w:pPr>
        <w:spacing w:before="120" w:after="0" w:line="240" w:lineRule="auto"/>
        <w:rPr>
          <w:rFonts w:ascii="Arial" w:hAnsi="Arial" w:cs="Arial"/>
        </w:rPr>
      </w:pPr>
    </w:p>
    <w:p w14:paraId="2FEDEF43" w14:textId="77777777" w:rsidR="006F0EDB" w:rsidRDefault="006F0EDB" w:rsidP="006F0EDB">
      <w:pPr>
        <w:spacing w:after="0"/>
        <w:rPr>
          <w:rFonts w:ascii="Arial" w:hAnsi="Arial" w:cs="Arial"/>
        </w:rPr>
      </w:pPr>
      <w:r>
        <w:rPr>
          <w:rFonts w:ascii="Arial" w:hAnsi="Arial" w:cs="Arial"/>
        </w:rPr>
        <w:t>……………………………………..</w:t>
      </w:r>
    </w:p>
    <w:p w14:paraId="5600A917" w14:textId="77777777" w:rsidR="006F0EDB" w:rsidRDefault="006F0EDB" w:rsidP="006F0EDB">
      <w:pPr>
        <w:spacing w:after="0"/>
        <w:ind w:firstLine="360"/>
        <w:rPr>
          <w:rFonts w:ascii="Arial" w:hAnsi="Arial" w:cs="Arial"/>
          <w:bCs/>
          <w:i/>
        </w:rPr>
      </w:pPr>
      <w:r>
        <w:rPr>
          <w:rFonts w:ascii="Arial" w:hAnsi="Arial" w:cs="Arial"/>
          <w:bCs/>
          <w:i/>
        </w:rPr>
        <w:t xml:space="preserve">   (nazwa i adres Wykonawcy)</w:t>
      </w:r>
    </w:p>
    <w:p w14:paraId="7263C9B1" w14:textId="77777777" w:rsidR="006F0EDB" w:rsidRDefault="006F0EDB" w:rsidP="006F0EDB">
      <w:pPr>
        <w:spacing w:after="0"/>
        <w:ind w:left="360"/>
        <w:jc w:val="right"/>
        <w:rPr>
          <w:rFonts w:ascii="Arial" w:hAnsi="Arial" w:cs="Arial"/>
          <w:sz w:val="22"/>
          <w:szCs w:val="22"/>
        </w:rPr>
      </w:pPr>
      <w:r>
        <w:rPr>
          <w:rFonts w:ascii="Arial" w:hAnsi="Arial" w:cs="Arial"/>
          <w:sz w:val="22"/>
          <w:szCs w:val="22"/>
        </w:rPr>
        <w:t>……………………, dnia………………</w:t>
      </w:r>
    </w:p>
    <w:p w14:paraId="793D928B" w14:textId="77777777" w:rsidR="006F0EDB" w:rsidRDefault="006F0EDB" w:rsidP="006F0EDB">
      <w:pPr>
        <w:ind w:left="360"/>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 xml:space="preserve"> </w:t>
      </w:r>
      <w:r>
        <w:rPr>
          <w:rFonts w:ascii="Arial" w:hAnsi="Arial" w:cs="Arial"/>
          <w:bCs/>
          <w:i/>
        </w:rPr>
        <w:t>(miejscowość)</w:t>
      </w:r>
    </w:p>
    <w:p w14:paraId="4A2BD974" w14:textId="77777777" w:rsidR="006F0EDB" w:rsidRPr="00A75ADD" w:rsidRDefault="006F0EDB" w:rsidP="006F0EDB">
      <w:pPr>
        <w:jc w:val="center"/>
        <w:rPr>
          <w:rFonts w:ascii="Arial" w:hAnsi="Arial" w:cs="Arial"/>
          <w:strike/>
          <w:sz w:val="22"/>
          <w:szCs w:val="22"/>
        </w:rPr>
      </w:pPr>
      <w:r w:rsidRPr="00A75ADD">
        <w:rPr>
          <w:rFonts w:ascii="Arial" w:hAnsi="Arial" w:cs="Arial"/>
          <w:b/>
          <w:sz w:val="22"/>
          <w:szCs w:val="22"/>
        </w:rPr>
        <w:t>WYKAZ  USŁUG</w:t>
      </w:r>
    </w:p>
    <w:p w14:paraId="67B28E20" w14:textId="2CC4C86B" w:rsidR="0072580E" w:rsidRDefault="006F0EDB" w:rsidP="0072580E">
      <w:pPr>
        <w:shd w:val="clear" w:color="auto" w:fill="FFFFFF"/>
        <w:spacing w:before="389"/>
        <w:ind w:right="35"/>
        <w:rPr>
          <w:rFonts w:ascii="Arial" w:hAnsi="Arial" w:cs="Arial"/>
          <w:b/>
          <w:i/>
          <w:sz w:val="22"/>
          <w:szCs w:val="22"/>
        </w:rPr>
      </w:pPr>
      <w:r>
        <w:rPr>
          <w:rFonts w:ascii="Arial" w:hAnsi="Arial" w:cs="Arial"/>
          <w:sz w:val="22"/>
          <w:szCs w:val="22"/>
          <w:lang w:eastAsia="en-US"/>
        </w:rPr>
        <w:t xml:space="preserve">Postępowanie o udzielenie Zamówienia Publicznego sektorowego w trybie przetargu nieograniczonego pod nazwą: </w:t>
      </w:r>
      <w:r w:rsidR="00B503FA">
        <w:rPr>
          <w:rFonts w:ascii="Arial" w:hAnsi="Arial" w:cs="Arial"/>
          <w:b/>
          <w:sz w:val="22"/>
          <w:szCs w:val="22"/>
        </w:rPr>
        <w:t>„Usług</w:t>
      </w:r>
      <w:r w:rsidR="00820D50">
        <w:rPr>
          <w:rFonts w:ascii="Arial" w:hAnsi="Arial" w:cs="Arial"/>
          <w:b/>
          <w:sz w:val="22"/>
          <w:szCs w:val="22"/>
        </w:rPr>
        <w:t>i</w:t>
      </w:r>
      <w:r w:rsidR="0072580E" w:rsidRPr="0072580E">
        <w:rPr>
          <w:rFonts w:ascii="Arial" w:hAnsi="Arial" w:cs="Arial"/>
          <w:b/>
          <w:sz w:val="22"/>
          <w:szCs w:val="22"/>
        </w:rPr>
        <w:t xml:space="preserve"> drążenia wyrob</w:t>
      </w:r>
      <w:r w:rsidR="00820D50">
        <w:rPr>
          <w:rFonts w:ascii="Arial" w:hAnsi="Arial" w:cs="Arial"/>
          <w:b/>
          <w:sz w:val="22"/>
          <w:szCs w:val="22"/>
        </w:rPr>
        <w:t xml:space="preserve">isk górniczych przy szybie Andrzej VIII poziom 900 metrów </w:t>
      </w:r>
      <w:r w:rsidR="0068474A">
        <w:rPr>
          <w:rFonts w:ascii="Arial" w:hAnsi="Arial" w:cs="Arial"/>
          <w:b/>
          <w:sz w:val="22"/>
          <w:szCs w:val="22"/>
        </w:rPr>
        <w:t>dla</w:t>
      </w:r>
      <w:r w:rsidR="0072580E" w:rsidRPr="0072580E">
        <w:rPr>
          <w:rFonts w:ascii="Arial" w:hAnsi="Arial" w:cs="Arial"/>
          <w:b/>
          <w:sz w:val="22"/>
          <w:szCs w:val="22"/>
        </w:rPr>
        <w:t xml:space="preserve"> TAURON Wydobycie S.A.</w:t>
      </w:r>
      <w:r w:rsidR="0072580E" w:rsidRPr="0072580E">
        <w:rPr>
          <w:rFonts w:ascii="Arial" w:hAnsi="Arial" w:cs="Arial"/>
          <w:b/>
          <w:i/>
          <w:sz w:val="22"/>
          <w:szCs w:val="22"/>
        </w:rPr>
        <w:t>”</w:t>
      </w:r>
    </w:p>
    <w:p w14:paraId="1A132B22" w14:textId="6FA18FF0" w:rsidR="0072580E" w:rsidRDefault="0072580E" w:rsidP="001F7048">
      <w:pPr>
        <w:rPr>
          <w:rFonts w:ascii="Arial" w:hAnsi="Arial" w:cs="Arial"/>
          <w:color w:val="000000"/>
        </w:rPr>
      </w:pPr>
      <w:r w:rsidRPr="006F0EDB">
        <w:rPr>
          <w:rFonts w:ascii="Arial" w:hAnsi="Arial" w:cs="Arial"/>
          <w:sz w:val="22"/>
          <w:szCs w:val="22"/>
        </w:rPr>
        <w:t xml:space="preserve">nr przetargu </w:t>
      </w:r>
      <w:r w:rsidR="007C3052">
        <w:rPr>
          <w:rFonts w:ascii="Arial" w:hAnsi="Arial" w:cs="Arial"/>
          <w:color w:val="000000"/>
        </w:rPr>
        <w:t>2018/TWD/TWD/01077</w:t>
      </w:r>
      <w:r w:rsidRPr="007C3052">
        <w:rPr>
          <w:rFonts w:ascii="Arial" w:hAnsi="Arial" w:cs="Arial"/>
          <w:color w:val="000000"/>
        </w:rPr>
        <w:t>/L</w:t>
      </w:r>
      <w:r w:rsidR="007C3052">
        <w:rPr>
          <w:rFonts w:ascii="Arial" w:hAnsi="Arial" w:cs="Arial"/>
          <w:color w:val="000000"/>
        </w:rPr>
        <w:t>-102</w:t>
      </w:r>
      <w:r w:rsidRPr="007C3052">
        <w:rPr>
          <w:rFonts w:ascii="Arial" w:hAnsi="Arial" w:cs="Arial"/>
          <w:color w:val="000000"/>
        </w:rPr>
        <w:t>/P/</w:t>
      </w:r>
      <w:r w:rsidR="00DC770E" w:rsidRPr="007C3052">
        <w:rPr>
          <w:rFonts w:ascii="Arial" w:hAnsi="Arial" w:cs="Arial"/>
          <w:color w:val="000000"/>
        </w:rPr>
        <w:t>DS.</w:t>
      </w:r>
    </w:p>
    <w:p w14:paraId="18D23B05" w14:textId="77777777" w:rsidR="00DC770E" w:rsidRDefault="00DC770E" w:rsidP="001F7048">
      <w:pPr>
        <w:rPr>
          <w:rFonts w:ascii="Arial" w:hAnsi="Arial" w:cs="Arial"/>
          <w:color w:val="000000"/>
        </w:rPr>
      </w:pPr>
    </w:p>
    <w:tbl>
      <w:tblPr>
        <w:tblpPr w:leftFromText="141" w:rightFromText="141" w:vertAnchor="text" w:horzAnchor="margin" w:tblpXSpec="center" w:tblpY="235"/>
        <w:tblW w:w="5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244"/>
        <w:gridCol w:w="1627"/>
        <w:gridCol w:w="1661"/>
        <w:gridCol w:w="1246"/>
        <w:gridCol w:w="1797"/>
        <w:gridCol w:w="2070"/>
      </w:tblGrid>
      <w:tr w:rsidR="00DC770E" w:rsidRPr="00957D3C" w14:paraId="28417090" w14:textId="77777777" w:rsidTr="009453F7">
        <w:tc>
          <w:tcPr>
            <w:tcW w:w="256" w:type="pct"/>
            <w:shd w:val="clear" w:color="auto" w:fill="F2F2F2"/>
            <w:vAlign w:val="center"/>
          </w:tcPr>
          <w:p w14:paraId="6D39D79E" w14:textId="77777777" w:rsidR="00DC770E" w:rsidRPr="00957D3C" w:rsidRDefault="00DC770E" w:rsidP="009453F7">
            <w:pPr>
              <w:jc w:val="center"/>
              <w:rPr>
                <w:sz w:val="14"/>
                <w:szCs w:val="14"/>
              </w:rPr>
            </w:pPr>
            <w:r w:rsidRPr="00957D3C">
              <w:rPr>
                <w:sz w:val="14"/>
                <w:szCs w:val="14"/>
              </w:rPr>
              <w:t>Lp.</w:t>
            </w:r>
          </w:p>
        </w:tc>
        <w:tc>
          <w:tcPr>
            <w:tcW w:w="612" w:type="pct"/>
            <w:shd w:val="clear" w:color="auto" w:fill="F2F2F2"/>
            <w:vAlign w:val="center"/>
          </w:tcPr>
          <w:p w14:paraId="5F11CC92" w14:textId="77777777" w:rsidR="00DC770E" w:rsidRPr="00957D3C" w:rsidRDefault="00DC770E" w:rsidP="009453F7">
            <w:pPr>
              <w:ind w:left="33"/>
              <w:jc w:val="center"/>
              <w:rPr>
                <w:sz w:val="14"/>
                <w:szCs w:val="14"/>
              </w:rPr>
            </w:pPr>
            <w:r w:rsidRPr="00957D3C">
              <w:rPr>
                <w:sz w:val="14"/>
                <w:szCs w:val="14"/>
              </w:rPr>
              <w:t xml:space="preserve">Numer załącznika </w:t>
            </w:r>
            <w:r w:rsidRPr="00957D3C">
              <w:rPr>
                <w:sz w:val="14"/>
                <w:szCs w:val="14"/>
              </w:rPr>
              <w:br/>
              <w:t>w ofercie</w:t>
            </w:r>
          </w:p>
        </w:tc>
        <w:tc>
          <w:tcPr>
            <w:tcW w:w="800" w:type="pct"/>
            <w:shd w:val="clear" w:color="auto" w:fill="F2F2F2"/>
            <w:vAlign w:val="center"/>
          </w:tcPr>
          <w:p w14:paraId="48E1E6C3" w14:textId="77777777" w:rsidR="00DC770E" w:rsidRPr="00957D3C" w:rsidRDefault="00DC770E" w:rsidP="009453F7">
            <w:pPr>
              <w:jc w:val="center"/>
              <w:rPr>
                <w:sz w:val="14"/>
                <w:szCs w:val="14"/>
              </w:rPr>
            </w:pPr>
            <w:r w:rsidRPr="00957D3C">
              <w:rPr>
                <w:sz w:val="14"/>
                <w:szCs w:val="14"/>
              </w:rPr>
              <w:t>Rodzaj zamówienia</w:t>
            </w:r>
          </w:p>
          <w:p w14:paraId="1D5EABFF" w14:textId="77777777" w:rsidR="00DC770E" w:rsidRPr="00957D3C" w:rsidRDefault="00DC770E" w:rsidP="009453F7">
            <w:pPr>
              <w:jc w:val="center"/>
              <w:rPr>
                <w:sz w:val="14"/>
                <w:szCs w:val="14"/>
              </w:rPr>
            </w:pPr>
            <w:r w:rsidRPr="00957D3C">
              <w:rPr>
                <w:sz w:val="14"/>
                <w:szCs w:val="14"/>
              </w:rPr>
              <w:t xml:space="preserve"> i miejsce wykonania</w:t>
            </w:r>
          </w:p>
        </w:tc>
        <w:tc>
          <w:tcPr>
            <w:tcW w:w="817" w:type="pct"/>
            <w:shd w:val="clear" w:color="auto" w:fill="F2F2F2"/>
            <w:vAlign w:val="center"/>
          </w:tcPr>
          <w:p w14:paraId="53F9115B" w14:textId="73836414" w:rsidR="00DC770E" w:rsidRPr="00957D3C" w:rsidRDefault="00ED00D7" w:rsidP="009453F7">
            <w:pPr>
              <w:spacing w:before="240"/>
              <w:jc w:val="center"/>
              <w:rPr>
                <w:sz w:val="14"/>
                <w:szCs w:val="14"/>
              </w:rPr>
            </w:pPr>
            <w:r w:rsidRPr="006F0EDB">
              <w:rPr>
                <w:rFonts w:ascii="Arial" w:hAnsi="Arial" w:cs="Arial"/>
                <w:noProof/>
              </w:rPr>
              <mc:AlternateContent>
                <mc:Choice Requires="wps">
                  <w:drawing>
                    <wp:anchor distT="0" distB="0" distL="114300" distR="114300" simplePos="0" relativeHeight="251667456" behindDoc="0" locked="0" layoutInCell="0" allowOverlap="1" wp14:anchorId="59AFD4E1" wp14:editId="3194206E">
                      <wp:simplePos x="0" y="0"/>
                      <wp:positionH relativeFrom="margin">
                        <wp:posOffset>-2072640</wp:posOffset>
                      </wp:positionH>
                      <wp:positionV relativeFrom="margin">
                        <wp:posOffset>560070</wp:posOffset>
                      </wp:positionV>
                      <wp:extent cx="5800090" cy="205994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05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8642BE" w14:textId="77777777" w:rsidR="00A13917" w:rsidRPr="00637513" w:rsidRDefault="00A13917" w:rsidP="00127C72">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AFD4E1" id="_x0000_t202" coordsize="21600,21600" o:spt="202" path="m,l,21600r21600,l21600,xe">
                      <v:stroke joinstyle="miter"/>
                      <v:path gradientshapeok="t" o:connecttype="rect"/>
                    </v:shapetype>
                    <v:shape id="Pole tekstowe 2" o:spid="_x0000_s1026" type="#_x0000_t202" style="position:absolute;left:0;text-align:left;margin-left:-163.2pt;margin-top:44.1pt;width:456.7pt;height:162.2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" o:allowincell="f" filled="f" stroked="f">
                      <v:stroke joinstyle="round"/>
                      <o:lock v:ext="edit" shapetype="t"/>
                      <v:textbox>
                        <w:txbxContent>
                          <w:p w14:paraId="6F8642BE" w14:textId="77777777" w:rsidR="00A13917" w:rsidRPr="00637513" w:rsidRDefault="00A13917" w:rsidP="00127C72">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v:textbox>
                      <w10:wrap anchorx="margin" anchory="margin"/>
                    </v:shape>
                  </w:pict>
                </mc:Fallback>
              </mc:AlternateContent>
            </w:r>
            <w:r w:rsidR="00DC770E" w:rsidRPr="00957D3C">
              <w:rPr>
                <w:sz w:val="14"/>
                <w:szCs w:val="14"/>
              </w:rPr>
              <w:t>Wartość zamówienia brutto zł w okresie ostatnich 3 lat przed upływem terminu składania ofert</w:t>
            </w:r>
          </w:p>
        </w:tc>
        <w:tc>
          <w:tcPr>
            <w:tcW w:w="613" w:type="pct"/>
            <w:shd w:val="clear" w:color="auto" w:fill="F2F2F2"/>
            <w:vAlign w:val="center"/>
          </w:tcPr>
          <w:p w14:paraId="151BA0FC" w14:textId="72243EA0" w:rsidR="00DC770E" w:rsidRPr="00957D3C" w:rsidRDefault="00DC770E" w:rsidP="009453F7">
            <w:pPr>
              <w:jc w:val="center"/>
              <w:rPr>
                <w:sz w:val="14"/>
                <w:szCs w:val="14"/>
              </w:rPr>
            </w:pPr>
            <w:r w:rsidRPr="00957D3C">
              <w:rPr>
                <w:sz w:val="14"/>
                <w:szCs w:val="14"/>
              </w:rPr>
              <w:t xml:space="preserve">Data wykonania </w:t>
            </w:r>
            <w:r w:rsidRPr="00957D3C">
              <w:rPr>
                <w:sz w:val="14"/>
                <w:szCs w:val="14"/>
              </w:rPr>
              <w:br/>
              <w:t>(należy podać dd/mm/rrrr</w:t>
            </w:r>
            <w:r w:rsidRPr="00957D3C">
              <w:rPr>
                <w:sz w:val="14"/>
                <w:szCs w:val="14"/>
              </w:rPr>
              <w:br/>
              <w:t xml:space="preserve"> lub okres od dd/mm/rrrr</w:t>
            </w:r>
          </w:p>
          <w:p w14:paraId="5FFB9D9D" w14:textId="0CE48AB3" w:rsidR="00DC770E" w:rsidRPr="00957D3C" w:rsidRDefault="00DC770E" w:rsidP="009453F7">
            <w:pPr>
              <w:jc w:val="center"/>
              <w:rPr>
                <w:sz w:val="14"/>
                <w:szCs w:val="14"/>
              </w:rPr>
            </w:pPr>
            <w:r w:rsidRPr="00957D3C">
              <w:rPr>
                <w:sz w:val="14"/>
                <w:szCs w:val="14"/>
              </w:rPr>
              <w:t>do dd/mm/rrrr)</w:t>
            </w:r>
          </w:p>
        </w:tc>
        <w:tc>
          <w:tcPr>
            <w:tcW w:w="884" w:type="pct"/>
            <w:shd w:val="clear" w:color="auto" w:fill="F2F2F2"/>
            <w:vAlign w:val="center"/>
          </w:tcPr>
          <w:p w14:paraId="52DA8778" w14:textId="08522EBF" w:rsidR="00DC770E" w:rsidRPr="00957D3C" w:rsidRDefault="00DC770E" w:rsidP="009453F7">
            <w:pPr>
              <w:jc w:val="center"/>
              <w:rPr>
                <w:sz w:val="14"/>
                <w:szCs w:val="14"/>
              </w:rPr>
            </w:pPr>
            <w:r w:rsidRPr="00957D3C">
              <w:rPr>
                <w:sz w:val="14"/>
                <w:szCs w:val="14"/>
              </w:rPr>
              <w:t xml:space="preserve">Pełna nazwa podmiotu, na rzecz którego usługi zostały wykonane </w:t>
            </w:r>
            <w:r w:rsidRPr="00957D3C">
              <w:rPr>
                <w:sz w:val="14"/>
                <w:szCs w:val="14"/>
                <w:vertAlign w:val="superscript"/>
              </w:rPr>
              <w:t>*</w:t>
            </w:r>
          </w:p>
        </w:tc>
        <w:tc>
          <w:tcPr>
            <w:tcW w:w="1018" w:type="pct"/>
            <w:shd w:val="clear" w:color="auto" w:fill="F2F2F2"/>
            <w:vAlign w:val="center"/>
          </w:tcPr>
          <w:p w14:paraId="248BF4F7" w14:textId="77777777" w:rsidR="00DC770E" w:rsidRPr="00957D3C" w:rsidRDefault="00DC770E" w:rsidP="009453F7">
            <w:pPr>
              <w:jc w:val="center"/>
              <w:rPr>
                <w:sz w:val="14"/>
                <w:szCs w:val="14"/>
                <w:vertAlign w:val="superscript"/>
              </w:rPr>
            </w:pPr>
            <w:r w:rsidRPr="00957D3C">
              <w:rPr>
                <w:sz w:val="14"/>
                <w:szCs w:val="14"/>
              </w:rPr>
              <w:t>Podmiot wykonujący zamówienia w przypadku powołania się przez Wykonawcę na zasoby innych podmiotów</w:t>
            </w:r>
          </w:p>
        </w:tc>
      </w:tr>
      <w:tr w:rsidR="00DC770E" w:rsidRPr="00957D3C" w14:paraId="2DC6732C"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71880D11" w14:textId="77777777" w:rsidR="00DC770E" w:rsidRPr="00957D3C" w:rsidRDefault="00DC770E" w:rsidP="00127C72">
            <w:pPr>
              <w:jc w:val="center"/>
            </w:pPr>
            <w:r w:rsidRPr="00957D3C">
              <w:t>1</w:t>
            </w:r>
          </w:p>
        </w:tc>
        <w:tc>
          <w:tcPr>
            <w:tcW w:w="612" w:type="pct"/>
            <w:tcBorders>
              <w:top w:val="single" w:sz="4" w:space="0" w:color="auto"/>
              <w:left w:val="single" w:sz="4" w:space="0" w:color="auto"/>
              <w:bottom w:val="single" w:sz="4" w:space="0" w:color="auto"/>
              <w:right w:val="single" w:sz="4" w:space="0" w:color="auto"/>
            </w:tcBorders>
            <w:vAlign w:val="center"/>
          </w:tcPr>
          <w:p w14:paraId="0B6A2D54"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0359B594"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23979BE0" w14:textId="15E7F519"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0A43A131"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5F8B8CD8" w14:textId="4391D6A4"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2612795C" w14:textId="77777777" w:rsidR="00DC770E" w:rsidRPr="00957D3C" w:rsidRDefault="00DC770E" w:rsidP="00127C72">
            <w:pPr>
              <w:jc w:val="center"/>
            </w:pPr>
          </w:p>
        </w:tc>
      </w:tr>
      <w:tr w:rsidR="00DC770E" w:rsidRPr="00957D3C" w14:paraId="27D77977"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313D3407" w14:textId="77777777" w:rsidR="00DC770E" w:rsidRPr="00957D3C" w:rsidRDefault="00DC770E" w:rsidP="00127C72">
            <w:pPr>
              <w:jc w:val="center"/>
            </w:pPr>
            <w:r w:rsidRPr="00957D3C">
              <w:t>2</w:t>
            </w:r>
          </w:p>
        </w:tc>
        <w:tc>
          <w:tcPr>
            <w:tcW w:w="612" w:type="pct"/>
            <w:tcBorders>
              <w:top w:val="single" w:sz="4" w:space="0" w:color="auto"/>
              <w:left w:val="single" w:sz="4" w:space="0" w:color="auto"/>
              <w:bottom w:val="single" w:sz="4" w:space="0" w:color="auto"/>
              <w:right w:val="single" w:sz="4" w:space="0" w:color="auto"/>
            </w:tcBorders>
            <w:vAlign w:val="center"/>
          </w:tcPr>
          <w:p w14:paraId="1401D09B"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24AC788B"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079922BF" w14:textId="77777777"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18D6C059"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019DCA56" w14:textId="77777777"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449F2190" w14:textId="77777777" w:rsidR="00DC770E" w:rsidRPr="00957D3C" w:rsidRDefault="00DC770E" w:rsidP="00127C72">
            <w:pPr>
              <w:jc w:val="center"/>
            </w:pPr>
          </w:p>
        </w:tc>
      </w:tr>
      <w:tr w:rsidR="00DC770E" w:rsidRPr="00957D3C" w14:paraId="6E316ABF"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105B9024" w14:textId="77777777" w:rsidR="00DC770E" w:rsidRPr="00957D3C" w:rsidRDefault="00DC770E" w:rsidP="00127C72">
            <w:pPr>
              <w:jc w:val="center"/>
            </w:pPr>
            <w:r w:rsidRPr="00957D3C">
              <w:t>3</w:t>
            </w:r>
          </w:p>
        </w:tc>
        <w:tc>
          <w:tcPr>
            <w:tcW w:w="612" w:type="pct"/>
            <w:tcBorders>
              <w:top w:val="single" w:sz="4" w:space="0" w:color="auto"/>
              <w:left w:val="single" w:sz="4" w:space="0" w:color="auto"/>
              <w:bottom w:val="single" w:sz="4" w:space="0" w:color="auto"/>
              <w:right w:val="single" w:sz="4" w:space="0" w:color="auto"/>
            </w:tcBorders>
            <w:vAlign w:val="center"/>
          </w:tcPr>
          <w:p w14:paraId="23B57A9D"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042DA218"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65B02A04" w14:textId="77777777"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3248B73E"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2AAA8C8F" w14:textId="77777777"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71D75DAB" w14:textId="77777777" w:rsidR="00DC770E" w:rsidRPr="00957D3C" w:rsidRDefault="00DC770E" w:rsidP="00127C72">
            <w:pPr>
              <w:jc w:val="center"/>
            </w:pPr>
          </w:p>
        </w:tc>
      </w:tr>
    </w:tbl>
    <w:p w14:paraId="2B9A062A" w14:textId="77777777" w:rsidR="00DC770E" w:rsidRDefault="00DC770E" w:rsidP="001F7048">
      <w:pPr>
        <w:rPr>
          <w:rFonts w:ascii="Arial" w:hAnsi="Arial" w:cs="Arial"/>
          <w:color w:val="000000"/>
        </w:rPr>
      </w:pPr>
    </w:p>
    <w:p w14:paraId="54B364A5" w14:textId="77777777" w:rsidR="00DC770E" w:rsidRDefault="00DC770E" w:rsidP="006F0EDB">
      <w:pPr>
        <w:rPr>
          <w:rFonts w:ascii="Arial" w:hAnsi="Arial" w:cs="Arial"/>
          <w:i/>
        </w:rPr>
      </w:pPr>
    </w:p>
    <w:p w14:paraId="0128E47D" w14:textId="77777777" w:rsidR="00DC770E" w:rsidRDefault="00DC770E" w:rsidP="006F0EDB">
      <w:pPr>
        <w:rPr>
          <w:rFonts w:ascii="Arial" w:hAnsi="Arial" w:cs="Arial"/>
          <w:i/>
        </w:rPr>
      </w:pPr>
    </w:p>
    <w:p w14:paraId="468536FE" w14:textId="77777777" w:rsidR="006F0EDB" w:rsidRDefault="006F0EDB" w:rsidP="006F0EDB">
      <w:pPr>
        <w:ind w:left="426" w:hanging="426"/>
        <w:jc w:val="both"/>
        <w:rPr>
          <w:rFonts w:ascii="Arial" w:hAnsi="Arial" w:cs="Arial"/>
          <w:sz w:val="16"/>
          <w:szCs w:val="16"/>
        </w:rPr>
      </w:pPr>
      <w:r>
        <w:rPr>
          <w:rFonts w:ascii="Arial" w:hAnsi="Arial" w:cs="Arial"/>
          <w:sz w:val="16"/>
          <w:szCs w:val="16"/>
        </w:rPr>
        <w:t>Uwaga! Przez wykonanie zamówienia należy rozumieć jego odbiór.</w:t>
      </w:r>
    </w:p>
    <w:p w14:paraId="7F9B7D52" w14:textId="77777777" w:rsidR="006F0EDB" w:rsidRDefault="006F0EDB" w:rsidP="006F0EDB">
      <w:pPr>
        <w:jc w:val="both"/>
        <w:rPr>
          <w:rFonts w:ascii="Arial" w:hAnsi="Arial" w:cs="Arial"/>
          <w:sz w:val="16"/>
          <w:szCs w:val="16"/>
        </w:rPr>
      </w:pPr>
      <w:r>
        <w:rPr>
          <w:rFonts w:ascii="Arial" w:hAnsi="Arial" w:cs="Arial"/>
          <w:sz w:val="16"/>
          <w:szCs w:val="16"/>
        </w:rPr>
        <w:t>W przypadku gdy wykazano doświadczenie innego podmiotu na zasoby którego Wykonawca się powołuje, składający ofertę zobowiązany jest udowodnić Zamawiającemu, iż będzie dysponował tymi zasobami w trakcie realizacji zamówienia,</w:t>
      </w:r>
      <w:r>
        <w:rPr>
          <w:rFonts w:ascii="Arial" w:hAnsi="Arial" w:cs="Arial"/>
          <w:sz w:val="16"/>
          <w:szCs w:val="16"/>
        </w:rPr>
        <w:br/>
        <w:t xml:space="preserve"> w szczególności dołączając w tym celu do oferty oryginał pisemnego zobowiązania (lub notarialnie poświadczoną kopię dokumentu) tych podmiotów do oddania mu do dyspozycji niezbędnych zasobów na potrzeby wykonania zamówienia.</w:t>
      </w:r>
    </w:p>
    <w:p w14:paraId="0B23A4D5" w14:textId="77777777" w:rsidR="006F0EDB" w:rsidRDefault="006F0EDB" w:rsidP="006F0EDB">
      <w:pPr>
        <w:rPr>
          <w:rFonts w:ascii="Arial" w:hAnsi="Arial" w:cs="Arial"/>
          <w:i/>
        </w:rPr>
      </w:pPr>
    </w:p>
    <w:p w14:paraId="3C08534C" w14:textId="77777777" w:rsidR="00127C72" w:rsidRDefault="00127C72" w:rsidP="006F0EDB">
      <w:pPr>
        <w:rPr>
          <w:rFonts w:ascii="Arial" w:hAnsi="Arial" w:cs="Arial"/>
          <w:i/>
        </w:rPr>
      </w:pPr>
    </w:p>
    <w:p w14:paraId="2670710A" w14:textId="77777777" w:rsidR="00127C72" w:rsidRDefault="00127C72" w:rsidP="006F0EDB">
      <w:pPr>
        <w:rPr>
          <w:rFonts w:ascii="Arial" w:hAnsi="Arial" w:cs="Arial"/>
          <w:i/>
        </w:rPr>
      </w:pPr>
    </w:p>
    <w:p w14:paraId="42AD4BB9" w14:textId="77777777" w:rsidR="00127C72" w:rsidRDefault="00127C72" w:rsidP="006F0EDB">
      <w:pPr>
        <w:rPr>
          <w:rFonts w:ascii="Arial" w:hAnsi="Arial" w:cs="Arial"/>
          <w:i/>
        </w:rPr>
      </w:pPr>
    </w:p>
    <w:p w14:paraId="71774489" w14:textId="77777777" w:rsidR="006F0EDB" w:rsidRDefault="006F0EDB" w:rsidP="006F0EDB">
      <w:pPr>
        <w:widowControl w:val="0"/>
        <w:autoSpaceDE w:val="0"/>
        <w:autoSpaceDN w:val="0"/>
        <w:adjustRightInd w:val="0"/>
        <w:spacing w:after="0"/>
        <w:jc w:val="center"/>
        <w:rPr>
          <w:rFonts w:ascii="Arial" w:hAnsi="Arial" w:cs="Arial"/>
          <w:sz w:val="16"/>
          <w:szCs w:val="16"/>
          <w:lang w:eastAsia="en-GB"/>
        </w:rPr>
      </w:pPr>
      <w:r>
        <w:rPr>
          <w:rFonts w:ascii="Arial" w:hAnsi="Arial" w:cs="Arial"/>
          <w:sz w:val="16"/>
          <w:szCs w:val="16"/>
          <w:lang w:eastAsia="en-GB"/>
        </w:rPr>
        <w:t xml:space="preserve">                                                                               …………………………………………………………………………………………..</w:t>
      </w:r>
    </w:p>
    <w:p w14:paraId="078D2EB7" w14:textId="77777777" w:rsidR="006F0EDB" w:rsidRDefault="006F0EDB" w:rsidP="006F0EDB">
      <w:pPr>
        <w:widowControl w:val="0"/>
        <w:autoSpaceDE w:val="0"/>
        <w:autoSpaceDN w:val="0"/>
        <w:adjustRightInd w:val="0"/>
        <w:spacing w:after="0"/>
        <w:jc w:val="center"/>
        <w:rPr>
          <w:rFonts w:ascii="Arial" w:hAnsi="Arial" w:cs="Arial"/>
          <w:sz w:val="16"/>
          <w:szCs w:val="16"/>
          <w:lang w:eastAsia="en-GB"/>
        </w:rPr>
      </w:pPr>
      <w:r>
        <w:rPr>
          <w:rFonts w:ascii="Arial" w:hAnsi="Arial" w:cs="Arial"/>
          <w:sz w:val="16"/>
          <w:szCs w:val="16"/>
          <w:lang w:eastAsia="en-GB"/>
        </w:rPr>
        <w:t xml:space="preserve">                                                                             (podpisy osoby/osób  uprawnionych do reprezentowania Wykonawcy)</w:t>
      </w:r>
    </w:p>
    <w:p w14:paraId="4E45C82B" w14:textId="77777777" w:rsidR="006F0EDB" w:rsidRDefault="006F0EDB" w:rsidP="006F0EDB">
      <w:pPr>
        <w:spacing w:after="0" w:line="240" w:lineRule="auto"/>
        <w:jc w:val="right"/>
        <w:rPr>
          <w:rFonts w:ascii="Arial" w:hAnsi="Arial" w:cs="Arial"/>
          <w:sz w:val="22"/>
          <w:szCs w:val="22"/>
          <w:u w:val="single"/>
        </w:rPr>
      </w:pPr>
    </w:p>
    <w:p w14:paraId="04964B3D" w14:textId="77777777" w:rsidR="001F7048" w:rsidRDefault="001F7048" w:rsidP="00E91FFA">
      <w:pPr>
        <w:spacing w:before="120" w:after="0" w:line="240" w:lineRule="auto"/>
        <w:jc w:val="right"/>
        <w:rPr>
          <w:rFonts w:ascii="Arial" w:hAnsi="Arial" w:cs="Arial"/>
          <w:b/>
          <w:sz w:val="22"/>
        </w:rPr>
      </w:pPr>
    </w:p>
    <w:p w14:paraId="784AC973" w14:textId="77777777" w:rsidR="00A83DD9" w:rsidRDefault="00A83DD9" w:rsidP="00E91FFA">
      <w:pPr>
        <w:spacing w:before="120" w:after="0" w:line="240" w:lineRule="auto"/>
        <w:jc w:val="right"/>
        <w:rPr>
          <w:rFonts w:ascii="Arial" w:hAnsi="Arial" w:cs="Arial"/>
          <w:b/>
          <w:sz w:val="22"/>
        </w:rPr>
      </w:pPr>
    </w:p>
    <w:p w14:paraId="51B661FF" w14:textId="77777777" w:rsidR="00DE5332" w:rsidRDefault="00DE5332" w:rsidP="00E91FFA">
      <w:pPr>
        <w:spacing w:before="120" w:after="0" w:line="240" w:lineRule="auto"/>
        <w:jc w:val="right"/>
        <w:rPr>
          <w:rFonts w:ascii="Arial" w:hAnsi="Arial" w:cs="Arial"/>
          <w:b/>
          <w:sz w:val="22"/>
        </w:rPr>
      </w:pPr>
    </w:p>
    <w:p w14:paraId="45B7853D" w14:textId="76706A99" w:rsidR="00133FF2" w:rsidRPr="00B926E6" w:rsidRDefault="00B926E6"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7</w:t>
      </w:r>
      <w:r w:rsidR="00133FF2" w:rsidRPr="00B926E6">
        <w:rPr>
          <w:rFonts w:ascii="Arial" w:hAnsi="Arial" w:cs="Arial"/>
          <w:b/>
          <w:sz w:val="22"/>
        </w:rPr>
        <w:t xml:space="preserve"> do SIWZ</w:t>
      </w:r>
    </w:p>
    <w:p w14:paraId="29D2F283" w14:textId="77777777" w:rsidR="00536326" w:rsidRPr="00116241" w:rsidRDefault="00536326" w:rsidP="00E91FFA">
      <w:pPr>
        <w:spacing w:before="120" w:after="0" w:line="240" w:lineRule="auto"/>
        <w:rPr>
          <w:rFonts w:ascii="Arial" w:hAnsi="Arial" w:cs="Arial"/>
        </w:rPr>
      </w:pPr>
      <w:r w:rsidRPr="00116241">
        <w:rPr>
          <w:rFonts w:ascii="Arial" w:hAnsi="Arial" w:cs="Arial"/>
        </w:rPr>
        <w:t>……………………………………..</w:t>
      </w:r>
    </w:p>
    <w:p w14:paraId="1CAE5193" w14:textId="77777777" w:rsidR="00536326" w:rsidRPr="00116241" w:rsidRDefault="00536326" w:rsidP="00E91FFA">
      <w:pPr>
        <w:spacing w:before="120" w:after="0" w:line="240" w:lineRule="auto"/>
        <w:ind w:firstLine="360"/>
        <w:rPr>
          <w:rFonts w:ascii="Arial" w:hAnsi="Arial" w:cs="Arial"/>
          <w:bCs/>
          <w:i/>
        </w:rPr>
      </w:pPr>
      <w:r w:rsidRPr="00116241">
        <w:rPr>
          <w:rFonts w:ascii="Arial" w:hAnsi="Arial" w:cs="Arial"/>
          <w:bCs/>
          <w:i/>
        </w:rPr>
        <w:t xml:space="preserve">   (nazwa i adres Wykonawcy)</w:t>
      </w:r>
    </w:p>
    <w:p w14:paraId="667C40E7" w14:textId="77777777" w:rsidR="00536326" w:rsidRPr="00116241" w:rsidRDefault="00536326"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47D2C937" w14:textId="77777777" w:rsidR="00536326" w:rsidRPr="00116241" w:rsidRDefault="00536326"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7C7E2103" w14:textId="77777777" w:rsidR="00536326" w:rsidRPr="00085414" w:rsidRDefault="00536326" w:rsidP="00E91FFA">
      <w:pPr>
        <w:spacing w:before="120" w:after="0" w:line="240" w:lineRule="auto"/>
        <w:rPr>
          <w:rFonts w:ascii="Arial" w:hAnsi="Arial" w:cs="Arial"/>
          <w:b/>
          <w:sz w:val="10"/>
        </w:rPr>
      </w:pPr>
    </w:p>
    <w:p w14:paraId="68681EE0" w14:textId="77777777" w:rsidR="006F0EDB" w:rsidRPr="006F0EDB" w:rsidRDefault="006F0EDB" w:rsidP="006F0EDB">
      <w:pPr>
        <w:jc w:val="center"/>
        <w:rPr>
          <w:rFonts w:ascii="Arial" w:eastAsia="Times New Roman" w:hAnsi="Arial" w:cs="Arial"/>
          <w:b/>
          <w:sz w:val="28"/>
          <w:szCs w:val="28"/>
        </w:rPr>
      </w:pPr>
      <w:r w:rsidRPr="006F0EDB">
        <w:rPr>
          <w:rFonts w:ascii="Arial" w:eastAsia="Times New Roman" w:hAnsi="Arial" w:cs="Arial"/>
          <w:b/>
          <w:sz w:val="28"/>
          <w:szCs w:val="28"/>
        </w:rPr>
        <w:t xml:space="preserve">WYKAZ OSÓB </w:t>
      </w:r>
    </w:p>
    <w:p w14:paraId="7D756E95" w14:textId="169DB128" w:rsidR="006F0EDB" w:rsidRPr="006F0EDB" w:rsidRDefault="006F0EDB" w:rsidP="0066436D">
      <w:pPr>
        <w:jc w:val="both"/>
        <w:rPr>
          <w:rFonts w:ascii="Arial" w:hAnsi="Arial" w:cs="Arial"/>
          <w:sz w:val="22"/>
          <w:szCs w:val="22"/>
        </w:rPr>
      </w:pPr>
      <w:r w:rsidRPr="006F0EDB">
        <w:rPr>
          <w:rFonts w:ascii="Arial" w:hAnsi="Arial" w:cs="Arial"/>
          <w:sz w:val="22"/>
          <w:szCs w:val="22"/>
        </w:rPr>
        <w:t>które  będą uczestniczyć w wykonywaniu  zamówienia, posiadających stwierdzenie kwalifikacji OUG kierownictwa i osób dozoru ruchu wraz z informacjami na temat ich kwalifikacji zawodowych, doświadczenia  i wykształcenia niezbędnych do wykonania zamówienia, a także zakresu wykonywanych przez nie czynności</w:t>
      </w:r>
      <w:r w:rsidR="0066436D">
        <w:rPr>
          <w:rFonts w:ascii="Arial" w:hAnsi="Arial" w:cs="Arial"/>
          <w:sz w:val="22"/>
          <w:szCs w:val="22"/>
        </w:rPr>
        <w:t>.</w:t>
      </w:r>
    </w:p>
    <w:p w14:paraId="3EFD9264" w14:textId="43154376" w:rsidR="0072580E" w:rsidRPr="0072580E" w:rsidRDefault="0072580E" w:rsidP="0072580E">
      <w:pPr>
        <w:shd w:val="clear" w:color="auto" w:fill="FFFFFF"/>
        <w:spacing w:before="389"/>
        <w:ind w:right="35"/>
        <w:rPr>
          <w:rFonts w:ascii="Arial" w:hAnsi="Arial" w:cs="Arial"/>
          <w:b/>
          <w:sz w:val="22"/>
          <w:szCs w:val="22"/>
        </w:rPr>
      </w:pPr>
      <w:r>
        <w:rPr>
          <w:rFonts w:ascii="Arial" w:hAnsi="Arial" w:cs="Arial"/>
          <w:sz w:val="22"/>
          <w:szCs w:val="22"/>
          <w:lang w:eastAsia="en-US"/>
        </w:rPr>
        <w:t xml:space="preserve">Postępowanie o udzielenie Zamówienia Publicznego sektorowego w trybie przetargu nieograniczonego pod nazwą: </w:t>
      </w:r>
      <w:r w:rsidR="00ED00D7">
        <w:rPr>
          <w:rFonts w:ascii="Arial" w:hAnsi="Arial" w:cs="Arial"/>
          <w:b/>
          <w:sz w:val="22"/>
          <w:szCs w:val="22"/>
        </w:rPr>
        <w:t>„Usług</w:t>
      </w:r>
      <w:r w:rsidR="00820D50">
        <w:rPr>
          <w:rFonts w:ascii="Arial" w:hAnsi="Arial" w:cs="Arial"/>
          <w:b/>
          <w:sz w:val="22"/>
          <w:szCs w:val="22"/>
        </w:rPr>
        <w:t>i</w:t>
      </w:r>
      <w:r w:rsidR="00ED00D7" w:rsidRPr="0072580E">
        <w:rPr>
          <w:rFonts w:ascii="Arial" w:hAnsi="Arial" w:cs="Arial"/>
          <w:b/>
          <w:sz w:val="22"/>
          <w:szCs w:val="22"/>
        </w:rPr>
        <w:t xml:space="preserve"> drążenia wyrob</w:t>
      </w:r>
      <w:r w:rsidR="00ED00D7">
        <w:rPr>
          <w:rFonts w:ascii="Arial" w:hAnsi="Arial" w:cs="Arial"/>
          <w:b/>
          <w:sz w:val="22"/>
          <w:szCs w:val="22"/>
        </w:rPr>
        <w:t xml:space="preserve">isk górniczych </w:t>
      </w:r>
      <w:r w:rsidR="00820D50">
        <w:rPr>
          <w:rFonts w:ascii="Arial" w:hAnsi="Arial" w:cs="Arial"/>
          <w:b/>
          <w:sz w:val="22"/>
          <w:szCs w:val="22"/>
        </w:rPr>
        <w:t xml:space="preserve">przy szybie Andrzej VIII poziom 900 metrów </w:t>
      </w:r>
      <w:r w:rsidR="00ED00D7">
        <w:rPr>
          <w:rFonts w:ascii="Arial" w:hAnsi="Arial" w:cs="Arial"/>
          <w:b/>
          <w:sz w:val="22"/>
          <w:szCs w:val="22"/>
        </w:rPr>
        <w:t>dla</w:t>
      </w:r>
      <w:r w:rsidR="00ED00D7" w:rsidRPr="0072580E">
        <w:rPr>
          <w:rFonts w:ascii="Arial" w:hAnsi="Arial" w:cs="Arial"/>
          <w:b/>
          <w:sz w:val="22"/>
          <w:szCs w:val="22"/>
        </w:rPr>
        <w:t xml:space="preserve"> TAURON Wydobycie S.A.</w:t>
      </w:r>
      <w:r w:rsidR="00ED00D7" w:rsidRPr="0072580E">
        <w:rPr>
          <w:rFonts w:ascii="Arial" w:hAnsi="Arial" w:cs="Arial"/>
          <w:b/>
          <w:i/>
          <w:sz w:val="22"/>
          <w:szCs w:val="22"/>
        </w:rPr>
        <w:t>”</w:t>
      </w:r>
    </w:p>
    <w:p w14:paraId="6CE40A42" w14:textId="2342DE34" w:rsidR="0068474A" w:rsidRPr="0072580E" w:rsidRDefault="0068474A" w:rsidP="0068474A">
      <w:pPr>
        <w:rPr>
          <w:rFonts w:ascii="Arial" w:hAnsi="Arial" w:cs="Arial"/>
          <w:b/>
          <w:sz w:val="22"/>
          <w:szCs w:val="22"/>
        </w:rPr>
      </w:pPr>
      <w:r w:rsidRPr="006F0EDB">
        <w:rPr>
          <w:rFonts w:ascii="Arial" w:hAnsi="Arial" w:cs="Arial"/>
          <w:sz w:val="22"/>
          <w:szCs w:val="22"/>
        </w:rPr>
        <w:t xml:space="preserve">nr przetargu </w:t>
      </w:r>
      <w:r w:rsidR="007C3052">
        <w:rPr>
          <w:rFonts w:ascii="Arial" w:hAnsi="Arial" w:cs="Arial"/>
          <w:color w:val="000000"/>
        </w:rPr>
        <w:t>2018/TWD/TWD/01077/L-102</w:t>
      </w:r>
      <w:r w:rsidRPr="007C3052">
        <w:rPr>
          <w:rFonts w:ascii="Arial" w:hAnsi="Arial" w:cs="Arial"/>
          <w:color w:val="000000"/>
        </w:rPr>
        <w:t>/P/DS</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43"/>
        <w:gridCol w:w="2694"/>
        <w:gridCol w:w="1842"/>
        <w:gridCol w:w="2019"/>
        <w:gridCol w:w="2126"/>
      </w:tblGrid>
      <w:tr w:rsidR="006F0EDB" w:rsidRPr="006F0EDB" w14:paraId="4B8F6CE0" w14:textId="77777777" w:rsidTr="00F44F9F">
        <w:trPr>
          <w:jc w:val="center"/>
        </w:trPr>
        <w:tc>
          <w:tcPr>
            <w:tcW w:w="533" w:type="dxa"/>
            <w:shd w:val="clear" w:color="auto" w:fill="F2F2F2"/>
            <w:vAlign w:val="center"/>
          </w:tcPr>
          <w:p w14:paraId="256C7CB0" w14:textId="77777777" w:rsidR="006F0EDB" w:rsidRPr="006F0EDB" w:rsidRDefault="006F0EDB" w:rsidP="00F44F9F">
            <w:pPr>
              <w:ind w:left="-1134"/>
              <w:jc w:val="center"/>
              <w:rPr>
                <w:rFonts w:ascii="Arial" w:hAnsi="Arial" w:cs="Arial"/>
              </w:rPr>
            </w:pPr>
            <w:r w:rsidRPr="006F0EDB">
              <w:rPr>
                <w:rFonts w:ascii="Arial" w:hAnsi="Arial" w:cs="Arial"/>
              </w:rPr>
              <w:t>Lp.</w:t>
            </w:r>
          </w:p>
          <w:p w14:paraId="4DF8384A" w14:textId="77777777" w:rsidR="006F0EDB" w:rsidRPr="006F0EDB" w:rsidRDefault="006F0EDB" w:rsidP="00F44F9F">
            <w:pPr>
              <w:rPr>
                <w:rFonts w:ascii="Arial" w:hAnsi="Arial" w:cs="Arial"/>
              </w:rPr>
            </w:pPr>
            <w:r w:rsidRPr="006F0EDB">
              <w:rPr>
                <w:rFonts w:ascii="Arial" w:hAnsi="Arial" w:cs="Arial"/>
              </w:rPr>
              <w:t>Lp.</w:t>
            </w:r>
          </w:p>
        </w:tc>
        <w:tc>
          <w:tcPr>
            <w:tcW w:w="1843" w:type="dxa"/>
            <w:shd w:val="clear" w:color="auto" w:fill="F2F2F2"/>
            <w:vAlign w:val="center"/>
          </w:tcPr>
          <w:p w14:paraId="46944C3E" w14:textId="77777777" w:rsidR="006F0EDB" w:rsidRPr="006F0EDB" w:rsidRDefault="006F0EDB" w:rsidP="00F44F9F">
            <w:pPr>
              <w:jc w:val="center"/>
              <w:rPr>
                <w:rFonts w:ascii="Arial" w:hAnsi="Arial" w:cs="Arial"/>
              </w:rPr>
            </w:pPr>
            <w:r w:rsidRPr="006F0EDB">
              <w:rPr>
                <w:rFonts w:ascii="Arial" w:hAnsi="Arial" w:cs="Arial"/>
              </w:rPr>
              <w:t>Imię i nazwisko</w:t>
            </w:r>
          </w:p>
        </w:tc>
        <w:tc>
          <w:tcPr>
            <w:tcW w:w="2694" w:type="dxa"/>
            <w:shd w:val="clear" w:color="auto" w:fill="F2F2F2"/>
            <w:vAlign w:val="center"/>
          </w:tcPr>
          <w:p w14:paraId="423DCCCD" w14:textId="77777777" w:rsidR="006F0EDB" w:rsidRPr="006F0EDB" w:rsidRDefault="006F0EDB" w:rsidP="00F44F9F">
            <w:pPr>
              <w:spacing w:before="240"/>
              <w:jc w:val="center"/>
              <w:rPr>
                <w:rFonts w:ascii="Arial" w:hAnsi="Arial" w:cs="Arial"/>
              </w:rPr>
            </w:pPr>
            <w:r w:rsidRPr="006F0EDB">
              <w:rPr>
                <w:rFonts w:ascii="Arial" w:hAnsi="Arial" w:cs="Arial"/>
              </w:rPr>
              <w:t>Informacje na temat kwalifikacji zawodowych, doświadczenia i wykształcenia</w:t>
            </w:r>
          </w:p>
        </w:tc>
        <w:tc>
          <w:tcPr>
            <w:tcW w:w="1842" w:type="dxa"/>
            <w:shd w:val="clear" w:color="auto" w:fill="F2F2F2"/>
            <w:vAlign w:val="center"/>
          </w:tcPr>
          <w:p w14:paraId="57E6ABFD" w14:textId="77777777" w:rsidR="006F0EDB" w:rsidRPr="006F0EDB" w:rsidRDefault="006F0EDB" w:rsidP="00F44F9F">
            <w:pPr>
              <w:jc w:val="center"/>
              <w:rPr>
                <w:rFonts w:ascii="Arial" w:hAnsi="Arial" w:cs="Arial"/>
              </w:rPr>
            </w:pPr>
            <w:r w:rsidRPr="006F0EDB">
              <w:rPr>
                <w:rFonts w:ascii="Arial" w:hAnsi="Arial" w:cs="Arial"/>
              </w:rPr>
              <w:t xml:space="preserve">Zakres czynności wykonywanych przy realizacji Przedmiotu Zamówienia </w:t>
            </w:r>
          </w:p>
        </w:tc>
        <w:tc>
          <w:tcPr>
            <w:tcW w:w="2019" w:type="dxa"/>
            <w:shd w:val="clear" w:color="auto" w:fill="F2F2F2"/>
            <w:vAlign w:val="center"/>
          </w:tcPr>
          <w:p w14:paraId="4760E8BE" w14:textId="77777777" w:rsidR="006F0EDB" w:rsidRPr="006F0EDB" w:rsidRDefault="006F0EDB" w:rsidP="00F44F9F">
            <w:pPr>
              <w:jc w:val="center"/>
              <w:rPr>
                <w:rFonts w:ascii="Arial" w:hAnsi="Arial" w:cs="Arial"/>
              </w:rPr>
            </w:pPr>
            <w:r w:rsidRPr="006F0EDB">
              <w:rPr>
                <w:rFonts w:ascii="Arial" w:hAnsi="Arial" w:cs="Arial"/>
              </w:rPr>
              <w:t>Podstawa dysponowania</w:t>
            </w:r>
          </w:p>
        </w:tc>
        <w:tc>
          <w:tcPr>
            <w:tcW w:w="2126" w:type="dxa"/>
            <w:shd w:val="clear" w:color="auto" w:fill="F2F2F2"/>
            <w:vAlign w:val="center"/>
          </w:tcPr>
          <w:p w14:paraId="6BCDA713" w14:textId="77777777" w:rsidR="006F0EDB" w:rsidRPr="006F0EDB" w:rsidRDefault="006F0EDB" w:rsidP="00F44F9F">
            <w:pPr>
              <w:jc w:val="center"/>
              <w:rPr>
                <w:rFonts w:ascii="Arial" w:hAnsi="Arial" w:cs="Arial"/>
                <w:vertAlign w:val="superscript"/>
              </w:rPr>
            </w:pPr>
            <w:r w:rsidRPr="006F0EDB">
              <w:rPr>
                <w:rFonts w:ascii="Arial" w:hAnsi="Arial" w:cs="Arial"/>
              </w:rPr>
              <w:t>Dokument potwierdzający posiadane uprawnienia</w:t>
            </w:r>
            <w:r w:rsidRPr="006F0EDB">
              <w:rPr>
                <w:rFonts w:ascii="Arial" w:hAnsi="Arial" w:cs="Arial"/>
                <w:vertAlign w:val="superscript"/>
              </w:rPr>
              <w:t>*</w:t>
            </w:r>
          </w:p>
        </w:tc>
      </w:tr>
      <w:tr w:rsidR="006F0EDB" w:rsidRPr="006F0EDB" w14:paraId="4D13B29D" w14:textId="77777777" w:rsidTr="00F44F9F">
        <w:trPr>
          <w:trHeight w:val="680"/>
          <w:jc w:val="center"/>
        </w:trPr>
        <w:tc>
          <w:tcPr>
            <w:tcW w:w="533" w:type="dxa"/>
            <w:shd w:val="clear" w:color="auto" w:fill="F2F2F2"/>
            <w:vAlign w:val="center"/>
          </w:tcPr>
          <w:p w14:paraId="5850B9A5" w14:textId="77777777" w:rsidR="006F0EDB" w:rsidRPr="006F0EDB" w:rsidRDefault="006F0EDB" w:rsidP="00F44F9F">
            <w:pPr>
              <w:spacing w:before="240"/>
              <w:jc w:val="center"/>
              <w:rPr>
                <w:rFonts w:ascii="Arial" w:hAnsi="Arial" w:cs="Arial"/>
              </w:rPr>
            </w:pPr>
            <w:r w:rsidRPr="006F0EDB">
              <w:rPr>
                <w:rFonts w:ascii="Arial" w:hAnsi="Arial" w:cs="Arial"/>
              </w:rPr>
              <w:t>1</w:t>
            </w:r>
          </w:p>
        </w:tc>
        <w:tc>
          <w:tcPr>
            <w:tcW w:w="1843" w:type="dxa"/>
            <w:vAlign w:val="center"/>
          </w:tcPr>
          <w:p w14:paraId="2BEEDAD7" w14:textId="77777777" w:rsidR="006F0EDB" w:rsidRPr="006F0EDB" w:rsidRDefault="006F0EDB" w:rsidP="00F44F9F">
            <w:pPr>
              <w:rPr>
                <w:rFonts w:ascii="Arial" w:hAnsi="Arial" w:cs="Arial"/>
              </w:rPr>
            </w:pPr>
          </w:p>
        </w:tc>
        <w:tc>
          <w:tcPr>
            <w:tcW w:w="2694" w:type="dxa"/>
            <w:vAlign w:val="center"/>
          </w:tcPr>
          <w:p w14:paraId="054E332A" w14:textId="77777777" w:rsidR="006F0EDB" w:rsidRPr="006F0EDB" w:rsidRDefault="006F0EDB" w:rsidP="00F44F9F">
            <w:pPr>
              <w:rPr>
                <w:rFonts w:ascii="Arial" w:hAnsi="Arial" w:cs="Arial"/>
              </w:rPr>
            </w:pPr>
          </w:p>
        </w:tc>
        <w:tc>
          <w:tcPr>
            <w:tcW w:w="1842" w:type="dxa"/>
            <w:vAlign w:val="center"/>
          </w:tcPr>
          <w:p w14:paraId="240D898F" w14:textId="77777777" w:rsidR="006F0EDB" w:rsidRPr="006F0EDB" w:rsidRDefault="006F0EDB" w:rsidP="00F44F9F">
            <w:pPr>
              <w:rPr>
                <w:rFonts w:ascii="Arial" w:hAnsi="Arial" w:cs="Arial"/>
              </w:rPr>
            </w:pPr>
          </w:p>
        </w:tc>
        <w:tc>
          <w:tcPr>
            <w:tcW w:w="2019" w:type="dxa"/>
            <w:vAlign w:val="center"/>
          </w:tcPr>
          <w:p w14:paraId="3662E860" w14:textId="77777777" w:rsidR="006F0EDB" w:rsidRPr="006F0EDB" w:rsidRDefault="006F0EDB" w:rsidP="00F44F9F">
            <w:pPr>
              <w:rPr>
                <w:rFonts w:ascii="Arial" w:hAnsi="Arial" w:cs="Arial"/>
              </w:rPr>
            </w:pPr>
          </w:p>
        </w:tc>
        <w:tc>
          <w:tcPr>
            <w:tcW w:w="2126" w:type="dxa"/>
            <w:vAlign w:val="center"/>
          </w:tcPr>
          <w:p w14:paraId="0B7971E9" w14:textId="77777777" w:rsidR="006F0EDB" w:rsidRPr="006F0EDB" w:rsidRDefault="006F0EDB" w:rsidP="00F44F9F">
            <w:pPr>
              <w:rPr>
                <w:rFonts w:ascii="Arial" w:hAnsi="Arial" w:cs="Arial"/>
              </w:rPr>
            </w:pPr>
          </w:p>
        </w:tc>
      </w:tr>
      <w:tr w:rsidR="006F0EDB" w:rsidRPr="006F0EDB" w14:paraId="0541BE27" w14:textId="77777777" w:rsidTr="00F44F9F">
        <w:trPr>
          <w:trHeight w:val="680"/>
          <w:jc w:val="center"/>
        </w:trPr>
        <w:tc>
          <w:tcPr>
            <w:tcW w:w="533" w:type="dxa"/>
            <w:shd w:val="clear" w:color="auto" w:fill="F2F2F2"/>
            <w:vAlign w:val="center"/>
          </w:tcPr>
          <w:p w14:paraId="07B80901" w14:textId="77777777" w:rsidR="006F0EDB" w:rsidRPr="006F0EDB" w:rsidRDefault="006F0EDB" w:rsidP="00F44F9F">
            <w:pPr>
              <w:jc w:val="center"/>
              <w:rPr>
                <w:rFonts w:ascii="Arial" w:hAnsi="Arial" w:cs="Arial"/>
              </w:rPr>
            </w:pPr>
            <w:r w:rsidRPr="006F0EDB">
              <w:rPr>
                <w:rFonts w:ascii="Arial" w:hAnsi="Arial" w:cs="Arial"/>
              </w:rPr>
              <w:t>2</w:t>
            </w:r>
          </w:p>
        </w:tc>
        <w:tc>
          <w:tcPr>
            <w:tcW w:w="1843" w:type="dxa"/>
            <w:vAlign w:val="center"/>
          </w:tcPr>
          <w:p w14:paraId="3A3E2848" w14:textId="77777777" w:rsidR="006F0EDB" w:rsidRPr="006F0EDB" w:rsidRDefault="006F0EDB" w:rsidP="00F44F9F">
            <w:pPr>
              <w:rPr>
                <w:rFonts w:ascii="Arial" w:hAnsi="Arial" w:cs="Arial"/>
              </w:rPr>
            </w:pPr>
          </w:p>
        </w:tc>
        <w:tc>
          <w:tcPr>
            <w:tcW w:w="2694" w:type="dxa"/>
            <w:vAlign w:val="center"/>
          </w:tcPr>
          <w:p w14:paraId="7D9C1F7B" w14:textId="77777777" w:rsidR="006F0EDB" w:rsidRPr="006F0EDB" w:rsidRDefault="006F0EDB" w:rsidP="00F44F9F">
            <w:pPr>
              <w:rPr>
                <w:rFonts w:ascii="Arial" w:hAnsi="Arial" w:cs="Arial"/>
              </w:rPr>
            </w:pPr>
            <w:r w:rsidRPr="006F0EDB">
              <w:rPr>
                <w:rFonts w:ascii="Arial" w:hAnsi="Arial" w:cs="Arial"/>
                <w:noProof/>
              </w:rPr>
              <mc:AlternateContent>
                <mc:Choice Requires="wps">
                  <w:drawing>
                    <wp:anchor distT="0" distB="0" distL="114300" distR="114300" simplePos="0" relativeHeight="251661312" behindDoc="0" locked="0" layoutInCell="0" allowOverlap="1" wp14:anchorId="3DB07F49" wp14:editId="20E82E4E">
                      <wp:simplePos x="0" y="0"/>
                      <wp:positionH relativeFrom="margin">
                        <wp:posOffset>-1175385</wp:posOffset>
                      </wp:positionH>
                      <wp:positionV relativeFrom="margin">
                        <wp:posOffset>-559435</wp:posOffset>
                      </wp:positionV>
                      <wp:extent cx="5800090" cy="205994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05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95D639" w14:textId="77777777" w:rsidR="00A13917" w:rsidRPr="00637513" w:rsidRDefault="00A13917" w:rsidP="006F0EDB">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DB07F49" id="Pole tekstowe 8" o:spid="_x0000_s1027" type="#_x0000_t202" style="position:absolute;margin-left:-92.55pt;margin-top:-44.05pt;width:456.7pt;height:162.2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" o:allowincell="f" filled="f" stroked="f">
                      <v:stroke joinstyle="round"/>
                      <o:lock v:ext="edit" shapetype="t"/>
                      <v:textbox>
                        <w:txbxContent>
                          <w:p w14:paraId="5F95D639" w14:textId="77777777" w:rsidR="00A13917" w:rsidRPr="00637513" w:rsidRDefault="00A13917" w:rsidP="006F0EDB">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v:textbox>
                      <w10:wrap anchorx="margin" anchory="margin"/>
                    </v:shape>
                  </w:pict>
                </mc:Fallback>
              </mc:AlternateContent>
            </w:r>
          </w:p>
        </w:tc>
        <w:tc>
          <w:tcPr>
            <w:tcW w:w="1842" w:type="dxa"/>
            <w:vAlign w:val="center"/>
          </w:tcPr>
          <w:p w14:paraId="69709CE7" w14:textId="77777777" w:rsidR="006F0EDB" w:rsidRPr="006F0EDB" w:rsidRDefault="006F0EDB" w:rsidP="00F44F9F">
            <w:pPr>
              <w:rPr>
                <w:rFonts w:ascii="Arial" w:hAnsi="Arial" w:cs="Arial"/>
              </w:rPr>
            </w:pPr>
          </w:p>
        </w:tc>
        <w:tc>
          <w:tcPr>
            <w:tcW w:w="2019" w:type="dxa"/>
            <w:vAlign w:val="center"/>
          </w:tcPr>
          <w:p w14:paraId="2040476D" w14:textId="77777777" w:rsidR="006F0EDB" w:rsidRPr="006F0EDB" w:rsidRDefault="006F0EDB" w:rsidP="00F44F9F">
            <w:pPr>
              <w:rPr>
                <w:rFonts w:ascii="Arial" w:hAnsi="Arial" w:cs="Arial"/>
              </w:rPr>
            </w:pPr>
          </w:p>
        </w:tc>
        <w:tc>
          <w:tcPr>
            <w:tcW w:w="2126" w:type="dxa"/>
            <w:vAlign w:val="center"/>
          </w:tcPr>
          <w:p w14:paraId="5D00DD96" w14:textId="77777777" w:rsidR="006F0EDB" w:rsidRPr="006F0EDB" w:rsidRDefault="006F0EDB" w:rsidP="00F44F9F">
            <w:pPr>
              <w:rPr>
                <w:rFonts w:ascii="Arial" w:hAnsi="Arial" w:cs="Arial"/>
              </w:rPr>
            </w:pPr>
          </w:p>
        </w:tc>
      </w:tr>
      <w:tr w:rsidR="006F0EDB" w:rsidRPr="006F0EDB" w14:paraId="3DEBD8C8" w14:textId="77777777" w:rsidTr="00F44F9F">
        <w:trPr>
          <w:trHeight w:val="680"/>
          <w:jc w:val="center"/>
        </w:trPr>
        <w:tc>
          <w:tcPr>
            <w:tcW w:w="533" w:type="dxa"/>
            <w:shd w:val="clear" w:color="auto" w:fill="F2F2F2"/>
            <w:vAlign w:val="center"/>
          </w:tcPr>
          <w:p w14:paraId="46289EE8" w14:textId="77777777" w:rsidR="006F0EDB" w:rsidRPr="006F0EDB" w:rsidRDefault="006F0EDB" w:rsidP="00F44F9F">
            <w:pPr>
              <w:jc w:val="center"/>
              <w:rPr>
                <w:rFonts w:ascii="Arial" w:hAnsi="Arial" w:cs="Arial"/>
              </w:rPr>
            </w:pPr>
            <w:r w:rsidRPr="006F0EDB">
              <w:rPr>
                <w:rFonts w:ascii="Arial" w:hAnsi="Arial" w:cs="Arial"/>
              </w:rPr>
              <w:t>3</w:t>
            </w:r>
          </w:p>
        </w:tc>
        <w:tc>
          <w:tcPr>
            <w:tcW w:w="1843" w:type="dxa"/>
            <w:vAlign w:val="center"/>
          </w:tcPr>
          <w:p w14:paraId="1F6501BA" w14:textId="77777777" w:rsidR="006F0EDB" w:rsidRPr="006F0EDB" w:rsidRDefault="006F0EDB" w:rsidP="00F44F9F">
            <w:pPr>
              <w:rPr>
                <w:rFonts w:ascii="Arial" w:hAnsi="Arial" w:cs="Arial"/>
              </w:rPr>
            </w:pPr>
          </w:p>
        </w:tc>
        <w:tc>
          <w:tcPr>
            <w:tcW w:w="2694" w:type="dxa"/>
            <w:vAlign w:val="center"/>
          </w:tcPr>
          <w:p w14:paraId="00FFEF13" w14:textId="77777777" w:rsidR="006F0EDB" w:rsidRPr="006F0EDB" w:rsidRDefault="006F0EDB" w:rsidP="00F44F9F">
            <w:pPr>
              <w:rPr>
                <w:rFonts w:ascii="Arial" w:hAnsi="Arial" w:cs="Arial"/>
              </w:rPr>
            </w:pPr>
          </w:p>
        </w:tc>
        <w:tc>
          <w:tcPr>
            <w:tcW w:w="1842" w:type="dxa"/>
            <w:vAlign w:val="center"/>
          </w:tcPr>
          <w:p w14:paraId="75836FB6" w14:textId="77777777" w:rsidR="006F0EDB" w:rsidRPr="006F0EDB" w:rsidRDefault="006F0EDB" w:rsidP="00F44F9F">
            <w:pPr>
              <w:rPr>
                <w:rFonts w:ascii="Arial" w:hAnsi="Arial" w:cs="Arial"/>
              </w:rPr>
            </w:pPr>
          </w:p>
        </w:tc>
        <w:tc>
          <w:tcPr>
            <w:tcW w:w="2019" w:type="dxa"/>
            <w:vAlign w:val="center"/>
          </w:tcPr>
          <w:p w14:paraId="4E6181B8" w14:textId="77777777" w:rsidR="006F0EDB" w:rsidRPr="006F0EDB" w:rsidRDefault="006F0EDB" w:rsidP="00F44F9F">
            <w:pPr>
              <w:rPr>
                <w:rFonts w:ascii="Arial" w:hAnsi="Arial" w:cs="Arial"/>
              </w:rPr>
            </w:pPr>
          </w:p>
        </w:tc>
        <w:tc>
          <w:tcPr>
            <w:tcW w:w="2126" w:type="dxa"/>
            <w:vAlign w:val="center"/>
          </w:tcPr>
          <w:p w14:paraId="0DBA44BE" w14:textId="77777777" w:rsidR="006F0EDB" w:rsidRPr="006F0EDB" w:rsidRDefault="006F0EDB" w:rsidP="00F44F9F">
            <w:pPr>
              <w:rPr>
                <w:rFonts w:ascii="Arial" w:hAnsi="Arial" w:cs="Arial"/>
              </w:rPr>
            </w:pPr>
          </w:p>
        </w:tc>
      </w:tr>
      <w:tr w:rsidR="006F0EDB" w:rsidRPr="006F0EDB" w14:paraId="454284D4" w14:textId="77777777" w:rsidTr="00F44F9F">
        <w:trPr>
          <w:trHeight w:val="680"/>
          <w:jc w:val="center"/>
        </w:trPr>
        <w:tc>
          <w:tcPr>
            <w:tcW w:w="533" w:type="dxa"/>
            <w:shd w:val="clear" w:color="auto" w:fill="F2F2F2"/>
            <w:vAlign w:val="center"/>
          </w:tcPr>
          <w:p w14:paraId="1BE84D7F" w14:textId="77777777" w:rsidR="006F0EDB" w:rsidRPr="006F0EDB" w:rsidRDefault="006F0EDB" w:rsidP="00F44F9F">
            <w:pPr>
              <w:jc w:val="center"/>
              <w:rPr>
                <w:rFonts w:ascii="Arial" w:hAnsi="Arial" w:cs="Arial"/>
              </w:rPr>
            </w:pPr>
          </w:p>
        </w:tc>
        <w:tc>
          <w:tcPr>
            <w:tcW w:w="1843" w:type="dxa"/>
            <w:vAlign w:val="center"/>
          </w:tcPr>
          <w:p w14:paraId="39F1B6A3" w14:textId="77777777" w:rsidR="006F0EDB" w:rsidRPr="006F0EDB" w:rsidRDefault="006F0EDB" w:rsidP="00F44F9F">
            <w:pPr>
              <w:rPr>
                <w:rFonts w:ascii="Arial" w:hAnsi="Arial" w:cs="Arial"/>
              </w:rPr>
            </w:pPr>
          </w:p>
        </w:tc>
        <w:tc>
          <w:tcPr>
            <w:tcW w:w="2694" w:type="dxa"/>
            <w:vAlign w:val="center"/>
          </w:tcPr>
          <w:p w14:paraId="08F85938" w14:textId="77777777" w:rsidR="006F0EDB" w:rsidRPr="006F0EDB" w:rsidRDefault="006F0EDB" w:rsidP="00F44F9F">
            <w:pPr>
              <w:rPr>
                <w:rFonts w:ascii="Arial" w:hAnsi="Arial" w:cs="Arial"/>
              </w:rPr>
            </w:pPr>
          </w:p>
        </w:tc>
        <w:tc>
          <w:tcPr>
            <w:tcW w:w="1842" w:type="dxa"/>
            <w:vAlign w:val="center"/>
          </w:tcPr>
          <w:p w14:paraId="3A837031" w14:textId="77777777" w:rsidR="006F0EDB" w:rsidRPr="006F0EDB" w:rsidRDefault="006F0EDB" w:rsidP="00F44F9F">
            <w:pPr>
              <w:rPr>
                <w:rFonts w:ascii="Arial" w:hAnsi="Arial" w:cs="Arial"/>
              </w:rPr>
            </w:pPr>
          </w:p>
        </w:tc>
        <w:tc>
          <w:tcPr>
            <w:tcW w:w="2019" w:type="dxa"/>
            <w:vAlign w:val="center"/>
          </w:tcPr>
          <w:p w14:paraId="5F73E024" w14:textId="77777777" w:rsidR="006F0EDB" w:rsidRPr="006F0EDB" w:rsidRDefault="006F0EDB" w:rsidP="00F44F9F">
            <w:pPr>
              <w:rPr>
                <w:rFonts w:ascii="Arial" w:hAnsi="Arial" w:cs="Arial"/>
              </w:rPr>
            </w:pPr>
          </w:p>
        </w:tc>
        <w:tc>
          <w:tcPr>
            <w:tcW w:w="2126" w:type="dxa"/>
            <w:vAlign w:val="center"/>
          </w:tcPr>
          <w:p w14:paraId="7B6AA4D5" w14:textId="77777777" w:rsidR="006F0EDB" w:rsidRPr="006F0EDB" w:rsidRDefault="006F0EDB" w:rsidP="00F44F9F">
            <w:pPr>
              <w:rPr>
                <w:rFonts w:ascii="Arial" w:hAnsi="Arial" w:cs="Arial"/>
              </w:rPr>
            </w:pPr>
          </w:p>
        </w:tc>
      </w:tr>
      <w:tr w:rsidR="006F0EDB" w:rsidRPr="006F0EDB" w14:paraId="36A48846" w14:textId="77777777" w:rsidTr="00F44F9F">
        <w:trPr>
          <w:trHeight w:val="680"/>
          <w:jc w:val="center"/>
        </w:trPr>
        <w:tc>
          <w:tcPr>
            <w:tcW w:w="533" w:type="dxa"/>
            <w:shd w:val="clear" w:color="auto" w:fill="F2F2F2"/>
            <w:vAlign w:val="center"/>
          </w:tcPr>
          <w:p w14:paraId="23EE7FD3" w14:textId="77777777" w:rsidR="006F0EDB" w:rsidRPr="006F0EDB" w:rsidRDefault="006F0EDB" w:rsidP="00F44F9F">
            <w:pPr>
              <w:rPr>
                <w:rFonts w:ascii="Arial" w:hAnsi="Arial" w:cs="Arial"/>
              </w:rPr>
            </w:pPr>
          </w:p>
        </w:tc>
        <w:tc>
          <w:tcPr>
            <w:tcW w:w="1843" w:type="dxa"/>
            <w:vAlign w:val="center"/>
          </w:tcPr>
          <w:p w14:paraId="0FAA8E15" w14:textId="77777777" w:rsidR="006F0EDB" w:rsidRPr="006F0EDB" w:rsidRDefault="006F0EDB" w:rsidP="00F44F9F">
            <w:pPr>
              <w:rPr>
                <w:rFonts w:ascii="Arial" w:hAnsi="Arial" w:cs="Arial"/>
              </w:rPr>
            </w:pPr>
          </w:p>
        </w:tc>
        <w:tc>
          <w:tcPr>
            <w:tcW w:w="2694" w:type="dxa"/>
            <w:vAlign w:val="center"/>
          </w:tcPr>
          <w:p w14:paraId="1D197999" w14:textId="77777777" w:rsidR="006F0EDB" w:rsidRPr="006F0EDB" w:rsidRDefault="006F0EDB" w:rsidP="00F44F9F">
            <w:pPr>
              <w:rPr>
                <w:rFonts w:ascii="Arial" w:hAnsi="Arial" w:cs="Arial"/>
              </w:rPr>
            </w:pPr>
          </w:p>
        </w:tc>
        <w:tc>
          <w:tcPr>
            <w:tcW w:w="1842" w:type="dxa"/>
            <w:vAlign w:val="center"/>
          </w:tcPr>
          <w:p w14:paraId="755A9E5F" w14:textId="77777777" w:rsidR="006F0EDB" w:rsidRPr="006F0EDB" w:rsidRDefault="006F0EDB" w:rsidP="00F44F9F">
            <w:pPr>
              <w:rPr>
                <w:rFonts w:ascii="Arial" w:hAnsi="Arial" w:cs="Arial"/>
              </w:rPr>
            </w:pPr>
          </w:p>
        </w:tc>
        <w:tc>
          <w:tcPr>
            <w:tcW w:w="2019" w:type="dxa"/>
            <w:vAlign w:val="center"/>
          </w:tcPr>
          <w:p w14:paraId="307AA0C4" w14:textId="77777777" w:rsidR="006F0EDB" w:rsidRPr="006F0EDB" w:rsidRDefault="006F0EDB" w:rsidP="00F44F9F">
            <w:pPr>
              <w:rPr>
                <w:rFonts w:ascii="Arial" w:hAnsi="Arial" w:cs="Arial"/>
              </w:rPr>
            </w:pPr>
          </w:p>
        </w:tc>
        <w:tc>
          <w:tcPr>
            <w:tcW w:w="2126" w:type="dxa"/>
            <w:vAlign w:val="center"/>
          </w:tcPr>
          <w:p w14:paraId="6B765B96" w14:textId="77777777" w:rsidR="006F0EDB" w:rsidRPr="006F0EDB" w:rsidRDefault="006F0EDB" w:rsidP="00F44F9F">
            <w:pPr>
              <w:rPr>
                <w:rFonts w:ascii="Arial" w:hAnsi="Arial" w:cs="Arial"/>
              </w:rPr>
            </w:pPr>
          </w:p>
        </w:tc>
      </w:tr>
    </w:tbl>
    <w:p w14:paraId="610CA5CB" w14:textId="77777777" w:rsidR="006F0EDB" w:rsidRPr="006F0EDB" w:rsidRDefault="006F0EDB" w:rsidP="006F0EDB">
      <w:pPr>
        <w:rPr>
          <w:rFonts w:ascii="Arial" w:hAnsi="Arial" w:cs="Arial"/>
          <w:sz w:val="22"/>
          <w:szCs w:val="22"/>
        </w:rPr>
      </w:pPr>
    </w:p>
    <w:p w14:paraId="3D4137B6" w14:textId="77777777" w:rsidR="006F0EDB" w:rsidRPr="006F0EDB" w:rsidRDefault="006F0EDB" w:rsidP="006F0EDB">
      <w:pPr>
        <w:ind w:left="426" w:hanging="426"/>
        <w:jc w:val="both"/>
        <w:rPr>
          <w:rFonts w:ascii="Arial" w:hAnsi="Arial" w:cs="Arial"/>
          <w:sz w:val="18"/>
          <w:szCs w:val="18"/>
        </w:rPr>
      </w:pPr>
      <w:r w:rsidRPr="006F0EDB">
        <w:rPr>
          <w:rFonts w:ascii="Arial" w:hAnsi="Arial" w:cs="Arial"/>
          <w:sz w:val="18"/>
          <w:szCs w:val="18"/>
        </w:rPr>
        <w:t>*   do wykazu należy dołączyć potwierdzone za zgodność z oryginałem kopie dokumentów stwierdzających posiadanie odpowiednich kwalifikacji niezbędnych do wykonania zamówienia.</w:t>
      </w:r>
    </w:p>
    <w:p w14:paraId="315F5B02" w14:textId="77777777" w:rsidR="006F0EDB" w:rsidRPr="00BB3804" w:rsidRDefault="006F0EDB" w:rsidP="006F0EDB">
      <w:pPr>
        <w:jc w:val="center"/>
        <w:rPr>
          <w:rFonts w:eastAsia="Times New Roman"/>
          <w:sz w:val="22"/>
          <w:szCs w:val="24"/>
        </w:rPr>
      </w:pPr>
    </w:p>
    <w:p w14:paraId="32332F93" w14:textId="77777777" w:rsidR="006F0EDB" w:rsidRPr="00BB3804" w:rsidRDefault="006F0EDB" w:rsidP="006F0EDB">
      <w:pPr>
        <w:ind w:left="720" w:hanging="360"/>
        <w:jc w:val="right"/>
        <w:rPr>
          <w:rFonts w:eastAsia="Times New Roman"/>
          <w:i/>
          <w:sz w:val="22"/>
          <w:szCs w:val="24"/>
        </w:rPr>
      </w:pPr>
      <w:r w:rsidRPr="00BB3804">
        <w:rPr>
          <w:rFonts w:eastAsia="Times New Roman"/>
          <w:i/>
          <w:sz w:val="22"/>
          <w:szCs w:val="24"/>
        </w:rPr>
        <w:t xml:space="preserve">                                                                         ………………………………………………………..</w:t>
      </w:r>
    </w:p>
    <w:p w14:paraId="70B4D7B1" w14:textId="77777777" w:rsidR="006F0EDB" w:rsidRPr="00BB3804" w:rsidRDefault="006F0EDB" w:rsidP="006F0EDB">
      <w:pPr>
        <w:jc w:val="right"/>
        <w:rPr>
          <w:rFonts w:eastAsia="Times New Roman"/>
          <w:i/>
          <w:snapToGrid w:val="0"/>
          <w:sz w:val="18"/>
          <w:szCs w:val="18"/>
        </w:rPr>
      </w:pPr>
      <w:r w:rsidRPr="00BB3804">
        <w:rPr>
          <w:rFonts w:eastAsia="Times New Roman"/>
          <w:i/>
          <w:sz w:val="18"/>
          <w:szCs w:val="18"/>
        </w:rPr>
        <w:t>(podpisy osób  uprawnionych do reprezentowania Wykonawcy)</w:t>
      </w:r>
    </w:p>
    <w:p w14:paraId="6E5ADC4A" w14:textId="77777777" w:rsidR="0066436D" w:rsidRDefault="0066436D" w:rsidP="006F0EDB">
      <w:pPr>
        <w:spacing w:before="120" w:after="0" w:line="240" w:lineRule="auto"/>
        <w:jc w:val="right"/>
        <w:rPr>
          <w:rFonts w:ascii="Arial" w:hAnsi="Arial" w:cs="Arial"/>
          <w:b/>
          <w:sz w:val="22"/>
        </w:rPr>
      </w:pPr>
    </w:p>
    <w:p w14:paraId="6384628F" w14:textId="77777777" w:rsidR="00E04A2C" w:rsidRDefault="00E04A2C" w:rsidP="006F0EDB">
      <w:pPr>
        <w:spacing w:before="120" w:after="0" w:line="240" w:lineRule="auto"/>
        <w:jc w:val="right"/>
        <w:rPr>
          <w:rFonts w:ascii="Arial" w:hAnsi="Arial" w:cs="Arial"/>
          <w:b/>
          <w:sz w:val="22"/>
        </w:rPr>
      </w:pPr>
    </w:p>
    <w:p w14:paraId="68C5E695" w14:textId="77777777" w:rsidR="00E04A2C" w:rsidRDefault="00E04A2C" w:rsidP="006F0EDB">
      <w:pPr>
        <w:spacing w:before="120" w:after="0" w:line="240" w:lineRule="auto"/>
        <w:jc w:val="right"/>
        <w:rPr>
          <w:rFonts w:ascii="Arial" w:hAnsi="Arial" w:cs="Arial"/>
          <w:b/>
          <w:sz w:val="22"/>
        </w:rPr>
      </w:pPr>
    </w:p>
    <w:p w14:paraId="7639B1C1" w14:textId="0A655A50" w:rsidR="006F0EDB" w:rsidRPr="00B926E6" w:rsidRDefault="006F0EDB" w:rsidP="006F0EDB">
      <w:pPr>
        <w:spacing w:before="120" w:after="0" w:line="240" w:lineRule="auto"/>
        <w:jc w:val="right"/>
        <w:rPr>
          <w:rFonts w:ascii="Arial" w:hAnsi="Arial" w:cs="Arial"/>
          <w:b/>
          <w:sz w:val="22"/>
        </w:rPr>
      </w:pPr>
      <w:r>
        <w:rPr>
          <w:rFonts w:ascii="Arial" w:hAnsi="Arial" w:cs="Arial"/>
          <w:b/>
          <w:sz w:val="22"/>
        </w:rPr>
        <w:t>Załącznik nr 8</w:t>
      </w:r>
      <w:r w:rsidRPr="00B926E6">
        <w:rPr>
          <w:rFonts w:ascii="Arial" w:hAnsi="Arial" w:cs="Arial"/>
          <w:b/>
          <w:sz w:val="22"/>
        </w:rPr>
        <w:t xml:space="preserve"> do SIWZ</w:t>
      </w:r>
    </w:p>
    <w:p w14:paraId="64C39177" w14:textId="77777777" w:rsidR="006F0EDB" w:rsidRPr="00BB3804" w:rsidRDefault="006F0EDB" w:rsidP="006F0EDB">
      <w:pPr>
        <w:jc w:val="right"/>
        <w:rPr>
          <w:rFonts w:eastAsia="Times New Roman"/>
          <w:sz w:val="22"/>
          <w:szCs w:val="22"/>
        </w:rPr>
      </w:pPr>
    </w:p>
    <w:p w14:paraId="50162A6A" w14:textId="77777777" w:rsidR="00F44F9F" w:rsidRDefault="00F44F9F" w:rsidP="00F44F9F">
      <w:pPr>
        <w:rPr>
          <w:rFonts w:ascii="Arial" w:eastAsia="Times New Roman" w:hAnsi="Arial" w:cs="Arial"/>
          <w:sz w:val="22"/>
          <w:szCs w:val="22"/>
        </w:rPr>
      </w:pPr>
      <w:r w:rsidRPr="007C6046">
        <w:rPr>
          <w:rFonts w:ascii="Arial" w:eastAsia="Times New Roman" w:hAnsi="Arial" w:cs="Arial"/>
          <w:sz w:val="22"/>
          <w:szCs w:val="22"/>
        </w:rPr>
        <w:t>…………………………………….</w:t>
      </w:r>
    </w:p>
    <w:p w14:paraId="59755298" w14:textId="7FBACD69" w:rsidR="007C6046" w:rsidRDefault="007C6046" w:rsidP="007C6046">
      <w:pPr>
        <w:rPr>
          <w:rFonts w:ascii="Arial" w:eastAsia="Times New Roman" w:hAnsi="Arial" w:cs="Arial"/>
          <w:sz w:val="22"/>
          <w:szCs w:val="22"/>
        </w:rPr>
      </w:pPr>
      <w:r>
        <w:rPr>
          <w:rFonts w:ascii="Arial" w:eastAsia="Times New Roman" w:hAnsi="Arial" w:cs="Arial"/>
          <w:sz w:val="22"/>
          <w:szCs w:val="22"/>
        </w:rPr>
        <w:t>Nazwa Wykonawcy</w:t>
      </w:r>
    </w:p>
    <w:p w14:paraId="4DBE83C9" w14:textId="4A0FC13E" w:rsidR="00F44F9F" w:rsidRPr="007C6046" w:rsidRDefault="00F44F9F" w:rsidP="007C6046">
      <w:pPr>
        <w:jc w:val="right"/>
        <w:rPr>
          <w:rFonts w:ascii="Arial" w:eastAsia="Times New Roman" w:hAnsi="Arial" w:cs="Arial"/>
          <w:sz w:val="22"/>
          <w:szCs w:val="22"/>
        </w:rPr>
      </w:pPr>
      <w:r w:rsidRPr="007C6046">
        <w:rPr>
          <w:rFonts w:ascii="Arial" w:eastAsia="Times New Roman" w:hAnsi="Arial" w:cs="Arial"/>
          <w:sz w:val="22"/>
          <w:szCs w:val="22"/>
        </w:rPr>
        <w:t>……………………, dnia………………</w:t>
      </w:r>
    </w:p>
    <w:p w14:paraId="20D2A331" w14:textId="15862740" w:rsidR="00F44F9F" w:rsidRPr="007C6046" w:rsidRDefault="007C6046" w:rsidP="007C6046">
      <w:pPr>
        <w:jc w:val="center"/>
        <w:rPr>
          <w:rFonts w:ascii="Arial" w:eastAsia="Times New Roman" w:hAnsi="Arial" w:cs="Arial"/>
          <w:i/>
          <w:sz w:val="22"/>
          <w:szCs w:val="22"/>
        </w:rPr>
      </w:pPr>
      <w:r>
        <w:rPr>
          <w:rFonts w:ascii="Arial" w:eastAsia="Times New Roman" w:hAnsi="Arial" w:cs="Arial"/>
          <w:i/>
          <w:sz w:val="22"/>
          <w:szCs w:val="22"/>
        </w:rPr>
        <w:t xml:space="preserve">                                                               </w:t>
      </w:r>
      <w:r w:rsidR="00F44F9F" w:rsidRPr="007C6046">
        <w:rPr>
          <w:rFonts w:ascii="Arial" w:eastAsia="Times New Roman" w:hAnsi="Arial" w:cs="Arial"/>
          <w:i/>
          <w:sz w:val="22"/>
          <w:szCs w:val="22"/>
        </w:rPr>
        <w:t>(miejscowość)</w:t>
      </w:r>
    </w:p>
    <w:p w14:paraId="5377A466" w14:textId="77777777" w:rsidR="00F44F9F" w:rsidRPr="007C6046" w:rsidRDefault="00F44F9F" w:rsidP="00F44F9F">
      <w:pPr>
        <w:jc w:val="center"/>
        <w:rPr>
          <w:rFonts w:ascii="Arial" w:eastAsia="Times New Roman" w:hAnsi="Arial" w:cs="Arial"/>
          <w:b/>
          <w:sz w:val="22"/>
          <w:szCs w:val="22"/>
        </w:rPr>
      </w:pPr>
      <w:r w:rsidRPr="007C6046">
        <w:rPr>
          <w:rFonts w:ascii="Arial" w:eastAsia="Times New Roman" w:hAnsi="Arial" w:cs="Arial"/>
          <w:b/>
          <w:sz w:val="22"/>
          <w:szCs w:val="22"/>
        </w:rPr>
        <w:t>WYKAZ OSÓB</w:t>
      </w:r>
    </w:p>
    <w:p w14:paraId="2FEABF36" w14:textId="2C60251C" w:rsidR="00F44F9F" w:rsidRPr="007C6046" w:rsidRDefault="00F44F9F" w:rsidP="0066436D">
      <w:pPr>
        <w:jc w:val="both"/>
        <w:rPr>
          <w:rFonts w:ascii="Arial" w:hAnsi="Arial" w:cs="Arial"/>
          <w:sz w:val="22"/>
          <w:szCs w:val="22"/>
        </w:rPr>
      </w:pPr>
      <w:r w:rsidRPr="007C6046">
        <w:rPr>
          <w:rFonts w:ascii="Arial" w:hAnsi="Arial" w:cs="Arial"/>
          <w:iCs/>
          <w:sz w:val="22"/>
          <w:szCs w:val="22"/>
        </w:rPr>
        <w:t xml:space="preserve">posiadających kwalifikacje </w:t>
      </w:r>
      <w:r w:rsidRPr="007C6046">
        <w:rPr>
          <w:rFonts w:ascii="Arial" w:hAnsi="Arial" w:cs="Arial"/>
          <w:sz w:val="22"/>
          <w:szCs w:val="22"/>
        </w:rPr>
        <w:t xml:space="preserve">dla wykonywania czynności specjalistycznych </w:t>
      </w:r>
      <w:r w:rsidRPr="007C6046">
        <w:rPr>
          <w:rFonts w:ascii="Arial" w:hAnsi="Arial" w:cs="Arial"/>
          <w:sz w:val="22"/>
          <w:szCs w:val="22"/>
        </w:rPr>
        <w:br/>
        <w:t>w podziemnych zakładach górniczych wymienionych  w  art. 53. ust. 5 ustawy Prawo geologiczne i górnicze z dnia 9 czer</w:t>
      </w:r>
      <w:r w:rsidR="0068474A">
        <w:rPr>
          <w:rFonts w:ascii="Arial" w:hAnsi="Arial" w:cs="Arial"/>
          <w:sz w:val="22"/>
          <w:szCs w:val="22"/>
        </w:rPr>
        <w:t>wca 2011 r.  (t.j. Dz. U. z 2017 r., poz. 2126</w:t>
      </w:r>
      <w:r w:rsidRPr="007C6046">
        <w:rPr>
          <w:rFonts w:ascii="Arial" w:hAnsi="Arial" w:cs="Arial"/>
          <w:sz w:val="22"/>
          <w:szCs w:val="22"/>
        </w:rPr>
        <w:t>), które będą uczestniczyć w wykonywaniu zamówienia</w:t>
      </w:r>
      <w:r w:rsidR="0066436D">
        <w:rPr>
          <w:rFonts w:ascii="Arial" w:hAnsi="Arial" w:cs="Arial"/>
          <w:sz w:val="22"/>
          <w:szCs w:val="22"/>
        </w:rPr>
        <w:t>.</w:t>
      </w:r>
    </w:p>
    <w:p w14:paraId="53DF529E" w14:textId="6EA30C72" w:rsidR="0072580E" w:rsidRPr="0072580E" w:rsidRDefault="0072580E" w:rsidP="0072580E">
      <w:pPr>
        <w:shd w:val="clear" w:color="auto" w:fill="FFFFFF"/>
        <w:spacing w:before="389"/>
        <w:ind w:right="35"/>
        <w:rPr>
          <w:rFonts w:ascii="Arial" w:hAnsi="Arial" w:cs="Arial"/>
          <w:b/>
          <w:sz w:val="22"/>
          <w:szCs w:val="22"/>
        </w:rPr>
      </w:pPr>
      <w:r>
        <w:rPr>
          <w:rFonts w:ascii="Arial" w:hAnsi="Arial" w:cs="Arial"/>
          <w:sz w:val="22"/>
          <w:szCs w:val="22"/>
          <w:lang w:eastAsia="en-US"/>
        </w:rPr>
        <w:t xml:space="preserve">Postępowanie o udzielenie Zamówienia Publicznego sektorowego w trybie przetargu nieograniczonego pod nazwą: </w:t>
      </w:r>
      <w:r w:rsidR="00853DFA">
        <w:rPr>
          <w:rFonts w:ascii="Arial" w:hAnsi="Arial" w:cs="Arial"/>
          <w:b/>
          <w:sz w:val="22"/>
          <w:szCs w:val="22"/>
        </w:rPr>
        <w:t>„Usług</w:t>
      </w:r>
      <w:r w:rsidR="00820D50">
        <w:rPr>
          <w:rFonts w:ascii="Arial" w:hAnsi="Arial" w:cs="Arial"/>
          <w:b/>
          <w:sz w:val="22"/>
          <w:szCs w:val="22"/>
        </w:rPr>
        <w:t>i</w:t>
      </w:r>
      <w:r w:rsidR="00853DFA" w:rsidRPr="0072580E">
        <w:rPr>
          <w:rFonts w:ascii="Arial" w:hAnsi="Arial" w:cs="Arial"/>
          <w:b/>
          <w:sz w:val="22"/>
          <w:szCs w:val="22"/>
        </w:rPr>
        <w:t xml:space="preserve"> drążenia wyrob</w:t>
      </w:r>
      <w:r w:rsidR="00853DFA">
        <w:rPr>
          <w:rFonts w:ascii="Arial" w:hAnsi="Arial" w:cs="Arial"/>
          <w:b/>
          <w:sz w:val="22"/>
          <w:szCs w:val="22"/>
        </w:rPr>
        <w:t xml:space="preserve">isk górniczych </w:t>
      </w:r>
      <w:r w:rsidR="00820D50">
        <w:rPr>
          <w:rFonts w:ascii="Arial" w:hAnsi="Arial" w:cs="Arial"/>
          <w:b/>
          <w:sz w:val="22"/>
          <w:szCs w:val="22"/>
        </w:rPr>
        <w:t xml:space="preserve">przy szybie Andrzej VIII poziom 900 metrów </w:t>
      </w:r>
      <w:r w:rsidR="00853DFA">
        <w:rPr>
          <w:rFonts w:ascii="Arial" w:hAnsi="Arial" w:cs="Arial"/>
          <w:b/>
          <w:sz w:val="22"/>
          <w:szCs w:val="22"/>
        </w:rPr>
        <w:t>dla</w:t>
      </w:r>
      <w:r w:rsidR="00853DFA" w:rsidRPr="0072580E">
        <w:rPr>
          <w:rFonts w:ascii="Arial" w:hAnsi="Arial" w:cs="Arial"/>
          <w:b/>
          <w:sz w:val="22"/>
          <w:szCs w:val="22"/>
        </w:rPr>
        <w:t xml:space="preserve"> TAURON Wydobycie S.A.</w:t>
      </w:r>
      <w:r w:rsidRPr="0072580E">
        <w:rPr>
          <w:rFonts w:ascii="Arial" w:hAnsi="Arial" w:cs="Arial"/>
          <w:b/>
          <w:i/>
          <w:sz w:val="22"/>
          <w:szCs w:val="22"/>
        </w:rPr>
        <w:t>”</w:t>
      </w:r>
    </w:p>
    <w:p w14:paraId="450EF70D" w14:textId="418BFAD9" w:rsidR="0068474A" w:rsidRPr="0072580E" w:rsidRDefault="0068474A" w:rsidP="0068474A">
      <w:pPr>
        <w:rPr>
          <w:rFonts w:ascii="Arial" w:hAnsi="Arial" w:cs="Arial"/>
          <w:b/>
          <w:sz w:val="22"/>
          <w:szCs w:val="22"/>
        </w:rPr>
      </w:pPr>
      <w:r w:rsidRPr="006F0EDB">
        <w:rPr>
          <w:rFonts w:ascii="Arial" w:hAnsi="Arial" w:cs="Arial"/>
          <w:sz w:val="22"/>
          <w:szCs w:val="22"/>
        </w:rPr>
        <w:t xml:space="preserve">nr </w:t>
      </w:r>
      <w:r w:rsidRPr="007C3052">
        <w:rPr>
          <w:rFonts w:ascii="Arial" w:hAnsi="Arial" w:cs="Arial"/>
          <w:sz w:val="22"/>
          <w:szCs w:val="22"/>
        </w:rPr>
        <w:t xml:space="preserve">przetargu </w:t>
      </w:r>
      <w:r w:rsidR="007C3052">
        <w:rPr>
          <w:rFonts w:ascii="Arial" w:hAnsi="Arial" w:cs="Arial"/>
          <w:color w:val="000000"/>
        </w:rPr>
        <w:t>2018/TWD/TWD/01077/L-102</w:t>
      </w:r>
      <w:r w:rsidRPr="007C3052">
        <w:rPr>
          <w:rFonts w:ascii="Arial" w:hAnsi="Arial" w:cs="Arial"/>
          <w:color w:val="000000"/>
        </w:rPr>
        <w:t>/P/DS</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948"/>
        <w:gridCol w:w="1984"/>
        <w:gridCol w:w="2126"/>
        <w:gridCol w:w="2552"/>
      </w:tblGrid>
      <w:tr w:rsidR="00F44F9F" w:rsidRPr="007C6046" w14:paraId="2B888EF6" w14:textId="77777777" w:rsidTr="007C6046">
        <w:tc>
          <w:tcPr>
            <w:tcW w:w="710" w:type="dxa"/>
            <w:tcBorders>
              <w:top w:val="single" w:sz="4" w:space="0" w:color="auto"/>
              <w:left w:val="single" w:sz="4" w:space="0" w:color="auto"/>
              <w:bottom w:val="single" w:sz="4" w:space="0" w:color="auto"/>
              <w:right w:val="single" w:sz="4" w:space="0" w:color="auto"/>
            </w:tcBorders>
            <w:vAlign w:val="center"/>
            <w:hideMark/>
          </w:tcPr>
          <w:p w14:paraId="5B97AFA5"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Lp.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653A23EE"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Nazwisko i Imię</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815D3F"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Rodzaj uprawnienia</w:t>
            </w:r>
          </w:p>
        </w:tc>
        <w:tc>
          <w:tcPr>
            <w:tcW w:w="2126" w:type="dxa"/>
            <w:tcBorders>
              <w:top w:val="single" w:sz="4" w:space="0" w:color="auto"/>
              <w:left w:val="single" w:sz="4" w:space="0" w:color="auto"/>
              <w:bottom w:val="single" w:sz="4" w:space="0" w:color="auto"/>
              <w:right w:val="single" w:sz="4" w:space="0" w:color="auto"/>
            </w:tcBorders>
            <w:vAlign w:val="center"/>
          </w:tcPr>
          <w:p w14:paraId="37E2F010"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Podstawa dysponowania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82055CE" w14:textId="77777777" w:rsidR="00F44F9F" w:rsidRPr="007C6046" w:rsidRDefault="00F44F9F" w:rsidP="00F44F9F">
            <w:pPr>
              <w:jc w:val="center"/>
              <w:rPr>
                <w:rFonts w:ascii="Arial" w:hAnsi="Arial" w:cs="Arial"/>
                <w:sz w:val="22"/>
                <w:szCs w:val="22"/>
                <w:vertAlign w:val="superscript"/>
              </w:rPr>
            </w:pPr>
            <w:r w:rsidRPr="007C6046">
              <w:rPr>
                <w:rFonts w:ascii="Arial" w:hAnsi="Arial" w:cs="Arial"/>
                <w:sz w:val="22"/>
                <w:szCs w:val="22"/>
              </w:rPr>
              <w:t>Dokument potwierdzający posiadane uprawnienia</w:t>
            </w:r>
            <w:r w:rsidRPr="007C6046">
              <w:rPr>
                <w:rFonts w:ascii="Arial" w:hAnsi="Arial" w:cs="Arial"/>
                <w:sz w:val="22"/>
                <w:szCs w:val="22"/>
                <w:vertAlign w:val="superscript"/>
              </w:rPr>
              <w:t>*</w:t>
            </w:r>
          </w:p>
        </w:tc>
      </w:tr>
      <w:tr w:rsidR="00F44F9F" w:rsidRPr="007C6046" w14:paraId="5B50440D"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30E14604"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1</w:t>
            </w:r>
          </w:p>
        </w:tc>
        <w:tc>
          <w:tcPr>
            <w:tcW w:w="2948" w:type="dxa"/>
            <w:tcBorders>
              <w:top w:val="single" w:sz="4" w:space="0" w:color="auto"/>
              <w:left w:val="single" w:sz="4" w:space="0" w:color="auto"/>
              <w:bottom w:val="single" w:sz="4" w:space="0" w:color="auto"/>
              <w:right w:val="single" w:sz="4" w:space="0" w:color="auto"/>
            </w:tcBorders>
            <w:vAlign w:val="center"/>
          </w:tcPr>
          <w:p w14:paraId="4D47C857"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5DD96FC"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0F6122C"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6B23E68B" w14:textId="77777777" w:rsidR="00F44F9F" w:rsidRPr="007C6046" w:rsidRDefault="00F44F9F" w:rsidP="00F44F9F">
            <w:pPr>
              <w:jc w:val="center"/>
              <w:rPr>
                <w:rFonts w:ascii="Arial" w:hAnsi="Arial" w:cs="Arial"/>
                <w:sz w:val="22"/>
                <w:szCs w:val="22"/>
              </w:rPr>
            </w:pPr>
          </w:p>
        </w:tc>
      </w:tr>
      <w:tr w:rsidR="00F44F9F" w:rsidRPr="007C6046" w14:paraId="3E82A271"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314F93BF"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2</w:t>
            </w:r>
          </w:p>
        </w:tc>
        <w:tc>
          <w:tcPr>
            <w:tcW w:w="2948" w:type="dxa"/>
            <w:tcBorders>
              <w:top w:val="single" w:sz="4" w:space="0" w:color="auto"/>
              <w:left w:val="single" w:sz="4" w:space="0" w:color="auto"/>
              <w:bottom w:val="single" w:sz="4" w:space="0" w:color="auto"/>
              <w:right w:val="single" w:sz="4" w:space="0" w:color="auto"/>
            </w:tcBorders>
            <w:vAlign w:val="center"/>
          </w:tcPr>
          <w:p w14:paraId="54E3C4E0"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104B1F2"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2B7252"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59CD92B9" w14:textId="77777777" w:rsidR="00F44F9F" w:rsidRPr="007C6046" w:rsidRDefault="00F44F9F" w:rsidP="00F44F9F">
            <w:pPr>
              <w:jc w:val="center"/>
              <w:rPr>
                <w:rFonts w:ascii="Arial" w:hAnsi="Arial" w:cs="Arial"/>
                <w:sz w:val="22"/>
                <w:szCs w:val="22"/>
              </w:rPr>
            </w:pPr>
          </w:p>
        </w:tc>
      </w:tr>
      <w:tr w:rsidR="00F44F9F" w:rsidRPr="007C6046" w14:paraId="2B40298A"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349E9DB9"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3</w:t>
            </w:r>
          </w:p>
        </w:tc>
        <w:tc>
          <w:tcPr>
            <w:tcW w:w="2948" w:type="dxa"/>
            <w:tcBorders>
              <w:top w:val="single" w:sz="4" w:space="0" w:color="auto"/>
              <w:left w:val="single" w:sz="4" w:space="0" w:color="auto"/>
              <w:bottom w:val="single" w:sz="4" w:space="0" w:color="auto"/>
              <w:right w:val="single" w:sz="4" w:space="0" w:color="auto"/>
            </w:tcBorders>
            <w:vAlign w:val="center"/>
          </w:tcPr>
          <w:p w14:paraId="44157F6C"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7C63B70" w14:textId="77777777" w:rsidR="00F44F9F" w:rsidRPr="007C6046" w:rsidRDefault="00F44F9F" w:rsidP="00F44F9F">
            <w:pPr>
              <w:jc w:val="center"/>
              <w:rPr>
                <w:rFonts w:ascii="Arial" w:hAnsi="Arial" w:cs="Arial"/>
                <w:sz w:val="22"/>
                <w:szCs w:val="22"/>
              </w:rPr>
            </w:pPr>
            <w:r w:rsidRPr="007C6046">
              <w:rPr>
                <w:rFonts w:ascii="Arial" w:hAnsi="Arial" w:cs="Arial"/>
                <w:noProof/>
                <w:sz w:val="22"/>
                <w:szCs w:val="22"/>
              </w:rPr>
              <mc:AlternateContent>
                <mc:Choice Requires="wps">
                  <w:drawing>
                    <wp:anchor distT="0" distB="0" distL="114300" distR="114300" simplePos="0" relativeHeight="251663360" behindDoc="0" locked="0" layoutInCell="0" allowOverlap="1" wp14:anchorId="54669106" wp14:editId="7DD6787B">
                      <wp:simplePos x="0" y="0"/>
                      <wp:positionH relativeFrom="margin">
                        <wp:posOffset>-1982525</wp:posOffset>
                      </wp:positionH>
                      <wp:positionV relativeFrom="margin">
                        <wp:posOffset>150218</wp:posOffset>
                      </wp:positionV>
                      <wp:extent cx="5800090" cy="1657350"/>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41FC4D" w14:textId="77777777" w:rsidR="00A13917" w:rsidRPr="002F7182" w:rsidRDefault="00A13917" w:rsidP="00F44F9F">
                                  <w:pPr>
                                    <w:pStyle w:val="NormalnyWeb"/>
                                    <w:spacing w:after="0"/>
                                    <w:jc w:val="center"/>
                                    <w:rPr>
                                      <w:sz w:val="20"/>
                                      <w:szCs w:val="20"/>
                                    </w:rPr>
                                  </w:pPr>
                                  <w:r w:rsidRPr="002F7182">
                                    <w:rPr>
                                      <w:color w:val="C0C0C0"/>
                                      <w:sz w:val="20"/>
                                      <w:szCs w:val="20"/>
                                      <w14:textFill>
                                        <w14:solidFill>
                                          <w14:srgbClr w14:val="C0C0C0">
                                            <w14:alpha w14:val="50000"/>
                                          </w14:srgbClr>
                                        </w14:solidFill>
                                      </w14:textFill>
                                    </w:rPr>
                                    <w:t>WZÓR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669106" id="Pole tekstowe 9" o:spid="_x0000_s1028" type="#_x0000_t202" style="position:absolute;left:0;text-align:left;margin-left:-156.1pt;margin-top:11.85pt;width:456.7pt;height:130.5pt;rotation:-45;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" o:allowincell="f" filled="f" stroked="f">
                      <v:stroke joinstyle="round"/>
                      <o:lock v:ext="edit" shapetype="t"/>
                      <v:textbox>
                        <w:txbxContent>
                          <w:p w14:paraId="5741FC4D" w14:textId="77777777" w:rsidR="00A13917" w:rsidRPr="002F7182" w:rsidRDefault="00A13917" w:rsidP="00F44F9F">
                            <w:pPr>
                              <w:pStyle w:val="NormalnyWeb"/>
                              <w:spacing w:after="0"/>
                              <w:jc w:val="center"/>
                              <w:rPr>
                                <w:sz w:val="20"/>
                                <w:szCs w:val="20"/>
                              </w:rPr>
                            </w:pPr>
                            <w:r w:rsidRPr="002F7182">
                              <w:rPr>
                                <w:color w:val="C0C0C0"/>
                                <w:sz w:val="20"/>
                                <w:szCs w:val="20"/>
                                <w14:textFill>
                                  <w14:solidFill>
                                    <w14:srgbClr w14:val="C0C0C0">
                                      <w14:alpha w14:val="50000"/>
                                    </w14:srgbClr>
                                  </w14:solidFill>
                                </w14:textFill>
                              </w:rPr>
                              <w:t>WZÓR</w:t>
                            </w:r>
                          </w:p>
                        </w:txbxContent>
                      </v:textbox>
                      <w10:wrap anchorx="margin" anchory="margin"/>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14:paraId="5AE2EC10"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4E86FA61" w14:textId="77777777" w:rsidR="00F44F9F" w:rsidRPr="007C6046" w:rsidRDefault="00F44F9F" w:rsidP="00F44F9F">
            <w:pPr>
              <w:jc w:val="center"/>
              <w:rPr>
                <w:rFonts w:ascii="Arial" w:hAnsi="Arial" w:cs="Arial"/>
                <w:sz w:val="22"/>
                <w:szCs w:val="22"/>
              </w:rPr>
            </w:pPr>
          </w:p>
        </w:tc>
      </w:tr>
      <w:tr w:rsidR="00F44F9F" w:rsidRPr="007C6046" w14:paraId="0920DF6A"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78665DA"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4</w:t>
            </w:r>
          </w:p>
        </w:tc>
        <w:tc>
          <w:tcPr>
            <w:tcW w:w="2948" w:type="dxa"/>
            <w:tcBorders>
              <w:top w:val="single" w:sz="4" w:space="0" w:color="auto"/>
              <w:left w:val="single" w:sz="4" w:space="0" w:color="auto"/>
              <w:bottom w:val="single" w:sz="4" w:space="0" w:color="auto"/>
              <w:right w:val="single" w:sz="4" w:space="0" w:color="auto"/>
            </w:tcBorders>
            <w:vAlign w:val="center"/>
          </w:tcPr>
          <w:p w14:paraId="59FE4A6A"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B79A5C5"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4D92133"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28DB88EE" w14:textId="77777777" w:rsidR="00F44F9F" w:rsidRPr="007C6046" w:rsidRDefault="00F44F9F" w:rsidP="00F44F9F">
            <w:pPr>
              <w:jc w:val="center"/>
              <w:rPr>
                <w:rFonts w:ascii="Arial" w:hAnsi="Arial" w:cs="Arial"/>
                <w:sz w:val="22"/>
                <w:szCs w:val="22"/>
              </w:rPr>
            </w:pPr>
          </w:p>
        </w:tc>
      </w:tr>
      <w:tr w:rsidR="00F44F9F" w:rsidRPr="007C6046" w14:paraId="3E189133"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D27ADE3"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5</w:t>
            </w:r>
          </w:p>
        </w:tc>
        <w:tc>
          <w:tcPr>
            <w:tcW w:w="2948" w:type="dxa"/>
            <w:tcBorders>
              <w:top w:val="single" w:sz="4" w:space="0" w:color="auto"/>
              <w:left w:val="single" w:sz="4" w:space="0" w:color="auto"/>
              <w:bottom w:val="single" w:sz="4" w:space="0" w:color="auto"/>
              <w:right w:val="single" w:sz="4" w:space="0" w:color="auto"/>
            </w:tcBorders>
            <w:vAlign w:val="center"/>
          </w:tcPr>
          <w:p w14:paraId="0646C924"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49F1E3A"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7578118"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3005063" w14:textId="77777777" w:rsidR="00F44F9F" w:rsidRPr="007C6046" w:rsidRDefault="00F44F9F" w:rsidP="00F44F9F">
            <w:pPr>
              <w:jc w:val="center"/>
              <w:rPr>
                <w:rFonts w:ascii="Arial" w:hAnsi="Arial" w:cs="Arial"/>
                <w:sz w:val="22"/>
                <w:szCs w:val="22"/>
              </w:rPr>
            </w:pPr>
          </w:p>
        </w:tc>
      </w:tr>
      <w:tr w:rsidR="00F44F9F" w:rsidRPr="007C6046" w14:paraId="0C928993"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F8723F3" w14:textId="77777777" w:rsidR="00F44F9F" w:rsidRPr="007C6046" w:rsidRDefault="00F44F9F" w:rsidP="00F44F9F">
            <w:pPr>
              <w:jc w:val="center"/>
              <w:rPr>
                <w:rFonts w:ascii="Arial" w:hAnsi="Arial" w:cs="Arial"/>
                <w:sz w:val="22"/>
                <w:szCs w:val="22"/>
              </w:rPr>
            </w:pPr>
            <w:r w:rsidRPr="007C6046">
              <w:rPr>
                <w:rFonts w:ascii="Arial" w:hAnsi="Arial" w:cs="Arial"/>
                <w:sz w:val="22"/>
                <w:szCs w:val="22"/>
              </w:rPr>
              <w:t>6</w:t>
            </w:r>
          </w:p>
        </w:tc>
        <w:tc>
          <w:tcPr>
            <w:tcW w:w="2948" w:type="dxa"/>
            <w:tcBorders>
              <w:top w:val="single" w:sz="4" w:space="0" w:color="auto"/>
              <w:left w:val="single" w:sz="4" w:space="0" w:color="auto"/>
              <w:bottom w:val="single" w:sz="4" w:space="0" w:color="auto"/>
              <w:right w:val="single" w:sz="4" w:space="0" w:color="auto"/>
            </w:tcBorders>
            <w:vAlign w:val="center"/>
          </w:tcPr>
          <w:p w14:paraId="0E7B0AA1"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15384CD"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C1A7CCC"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3F326D29" w14:textId="77777777" w:rsidR="00F44F9F" w:rsidRPr="007C6046" w:rsidRDefault="00F44F9F" w:rsidP="00F44F9F">
            <w:pPr>
              <w:jc w:val="center"/>
              <w:rPr>
                <w:rFonts w:ascii="Arial" w:hAnsi="Arial" w:cs="Arial"/>
                <w:sz w:val="22"/>
                <w:szCs w:val="22"/>
              </w:rPr>
            </w:pPr>
          </w:p>
        </w:tc>
      </w:tr>
      <w:tr w:rsidR="00F44F9F" w:rsidRPr="007C6046" w14:paraId="47C6BC7D" w14:textId="77777777" w:rsidTr="007C6046">
        <w:trPr>
          <w:trHeight w:val="567"/>
        </w:trPr>
        <w:tc>
          <w:tcPr>
            <w:tcW w:w="710" w:type="dxa"/>
            <w:tcBorders>
              <w:top w:val="single" w:sz="4" w:space="0" w:color="auto"/>
              <w:left w:val="single" w:sz="4" w:space="0" w:color="auto"/>
              <w:bottom w:val="single" w:sz="4" w:space="0" w:color="auto"/>
              <w:right w:val="single" w:sz="4" w:space="0" w:color="auto"/>
            </w:tcBorders>
          </w:tcPr>
          <w:p w14:paraId="6CB49169" w14:textId="77777777" w:rsidR="00F44F9F" w:rsidRPr="007C6046" w:rsidRDefault="00F44F9F" w:rsidP="00F44F9F">
            <w:pPr>
              <w:jc w:val="center"/>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14:paraId="663B4E25" w14:textId="77777777" w:rsidR="00F44F9F" w:rsidRPr="007C6046" w:rsidRDefault="00F44F9F" w:rsidP="00F44F9F">
            <w:pPr>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0C31DBF4" w14:textId="77777777" w:rsidR="00F44F9F" w:rsidRPr="007C6046" w:rsidRDefault="00F44F9F" w:rsidP="00F44F9F">
            <w:pPr>
              <w:jc w:val="cente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FCFD270" w14:textId="77777777" w:rsidR="00F44F9F" w:rsidRPr="007C6046" w:rsidRDefault="00F44F9F" w:rsidP="00F44F9F">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tcPr>
          <w:p w14:paraId="12C918BD" w14:textId="77777777" w:rsidR="00F44F9F" w:rsidRPr="007C6046" w:rsidRDefault="00F44F9F" w:rsidP="00F44F9F">
            <w:pPr>
              <w:jc w:val="center"/>
              <w:rPr>
                <w:rFonts w:ascii="Arial" w:hAnsi="Arial" w:cs="Arial"/>
                <w:sz w:val="22"/>
                <w:szCs w:val="22"/>
              </w:rPr>
            </w:pPr>
          </w:p>
        </w:tc>
      </w:tr>
    </w:tbl>
    <w:p w14:paraId="28F7984F" w14:textId="77777777" w:rsidR="00F44F9F" w:rsidRPr="007C6046" w:rsidRDefault="00F44F9F" w:rsidP="00F44F9F">
      <w:pPr>
        <w:ind w:left="709" w:hanging="349"/>
        <w:rPr>
          <w:rFonts w:ascii="Arial" w:hAnsi="Arial" w:cs="Arial"/>
          <w:sz w:val="22"/>
          <w:szCs w:val="22"/>
        </w:rPr>
      </w:pPr>
      <w:r w:rsidRPr="007C6046">
        <w:rPr>
          <w:rFonts w:ascii="Arial" w:hAnsi="Arial" w:cs="Arial"/>
          <w:sz w:val="22"/>
          <w:szCs w:val="22"/>
          <w:vertAlign w:val="superscript"/>
        </w:rPr>
        <w:t>#</w:t>
      </w:r>
      <w:r w:rsidRPr="007C6046">
        <w:rPr>
          <w:rFonts w:ascii="Arial" w:hAnsi="Arial" w:cs="Arial"/>
          <w:sz w:val="22"/>
          <w:szCs w:val="22"/>
        </w:rPr>
        <w:t xml:space="preserve">    do niniejszego wykazu należy dołączyć dokumenty dotyczące podanych uprawnień, wystawione przez uprawnione instytucje.</w:t>
      </w:r>
    </w:p>
    <w:p w14:paraId="45787B8A" w14:textId="77777777" w:rsidR="0048029E" w:rsidRPr="00957D3C" w:rsidRDefault="0048029E" w:rsidP="0048029E">
      <w:pPr>
        <w:spacing w:after="0" w:line="240" w:lineRule="auto"/>
        <w:ind w:left="5245" w:hanging="11"/>
        <w:jc w:val="center"/>
        <w:rPr>
          <w:i/>
          <w:sz w:val="16"/>
          <w:szCs w:val="16"/>
        </w:rPr>
      </w:pPr>
      <w:r w:rsidRPr="00957D3C">
        <w:rPr>
          <w:i/>
          <w:sz w:val="22"/>
          <w:szCs w:val="22"/>
        </w:rPr>
        <w:t>……………………………………………………….</w:t>
      </w:r>
    </w:p>
    <w:p w14:paraId="3A282F2E" w14:textId="16421629" w:rsidR="0048029E" w:rsidRPr="00957D3C" w:rsidRDefault="0048029E" w:rsidP="0048029E">
      <w:pPr>
        <w:spacing w:after="0" w:line="240" w:lineRule="auto"/>
        <w:ind w:left="5245" w:hanging="11"/>
        <w:jc w:val="center"/>
        <w:rPr>
          <w:i/>
          <w:sz w:val="18"/>
          <w:szCs w:val="18"/>
        </w:rPr>
      </w:pPr>
      <w:r w:rsidRPr="00957D3C">
        <w:rPr>
          <w:i/>
          <w:sz w:val="18"/>
          <w:szCs w:val="18"/>
        </w:rPr>
        <w:t>(pieczęć i podpisy osoby/osób</w:t>
      </w:r>
    </w:p>
    <w:p w14:paraId="32A6CD94" w14:textId="0058D7E0" w:rsidR="0048029E" w:rsidRDefault="0048029E" w:rsidP="0048029E">
      <w:pPr>
        <w:spacing w:after="0" w:line="240" w:lineRule="auto"/>
        <w:ind w:left="5245" w:hanging="11"/>
        <w:jc w:val="center"/>
        <w:rPr>
          <w:i/>
          <w:sz w:val="18"/>
          <w:szCs w:val="18"/>
        </w:rPr>
      </w:pPr>
      <w:r w:rsidRPr="00957D3C">
        <w:rPr>
          <w:i/>
          <w:sz w:val="18"/>
          <w:szCs w:val="18"/>
        </w:rPr>
        <w:t>upoważnionych do reprezentowania Wykonawcy)</w:t>
      </w:r>
    </w:p>
    <w:p w14:paraId="3174BEBA" w14:textId="77777777" w:rsidR="0048029E" w:rsidRDefault="0048029E" w:rsidP="0048029E">
      <w:pPr>
        <w:spacing w:after="0" w:line="240" w:lineRule="auto"/>
        <w:ind w:left="5245" w:hanging="11"/>
        <w:jc w:val="center"/>
        <w:rPr>
          <w:i/>
          <w:sz w:val="18"/>
          <w:szCs w:val="18"/>
        </w:rPr>
      </w:pPr>
    </w:p>
    <w:p w14:paraId="66C5B451" w14:textId="77777777" w:rsidR="0048029E" w:rsidRDefault="0048029E" w:rsidP="0048029E">
      <w:pPr>
        <w:spacing w:after="0" w:line="240" w:lineRule="auto"/>
        <w:ind w:left="5245" w:hanging="11"/>
        <w:jc w:val="center"/>
        <w:rPr>
          <w:i/>
          <w:sz w:val="18"/>
          <w:szCs w:val="18"/>
        </w:rPr>
      </w:pPr>
    </w:p>
    <w:p w14:paraId="49A383F5" w14:textId="77777777" w:rsidR="0048029E" w:rsidRDefault="0048029E" w:rsidP="0048029E">
      <w:pPr>
        <w:spacing w:after="0" w:line="240" w:lineRule="auto"/>
        <w:ind w:left="5245" w:hanging="11"/>
        <w:jc w:val="center"/>
        <w:rPr>
          <w:b/>
          <w:sz w:val="24"/>
          <w:szCs w:val="24"/>
        </w:rPr>
      </w:pPr>
    </w:p>
    <w:p w14:paraId="0B2BCBC8" w14:textId="77777777" w:rsidR="00E04A2C" w:rsidRPr="00957D3C" w:rsidRDefault="00E04A2C" w:rsidP="0048029E">
      <w:pPr>
        <w:spacing w:after="0" w:line="240" w:lineRule="auto"/>
        <w:ind w:left="5245" w:hanging="11"/>
        <w:jc w:val="center"/>
        <w:rPr>
          <w:b/>
          <w:sz w:val="24"/>
          <w:szCs w:val="24"/>
        </w:rPr>
      </w:pPr>
    </w:p>
    <w:p w14:paraId="116E5F03" w14:textId="37BEDB17" w:rsidR="007C6046" w:rsidRPr="00B926E6" w:rsidRDefault="007C6046" w:rsidP="007C6046">
      <w:pPr>
        <w:spacing w:before="120" w:after="0" w:line="240" w:lineRule="auto"/>
        <w:jc w:val="right"/>
        <w:rPr>
          <w:rFonts w:ascii="Arial" w:hAnsi="Arial" w:cs="Arial"/>
          <w:b/>
          <w:sz w:val="22"/>
        </w:rPr>
      </w:pPr>
      <w:r>
        <w:rPr>
          <w:rFonts w:ascii="Arial" w:hAnsi="Arial" w:cs="Arial"/>
          <w:b/>
          <w:sz w:val="22"/>
        </w:rPr>
        <w:t>Załącznik nr 9</w:t>
      </w:r>
      <w:r w:rsidRPr="00B926E6">
        <w:rPr>
          <w:rFonts w:ascii="Arial" w:hAnsi="Arial" w:cs="Arial"/>
          <w:b/>
          <w:sz w:val="22"/>
        </w:rPr>
        <w:t xml:space="preserve"> do SIWZ</w:t>
      </w:r>
    </w:p>
    <w:p w14:paraId="407273FB" w14:textId="77777777" w:rsidR="006F0EDB" w:rsidRDefault="006F0EDB" w:rsidP="00085414">
      <w:pPr>
        <w:widowControl w:val="0"/>
        <w:autoSpaceDE w:val="0"/>
        <w:autoSpaceDN w:val="0"/>
        <w:adjustRightInd w:val="0"/>
        <w:spacing w:after="0"/>
        <w:jc w:val="right"/>
        <w:rPr>
          <w:rFonts w:ascii="Arial" w:eastAsia="Times New Roman" w:hAnsi="Arial" w:cs="Arial"/>
          <w:i/>
          <w:sz w:val="22"/>
          <w:szCs w:val="22"/>
        </w:rPr>
      </w:pPr>
    </w:p>
    <w:p w14:paraId="7ADEEA11" w14:textId="77777777" w:rsidR="00534352" w:rsidRPr="00534352" w:rsidRDefault="00534352" w:rsidP="00534352">
      <w:pPr>
        <w:ind w:left="360"/>
        <w:rPr>
          <w:rFonts w:ascii="Arial" w:eastAsia="Times New Roman" w:hAnsi="Arial" w:cs="Arial"/>
          <w:sz w:val="22"/>
          <w:szCs w:val="22"/>
        </w:rPr>
      </w:pPr>
      <w:r w:rsidRPr="00534352">
        <w:rPr>
          <w:rFonts w:ascii="Arial" w:eastAsia="Times New Roman" w:hAnsi="Arial" w:cs="Arial"/>
          <w:sz w:val="22"/>
          <w:szCs w:val="22"/>
        </w:rPr>
        <w:t>………………………………………………</w:t>
      </w:r>
    </w:p>
    <w:p w14:paraId="54C68443" w14:textId="77777777" w:rsidR="00534352" w:rsidRPr="00534352" w:rsidRDefault="00534352" w:rsidP="00534352">
      <w:pPr>
        <w:ind w:left="360"/>
        <w:rPr>
          <w:rFonts w:ascii="Arial" w:eastAsia="Times New Roman" w:hAnsi="Arial" w:cs="Arial"/>
          <w:bCs/>
          <w:i/>
          <w:sz w:val="22"/>
          <w:szCs w:val="22"/>
        </w:rPr>
      </w:pPr>
      <w:r w:rsidRPr="00534352">
        <w:rPr>
          <w:rFonts w:ascii="Arial" w:eastAsia="Times New Roman" w:hAnsi="Arial" w:cs="Arial"/>
          <w:bCs/>
          <w:i/>
          <w:sz w:val="22"/>
          <w:szCs w:val="22"/>
        </w:rPr>
        <w:t>(nazwa i adres Wykonawcy)</w:t>
      </w:r>
    </w:p>
    <w:p w14:paraId="5ECCE25E" w14:textId="77777777" w:rsidR="00534352" w:rsidRPr="00534352" w:rsidRDefault="00534352" w:rsidP="00534352">
      <w:pPr>
        <w:ind w:left="360"/>
        <w:jc w:val="right"/>
        <w:rPr>
          <w:rFonts w:ascii="Arial" w:eastAsia="Times New Roman" w:hAnsi="Arial" w:cs="Arial"/>
          <w:sz w:val="22"/>
          <w:szCs w:val="22"/>
        </w:rPr>
      </w:pPr>
      <w:r w:rsidRPr="00534352">
        <w:rPr>
          <w:rFonts w:ascii="Arial" w:eastAsia="Times New Roman" w:hAnsi="Arial" w:cs="Arial"/>
          <w:sz w:val="22"/>
          <w:szCs w:val="22"/>
        </w:rPr>
        <w:t>……………………, dnia………………</w:t>
      </w:r>
    </w:p>
    <w:p w14:paraId="75151CCB" w14:textId="77777777" w:rsidR="00534352" w:rsidRPr="000A0EFE" w:rsidRDefault="00534352" w:rsidP="00534352">
      <w:pPr>
        <w:ind w:left="360"/>
        <w:rPr>
          <w:rFonts w:ascii="Arial" w:eastAsia="Times New Roman" w:hAnsi="Arial" w:cs="Arial"/>
          <w:bCs/>
          <w:i/>
          <w:sz w:val="22"/>
          <w:szCs w:val="22"/>
        </w:rPr>
      </w:pP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0A0EFE">
        <w:rPr>
          <w:rFonts w:ascii="Arial" w:eastAsia="Times New Roman" w:hAnsi="Arial" w:cs="Arial"/>
          <w:bCs/>
          <w:i/>
          <w:sz w:val="22"/>
          <w:szCs w:val="22"/>
        </w:rPr>
        <w:t>(miejscowość)</w:t>
      </w:r>
    </w:p>
    <w:p w14:paraId="5EDF71C7" w14:textId="77777777" w:rsidR="0003075C" w:rsidRDefault="00534352" w:rsidP="00534352">
      <w:pPr>
        <w:jc w:val="center"/>
        <w:rPr>
          <w:rFonts w:ascii="Arial" w:hAnsi="Arial" w:cs="Arial"/>
          <w:b/>
          <w:sz w:val="22"/>
          <w:szCs w:val="22"/>
        </w:rPr>
      </w:pPr>
      <w:r w:rsidRPr="000A0EFE">
        <w:rPr>
          <w:rFonts w:ascii="Arial" w:hAnsi="Arial" w:cs="Arial"/>
          <w:b/>
          <w:sz w:val="22"/>
          <w:szCs w:val="22"/>
        </w:rPr>
        <w:t>OŚWIADCZENIE  WYKONAWCY</w:t>
      </w:r>
      <w:r w:rsidR="0003075C">
        <w:rPr>
          <w:rFonts w:ascii="Arial" w:hAnsi="Arial" w:cs="Arial"/>
          <w:b/>
          <w:sz w:val="22"/>
          <w:szCs w:val="22"/>
        </w:rPr>
        <w:t xml:space="preserve"> </w:t>
      </w:r>
    </w:p>
    <w:p w14:paraId="119FD4C3" w14:textId="0B1FD29C" w:rsidR="00534352" w:rsidRDefault="0003075C" w:rsidP="00534352">
      <w:pPr>
        <w:jc w:val="center"/>
        <w:rPr>
          <w:rFonts w:ascii="Arial" w:hAnsi="Arial" w:cs="Arial"/>
          <w:b/>
          <w:sz w:val="22"/>
          <w:szCs w:val="22"/>
        </w:rPr>
      </w:pPr>
      <w:r w:rsidRPr="007C3052">
        <w:rPr>
          <w:rFonts w:ascii="Arial" w:hAnsi="Arial" w:cs="Arial"/>
          <w:b/>
          <w:sz w:val="22"/>
          <w:szCs w:val="22"/>
        </w:rPr>
        <w:t>w zakresie zdolności technicznej lub zawodowej</w:t>
      </w:r>
    </w:p>
    <w:p w14:paraId="4AD293F2" w14:textId="23D86229" w:rsidR="00534352" w:rsidRPr="00534352" w:rsidRDefault="00016792" w:rsidP="00534352">
      <w:pPr>
        <w:jc w:val="both"/>
        <w:rPr>
          <w:rFonts w:ascii="Arial" w:hAnsi="Arial" w:cs="Arial"/>
          <w:sz w:val="22"/>
          <w:szCs w:val="22"/>
          <w:lang w:eastAsia="en-US"/>
        </w:rPr>
      </w:pPr>
      <w:r>
        <w:rPr>
          <w:rFonts w:ascii="Arial" w:hAnsi="Arial" w:cs="Arial"/>
          <w:sz w:val="22"/>
          <w:szCs w:val="22"/>
          <w:lang w:eastAsia="en-US"/>
        </w:rPr>
        <w:t>Postępowanie o udzielenie Z</w:t>
      </w:r>
      <w:r w:rsidR="00A13917">
        <w:rPr>
          <w:rFonts w:ascii="Arial" w:hAnsi="Arial" w:cs="Arial"/>
          <w:sz w:val="22"/>
          <w:szCs w:val="22"/>
          <w:lang w:eastAsia="en-US"/>
        </w:rPr>
        <w:t>amówienia P</w:t>
      </w:r>
      <w:r w:rsidR="00534352" w:rsidRPr="00534352">
        <w:rPr>
          <w:rFonts w:ascii="Arial" w:hAnsi="Arial" w:cs="Arial"/>
          <w:sz w:val="22"/>
          <w:szCs w:val="22"/>
          <w:lang w:eastAsia="en-US"/>
        </w:rPr>
        <w:t>ublicznego</w:t>
      </w:r>
      <w:r w:rsidR="00A13917">
        <w:rPr>
          <w:rFonts w:ascii="Arial" w:hAnsi="Arial" w:cs="Arial"/>
          <w:sz w:val="22"/>
          <w:szCs w:val="22"/>
          <w:lang w:eastAsia="en-US"/>
        </w:rPr>
        <w:t xml:space="preserve"> sektorowego </w:t>
      </w:r>
      <w:r w:rsidR="00534352" w:rsidRPr="00534352">
        <w:rPr>
          <w:rFonts w:ascii="Arial" w:hAnsi="Arial" w:cs="Arial"/>
          <w:sz w:val="22"/>
          <w:szCs w:val="22"/>
          <w:lang w:eastAsia="en-US"/>
        </w:rPr>
        <w:t xml:space="preserve"> w trybie przetargu nieograniczonego pod nazwą: </w:t>
      </w:r>
    </w:p>
    <w:p w14:paraId="3432ACA6" w14:textId="2DB2A268" w:rsidR="006D4D96" w:rsidRDefault="006D4D96" w:rsidP="006D4D96">
      <w:pPr>
        <w:rPr>
          <w:rFonts w:ascii="Arial" w:hAnsi="Arial" w:cs="Arial"/>
          <w:b/>
          <w:i/>
          <w:sz w:val="22"/>
          <w:szCs w:val="22"/>
        </w:rPr>
      </w:pPr>
      <w:r>
        <w:rPr>
          <w:rFonts w:ascii="Arial" w:hAnsi="Arial" w:cs="Arial"/>
          <w:b/>
          <w:sz w:val="22"/>
          <w:szCs w:val="22"/>
        </w:rPr>
        <w:t>„Usług</w:t>
      </w:r>
      <w:r w:rsidR="00820D50">
        <w:rPr>
          <w:rFonts w:ascii="Arial" w:hAnsi="Arial" w:cs="Arial"/>
          <w:b/>
          <w:sz w:val="22"/>
          <w:szCs w:val="22"/>
        </w:rPr>
        <w:t>i</w:t>
      </w:r>
      <w:r w:rsidRPr="0072580E">
        <w:rPr>
          <w:rFonts w:ascii="Arial" w:hAnsi="Arial" w:cs="Arial"/>
          <w:b/>
          <w:sz w:val="22"/>
          <w:szCs w:val="22"/>
        </w:rPr>
        <w:t xml:space="preserve"> drążenia wyrob</w:t>
      </w:r>
      <w:r>
        <w:rPr>
          <w:rFonts w:ascii="Arial" w:hAnsi="Arial" w:cs="Arial"/>
          <w:b/>
          <w:sz w:val="22"/>
          <w:szCs w:val="22"/>
        </w:rPr>
        <w:t xml:space="preserve">isk górniczych </w:t>
      </w:r>
      <w:r w:rsidR="00820D50">
        <w:rPr>
          <w:rFonts w:ascii="Arial" w:hAnsi="Arial" w:cs="Arial"/>
          <w:b/>
          <w:sz w:val="22"/>
          <w:szCs w:val="22"/>
        </w:rPr>
        <w:t xml:space="preserve">przy szybie Andrzej VIII poziom 900 metrów </w:t>
      </w:r>
      <w:r>
        <w:rPr>
          <w:rFonts w:ascii="Arial" w:hAnsi="Arial" w:cs="Arial"/>
          <w:b/>
          <w:sz w:val="22"/>
          <w:szCs w:val="22"/>
        </w:rPr>
        <w:t>dla</w:t>
      </w:r>
      <w:r w:rsidRPr="0072580E">
        <w:rPr>
          <w:rFonts w:ascii="Arial" w:hAnsi="Arial" w:cs="Arial"/>
          <w:b/>
          <w:sz w:val="22"/>
          <w:szCs w:val="22"/>
        </w:rPr>
        <w:t xml:space="preserve"> TAURON Wydobycie S.A.</w:t>
      </w:r>
      <w:r w:rsidRPr="0072580E">
        <w:rPr>
          <w:rFonts w:ascii="Arial" w:hAnsi="Arial" w:cs="Arial"/>
          <w:b/>
          <w:i/>
          <w:sz w:val="22"/>
          <w:szCs w:val="22"/>
        </w:rPr>
        <w:t>”</w:t>
      </w:r>
    </w:p>
    <w:p w14:paraId="021D8A25" w14:textId="6B1FB7B6" w:rsidR="00DD7279" w:rsidRPr="006D4D96" w:rsidRDefault="0072580E" w:rsidP="006D4D96">
      <w:pPr>
        <w:rPr>
          <w:b/>
          <w:sz w:val="22"/>
          <w:szCs w:val="22"/>
        </w:rPr>
      </w:pPr>
      <w:r w:rsidRPr="006D4D96">
        <w:rPr>
          <w:rFonts w:ascii="Arial" w:hAnsi="Arial" w:cs="Arial"/>
          <w:sz w:val="22"/>
          <w:szCs w:val="22"/>
        </w:rPr>
        <w:t xml:space="preserve">nr przetargu </w:t>
      </w:r>
      <w:r w:rsidR="006D4D96" w:rsidRPr="007C3052">
        <w:rPr>
          <w:rFonts w:ascii="Arial" w:hAnsi="Arial" w:cs="Arial"/>
          <w:color w:val="000000"/>
          <w:sz w:val="22"/>
          <w:szCs w:val="22"/>
        </w:rPr>
        <w:t>2018/TWD</w:t>
      </w:r>
      <w:r w:rsidR="007C3052">
        <w:rPr>
          <w:rFonts w:ascii="Arial" w:hAnsi="Arial" w:cs="Arial"/>
          <w:color w:val="000000"/>
          <w:sz w:val="22"/>
          <w:szCs w:val="22"/>
        </w:rPr>
        <w:t>/TWD/01077/L-102</w:t>
      </w:r>
      <w:r w:rsidR="006D4D96" w:rsidRPr="007C3052">
        <w:rPr>
          <w:rFonts w:ascii="Arial" w:hAnsi="Arial" w:cs="Arial"/>
          <w:color w:val="000000"/>
          <w:sz w:val="22"/>
          <w:szCs w:val="22"/>
        </w:rPr>
        <w:t>/P/DS</w:t>
      </w:r>
    </w:p>
    <w:p w14:paraId="0DD0C716" w14:textId="77777777" w:rsidR="00DD7279" w:rsidRPr="00DD7279" w:rsidRDefault="00DD7279" w:rsidP="001E3EB8">
      <w:pPr>
        <w:pStyle w:val="Akapitzlist"/>
        <w:widowControl w:val="0"/>
        <w:numPr>
          <w:ilvl w:val="0"/>
          <w:numId w:val="116"/>
        </w:numPr>
        <w:shd w:val="clear" w:color="auto" w:fill="FFFFFF"/>
        <w:tabs>
          <w:tab w:val="clear" w:pos="1440"/>
          <w:tab w:val="left" w:pos="142"/>
        </w:tabs>
        <w:autoSpaceDE w:val="0"/>
        <w:autoSpaceDN w:val="0"/>
        <w:adjustRightInd w:val="0"/>
        <w:spacing w:before="80" w:after="240" w:line="240" w:lineRule="auto"/>
        <w:ind w:left="284" w:right="34" w:hanging="284"/>
        <w:jc w:val="both"/>
        <w:rPr>
          <w:rFonts w:ascii="Arial" w:hAnsi="Arial" w:cs="Arial"/>
          <w:sz w:val="22"/>
          <w:szCs w:val="22"/>
        </w:rPr>
      </w:pPr>
      <w:r w:rsidRPr="00DD7279">
        <w:rPr>
          <w:rFonts w:ascii="Arial" w:hAnsi="Arial" w:cs="Arial"/>
          <w:sz w:val="22"/>
          <w:szCs w:val="22"/>
        </w:rPr>
        <w:t>Oświadczamy, że dysponujemy osobami w liczbie gwarantującej prawidłowe wykonanie</w:t>
      </w:r>
      <w:r w:rsidRPr="00DD7279">
        <w:rPr>
          <w:rFonts w:ascii="Arial" w:hAnsi="Arial" w:cs="Arial"/>
          <w:sz w:val="22"/>
        </w:rPr>
        <w:t xml:space="preserve"> przedmiotu zamówienia, zgodnie z obowiązującym Prawem geologicznym i górniczym z dnia 9 czerwca 2011 roku (t.j. </w:t>
      </w:r>
      <w:r w:rsidRPr="00DD7279">
        <w:rPr>
          <w:rFonts w:ascii="Arial" w:hAnsi="Arial" w:cs="Arial"/>
          <w:iCs/>
          <w:sz w:val="22"/>
          <w:szCs w:val="22"/>
        </w:rPr>
        <w:t>Dz. U. z 2017r.  pozycja 2126</w:t>
      </w:r>
      <w:r w:rsidRPr="00DD7279">
        <w:rPr>
          <w:rFonts w:ascii="Arial" w:hAnsi="Arial" w:cs="Arial"/>
          <w:sz w:val="22"/>
        </w:rPr>
        <w:t>) wraz z aktami wykonawczymi wydanymi z delegacji tej ustawy, które posiadają:</w:t>
      </w:r>
    </w:p>
    <w:p w14:paraId="1D725303" w14:textId="77777777" w:rsidR="00DD7279" w:rsidRPr="00DD7279" w:rsidRDefault="00DD7279" w:rsidP="00DD7279">
      <w:pPr>
        <w:pStyle w:val="Akapitzlist"/>
        <w:shd w:val="clear" w:color="auto" w:fill="FFFFFF"/>
        <w:tabs>
          <w:tab w:val="left" w:pos="142"/>
        </w:tabs>
        <w:spacing w:before="80" w:after="240"/>
        <w:ind w:left="284" w:right="34"/>
        <w:jc w:val="both"/>
        <w:rPr>
          <w:rFonts w:ascii="Arial" w:hAnsi="Arial" w:cs="Arial"/>
          <w:sz w:val="22"/>
          <w:szCs w:val="22"/>
        </w:rPr>
      </w:pPr>
    </w:p>
    <w:p w14:paraId="45E76086" w14:textId="77777777" w:rsidR="00DD7279" w:rsidRPr="00DD7279" w:rsidRDefault="00DD7279" w:rsidP="001E3EB8">
      <w:pPr>
        <w:pStyle w:val="Akapitzlist"/>
        <w:widowControl w:val="0"/>
        <w:numPr>
          <w:ilvl w:val="0"/>
          <w:numId w:val="117"/>
        </w:numPr>
        <w:shd w:val="clear" w:color="auto" w:fill="FFFFFF"/>
        <w:tabs>
          <w:tab w:val="clear" w:pos="1440"/>
          <w:tab w:val="left" w:pos="426"/>
          <w:tab w:val="num" w:pos="709"/>
        </w:tabs>
        <w:autoSpaceDE w:val="0"/>
        <w:autoSpaceDN w:val="0"/>
        <w:adjustRightInd w:val="0"/>
        <w:spacing w:before="80" w:after="240" w:line="240" w:lineRule="auto"/>
        <w:ind w:left="709" w:right="34"/>
        <w:jc w:val="both"/>
        <w:rPr>
          <w:rFonts w:ascii="Arial" w:hAnsi="Arial" w:cs="Arial"/>
          <w:sz w:val="22"/>
          <w:szCs w:val="22"/>
        </w:rPr>
      </w:pPr>
      <w:r w:rsidRPr="00DD7279">
        <w:rPr>
          <w:rFonts w:ascii="Arial" w:hAnsi="Arial" w:cs="Arial"/>
          <w:iCs/>
          <w:sz w:val="22"/>
          <w:szCs w:val="22"/>
        </w:rPr>
        <w:t xml:space="preserve">ukończone kursy zawodowe uprawniające do obsługi maszyn, urządzeń i instalacji </w:t>
      </w:r>
      <w:r w:rsidRPr="00DD7279">
        <w:rPr>
          <w:rFonts w:ascii="Arial" w:hAnsi="Arial" w:cs="Arial"/>
          <w:iCs/>
          <w:sz w:val="22"/>
          <w:szCs w:val="22"/>
        </w:rPr>
        <w:br/>
        <w:t xml:space="preserve">w podziemnych zakładach górniczych, wymaganych </w:t>
      </w:r>
      <w:r w:rsidRPr="00DD7279">
        <w:rPr>
          <w:rFonts w:ascii="Arial" w:hAnsi="Arial" w:cs="Arial"/>
          <w:sz w:val="22"/>
          <w:szCs w:val="22"/>
        </w:rPr>
        <w:t>w § 510. 1. Rozporządzenia Ministra Energii z dnia  23 listopada 2016 r. w sprawie szczegółowych wymagań dotyczących prowadzenia ruchu podziemnych zakładów górniczych ( t.j. Dz.U. 2017 poz. 1118), wydanych przez upoważnione jednostki szkoleniowe, które są niezbędne do uzyskania upoważnień Kierownika Ruchu Zakładu Górniczego Zamawiającego dla wykonywania określonych czynności w ruchu zakładu górniczego,</w:t>
      </w:r>
    </w:p>
    <w:p w14:paraId="586EC4A1" w14:textId="77777777" w:rsidR="00DD7279" w:rsidRPr="00DD7279" w:rsidRDefault="00DD7279" w:rsidP="001E3EB8">
      <w:pPr>
        <w:pStyle w:val="Akapitzlist"/>
        <w:widowControl w:val="0"/>
        <w:numPr>
          <w:ilvl w:val="0"/>
          <w:numId w:val="117"/>
        </w:numPr>
        <w:shd w:val="clear" w:color="auto" w:fill="FFFFFF"/>
        <w:tabs>
          <w:tab w:val="clear" w:pos="1440"/>
          <w:tab w:val="left" w:pos="426"/>
          <w:tab w:val="num" w:pos="709"/>
        </w:tabs>
        <w:autoSpaceDE w:val="0"/>
        <w:autoSpaceDN w:val="0"/>
        <w:adjustRightInd w:val="0"/>
        <w:spacing w:before="80" w:after="240" w:line="240" w:lineRule="auto"/>
        <w:ind w:left="709" w:right="34"/>
        <w:jc w:val="both"/>
        <w:rPr>
          <w:rFonts w:ascii="Arial" w:hAnsi="Arial" w:cs="Arial"/>
          <w:iCs/>
          <w:sz w:val="22"/>
          <w:szCs w:val="22"/>
        </w:rPr>
      </w:pPr>
      <w:r w:rsidRPr="00DD7279">
        <w:rPr>
          <w:rFonts w:ascii="Arial" w:hAnsi="Arial" w:cs="Arial"/>
          <w:iCs/>
          <w:sz w:val="22"/>
          <w:szCs w:val="22"/>
        </w:rPr>
        <w:t>doświadczenie zawodowe niezbędne do wykonywania robót objętych przedmiotem  zamówienia oraz zostaną przeszkoleni zakresie obowiązujących w Zakładzie Górniczym Sobieski przepisów dotyczących prowadzenia ruchu oraz bezpieczeństwa pożarowego, występujących zagrożeń, porządku i dyscypliny pracy, zasad łączności i alarmowania, a także zgłaszania wypadków i zagrożeń w oparciu o zatwierdzony przez Zamawiającego program.</w:t>
      </w:r>
    </w:p>
    <w:p w14:paraId="2C7A2710" w14:textId="77777777" w:rsidR="00DD7279" w:rsidRPr="00DD7279" w:rsidRDefault="00DD7279" w:rsidP="00DD7279">
      <w:pPr>
        <w:pStyle w:val="Akapitzlist"/>
        <w:shd w:val="clear" w:color="auto" w:fill="FFFFFF"/>
        <w:tabs>
          <w:tab w:val="left" w:pos="426"/>
        </w:tabs>
        <w:spacing w:before="80" w:after="240"/>
        <w:ind w:left="426" w:right="34"/>
        <w:jc w:val="both"/>
        <w:rPr>
          <w:rFonts w:ascii="Arial" w:hAnsi="Arial" w:cs="Arial"/>
          <w:sz w:val="22"/>
          <w:szCs w:val="22"/>
        </w:rPr>
      </w:pPr>
    </w:p>
    <w:p w14:paraId="65394ABB" w14:textId="77777777" w:rsidR="00DD7279" w:rsidRPr="00DD7279" w:rsidRDefault="00DD7279" w:rsidP="001E3EB8">
      <w:pPr>
        <w:pStyle w:val="Akapitzlist"/>
        <w:widowControl w:val="0"/>
        <w:numPr>
          <w:ilvl w:val="0"/>
          <w:numId w:val="116"/>
        </w:numPr>
        <w:shd w:val="clear" w:color="auto" w:fill="FFFFFF"/>
        <w:tabs>
          <w:tab w:val="clear" w:pos="1440"/>
          <w:tab w:val="left" w:pos="426"/>
        </w:tabs>
        <w:autoSpaceDE w:val="0"/>
        <w:autoSpaceDN w:val="0"/>
        <w:adjustRightInd w:val="0"/>
        <w:spacing w:before="80" w:after="240" w:line="240" w:lineRule="auto"/>
        <w:ind w:left="426" w:right="34" w:hanging="284"/>
        <w:jc w:val="both"/>
        <w:rPr>
          <w:rFonts w:ascii="Arial" w:hAnsi="Arial" w:cs="Arial"/>
          <w:sz w:val="22"/>
          <w:szCs w:val="22"/>
        </w:rPr>
      </w:pPr>
      <w:r w:rsidRPr="00DD7279">
        <w:rPr>
          <w:rFonts w:ascii="Arial" w:hAnsi="Arial" w:cs="Arial"/>
          <w:sz w:val="22"/>
          <w:szCs w:val="22"/>
        </w:rPr>
        <w:t xml:space="preserve">Oświadczamy, że wszyscy pracownicy zatrudnieni przy realizacji przedmiotu zamówienia zostaną przed rozpoczęciem robót w ruchu zakładu górniczego przeszkoleni w zakresie obowiązujących w Zakładzie Górniczym Brzeszcze przepisów dotyczących prowadzenia ruchu oraz bezpieczeństwa pożarowego, występujących zagrożeń, porządku i dyscypliny pracy, zasad łączności i alarmowania, a także zgłaszania wypadków i zagrożeń w oparciu  o zatwierdzony przez Zamawiającego program. </w:t>
      </w:r>
    </w:p>
    <w:p w14:paraId="61F4D16E" w14:textId="77777777" w:rsidR="00DD7279" w:rsidRPr="00DD7279" w:rsidRDefault="00DD7279" w:rsidP="00DD7279">
      <w:pPr>
        <w:pStyle w:val="Akapitzlist"/>
        <w:rPr>
          <w:rFonts w:ascii="Arial" w:hAnsi="Arial" w:cs="Arial"/>
          <w:sz w:val="22"/>
          <w:szCs w:val="22"/>
        </w:rPr>
      </w:pPr>
    </w:p>
    <w:p w14:paraId="08135F93" w14:textId="77777777" w:rsidR="00DD7279" w:rsidRPr="00DD7279" w:rsidRDefault="00DD7279" w:rsidP="001E3EB8">
      <w:pPr>
        <w:pStyle w:val="Akapitzlist"/>
        <w:widowControl w:val="0"/>
        <w:numPr>
          <w:ilvl w:val="0"/>
          <w:numId w:val="116"/>
        </w:numPr>
        <w:shd w:val="clear" w:color="auto" w:fill="FFFFFF"/>
        <w:tabs>
          <w:tab w:val="clear" w:pos="1440"/>
          <w:tab w:val="left" w:pos="426"/>
        </w:tabs>
        <w:autoSpaceDE w:val="0"/>
        <w:autoSpaceDN w:val="0"/>
        <w:adjustRightInd w:val="0"/>
        <w:spacing w:before="240" w:after="240" w:line="240" w:lineRule="auto"/>
        <w:ind w:left="426" w:right="34" w:hanging="284"/>
        <w:jc w:val="both"/>
        <w:rPr>
          <w:rFonts w:ascii="Arial" w:hAnsi="Arial" w:cs="Arial"/>
          <w:sz w:val="22"/>
          <w:szCs w:val="22"/>
        </w:rPr>
      </w:pPr>
      <w:r w:rsidRPr="00DD7279">
        <w:rPr>
          <w:rFonts w:ascii="Arial" w:hAnsi="Arial" w:cs="Arial"/>
          <w:iCs/>
          <w:sz w:val="22"/>
          <w:szCs w:val="22"/>
        </w:rPr>
        <w:t xml:space="preserve">Oświadczamy, że wszyscy pracownicy </w:t>
      </w:r>
      <w:r w:rsidRPr="00DD7279">
        <w:rPr>
          <w:rFonts w:ascii="Arial" w:hAnsi="Arial" w:cs="Arial"/>
          <w:sz w:val="22"/>
          <w:szCs w:val="22"/>
        </w:rPr>
        <w:t xml:space="preserve">zatrudnieni przy realizacji przedmiotu zamówienia zostaną przed rozpoczęciem </w:t>
      </w:r>
      <w:r w:rsidRPr="00DD7279">
        <w:rPr>
          <w:rFonts w:ascii="Arial" w:hAnsi="Arial" w:cs="Arial"/>
          <w:iCs/>
          <w:sz w:val="22"/>
          <w:szCs w:val="22"/>
        </w:rPr>
        <w:t>robót zapoznani  (za pisemnym podpisem) z obowiązującymi wymogami na terenie Zakładu Górniczego Brzeszcze w zakresie transportu, poruszania się i prowadzenia robót na drogach transportowych.</w:t>
      </w:r>
    </w:p>
    <w:p w14:paraId="6A46527B" w14:textId="77777777" w:rsidR="00DD7279" w:rsidRPr="00DD7279" w:rsidRDefault="00DD7279" w:rsidP="00DD7279">
      <w:pPr>
        <w:pStyle w:val="Akapitzlist"/>
        <w:rPr>
          <w:rFonts w:ascii="Arial" w:hAnsi="Arial" w:cs="Arial"/>
          <w:sz w:val="22"/>
          <w:szCs w:val="22"/>
        </w:rPr>
      </w:pPr>
    </w:p>
    <w:p w14:paraId="26D72ED9" w14:textId="77777777" w:rsidR="00DD7279" w:rsidRPr="00DD7279" w:rsidRDefault="00DD7279" w:rsidP="001E3EB8">
      <w:pPr>
        <w:pStyle w:val="Akapitzlist"/>
        <w:widowControl w:val="0"/>
        <w:numPr>
          <w:ilvl w:val="0"/>
          <w:numId w:val="116"/>
        </w:numPr>
        <w:shd w:val="clear" w:color="auto" w:fill="FFFFFF"/>
        <w:tabs>
          <w:tab w:val="clear" w:pos="1440"/>
        </w:tabs>
        <w:autoSpaceDE w:val="0"/>
        <w:autoSpaceDN w:val="0"/>
        <w:adjustRightInd w:val="0"/>
        <w:spacing w:before="240" w:after="240" w:line="240" w:lineRule="auto"/>
        <w:ind w:left="426" w:right="34" w:hanging="284"/>
        <w:jc w:val="both"/>
        <w:rPr>
          <w:rFonts w:ascii="Arial" w:hAnsi="Arial" w:cs="Arial"/>
          <w:sz w:val="22"/>
          <w:szCs w:val="22"/>
        </w:rPr>
      </w:pPr>
      <w:r w:rsidRPr="00DD7279">
        <w:rPr>
          <w:rFonts w:ascii="Arial" w:hAnsi="Arial" w:cs="Arial"/>
          <w:sz w:val="22"/>
          <w:szCs w:val="22"/>
        </w:rPr>
        <w:lastRenderedPageBreak/>
        <w:t xml:space="preserve">Oświadczamy, że dostarczymy przed rozpoczęciem robót w ruchu zakładu górniczego niezbędne: DTR i dopuszczenia do stosowania odnośnie istniejących w Zakładzie Górniczym Brzeszcze zagrożeń naturalnych, zaświadczenia kwalifikacyjne, stwierdzenia kwalifikacji, świadectwa ukończenia kursów do obsługi maszyn, urządzeń i instalacji </w:t>
      </w:r>
      <w:r w:rsidRPr="00DD7279">
        <w:rPr>
          <w:rFonts w:ascii="Arial" w:hAnsi="Arial" w:cs="Arial"/>
          <w:sz w:val="22"/>
          <w:szCs w:val="22"/>
        </w:rPr>
        <w:br/>
        <w:t>w podziemnych zakładach górniczych oraz ważnych wyników badań psychotechnicznych i innych koniecznych dokumentów swoich pracowników zatrudnionych przy realizacji przedmiotu zamówienia i potwierdzonych za zgodność, do zweryfikowania przez Dział BHP i Szkolenia Zakładu Górniczego Brzeszcze, celem uzyskania upoważnień Kierownika Ruchu Zakładu Górniczego Brzeszcze, dla wykonywania określonych czynności w ruchu zakładu górniczego.</w:t>
      </w:r>
    </w:p>
    <w:p w14:paraId="3D989C28" w14:textId="1A2DD687" w:rsidR="0003075C" w:rsidRPr="0003075C" w:rsidRDefault="0003075C" w:rsidP="0003075C">
      <w:pPr>
        <w:shd w:val="clear" w:color="auto" w:fill="FFFFFF"/>
        <w:tabs>
          <w:tab w:val="left" w:pos="426"/>
        </w:tabs>
        <w:spacing w:before="240" w:after="240" w:line="240" w:lineRule="auto"/>
        <w:ind w:left="426" w:right="34" w:hanging="284"/>
        <w:jc w:val="both"/>
        <w:rPr>
          <w:rFonts w:ascii="Arial" w:hAnsi="Arial" w:cs="Arial"/>
          <w:sz w:val="22"/>
          <w:szCs w:val="22"/>
        </w:rPr>
      </w:pPr>
      <w:r>
        <w:rPr>
          <w:rFonts w:ascii="Arial" w:hAnsi="Arial" w:cs="Arial"/>
          <w:sz w:val="22"/>
          <w:szCs w:val="22"/>
        </w:rPr>
        <w:t xml:space="preserve">5. </w:t>
      </w:r>
      <w:r w:rsidRPr="0003075C">
        <w:rPr>
          <w:rFonts w:ascii="Arial" w:hAnsi="Arial" w:cs="Arial"/>
          <w:sz w:val="22"/>
          <w:szCs w:val="22"/>
        </w:rPr>
        <w:t xml:space="preserve">Oświadczamy, że dysponujemy dopuszczonymi do pracy w podziemnych wyrobiskach zakładów górniczych węgla kamiennego maszynami niezbędnymi do prowadzenia określonych robót górniczych, takimi jak: ładowarka chodnikowa do załadunku urobku oraz urządzeniami przodkowymi (podajniki taśmowe, lekkie przenośniki zgrzebłowe, pompy przodkowe, urządzenia wiercąco-kotwiące do przykatwiania obudowy chodnikowej oraz pompy i kompresory do klejenia górotworu), </w:t>
      </w:r>
      <w:r w:rsidRPr="0003075C">
        <w:rPr>
          <w:rFonts w:ascii="Arial" w:hAnsi="Arial" w:cs="Arial"/>
          <w:sz w:val="22"/>
          <w:szCs w:val="22"/>
          <w:lang w:bidi="pl-PL"/>
        </w:rPr>
        <w:t>ciągnik manewrowy kolejki podwieszanej wraz lekką belką transportową</w:t>
      </w:r>
      <w:r w:rsidRPr="0003075C">
        <w:rPr>
          <w:rFonts w:ascii="Arial" w:hAnsi="Arial" w:cs="Arial"/>
          <w:sz w:val="22"/>
          <w:szCs w:val="22"/>
        </w:rPr>
        <w:t xml:space="preserve"> oraz urządzeniami do załadunku urobionej skały (posiadające dopuszczenie Prezesa Wyższego Urzędu Górniczego lub deklarację zgodności na znak WE) z układem zasilania tj.: stacją transformatorową do zasilania maszyn i urządzeń przodkowych Wykonawcy, wyłącznikami do tych urządzeń oraz kablami i przewodami zasilającymi od stacji transformatorowej do maszyn i urządzeń Wykonawcy</w:t>
      </w:r>
      <w:r w:rsidRPr="0003075C">
        <w:rPr>
          <w:rFonts w:ascii="Arial" w:hAnsi="Arial" w:cs="Arial"/>
        </w:rPr>
        <w:t xml:space="preserve"> </w:t>
      </w:r>
      <w:r w:rsidRPr="0003075C">
        <w:rPr>
          <w:rFonts w:ascii="Arial" w:hAnsi="Arial" w:cs="Arial"/>
          <w:sz w:val="22"/>
          <w:szCs w:val="22"/>
        </w:rPr>
        <w:t>długości minimum 100 m, posiadającymi dopuszczenie systemowe dla zintegrowanej grupy urządzeń przodkowych</w:t>
      </w:r>
      <w:r>
        <w:rPr>
          <w:rFonts w:ascii="Arial" w:hAnsi="Arial" w:cs="Arial"/>
          <w:sz w:val="22"/>
          <w:szCs w:val="22"/>
          <w:lang w:bidi="pl-PL"/>
        </w:rPr>
        <w:t xml:space="preserve">. </w:t>
      </w:r>
    </w:p>
    <w:p w14:paraId="22AB70F7" w14:textId="77777777" w:rsidR="0003075C" w:rsidRPr="00EF67E2" w:rsidRDefault="0003075C" w:rsidP="0003075C">
      <w:pPr>
        <w:pStyle w:val="Akapitzlist"/>
        <w:shd w:val="clear" w:color="auto" w:fill="FFFFFF"/>
        <w:tabs>
          <w:tab w:val="left" w:pos="0"/>
        </w:tabs>
        <w:spacing w:before="80" w:after="240"/>
        <w:ind w:left="0" w:right="34"/>
        <w:jc w:val="both"/>
        <w:rPr>
          <w:sz w:val="22"/>
          <w:highlight w:val="yellow"/>
        </w:rPr>
      </w:pPr>
    </w:p>
    <w:p w14:paraId="09F9B4DE" w14:textId="116E3E8A" w:rsidR="00DD7279" w:rsidRPr="00957D3C" w:rsidRDefault="00DD7279" w:rsidP="001359C2">
      <w:pPr>
        <w:spacing w:after="0"/>
        <w:ind w:left="284" w:hanging="284"/>
        <w:jc w:val="both"/>
        <w:rPr>
          <w:sz w:val="22"/>
          <w:szCs w:val="22"/>
        </w:rPr>
      </w:pPr>
    </w:p>
    <w:p w14:paraId="4B34D366" w14:textId="77777777" w:rsidR="00652B12" w:rsidRPr="00957D3C" w:rsidRDefault="00652B12" w:rsidP="00652B12">
      <w:pPr>
        <w:spacing w:after="0" w:line="240" w:lineRule="auto"/>
        <w:ind w:left="5245" w:hanging="11"/>
        <w:jc w:val="center"/>
        <w:rPr>
          <w:i/>
          <w:sz w:val="16"/>
          <w:szCs w:val="16"/>
        </w:rPr>
      </w:pPr>
      <w:r w:rsidRPr="00957D3C">
        <w:rPr>
          <w:i/>
          <w:sz w:val="22"/>
          <w:szCs w:val="22"/>
        </w:rPr>
        <w:t>……………………………………………………….</w:t>
      </w:r>
    </w:p>
    <w:p w14:paraId="449EDA74" w14:textId="77777777" w:rsidR="00652B12" w:rsidRPr="00957D3C" w:rsidRDefault="00652B12" w:rsidP="00652B12">
      <w:pPr>
        <w:spacing w:after="0" w:line="240" w:lineRule="auto"/>
        <w:ind w:left="5245" w:hanging="11"/>
        <w:jc w:val="center"/>
        <w:rPr>
          <w:i/>
          <w:sz w:val="18"/>
          <w:szCs w:val="18"/>
        </w:rPr>
      </w:pPr>
      <w:r w:rsidRPr="00957D3C">
        <w:rPr>
          <w:i/>
          <w:sz w:val="18"/>
          <w:szCs w:val="18"/>
        </w:rPr>
        <w:t>(pieczęć i podpisy osoby/osób</w:t>
      </w:r>
    </w:p>
    <w:p w14:paraId="1D2F6B49" w14:textId="77777777" w:rsidR="00652B12" w:rsidRDefault="00652B12" w:rsidP="00652B12">
      <w:pPr>
        <w:spacing w:after="0" w:line="240" w:lineRule="auto"/>
        <w:ind w:left="5245" w:hanging="11"/>
        <w:jc w:val="center"/>
        <w:rPr>
          <w:i/>
          <w:sz w:val="18"/>
          <w:szCs w:val="18"/>
        </w:rPr>
      </w:pPr>
      <w:r w:rsidRPr="00957D3C">
        <w:rPr>
          <w:i/>
          <w:sz w:val="18"/>
          <w:szCs w:val="18"/>
        </w:rPr>
        <w:t>upoważnionych do reprezentowania Wykonawcy)</w:t>
      </w:r>
    </w:p>
    <w:p w14:paraId="01D8485E" w14:textId="77777777" w:rsidR="006F0EDB" w:rsidRDefault="006F0EDB" w:rsidP="00085414">
      <w:pPr>
        <w:widowControl w:val="0"/>
        <w:autoSpaceDE w:val="0"/>
        <w:autoSpaceDN w:val="0"/>
        <w:adjustRightInd w:val="0"/>
        <w:spacing w:after="0"/>
        <w:jc w:val="right"/>
        <w:rPr>
          <w:rFonts w:ascii="Arial" w:eastAsia="Times New Roman" w:hAnsi="Arial" w:cs="Arial"/>
          <w:i/>
          <w:sz w:val="22"/>
          <w:szCs w:val="22"/>
        </w:rPr>
      </w:pPr>
    </w:p>
    <w:p w14:paraId="28162EFB" w14:textId="77777777" w:rsidR="00085414" w:rsidRPr="00085414" w:rsidRDefault="00085414" w:rsidP="00085414">
      <w:pPr>
        <w:widowControl w:val="0"/>
        <w:autoSpaceDE w:val="0"/>
        <w:autoSpaceDN w:val="0"/>
        <w:adjustRightInd w:val="0"/>
        <w:spacing w:after="0"/>
        <w:jc w:val="right"/>
        <w:rPr>
          <w:rFonts w:ascii="Arial" w:eastAsia="Times New Roman" w:hAnsi="Arial" w:cs="Arial"/>
          <w:i/>
          <w:sz w:val="10"/>
          <w:szCs w:val="18"/>
        </w:rPr>
      </w:pPr>
    </w:p>
    <w:p w14:paraId="1A9C6EE9" w14:textId="660D9601" w:rsidR="00534352" w:rsidRPr="00B926E6" w:rsidRDefault="00221B97" w:rsidP="00012192">
      <w:pPr>
        <w:widowControl w:val="0"/>
        <w:autoSpaceDE w:val="0"/>
        <w:autoSpaceDN w:val="0"/>
        <w:adjustRightInd w:val="0"/>
        <w:spacing w:after="0" w:line="240" w:lineRule="auto"/>
        <w:contextualSpacing/>
        <w:rPr>
          <w:rFonts w:ascii="Arial" w:hAnsi="Arial" w:cs="Arial"/>
          <w:b/>
          <w:sz w:val="22"/>
        </w:rPr>
      </w:pPr>
      <w:r>
        <w:rPr>
          <w:rFonts w:ascii="Arial" w:hAnsi="Arial" w:cs="Arial"/>
          <w:sz w:val="22"/>
        </w:rPr>
        <w:br w:type="page"/>
      </w:r>
      <w:r w:rsidR="00012192">
        <w:rPr>
          <w:rFonts w:ascii="Arial" w:hAnsi="Arial" w:cs="Arial"/>
          <w:sz w:val="22"/>
        </w:rPr>
        <w:lastRenderedPageBreak/>
        <w:t xml:space="preserve">                                                                                                      Z</w:t>
      </w:r>
      <w:r w:rsidR="00000D5C">
        <w:rPr>
          <w:rFonts w:ascii="Arial" w:hAnsi="Arial" w:cs="Arial"/>
          <w:b/>
          <w:sz w:val="22"/>
        </w:rPr>
        <w:t>ałącznik nr 10</w:t>
      </w:r>
      <w:r w:rsidR="00534352" w:rsidRPr="00B926E6">
        <w:rPr>
          <w:rFonts w:ascii="Arial" w:hAnsi="Arial" w:cs="Arial"/>
          <w:b/>
          <w:sz w:val="22"/>
        </w:rPr>
        <w:t xml:space="preserve"> do SIWZ</w:t>
      </w:r>
    </w:p>
    <w:p w14:paraId="221B8225" w14:textId="77777777" w:rsidR="00534352" w:rsidRPr="00534352" w:rsidRDefault="00534352" w:rsidP="00534352">
      <w:pPr>
        <w:ind w:left="360"/>
        <w:rPr>
          <w:rFonts w:ascii="Arial" w:eastAsia="Times New Roman" w:hAnsi="Arial" w:cs="Arial"/>
          <w:sz w:val="22"/>
          <w:szCs w:val="22"/>
        </w:rPr>
      </w:pPr>
      <w:r w:rsidRPr="00534352">
        <w:rPr>
          <w:rFonts w:ascii="Arial" w:eastAsia="Times New Roman" w:hAnsi="Arial" w:cs="Arial"/>
          <w:sz w:val="22"/>
          <w:szCs w:val="22"/>
        </w:rPr>
        <w:t>………………………………………………</w:t>
      </w:r>
    </w:p>
    <w:p w14:paraId="145C95D8" w14:textId="77777777" w:rsidR="00534352" w:rsidRPr="00534352" w:rsidRDefault="00534352" w:rsidP="00534352">
      <w:pPr>
        <w:ind w:left="360"/>
        <w:rPr>
          <w:rFonts w:ascii="Arial" w:eastAsia="Times New Roman" w:hAnsi="Arial" w:cs="Arial"/>
          <w:bCs/>
          <w:i/>
          <w:sz w:val="22"/>
          <w:szCs w:val="22"/>
        </w:rPr>
      </w:pPr>
      <w:r w:rsidRPr="00534352">
        <w:rPr>
          <w:rFonts w:ascii="Arial" w:eastAsia="Times New Roman" w:hAnsi="Arial" w:cs="Arial"/>
          <w:bCs/>
          <w:i/>
          <w:sz w:val="22"/>
          <w:szCs w:val="22"/>
        </w:rPr>
        <w:t>(nazwa i adres Wykonawcy)</w:t>
      </w:r>
    </w:p>
    <w:p w14:paraId="3EED2F20" w14:textId="77777777" w:rsidR="00534352" w:rsidRPr="00534352" w:rsidRDefault="00534352" w:rsidP="00534352">
      <w:pPr>
        <w:ind w:left="360"/>
        <w:jc w:val="right"/>
        <w:rPr>
          <w:rFonts w:ascii="Arial" w:eastAsia="Times New Roman" w:hAnsi="Arial" w:cs="Arial"/>
          <w:sz w:val="22"/>
          <w:szCs w:val="22"/>
        </w:rPr>
      </w:pPr>
      <w:r w:rsidRPr="00534352">
        <w:rPr>
          <w:rFonts w:ascii="Arial" w:eastAsia="Times New Roman" w:hAnsi="Arial" w:cs="Arial"/>
          <w:sz w:val="22"/>
          <w:szCs w:val="22"/>
        </w:rPr>
        <w:t>……………………, dnia………………</w:t>
      </w:r>
    </w:p>
    <w:p w14:paraId="2C35A62F" w14:textId="77777777" w:rsidR="00534352" w:rsidRPr="00534352" w:rsidRDefault="00534352" w:rsidP="00534352">
      <w:pPr>
        <w:ind w:left="360"/>
        <w:rPr>
          <w:rFonts w:ascii="Arial" w:eastAsia="Times New Roman" w:hAnsi="Arial" w:cs="Arial"/>
          <w:bCs/>
          <w:i/>
          <w:sz w:val="22"/>
          <w:szCs w:val="22"/>
        </w:rPr>
      </w:pP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bCs/>
          <w:i/>
          <w:sz w:val="22"/>
          <w:szCs w:val="22"/>
        </w:rPr>
        <w:t>(miejscowość)</w:t>
      </w:r>
    </w:p>
    <w:p w14:paraId="24AF5C74" w14:textId="77777777" w:rsidR="00534352" w:rsidRPr="00534352" w:rsidRDefault="00534352" w:rsidP="00534352">
      <w:pPr>
        <w:jc w:val="center"/>
        <w:rPr>
          <w:rFonts w:ascii="Arial" w:hAnsi="Arial" w:cs="Arial"/>
          <w:b/>
          <w:sz w:val="22"/>
          <w:szCs w:val="22"/>
        </w:rPr>
      </w:pPr>
      <w:r w:rsidRPr="00534352">
        <w:rPr>
          <w:rFonts w:ascii="Arial" w:hAnsi="Arial" w:cs="Arial"/>
          <w:b/>
          <w:sz w:val="22"/>
          <w:szCs w:val="22"/>
        </w:rPr>
        <w:t>OŚWIADCZENIE  WYKONAWCY</w:t>
      </w:r>
    </w:p>
    <w:p w14:paraId="767A82D0" w14:textId="77777777" w:rsidR="00534352" w:rsidRPr="00534352" w:rsidRDefault="00534352" w:rsidP="00534352">
      <w:pPr>
        <w:jc w:val="center"/>
        <w:rPr>
          <w:rFonts w:ascii="Arial" w:hAnsi="Arial" w:cs="Arial"/>
          <w:sz w:val="22"/>
          <w:szCs w:val="22"/>
        </w:rPr>
      </w:pPr>
      <w:r w:rsidRPr="00534352">
        <w:rPr>
          <w:rFonts w:ascii="Arial" w:hAnsi="Arial" w:cs="Arial"/>
          <w:sz w:val="22"/>
          <w:szCs w:val="22"/>
        </w:rPr>
        <w:t>dotyczące przedmiotu zamówienia</w:t>
      </w:r>
    </w:p>
    <w:p w14:paraId="00B1BCED" w14:textId="2D69C5F7" w:rsidR="0072580E" w:rsidRPr="00652B12" w:rsidRDefault="0072580E" w:rsidP="00652B12">
      <w:pPr>
        <w:rPr>
          <w:rFonts w:ascii="Arial" w:hAnsi="Arial" w:cs="Arial"/>
          <w:b/>
          <w:i/>
          <w:sz w:val="22"/>
          <w:szCs w:val="22"/>
        </w:rPr>
      </w:pPr>
      <w:r>
        <w:rPr>
          <w:rFonts w:ascii="Arial" w:hAnsi="Arial" w:cs="Arial"/>
          <w:sz w:val="22"/>
          <w:szCs w:val="22"/>
          <w:lang w:eastAsia="en-US"/>
        </w:rPr>
        <w:t xml:space="preserve">Postępowanie o udzielenie Zamówienia Publicznego sektorowego w trybie przetargu nieograniczonego pod nazwą: </w:t>
      </w:r>
      <w:r w:rsidR="00652B12">
        <w:rPr>
          <w:rFonts w:ascii="Arial" w:hAnsi="Arial" w:cs="Arial"/>
          <w:b/>
          <w:sz w:val="22"/>
          <w:szCs w:val="22"/>
        </w:rPr>
        <w:t>„Usług</w:t>
      </w:r>
      <w:r w:rsidR="00820D50">
        <w:rPr>
          <w:rFonts w:ascii="Arial" w:hAnsi="Arial" w:cs="Arial"/>
          <w:b/>
          <w:sz w:val="22"/>
          <w:szCs w:val="22"/>
        </w:rPr>
        <w:t>i</w:t>
      </w:r>
      <w:r w:rsidR="00652B12" w:rsidRPr="00217829">
        <w:rPr>
          <w:rFonts w:ascii="Arial" w:hAnsi="Arial" w:cs="Arial"/>
          <w:b/>
          <w:sz w:val="22"/>
          <w:szCs w:val="22"/>
        </w:rPr>
        <w:t xml:space="preserve"> </w:t>
      </w:r>
      <w:r w:rsidR="00652B12" w:rsidRPr="0072580E">
        <w:rPr>
          <w:rFonts w:ascii="Arial" w:hAnsi="Arial" w:cs="Arial"/>
          <w:b/>
          <w:sz w:val="22"/>
          <w:szCs w:val="22"/>
        </w:rPr>
        <w:t>drążenia wyrob</w:t>
      </w:r>
      <w:r w:rsidR="00652B12">
        <w:rPr>
          <w:rFonts w:ascii="Arial" w:hAnsi="Arial" w:cs="Arial"/>
          <w:b/>
          <w:sz w:val="22"/>
          <w:szCs w:val="22"/>
        </w:rPr>
        <w:t xml:space="preserve">isk górniczych </w:t>
      </w:r>
      <w:r w:rsidR="00820D50">
        <w:rPr>
          <w:rFonts w:ascii="Arial" w:hAnsi="Arial" w:cs="Arial"/>
          <w:b/>
          <w:sz w:val="22"/>
          <w:szCs w:val="22"/>
        </w:rPr>
        <w:t xml:space="preserve">przy szybie Andrzej VIII poziom 900 metrów </w:t>
      </w:r>
      <w:r w:rsidR="00652B12">
        <w:rPr>
          <w:rFonts w:ascii="Arial" w:hAnsi="Arial" w:cs="Arial"/>
          <w:b/>
          <w:sz w:val="22"/>
          <w:szCs w:val="22"/>
        </w:rPr>
        <w:t>dla</w:t>
      </w:r>
      <w:r w:rsidR="00652B12" w:rsidRPr="0072580E">
        <w:rPr>
          <w:rFonts w:ascii="Arial" w:hAnsi="Arial" w:cs="Arial"/>
          <w:b/>
          <w:sz w:val="22"/>
          <w:szCs w:val="22"/>
        </w:rPr>
        <w:t xml:space="preserve"> TAURON Wydobycie S.A.</w:t>
      </w:r>
      <w:r w:rsidR="00652B12" w:rsidRPr="0072580E">
        <w:rPr>
          <w:rFonts w:ascii="Arial" w:hAnsi="Arial" w:cs="Arial"/>
          <w:b/>
          <w:i/>
          <w:sz w:val="22"/>
          <w:szCs w:val="22"/>
        </w:rPr>
        <w:t>”</w:t>
      </w:r>
    </w:p>
    <w:p w14:paraId="6272F6A1" w14:textId="426A6FE9" w:rsidR="0068474A" w:rsidRPr="0068474A" w:rsidRDefault="0068474A" w:rsidP="0068474A">
      <w:pPr>
        <w:rPr>
          <w:rFonts w:ascii="Arial" w:hAnsi="Arial" w:cs="Arial"/>
          <w:b/>
          <w:sz w:val="22"/>
          <w:szCs w:val="22"/>
        </w:rPr>
      </w:pPr>
      <w:r w:rsidRPr="0068474A">
        <w:rPr>
          <w:rFonts w:ascii="Arial" w:hAnsi="Arial" w:cs="Arial"/>
          <w:sz w:val="22"/>
          <w:szCs w:val="22"/>
        </w:rPr>
        <w:t xml:space="preserve">nr przetargu </w:t>
      </w:r>
      <w:r w:rsidR="007C3052">
        <w:rPr>
          <w:rFonts w:ascii="Arial" w:hAnsi="Arial" w:cs="Arial"/>
          <w:color w:val="000000"/>
        </w:rPr>
        <w:t>2018/TWD/TWD/01077/L-102</w:t>
      </w:r>
      <w:r w:rsidRPr="007C3052">
        <w:rPr>
          <w:rFonts w:ascii="Arial" w:hAnsi="Arial" w:cs="Arial"/>
          <w:color w:val="000000"/>
        </w:rPr>
        <w:t>/P/DS</w:t>
      </w:r>
    </w:p>
    <w:p w14:paraId="485C8AEE" w14:textId="77777777" w:rsidR="00534352" w:rsidRPr="00534352" w:rsidRDefault="00534352" w:rsidP="00DD7279">
      <w:pPr>
        <w:pStyle w:val="Akapitzlist"/>
        <w:spacing w:after="0"/>
        <w:ind w:left="357"/>
        <w:jc w:val="both"/>
        <w:rPr>
          <w:rFonts w:ascii="Arial" w:hAnsi="Arial" w:cs="Arial"/>
          <w:sz w:val="22"/>
          <w:szCs w:val="22"/>
        </w:rPr>
      </w:pPr>
      <w:r w:rsidRPr="00534352">
        <w:rPr>
          <w:rFonts w:ascii="Arial" w:hAnsi="Arial" w:cs="Arial"/>
          <w:sz w:val="22"/>
          <w:szCs w:val="22"/>
        </w:rPr>
        <w:t>Oświadczamy, że usługi będą realizowane zgodnie z przepisami ustawy i rozporządzeniami regulującymi działalność firmy w zakresie realizacji usług w ruchu zakładu górniczego, tj.:</w:t>
      </w:r>
    </w:p>
    <w:p w14:paraId="5A39301C" w14:textId="53AF561C" w:rsidR="00DD7279" w:rsidRPr="00DD7279" w:rsidRDefault="00DD7279" w:rsidP="00A61AB0">
      <w:pPr>
        <w:pStyle w:val="Akapitzlist"/>
        <w:numPr>
          <w:ilvl w:val="0"/>
          <w:numId w:val="82"/>
        </w:numPr>
        <w:autoSpaceDE w:val="0"/>
        <w:autoSpaceDN w:val="0"/>
        <w:adjustRightInd w:val="0"/>
        <w:spacing w:before="120" w:after="0" w:line="240" w:lineRule="auto"/>
        <w:jc w:val="both"/>
        <w:rPr>
          <w:rFonts w:ascii="Arial" w:hAnsi="Arial" w:cs="Arial"/>
          <w:iCs/>
          <w:sz w:val="22"/>
          <w:szCs w:val="22"/>
        </w:rPr>
      </w:pPr>
      <w:r w:rsidRPr="00DD7279">
        <w:rPr>
          <w:rFonts w:ascii="Arial" w:hAnsi="Arial" w:cs="Arial"/>
          <w:iCs/>
          <w:sz w:val="22"/>
          <w:szCs w:val="22"/>
        </w:rPr>
        <w:t>Ustawa z dnia 9 czerwca 2011r. Prawo geologiczne i górnicze (t.j. Dz. U. z 2017r.  pozycja 2126 ) wraz z aktami wykonawczymi,</w:t>
      </w:r>
    </w:p>
    <w:p w14:paraId="5EF78347" w14:textId="77777777" w:rsidR="00DD7279"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8220B4">
        <w:rPr>
          <w:rFonts w:ascii="Arial" w:eastAsia="Times New Roman" w:hAnsi="Arial" w:cs="Arial"/>
          <w:sz w:val="22"/>
          <w:szCs w:val="22"/>
        </w:rPr>
        <w:t>Rozporzą</w:t>
      </w:r>
      <w:r>
        <w:rPr>
          <w:rFonts w:ascii="Arial" w:eastAsia="Times New Roman" w:hAnsi="Arial" w:cs="Arial"/>
          <w:sz w:val="22"/>
          <w:szCs w:val="22"/>
        </w:rPr>
        <w:t xml:space="preserve">dzenie Ministra Energii z dnia  </w:t>
      </w:r>
      <w:r w:rsidRPr="008220B4">
        <w:rPr>
          <w:rFonts w:ascii="Arial" w:eastAsia="Times New Roman" w:hAnsi="Arial" w:cs="Arial"/>
          <w:sz w:val="22"/>
          <w:szCs w:val="22"/>
        </w:rPr>
        <w:t>23 listopada 2016 r. w sprawie szczegółowych wymagań dotyczących prowadzenia ruchu podziemnych za</w:t>
      </w:r>
      <w:r>
        <w:rPr>
          <w:rFonts w:ascii="Arial" w:eastAsia="Times New Roman" w:hAnsi="Arial" w:cs="Arial"/>
          <w:sz w:val="22"/>
          <w:szCs w:val="22"/>
        </w:rPr>
        <w:t xml:space="preserve">kładów górniczych ( t.j. </w:t>
      </w:r>
      <w:r w:rsidRPr="008220B4">
        <w:rPr>
          <w:rFonts w:ascii="Arial" w:eastAsia="Times New Roman" w:hAnsi="Arial" w:cs="Arial"/>
          <w:sz w:val="22"/>
          <w:szCs w:val="22"/>
        </w:rPr>
        <w:t>Dz.U. 2017 poz. 1118)</w:t>
      </w:r>
      <w:r>
        <w:rPr>
          <w:rFonts w:ascii="Arial" w:eastAsia="Times New Roman" w:hAnsi="Arial" w:cs="Arial"/>
          <w:sz w:val="22"/>
          <w:szCs w:val="22"/>
        </w:rPr>
        <w:t>,</w:t>
      </w:r>
    </w:p>
    <w:p w14:paraId="58742437"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 xml:space="preserve">Rozporządzenie Ministra Środowiska z dnia 2 sierpnia 2016r. w sprawie kwalifikacji </w:t>
      </w:r>
      <w:r w:rsidRPr="007B71CF">
        <w:rPr>
          <w:rFonts w:ascii="Arial" w:hAnsi="Arial" w:cs="Arial"/>
          <w:iCs/>
          <w:sz w:val="22"/>
          <w:szCs w:val="22"/>
        </w:rPr>
        <w:br/>
        <w:t>w zakresie górnictwa i ratownictwa górniczego (Dz. U. z 2016 poz. 1229),</w:t>
      </w:r>
    </w:p>
    <w:p w14:paraId="7A9E419F"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 xml:space="preserve">Ustawa z dnia 26 czerwca 1974 </w:t>
      </w:r>
      <w:r>
        <w:rPr>
          <w:rFonts w:ascii="Arial" w:hAnsi="Arial" w:cs="Arial"/>
          <w:iCs/>
          <w:sz w:val="22"/>
          <w:szCs w:val="22"/>
        </w:rPr>
        <w:t xml:space="preserve">r. Kodeks Pracy (t.j. Dz. U 2018, poz. 108 </w:t>
      </w:r>
      <w:r w:rsidRPr="007B71CF">
        <w:rPr>
          <w:rFonts w:ascii="Arial" w:hAnsi="Arial" w:cs="Arial"/>
          <w:iCs/>
          <w:sz w:val="22"/>
          <w:szCs w:val="22"/>
        </w:rPr>
        <w:t>) wraz z aktami wykonawczymi,</w:t>
      </w:r>
    </w:p>
    <w:p w14:paraId="24486354"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Rozporządzenie Rady Ministrów z dnia 1 lipca 2009 r. w sprawie ustalania okoliczności i przyczyn wypadków przy pracy (Dz. U. z 2009 r. Nr 105, pozycja 870 z późniejszymi zmianami),</w:t>
      </w:r>
    </w:p>
    <w:p w14:paraId="08175D05"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 xml:space="preserve">Rozporządzenie Rady Ministrów z dnia 2 września 1997 r. w sprawie służby BHP </w:t>
      </w:r>
      <w:r w:rsidRPr="007B71CF">
        <w:rPr>
          <w:rFonts w:ascii="Arial" w:hAnsi="Arial" w:cs="Arial"/>
          <w:iCs/>
          <w:sz w:val="22"/>
          <w:szCs w:val="22"/>
        </w:rPr>
        <w:br/>
        <w:t>(Dz. U. z 1997 r. Nr 109, pozycja 704 z późniejszymi zmianami),</w:t>
      </w:r>
    </w:p>
    <w:p w14:paraId="03583195"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Rozporządzenie Ministra Pracy i Polityki Socjalnej z dnia 26 września 1997 r.                       w sprawie ogólnych przepisów bezpieczeństwa i higieny pracy (jednolity tekst Dz. U. z 2003 r. Nr 169, pozycja 1650 z późniejszymi zmianami),</w:t>
      </w:r>
    </w:p>
    <w:p w14:paraId="6972CD69"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Ustawa z dnia 30 października 2002 r. o ubezpieczeniu społecznym z tytułu wypadków przy pracy i chorób za</w:t>
      </w:r>
      <w:r>
        <w:rPr>
          <w:rFonts w:ascii="Arial" w:hAnsi="Arial" w:cs="Arial"/>
          <w:iCs/>
          <w:sz w:val="22"/>
          <w:szCs w:val="22"/>
        </w:rPr>
        <w:t>wodowych (t.j. Dz. U. 2017, poz. 1773</w:t>
      </w:r>
      <w:r w:rsidRPr="007B71CF">
        <w:rPr>
          <w:rFonts w:ascii="Arial" w:hAnsi="Arial" w:cs="Arial"/>
          <w:iCs/>
          <w:sz w:val="22"/>
          <w:szCs w:val="22"/>
        </w:rPr>
        <w:t xml:space="preserve"> z późn. zm.),</w:t>
      </w:r>
    </w:p>
    <w:p w14:paraId="06A50F14" w14:textId="77777777" w:rsidR="00A13917" w:rsidRPr="00A13917" w:rsidRDefault="00A13917" w:rsidP="00A13917">
      <w:pPr>
        <w:numPr>
          <w:ilvl w:val="0"/>
          <w:numId w:val="82"/>
        </w:numPr>
        <w:autoSpaceDE w:val="0"/>
        <w:autoSpaceDN w:val="0"/>
        <w:adjustRightInd w:val="0"/>
        <w:spacing w:before="120" w:after="0" w:line="240" w:lineRule="auto"/>
        <w:jc w:val="both"/>
        <w:rPr>
          <w:rFonts w:ascii="Arial" w:hAnsi="Arial" w:cs="Arial"/>
          <w:iCs/>
          <w:sz w:val="22"/>
          <w:szCs w:val="22"/>
        </w:rPr>
      </w:pPr>
      <w:r w:rsidRPr="00A13917">
        <w:rPr>
          <w:rFonts w:ascii="Arial" w:hAnsi="Arial" w:cs="Arial"/>
          <w:iCs/>
          <w:sz w:val="22"/>
          <w:szCs w:val="22"/>
        </w:rPr>
        <w:t>Rozporządzenie Ministra Energii z dnia 09 listopada 2016 r. w sprawie szczegółowych wymagań dotyczących przechowywania i używania środków strzałowych i sprzętu strzałowego w ruchu zakładu górniczego (Dz. U. z 2017 r. Nr 0, pozycja 321),</w:t>
      </w:r>
    </w:p>
    <w:p w14:paraId="34313412"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Rozporządzenie Ministra Gospodarki z dnia 30 października 2002 r. w sprawie minimalnych wymagań dotyczących bezpieczeństwa i higieny pracy w zakresie użytkowania maszyn przez pracowników podczas pracy (Dz. U. z 2002 r. Nr 191, pozycja 1596 z późniejszymi zmianami),</w:t>
      </w:r>
    </w:p>
    <w:p w14:paraId="5EA7673C"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lastRenderedPageBreak/>
        <w:t>Rozporządzenie Ministra Gospodarki z dnia 21 października 2008 r. w sprawie zasadniczych wymagań dla maszyn (Dz. U. z 2008 r. Nr 199, pozycja 1228</w:t>
      </w:r>
      <w:r w:rsidRPr="007B71CF">
        <w:rPr>
          <w:rFonts w:ascii="Arial" w:hAnsi="Arial" w:cs="Arial"/>
          <w:iCs/>
          <w:sz w:val="22"/>
          <w:szCs w:val="22"/>
        </w:rPr>
        <w:br/>
        <w:t xml:space="preserve"> z późniejszymi zmianami),</w:t>
      </w:r>
    </w:p>
    <w:p w14:paraId="57305AB0"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Rozporządzenia Ministra Gospodarki z dnia 2 czerwca 2016 r. w sprawie zasadniczych wymagań dla sprzętu elektrycznego (Dz. U. z 2016 r. pozycja 806),</w:t>
      </w:r>
    </w:p>
    <w:p w14:paraId="7513EF5F"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color w:val="000000"/>
          <w:sz w:val="22"/>
          <w:szCs w:val="22"/>
        </w:rPr>
        <w:t xml:space="preserve">Rozporządzenie Ministra Rozwoju z dnia 6 czerwca 2016 r. w sprawie wymagań dla urządzeń i systemów ochronnych przeznaczonych do użytku w atmosferze potencjalnie wybuchowej (Dz. U. </w:t>
      </w:r>
      <w:r w:rsidRPr="007B71CF">
        <w:rPr>
          <w:rFonts w:ascii="Arial" w:hAnsi="Arial" w:cs="Arial"/>
          <w:iCs/>
          <w:sz w:val="22"/>
          <w:szCs w:val="22"/>
        </w:rPr>
        <w:t>z 2016 r., pozycja 817),</w:t>
      </w:r>
    </w:p>
    <w:p w14:paraId="18D2FCC3"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Rozporządzenie Ministra Gospodarki z dnia 21 grudnia 2005 r. w sprawie zasadniczych wymagań dla środków ochrony indywidualnej (Dz. U. z 2005 r. Nr 259, pozycja 2173) wdrażające dyrektywę 89/686/EWG z późniejszymi zmianami,</w:t>
      </w:r>
    </w:p>
    <w:p w14:paraId="71377205"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Rozporządzenie Rady Ministrów z dnia 30 kwietnia 2004 r. w sprawie dopuszczania wyrobów do stosowania w zakładach górniczych (Dz. U. z 2004 r. Nr 99, pozycja 1003, z późniejszymi zmianami),</w:t>
      </w:r>
    </w:p>
    <w:p w14:paraId="771E17F5" w14:textId="77777777" w:rsidR="00DD7279" w:rsidRPr="007B71CF" w:rsidRDefault="00DD7279" w:rsidP="00A61AB0">
      <w:pPr>
        <w:numPr>
          <w:ilvl w:val="0"/>
          <w:numId w:val="82"/>
        </w:numPr>
        <w:autoSpaceDE w:val="0"/>
        <w:autoSpaceDN w:val="0"/>
        <w:adjustRightInd w:val="0"/>
        <w:spacing w:before="120" w:after="0" w:line="240" w:lineRule="auto"/>
        <w:jc w:val="both"/>
        <w:rPr>
          <w:rFonts w:ascii="Arial" w:hAnsi="Arial" w:cs="Arial"/>
          <w:iCs/>
          <w:sz w:val="22"/>
          <w:szCs w:val="22"/>
        </w:rPr>
      </w:pPr>
      <w:r w:rsidRPr="007B71CF">
        <w:rPr>
          <w:rFonts w:ascii="Arial" w:hAnsi="Arial" w:cs="Arial"/>
          <w:iCs/>
          <w:sz w:val="22"/>
          <w:szCs w:val="22"/>
        </w:rPr>
        <w:t>Ustawa z dnia 13 kwietnia 2016 r. o systemach oceny zgodności</w:t>
      </w:r>
      <w:r>
        <w:rPr>
          <w:rFonts w:ascii="Arial" w:hAnsi="Arial" w:cs="Arial"/>
          <w:iCs/>
          <w:sz w:val="22"/>
          <w:szCs w:val="22"/>
        </w:rPr>
        <w:t xml:space="preserve"> i nadzoru rynku</w:t>
      </w:r>
      <w:r>
        <w:rPr>
          <w:rFonts w:ascii="Arial" w:hAnsi="Arial" w:cs="Arial"/>
          <w:iCs/>
          <w:sz w:val="22"/>
          <w:szCs w:val="22"/>
        </w:rPr>
        <w:br/>
        <w:t xml:space="preserve"> (Dz. U. z 2017 r. pozycja 1398</w:t>
      </w:r>
      <w:r w:rsidRPr="007B71CF">
        <w:rPr>
          <w:rFonts w:ascii="Arial" w:hAnsi="Arial" w:cs="Arial"/>
          <w:iCs/>
          <w:sz w:val="22"/>
          <w:szCs w:val="22"/>
        </w:rPr>
        <w:t>).</w:t>
      </w:r>
    </w:p>
    <w:p w14:paraId="6D3950C8" w14:textId="14787057" w:rsidR="00534352" w:rsidRPr="00111A06" w:rsidRDefault="00534352" w:rsidP="00B35DB0">
      <w:pPr>
        <w:pStyle w:val="Akapitzlist"/>
        <w:spacing w:after="0"/>
        <w:ind w:left="709" w:hanging="349"/>
        <w:jc w:val="both"/>
        <w:rPr>
          <w:rFonts w:ascii="Arial" w:hAnsi="Arial" w:cs="Arial"/>
          <w:sz w:val="22"/>
          <w:szCs w:val="22"/>
        </w:rPr>
      </w:pPr>
    </w:p>
    <w:p w14:paraId="191D5A8A" w14:textId="77777777" w:rsidR="00534352" w:rsidRDefault="00534352" w:rsidP="00534352">
      <w:pPr>
        <w:jc w:val="both"/>
        <w:rPr>
          <w:rFonts w:ascii="Arial" w:hAnsi="Arial" w:cs="Arial"/>
          <w:b/>
          <w:sz w:val="22"/>
          <w:szCs w:val="22"/>
        </w:rPr>
      </w:pPr>
    </w:p>
    <w:p w14:paraId="1692A498" w14:textId="77777777" w:rsidR="00652B12" w:rsidRDefault="00652B12" w:rsidP="00534352">
      <w:pPr>
        <w:jc w:val="both"/>
        <w:rPr>
          <w:rFonts w:ascii="Arial" w:hAnsi="Arial" w:cs="Arial"/>
          <w:b/>
          <w:sz w:val="22"/>
          <w:szCs w:val="22"/>
        </w:rPr>
      </w:pPr>
    </w:p>
    <w:p w14:paraId="12C10D0D" w14:textId="77777777" w:rsidR="00652B12" w:rsidRDefault="00652B12" w:rsidP="00534352">
      <w:pPr>
        <w:jc w:val="both"/>
        <w:rPr>
          <w:rFonts w:ascii="Arial" w:hAnsi="Arial" w:cs="Arial"/>
          <w:b/>
          <w:sz w:val="22"/>
          <w:szCs w:val="22"/>
        </w:rPr>
      </w:pPr>
    </w:p>
    <w:p w14:paraId="131E572F" w14:textId="77777777" w:rsidR="00652B12" w:rsidRPr="00534352" w:rsidRDefault="00652B12" w:rsidP="00534352">
      <w:pPr>
        <w:jc w:val="both"/>
        <w:rPr>
          <w:rFonts w:ascii="Arial" w:hAnsi="Arial" w:cs="Arial"/>
          <w:b/>
          <w:sz w:val="22"/>
          <w:szCs w:val="22"/>
        </w:rPr>
      </w:pPr>
    </w:p>
    <w:p w14:paraId="30FD5136" w14:textId="77777777" w:rsidR="00652B12" w:rsidRPr="00957D3C" w:rsidRDefault="00652B12" w:rsidP="00652B12">
      <w:pPr>
        <w:spacing w:after="0" w:line="240" w:lineRule="auto"/>
        <w:ind w:left="5245" w:hanging="11"/>
        <w:jc w:val="center"/>
        <w:rPr>
          <w:i/>
          <w:sz w:val="16"/>
          <w:szCs w:val="16"/>
        </w:rPr>
      </w:pPr>
      <w:r w:rsidRPr="00957D3C">
        <w:rPr>
          <w:i/>
          <w:sz w:val="22"/>
          <w:szCs w:val="22"/>
        </w:rPr>
        <w:t>……………………………………………………….</w:t>
      </w:r>
    </w:p>
    <w:p w14:paraId="01214ECD" w14:textId="77777777" w:rsidR="00652B12" w:rsidRPr="00957D3C" w:rsidRDefault="00652B12" w:rsidP="00652B12">
      <w:pPr>
        <w:spacing w:after="0" w:line="240" w:lineRule="auto"/>
        <w:ind w:left="5245" w:hanging="11"/>
        <w:jc w:val="center"/>
        <w:rPr>
          <w:i/>
          <w:sz w:val="18"/>
          <w:szCs w:val="18"/>
        </w:rPr>
      </w:pPr>
      <w:r w:rsidRPr="00957D3C">
        <w:rPr>
          <w:i/>
          <w:sz w:val="18"/>
          <w:szCs w:val="18"/>
        </w:rPr>
        <w:t>(pieczęć i podpisy osoby/osób</w:t>
      </w:r>
    </w:p>
    <w:p w14:paraId="75D8BB34" w14:textId="77777777" w:rsidR="00652B12" w:rsidRDefault="00652B12" w:rsidP="00652B12">
      <w:pPr>
        <w:spacing w:after="0" w:line="240" w:lineRule="auto"/>
        <w:ind w:left="5245" w:hanging="11"/>
        <w:jc w:val="center"/>
        <w:rPr>
          <w:i/>
          <w:sz w:val="18"/>
          <w:szCs w:val="18"/>
        </w:rPr>
      </w:pPr>
      <w:r w:rsidRPr="00957D3C">
        <w:rPr>
          <w:i/>
          <w:sz w:val="18"/>
          <w:szCs w:val="18"/>
        </w:rPr>
        <w:t>upoważnionych do reprezentowania Wykonawcy)</w:t>
      </w:r>
    </w:p>
    <w:p w14:paraId="7E57B1F0" w14:textId="77777777" w:rsidR="00534352" w:rsidRPr="00534352" w:rsidRDefault="00534352" w:rsidP="00534352">
      <w:pPr>
        <w:widowControl w:val="0"/>
        <w:autoSpaceDE w:val="0"/>
        <w:autoSpaceDN w:val="0"/>
        <w:adjustRightInd w:val="0"/>
        <w:spacing w:after="0"/>
        <w:jc w:val="right"/>
        <w:rPr>
          <w:rFonts w:ascii="Arial" w:eastAsia="Times New Roman" w:hAnsi="Arial" w:cs="Arial"/>
          <w:i/>
          <w:sz w:val="22"/>
          <w:szCs w:val="22"/>
        </w:rPr>
      </w:pPr>
    </w:p>
    <w:p w14:paraId="6D5F1DFF" w14:textId="77777777" w:rsidR="00111A06" w:rsidRDefault="00111A06" w:rsidP="00D43AAC">
      <w:pPr>
        <w:ind w:left="360"/>
        <w:jc w:val="right"/>
        <w:rPr>
          <w:rFonts w:ascii="Arial" w:hAnsi="Arial" w:cs="Arial"/>
          <w:b/>
          <w:sz w:val="22"/>
          <w:szCs w:val="22"/>
        </w:rPr>
      </w:pPr>
    </w:p>
    <w:p w14:paraId="750EADB4" w14:textId="77777777" w:rsidR="00111A06" w:rsidRDefault="00111A06" w:rsidP="00D43AAC">
      <w:pPr>
        <w:ind w:left="360"/>
        <w:jc w:val="right"/>
        <w:rPr>
          <w:rFonts w:ascii="Arial" w:hAnsi="Arial" w:cs="Arial"/>
          <w:b/>
          <w:sz w:val="22"/>
          <w:szCs w:val="22"/>
        </w:rPr>
      </w:pPr>
    </w:p>
    <w:p w14:paraId="6B7A66B6" w14:textId="77777777" w:rsidR="00B35DB0" w:rsidRDefault="00B35DB0" w:rsidP="00D43AAC">
      <w:pPr>
        <w:ind w:left="360"/>
        <w:jc w:val="right"/>
        <w:rPr>
          <w:rFonts w:ascii="Arial" w:hAnsi="Arial" w:cs="Arial"/>
          <w:b/>
          <w:sz w:val="22"/>
          <w:szCs w:val="22"/>
        </w:rPr>
      </w:pPr>
    </w:p>
    <w:p w14:paraId="51C33B4B" w14:textId="77777777" w:rsidR="00B35DB0" w:rsidRDefault="00B35DB0" w:rsidP="00D43AAC">
      <w:pPr>
        <w:ind w:left="360"/>
        <w:jc w:val="right"/>
        <w:rPr>
          <w:rFonts w:ascii="Arial" w:hAnsi="Arial" w:cs="Arial"/>
          <w:b/>
          <w:sz w:val="22"/>
          <w:szCs w:val="22"/>
        </w:rPr>
      </w:pPr>
    </w:p>
    <w:p w14:paraId="49C68ABB" w14:textId="77777777" w:rsidR="00B35DB0" w:rsidRDefault="00B35DB0" w:rsidP="00D43AAC">
      <w:pPr>
        <w:ind w:left="360"/>
        <w:jc w:val="right"/>
        <w:rPr>
          <w:rFonts w:ascii="Arial" w:hAnsi="Arial" w:cs="Arial"/>
          <w:b/>
          <w:sz w:val="22"/>
          <w:szCs w:val="22"/>
        </w:rPr>
      </w:pPr>
    </w:p>
    <w:p w14:paraId="60C503A5" w14:textId="77777777" w:rsidR="00B35DB0" w:rsidRDefault="00B35DB0" w:rsidP="00D43AAC">
      <w:pPr>
        <w:ind w:left="360"/>
        <w:jc w:val="right"/>
        <w:rPr>
          <w:rFonts w:ascii="Arial" w:hAnsi="Arial" w:cs="Arial"/>
          <w:b/>
          <w:sz w:val="22"/>
          <w:szCs w:val="22"/>
        </w:rPr>
      </w:pPr>
    </w:p>
    <w:p w14:paraId="0129B75F" w14:textId="77777777" w:rsidR="00B35DB0" w:rsidRDefault="00B35DB0" w:rsidP="00D43AAC">
      <w:pPr>
        <w:ind w:left="360"/>
        <w:jc w:val="right"/>
        <w:rPr>
          <w:rFonts w:ascii="Arial" w:hAnsi="Arial" w:cs="Arial"/>
          <w:b/>
          <w:sz w:val="22"/>
          <w:szCs w:val="22"/>
        </w:rPr>
      </w:pPr>
    </w:p>
    <w:p w14:paraId="386C769A" w14:textId="77777777" w:rsidR="00B35DB0" w:rsidRDefault="00B35DB0" w:rsidP="00D43AAC">
      <w:pPr>
        <w:ind w:left="360"/>
        <w:jc w:val="right"/>
        <w:rPr>
          <w:rFonts w:ascii="Arial" w:hAnsi="Arial" w:cs="Arial"/>
          <w:b/>
          <w:sz w:val="22"/>
          <w:szCs w:val="22"/>
        </w:rPr>
      </w:pPr>
    </w:p>
    <w:p w14:paraId="340EC98A" w14:textId="77777777" w:rsidR="00B35DB0" w:rsidRDefault="00B35DB0" w:rsidP="00D43AAC">
      <w:pPr>
        <w:ind w:left="360"/>
        <w:jc w:val="right"/>
        <w:rPr>
          <w:rFonts w:ascii="Arial" w:hAnsi="Arial" w:cs="Arial"/>
          <w:b/>
          <w:sz w:val="22"/>
          <w:szCs w:val="22"/>
        </w:rPr>
      </w:pPr>
    </w:p>
    <w:p w14:paraId="36567F09" w14:textId="77777777" w:rsidR="00B35DB0" w:rsidRDefault="00B35DB0" w:rsidP="00D43AAC">
      <w:pPr>
        <w:ind w:left="360"/>
        <w:jc w:val="right"/>
        <w:rPr>
          <w:rFonts w:ascii="Arial" w:hAnsi="Arial" w:cs="Arial"/>
          <w:b/>
          <w:sz w:val="22"/>
          <w:szCs w:val="22"/>
        </w:rPr>
      </w:pPr>
    </w:p>
    <w:p w14:paraId="2F54562F" w14:textId="77777777" w:rsidR="00B35DB0" w:rsidRDefault="00B35DB0" w:rsidP="00D43AAC">
      <w:pPr>
        <w:ind w:left="360"/>
        <w:jc w:val="right"/>
        <w:rPr>
          <w:rFonts w:ascii="Arial" w:hAnsi="Arial" w:cs="Arial"/>
          <w:b/>
          <w:sz w:val="22"/>
          <w:szCs w:val="22"/>
        </w:rPr>
      </w:pPr>
    </w:p>
    <w:p w14:paraId="517B21B7" w14:textId="77777777" w:rsidR="00B35DB0" w:rsidRDefault="00B35DB0" w:rsidP="00D43AAC">
      <w:pPr>
        <w:ind w:left="360"/>
        <w:jc w:val="right"/>
        <w:rPr>
          <w:rFonts w:ascii="Arial" w:hAnsi="Arial" w:cs="Arial"/>
          <w:b/>
          <w:sz w:val="22"/>
          <w:szCs w:val="22"/>
        </w:rPr>
      </w:pPr>
    </w:p>
    <w:p w14:paraId="7BC93EBF" w14:textId="77777777" w:rsidR="00B35DB0" w:rsidRDefault="00B35DB0" w:rsidP="00D43AAC">
      <w:pPr>
        <w:ind w:left="360"/>
        <w:jc w:val="right"/>
        <w:rPr>
          <w:rFonts w:ascii="Arial" w:hAnsi="Arial" w:cs="Arial"/>
          <w:b/>
          <w:sz w:val="22"/>
          <w:szCs w:val="22"/>
        </w:rPr>
      </w:pPr>
    </w:p>
    <w:p w14:paraId="073D7D9D" w14:textId="51DEDB68" w:rsidR="00133FF2" w:rsidRPr="00A83DD9" w:rsidRDefault="002B6DE2" w:rsidP="00D43AAC">
      <w:pPr>
        <w:ind w:left="360"/>
        <w:jc w:val="right"/>
        <w:rPr>
          <w:rFonts w:ascii="Arial" w:hAnsi="Arial" w:cs="Arial"/>
          <w:b/>
          <w:sz w:val="22"/>
          <w:szCs w:val="22"/>
        </w:rPr>
      </w:pPr>
      <w:r w:rsidRPr="00A83DD9">
        <w:rPr>
          <w:rFonts w:ascii="Arial" w:hAnsi="Arial" w:cs="Arial"/>
          <w:b/>
          <w:sz w:val="22"/>
          <w:szCs w:val="22"/>
        </w:rPr>
        <w:lastRenderedPageBreak/>
        <w:t>Załącznik nr</w:t>
      </w:r>
      <w:r w:rsidR="00077CA4" w:rsidRPr="00A83DD9">
        <w:rPr>
          <w:rFonts w:ascii="Arial" w:hAnsi="Arial" w:cs="Arial"/>
          <w:b/>
          <w:sz w:val="22"/>
          <w:szCs w:val="22"/>
        </w:rPr>
        <w:t xml:space="preserve"> </w:t>
      </w:r>
      <w:r w:rsidR="00534352" w:rsidRPr="00A83DD9">
        <w:rPr>
          <w:rFonts w:ascii="Arial" w:hAnsi="Arial" w:cs="Arial"/>
          <w:b/>
          <w:sz w:val="22"/>
          <w:szCs w:val="22"/>
        </w:rPr>
        <w:t>11</w:t>
      </w:r>
      <w:r w:rsidR="00133FF2" w:rsidRPr="00A83DD9">
        <w:rPr>
          <w:rFonts w:ascii="Arial" w:hAnsi="Arial" w:cs="Arial"/>
          <w:b/>
          <w:sz w:val="22"/>
          <w:szCs w:val="22"/>
        </w:rPr>
        <w:t xml:space="preserve"> do SIWZ</w:t>
      </w:r>
    </w:p>
    <w:p w14:paraId="6B058D48" w14:textId="0D4CF3DB" w:rsidR="00A83DD9" w:rsidRDefault="00A83DD9" w:rsidP="00A83DD9">
      <w:pPr>
        <w:spacing w:line="360" w:lineRule="auto"/>
        <w:jc w:val="center"/>
        <w:rPr>
          <w:rFonts w:ascii="Arial" w:eastAsia="Arial" w:hAnsi="Arial" w:cs="Arial"/>
          <w:bCs/>
          <w:sz w:val="22"/>
          <w:szCs w:val="22"/>
          <w:lang w:bidi="pl-PL"/>
        </w:rPr>
      </w:pPr>
      <w:r w:rsidRPr="00A83DD9">
        <w:rPr>
          <w:rFonts w:ascii="Arial" w:eastAsia="Arial" w:hAnsi="Arial" w:cs="Arial"/>
          <w:bCs/>
          <w:sz w:val="22"/>
          <w:szCs w:val="22"/>
          <w:lang w:bidi="pl-PL"/>
        </w:rPr>
        <w:t xml:space="preserve">-  PROJEKT UMOWY </w:t>
      </w:r>
      <w:r w:rsidR="0003075C">
        <w:rPr>
          <w:rFonts w:ascii="Arial" w:eastAsia="Arial" w:hAnsi="Arial" w:cs="Arial"/>
          <w:bCs/>
          <w:sz w:val="22"/>
          <w:szCs w:val="22"/>
          <w:lang w:bidi="pl-PL"/>
        </w:rPr>
        <w:t>–</w:t>
      </w:r>
    </w:p>
    <w:p w14:paraId="555B56BB" w14:textId="77777777" w:rsidR="0003075C" w:rsidRPr="00933E0C" w:rsidRDefault="0003075C" w:rsidP="0003075C">
      <w:pPr>
        <w:spacing w:line="360" w:lineRule="auto"/>
        <w:jc w:val="center"/>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UMOWA O DZIEŁO</w:t>
      </w:r>
    </w:p>
    <w:p w14:paraId="2C1B1635" w14:textId="77777777" w:rsidR="0003075C" w:rsidRPr="00933E0C" w:rsidRDefault="0003075C" w:rsidP="0003075C">
      <w:pPr>
        <w:spacing w:line="360" w:lineRule="auto"/>
        <w:jc w:val="center"/>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 xml:space="preserve"> Nr ……………………..</w:t>
      </w:r>
    </w:p>
    <w:p w14:paraId="262FB3AA" w14:textId="77777777" w:rsidR="0003075C" w:rsidRPr="00933E0C" w:rsidRDefault="0003075C" w:rsidP="0003075C">
      <w:pPr>
        <w:spacing w:before="240" w:after="208" w:line="220" w:lineRule="exact"/>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zawarta w dniu ………..2018 roku w Jaworznie pomiędzy:</w:t>
      </w:r>
    </w:p>
    <w:p w14:paraId="0F0C5462" w14:textId="77777777" w:rsidR="0003075C" w:rsidRPr="00933E0C" w:rsidRDefault="0003075C" w:rsidP="0003075C">
      <w:pPr>
        <w:jc w:val="both"/>
        <w:rPr>
          <w:rFonts w:ascii="Arial" w:eastAsia="Arial" w:hAnsi="Arial" w:cs="Arial"/>
          <w:color w:val="000000"/>
          <w:sz w:val="22"/>
          <w:szCs w:val="22"/>
          <w:lang w:bidi="pl-PL"/>
        </w:rPr>
      </w:pPr>
      <w:r w:rsidRPr="00933E0C">
        <w:rPr>
          <w:rFonts w:ascii="Arial" w:eastAsia="Arial" w:hAnsi="Arial" w:cs="Arial"/>
          <w:b/>
          <w:bCs/>
          <w:color w:val="000000"/>
          <w:sz w:val="22"/>
          <w:szCs w:val="22"/>
          <w:lang w:bidi="pl-PL"/>
        </w:rPr>
        <w:t xml:space="preserve">TAURON Wydobycie S.A. </w:t>
      </w:r>
      <w:r w:rsidRPr="00933E0C">
        <w:rPr>
          <w:rFonts w:ascii="Arial" w:eastAsia="Arial" w:hAnsi="Arial" w:cs="Arial"/>
          <w:color w:val="000000"/>
          <w:sz w:val="22"/>
          <w:szCs w:val="22"/>
          <w:lang w:bidi="pl-PL"/>
        </w:rPr>
        <w:t>z siedzibą w Jaworznie, ul. Grunwaldzka 37, wpisaną do rejestru przedsiębiorców prowadzonego przez Sąd Rejonowy Katowice - Wschód w Katowicach, Wydział VIII Gospodarczy Krajowego Rejestru Sądowego, pod nr KRS: 0000228587, numer identyfikacji podatkowej NIP6321880539, wysokość kapitału zakładowego:</w:t>
      </w:r>
      <w:r w:rsidRPr="00933E0C">
        <w:rPr>
          <w:rFonts w:ascii="Arial" w:eastAsia="Arial" w:hAnsi="Arial" w:cs="Arial"/>
          <w:color w:val="000000"/>
          <w:sz w:val="22"/>
          <w:szCs w:val="22"/>
          <w:lang w:bidi="pl-PL"/>
        </w:rPr>
        <w:br/>
        <w:t>357 110 780,00 złotych (wpłacony w całości),  reprezentowanym  przez:</w:t>
      </w:r>
    </w:p>
    <w:p w14:paraId="670DDBFC" w14:textId="77777777" w:rsidR="0003075C" w:rsidRPr="00933E0C" w:rsidRDefault="0003075C" w:rsidP="0003075C">
      <w:pPr>
        <w:tabs>
          <w:tab w:val="left" w:leader="dot" w:pos="5141"/>
        </w:tabs>
        <w:spacing w:before="240"/>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1 ………………………………………………</w:t>
      </w:r>
    </w:p>
    <w:p w14:paraId="19BD4F15" w14:textId="77777777" w:rsidR="0003075C" w:rsidRPr="00933E0C" w:rsidRDefault="0003075C" w:rsidP="0003075C">
      <w:pPr>
        <w:tabs>
          <w:tab w:val="left" w:leader="dot" w:pos="5141"/>
        </w:tabs>
        <w:spacing w:before="240"/>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2 ………………………………………………</w:t>
      </w:r>
    </w:p>
    <w:p w14:paraId="0E8F87C3" w14:textId="77777777" w:rsidR="0003075C" w:rsidRPr="00933E0C" w:rsidRDefault="0003075C" w:rsidP="0003075C">
      <w:pPr>
        <w:spacing w:after="208"/>
        <w:jc w:val="both"/>
        <w:rPr>
          <w:rFonts w:ascii="Arial" w:eastAsia="Arial" w:hAnsi="Arial" w:cs="Arial"/>
          <w:color w:val="000000"/>
          <w:sz w:val="22"/>
          <w:szCs w:val="22"/>
          <w:lang w:bidi="pl-PL"/>
        </w:rPr>
      </w:pPr>
    </w:p>
    <w:p w14:paraId="335800FC" w14:textId="77777777" w:rsidR="0003075C" w:rsidRPr="00933E0C" w:rsidRDefault="0003075C" w:rsidP="0003075C">
      <w:pPr>
        <w:spacing w:after="208"/>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zwanym w dalszej części Umowy „Zamawiającym”</w:t>
      </w:r>
    </w:p>
    <w:p w14:paraId="522A7F6A" w14:textId="77777777" w:rsidR="0003075C" w:rsidRPr="00933E0C" w:rsidRDefault="0003075C" w:rsidP="0003075C">
      <w:pPr>
        <w:spacing w:after="208"/>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a</w:t>
      </w:r>
    </w:p>
    <w:p w14:paraId="4366E45E" w14:textId="77777777" w:rsidR="0003075C" w:rsidRPr="00933E0C" w:rsidRDefault="0003075C" w:rsidP="0003075C">
      <w:pPr>
        <w:jc w:val="both"/>
        <w:rPr>
          <w:rFonts w:ascii="Arial" w:eastAsia="Arial" w:hAnsi="Arial" w:cs="Arial"/>
          <w:color w:val="000000"/>
          <w:sz w:val="22"/>
          <w:szCs w:val="22"/>
          <w:lang w:bidi="pl-PL"/>
        </w:rPr>
      </w:pPr>
      <w:r w:rsidRPr="00933E0C">
        <w:rPr>
          <w:rFonts w:ascii="Arial" w:eastAsia="Arial" w:hAnsi="Arial" w:cs="Arial"/>
          <w:bCs/>
          <w:color w:val="000000"/>
          <w:sz w:val="22"/>
          <w:szCs w:val="22"/>
          <w:lang w:bidi="pl-PL"/>
        </w:rPr>
        <w:t xml:space="preserve">……………………………………………………….. </w:t>
      </w:r>
      <w:r w:rsidRPr="00933E0C">
        <w:rPr>
          <w:rFonts w:ascii="Arial" w:eastAsia="Arial" w:hAnsi="Arial" w:cs="Arial"/>
          <w:color w:val="000000"/>
          <w:sz w:val="22"/>
          <w:szCs w:val="22"/>
          <w:lang w:bidi="pl-PL"/>
        </w:rPr>
        <w:t>z siedzibą w …………………………………., wpisaną do rejestru przedsiębiorców prowadzonego przez Sąd Rejonowy …………………………….. w ……………………, Wydział …… Gospodarczy Krajowego Rejestru Sądowego, pod nr KRS: ……………………., numer identyfikacji podatkowej NIP: ……………………., reprezentowanym przez:</w:t>
      </w:r>
    </w:p>
    <w:p w14:paraId="5D53C256" w14:textId="77777777" w:rsidR="0003075C" w:rsidRPr="00933E0C" w:rsidRDefault="0003075C" w:rsidP="0003075C">
      <w:pPr>
        <w:tabs>
          <w:tab w:val="left" w:leader="dot" w:pos="5141"/>
        </w:tabs>
        <w:spacing w:before="240"/>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1 ………………………………………………</w:t>
      </w:r>
    </w:p>
    <w:p w14:paraId="7153556D" w14:textId="77777777" w:rsidR="0003075C" w:rsidRPr="00933E0C" w:rsidRDefault="0003075C" w:rsidP="0003075C">
      <w:pPr>
        <w:tabs>
          <w:tab w:val="left" w:leader="dot" w:pos="5141"/>
        </w:tabs>
        <w:spacing w:before="240"/>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2 ………………………………………………</w:t>
      </w:r>
    </w:p>
    <w:p w14:paraId="25011DED" w14:textId="77777777" w:rsidR="0003075C" w:rsidRPr="00933E0C" w:rsidRDefault="0003075C" w:rsidP="0003075C">
      <w:pPr>
        <w:spacing w:before="240" w:after="199"/>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zwanym w dalszej części Umowy </w:t>
      </w:r>
      <w:r w:rsidRPr="00933E0C">
        <w:rPr>
          <w:rFonts w:ascii="Arial" w:eastAsia="Arial" w:hAnsi="Arial" w:cs="Arial"/>
          <w:b/>
          <w:color w:val="000000"/>
          <w:sz w:val="22"/>
          <w:szCs w:val="22"/>
          <w:lang w:bidi="pl-PL"/>
        </w:rPr>
        <w:t>„Wykonawcą”</w:t>
      </w:r>
      <w:r w:rsidRPr="00933E0C">
        <w:rPr>
          <w:rFonts w:ascii="Arial" w:eastAsia="Arial" w:hAnsi="Arial" w:cs="Arial"/>
          <w:color w:val="000000"/>
          <w:sz w:val="22"/>
          <w:szCs w:val="22"/>
          <w:lang w:bidi="pl-PL"/>
        </w:rPr>
        <w:t>,</w:t>
      </w:r>
    </w:p>
    <w:p w14:paraId="36E5D328" w14:textId="77777777" w:rsidR="0003075C" w:rsidRPr="00933E0C" w:rsidRDefault="0003075C" w:rsidP="0003075C">
      <w:pPr>
        <w:spacing w:after="199"/>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zwanymi dalej łącznie </w:t>
      </w:r>
      <w:r w:rsidRPr="00933E0C">
        <w:rPr>
          <w:rFonts w:ascii="Arial" w:eastAsia="Arial" w:hAnsi="Arial" w:cs="Arial"/>
          <w:b/>
          <w:bCs/>
          <w:color w:val="000000"/>
          <w:sz w:val="22"/>
          <w:szCs w:val="22"/>
          <w:lang w:bidi="pl-PL"/>
        </w:rPr>
        <w:t>Stronami</w:t>
      </w:r>
      <w:r w:rsidRPr="00933E0C">
        <w:rPr>
          <w:rFonts w:ascii="Arial" w:eastAsia="Arial" w:hAnsi="Arial" w:cs="Arial"/>
          <w:color w:val="000000"/>
          <w:sz w:val="22"/>
          <w:szCs w:val="22"/>
          <w:lang w:bidi="pl-PL"/>
        </w:rPr>
        <w:t xml:space="preserve">, a oddzielnie </w:t>
      </w:r>
      <w:r w:rsidRPr="00933E0C">
        <w:rPr>
          <w:rFonts w:ascii="Arial" w:eastAsia="Arial" w:hAnsi="Arial" w:cs="Arial"/>
          <w:b/>
          <w:bCs/>
          <w:color w:val="000000"/>
          <w:sz w:val="22"/>
          <w:szCs w:val="22"/>
          <w:lang w:bidi="pl-PL"/>
        </w:rPr>
        <w:t>Stroną</w:t>
      </w:r>
      <w:r w:rsidRPr="00933E0C">
        <w:rPr>
          <w:rFonts w:ascii="Arial" w:eastAsia="Arial" w:hAnsi="Arial" w:cs="Arial"/>
          <w:color w:val="000000"/>
          <w:sz w:val="22"/>
          <w:szCs w:val="22"/>
          <w:lang w:bidi="pl-PL"/>
        </w:rPr>
        <w:t>.</w:t>
      </w:r>
    </w:p>
    <w:p w14:paraId="29E27901" w14:textId="77777777" w:rsidR="0003075C" w:rsidRPr="00933E0C" w:rsidRDefault="0003075C" w:rsidP="0003075C">
      <w:pPr>
        <w:tabs>
          <w:tab w:val="left" w:pos="9154"/>
        </w:tabs>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W rezultacie wyboru Wykonawcy w przeprowadzonym postępowaniu nr ………………….. </w:t>
      </w:r>
      <w:r w:rsidRPr="00933E0C">
        <w:rPr>
          <w:rFonts w:ascii="Arial" w:eastAsia="Arial" w:hAnsi="Arial" w:cs="Arial"/>
          <w:color w:val="000000"/>
          <w:sz w:val="22"/>
          <w:szCs w:val="22"/>
          <w:lang w:bidi="pl-PL"/>
        </w:rPr>
        <w:br/>
        <w:t xml:space="preserve">o udzielenie zamówienia publicznego na </w:t>
      </w:r>
      <w:r w:rsidRPr="00933E0C">
        <w:rPr>
          <w:rFonts w:ascii="Arial" w:hAnsi="Arial" w:cs="Arial"/>
          <w:b/>
          <w:sz w:val="22"/>
          <w:szCs w:val="22"/>
          <w:lang w:eastAsia="en-US"/>
        </w:rPr>
        <w:t>„Usługi drążenia wyrobisk górniczych przy szybie Andrzej VIII poziom 900 metrów dla TAURON Wydobycie S.A.”</w:t>
      </w:r>
      <w:r w:rsidRPr="00933E0C">
        <w:rPr>
          <w:rFonts w:ascii="Arial" w:eastAsia="Arial" w:hAnsi="Arial" w:cs="Arial"/>
          <w:bCs/>
          <w:color w:val="000000"/>
          <w:sz w:val="22"/>
          <w:szCs w:val="22"/>
          <w:lang w:bidi="pl-PL"/>
        </w:rPr>
        <w:t>,</w:t>
      </w:r>
      <w:r w:rsidRPr="00933E0C">
        <w:rPr>
          <w:rFonts w:ascii="Arial" w:eastAsia="Arial" w:hAnsi="Arial" w:cs="Arial"/>
          <w:color w:val="000000"/>
          <w:sz w:val="22"/>
          <w:szCs w:val="22"/>
          <w:lang w:bidi="pl-PL"/>
        </w:rPr>
        <w:t xml:space="preserve"> została zawarta Umowa o następującej treści:</w:t>
      </w:r>
    </w:p>
    <w:p w14:paraId="7048DC2C" w14:textId="77777777" w:rsidR="0003075C" w:rsidRPr="00933E0C" w:rsidRDefault="0003075C" w:rsidP="0003075C">
      <w:pPr>
        <w:keepNext/>
        <w:keepLines/>
        <w:spacing w:before="240" w:after="219"/>
        <w:jc w:val="center"/>
        <w:outlineLvl w:val="0"/>
        <w:rPr>
          <w:rFonts w:ascii="Arial" w:eastAsia="Arial" w:hAnsi="Arial" w:cs="Arial"/>
          <w:b/>
          <w:bCs/>
          <w:color w:val="000000"/>
          <w:sz w:val="22"/>
          <w:szCs w:val="22"/>
          <w:lang w:bidi="pl-PL"/>
        </w:rPr>
      </w:pPr>
      <w:bookmarkStart w:id="19" w:name="bookmark2"/>
      <w:r w:rsidRPr="00933E0C">
        <w:rPr>
          <w:rFonts w:ascii="Arial" w:eastAsia="Arial" w:hAnsi="Arial" w:cs="Arial"/>
          <w:b/>
          <w:bCs/>
          <w:color w:val="000000"/>
          <w:sz w:val="22"/>
          <w:szCs w:val="22"/>
          <w:lang w:bidi="pl-PL"/>
        </w:rPr>
        <w:t>§ 1</w:t>
      </w:r>
    </w:p>
    <w:p w14:paraId="363388C2" w14:textId="77777777" w:rsidR="0003075C" w:rsidRPr="00933E0C" w:rsidRDefault="0003075C" w:rsidP="0003075C">
      <w:pPr>
        <w:keepNext/>
        <w:keepLines/>
        <w:spacing w:after="219"/>
        <w:jc w:val="center"/>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PRZEDMIOT UMOWY</w:t>
      </w:r>
      <w:bookmarkEnd w:id="19"/>
    </w:p>
    <w:p w14:paraId="72124F38" w14:textId="77777777" w:rsidR="0003075C" w:rsidRPr="00933E0C" w:rsidRDefault="0003075C" w:rsidP="001E3EB8">
      <w:pPr>
        <w:numPr>
          <w:ilvl w:val="0"/>
          <w:numId w:val="152"/>
        </w:numPr>
        <w:spacing w:after="324" w:line="240" w:lineRule="auto"/>
        <w:ind w:left="426" w:hanging="426"/>
        <w:contextualSpacing/>
        <w:jc w:val="both"/>
        <w:rPr>
          <w:rFonts w:ascii="Arial" w:eastAsia="Arial" w:hAnsi="Arial" w:cs="Arial"/>
          <w:iCs/>
          <w:color w:val="000000"/>
          <w:sz w:val="22"/>
          <w:szCs w:val="22"/>
          <w:lang w:bidi="pl-PL"/>
        </w:rPr>
      </w:pPr>
      <w:r w:rsidRPr="00933E0C">
        <w:rPr>
          <w:rFonts w:ascii="Arial" w:eastAsia="Arial" w:hAnsi="Arial" w:cs="Arial"/>
          <w:iCs/>
          <w:color w:val="000000"/>
          <w:sz w:val="22"/>
          <w:szCs w:val="22"/>
          <w:lang w:bidi="pl-PL"/>
        </w:rPr>
        <w:t xml:space="preserve">Zamawiający zamawia, a Wykonawca zobowiązuje się wykonać </w:t>
      </w:r>
      <w:r w:rsidRPr="00933E0C">
        <w:rPr>
          <w:rFonts w:ascii="Arial" w:eastAsia="Arial" w:hAnsi="Arial" w:cs="Arial"/>
          <w:b/>
          <w:iCs/>
          <w:color w:val="000000"/>
          <w:sz w:val="22"/>
          <w:szCs w:val="22"/>
          <w:lang w:bidi="pl-PL"/>
        </w:rPr>
        <w:t>drążenie wyrobisk górniczych przy szybie Andrzej VIII na poziomie 900 metrów</w:t>
      </w:r>
      <w:r w:rsidRPr="00933E0C">
        <w:rPr>
          <w:rFonts w:ascii="Arial" w:eastAsia="Arial" w:hAnsi="Arial" w:cs="Arial"/>
          <w:b/>
          <w:bCs/>
          <w:color w:val="000000"/>
          <w:sz w:val="22"/>
          <w:szCs w:val="22"/>
          <w:lang w:bidi="pl-PL"/>
        </w:rPr>
        <w:t xml:space="preserve"> </w:t>
      </w:r>
      <w:r w:rsidRPr="00933E0C">
        <w:rPr>
          <w:rFonts w:ascii="Arial" w:eastAsia="Arial" w:hAnsi="Arial" w:cs="Arial"/>
          <w:b/>
          <w:iCs/>
          <w:color w:val="000000"/>
          <w:sz w:val="22"/>
          <w:szCs w:val="22"/>
          <w:lang w:bidi="pl-PL"/>
        </w:rPr>
        <w:t>w TAURON Wydobycie S.A. w Zakładzie Górniczym Brzeszcze w Brzeszczach</w:t>
      </w:r>
      <w:r w:rsidRPr="00933E0C">
        <w:rPr>
          <w:rFonts w:ascii="Arial" w:eastAsia="Arial" w:hAnsi="Arial" w:cs="Arial"/>
          <w:iCs/>
          <w:color w:val="000000"/>
          <w:sz w:val="22"/>
          <w:szCs w:val="22"/>
          <w:lang w:bidi="pl-PL"/>
        </w:rPr>
        <w:t xml:space="preserve"> (dalej Przedmiot Umowy), zgodnie ze specyfikacją i złożoną ofertą.</w:t>
      </w:r>
    </w:p>
    <w:p w14:paraId="437601E4" w14:textId="77777777" w:rsidR="0003075C" w:rsidRPr="00933E0C" w:rsidRDefault="0003075C" w:rsidP="0003075C">
      <w:pPr>
        <w:spacing w:after="324"/>
        <w:ind w:left="284"/>
        <w:contextualSpacing/>
        <w:jc w:val="both"/>
        <w:rPr>
          <w:rFonts w:ascii="Arial" w:eastAsia="Arial" w:hAnsi="Arial" w:cs="Arial"/>
          <w:iCs/>
          <w:color w:val="000000"/>
          <w:sz w:val="22"/>
          <w:szCs w:val="22"/>
          <w:lang w:bidi="pl-PL"/>
        </w:rPr>
      </w:pPr>
    </w:p>
    <w:p w14:paraId="21336D0F" w14:textId="77777777" w:rsidR="0003075C" w:rsidRPr="00933E0C" w:rsidRDefault="0003075C" w:rsidP="001E3EB8">
      <w:pPr>
        <w:numPr>
          <w:ilvl w:val="0"/>
          <w:numId w:val="152"/>
        </w:numPr>
        <w:spacing w:before="240" w:after="324" w:line="240" w:lineRule="auto"/>
        <w:ind w:left="426" w:hanging="426"/>
        <w:contextualSpacing/>
        <w:jc w:val="both"/>
        <w:rPr>
          <w:rFonts w:ascii="Arial" w:eastAsia="Arial" w:hAnsi="Arial" w:cs="Arial"/>
          <w:i/>
          <w:iCs/>
          <w:color w:val="000000"/>
          <w:sz w:val="22"/>
          <w:szCs w:val="22"/>
          <w:lang w:bidi="pl-PL"/>
        </w:rPr>
      </w:pPr>
      <w:r w:rsidRPr="00933E0C">
        <w:rPr>
          <w:rFonts w:ascii="Arial" w:eastAsia="Arial" w:hAnsi="Arial" w:cs="Arial"/>
          <w:color w:val="000000"/>
          <w:sz w:val="22"/>
          <w:szCs w:val="22"/>
          <w:lang w:bidi="pl-PL"/>
        </w:rPr>
        <w:t>Przedmiot Umowy został szczegółowo opisany w Załączniku nr 1 do Umowy.</w:t>
      </w:r>
    </w:p>
    <w:p w14:paraId="4CEB9B23" w14:textId="77777777" w:rsidR="0003075C" w:rsidRPr="00933E0C" w:rsidRDefault="0003075C" w:rsidP="0003075C">
      <w:pPr>
        <w:keepNext/>
        <w:keepLines/>
        <w:spacing w:before="240" w:after="258"/>
        <w:jc w:val="center"/>
        <w:outlineLvl w:val="0"/>
        <w:rPr>
          <w:rFonts w:ascii="Arial" w:eastAsia="Arial" w:hAnsi="Arial" w:cs="Arial"/>
          <w:b/>
          <w:bCs/>
          <w:color w:val="000000"/>
          <w:sz w:val="22"/>
          <w:szCs w:val="22"/>
          <w:lang w:bidi="pl-PL"/>
        </w:rPr>
      </w:pPr>
      <w:bookmarkStart w:id="20" w:name="bookmark4"/>
      <w:r w:rsidRPr="00933E0C">
        <w:rPr>
          <w:rFonts w:ascii="Arial" w:eastAsia="Arial" w:hAnsi="Arial" w:cs="Arial"/>
          <w:b/>
          <w:bCs/>
          <w:color w:val="000000"/>
          <w:sz w:val="22"/>
          <w:szCs w:val="22"/>
          <w:lang w:bidi="pl-PL"/>
        </w:rPr>
        <w:t>§ 2</w:t>
      </w:r>
    </w:p>
    <w:p w14:paraId="05AB5A85" w14:textId="77777777" w:rsidR="0003075C" w:rsidRPr="00933E0C" w:rsidRDefault="0003075C" w:rsidP="0003075C">
      <w:pPr>
        <w:keepNext/>
        <w:keepLines/>
        <w:ind w:right="-91"/>
        <w:jc w:val="center"/>
        <w:outlineLvl w:val="0"/>
        <w:rPr>
          <w:rFonts w:ascii="Arial" w:eastAsia="Arial" w:hAnsi="Arial" w:cs="Arial"/>
          <w:b/>
          <w:bCs/>
          <w:color w:val="000000"/>
          <w:sz w:val="22"/>
          <w:szCs w:val="22"/>
          <w:lang w:bidi="pl-PL"/>
        </w:rPr>
      </w:pPr>
      <w:r w:rsidRPr="00933E0C">
        <w:rPr>
          <w:rFonts w:ascii="Arial" w:eastAsia="Arial" w:hAnsi="Arial" w:cs="Arial"/>
          <w:b/>
          <w:bCs/>
          <w:sz w:val="22"/>
          <w:szCs w:val="22"/>
          <w:lang w:bidi="pl-PL"/>
        </w:rPr>
        <w:t>TERMIN WYKONANIA UMOWY</w:t>
      </w:r>
    </w:p>
    <w:p w14:paraId="19BC5AC3" w14:textId="77777777" w:rsidR="0003075C" w:rsidRPr="00933E0C" w:rsidRDefault="0003075C" w:rsidP="001E3EB8">
      <w:pPr>
        <w:numPr>
          <w:ilvl w:val="0"/>
          <w:numId w:val="135"/>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Wykonawca zobowiązuje się wykonać Przedmiot Umowy określony w § 1 w terminie </w:t>
      </w:r>
      <w:r w:rsidRPr="00933E0C">
        <w:rPr>
          <w:rFonts w:ascii="Arial" w:eastAsia="Arial" w:hAnsi="Arial" w:cs="Arial"/>
          <w:color w:val="000000"/>
          <w:sz w:val="22"/>
          <w:szCs w:val="22"/>
          <w:lang w:bidi="pl-PL"/>
        </w:rPr>
        <w:br/>
      </w:r>
      <w:r w:rsidRPr="00933E0C">
        <w:rPr>
          <w:rFonts w:ascii="Arial" w:eastAsia="Arial" w:hAnsi="Arial" w:cs="Arial"/>
          <w:b/>
          <w:sz w:val="22"/>
          <w:szCs w:val="22"/>
          <w:lang w:bidi="pl-PL"/>
        </w:rPr>
        <w:t>12 miesięcy</w:t>
      </w:r>
      <w:r w:rsidRPr="00933E0C">
        <w:rPr>
          <w:rFonts w:ascii="Arial" w:eastAsia="Arial" w:hAnsi="Arial" w:cs="Arial"/>
          <w:color w:val="000000"/>
          <w:sz w:val="22"/>
          <w:szCs w:val="22"/>
          <w:lang w:bidi="pl-PL"/>
        </w:rPr>
        <w:t xml:space="preserve"> od daty protokolarnego przekazania frontu robót Wykonawcy przez Zamawiającego.</w:t>
      </w:r>
    </w:p>
    <w:p w14:paraId="69F2B863" w14:textId="77777777" w:rsidR="0003075C" w:rsidRPr="00933E0C" w:rsidRDefault="0003075C" w:rsidP="001E3EB8">
      <w:pPr>
        <w:numPr>
          <w:ilvl w:val="0"/>
          <w:numId w:val="120"/>
        </w:numPr>
        <w:tabs>
          <w:tab w:val="left" w:pos="426"/>
        </w:tabs>
        <w:spacing w:line="240" w:lineRule="auto"/>
        <w:ind w:left="426" w:hanging="426"/>
        <w:contextualSpacing/>
        <w:jc w:val="both"/>
        <w:rPr>
          <w:rFonts w:ascii="Arial" w:hAnsi="Arial" w:cs="Arial"/>
          <w:sz w:val="22"/>
          <w:szCs w:val="22"/>
          <w:lang w:bidi="pl-PL"/>
        </w:rPr>
      </w:pPr>
      <w:r w:rsidRPr="00933E0C">
        <w:rPr>
          <w:rFonts w:ascii="Arial" w:hAnsi="Arial" w:cs="Arial"/>
          <w:color w:val="000000"/>
          <w:sz w:val="22"/>
          <w:szCs w:val="22"/>
          <w:lang w:bidi="pl-PL"/>
        </w:rPr>
        <w:t xml:space="preserve">Przekazanie frontu robót Wykonawcy nastąpi na podstawie odrębnego protokołu technicznego, podpisanego przez upoważnionych </w:t>
      </w:r>
      <w:r w:rsidRPr="00933E0C">
        <w:rPr>
          <w:rFonts w:ascii="Arial" w:hAnsi="Arial" w:cs="Arial"/>
          <w:sz w:val="22"/>
          <w:szCs w:val="22"/>
          <w:lang w:bidi="pl-PL"/>
        </w:rPr>
        <w:t>przedstawicieli  Stron wskazanych w § 24 ust. 1 niniejszej Umowy.</w:t>
      </w:r>
    </w:p>
    <w:p w14:paraId="1F98AE18" w14:textId="77777777" w:rsidR="0003075C" w:rsidRPr="00933E0C" w:rsidRDefault="0003075C" w:rsidP="0003075C">
      <w:pPr>
        <w:tabs>
          <w:tab w:val="left" w:pos="426"/>
        </w:tabs>
        <w:ind w:left="426"/>
        <w:contextualSpacing/>
        <w:jc w:val="both"/>
        <w:rPr>
          <w:rFonts w:ascii="Arial" w:hAnsi="Arial" w:cs="Arial"/>
          <w:sz w:val="22"/>
          <w:szCs w:val="22"/>
          <w:lang w:bidi="pl-PL"/>
        </w:rPr>
      </w:pPr>
    </w:p>
    <w:p w14:paraId="3F5B996C" w14:textId="038F250F" w:rsidR="0003075C" w:rsidRPr="00933E0C" w:rsidRDefault="0003075C" w:rsidP="001E3EB8">
      <w:pPr>
        <w:numPr>
          <w:ilvl w:val="0"/>
          <w:numId w:val="120"/>
        </w:numPr>
        <w:tabs>
          <w:tab w:val="left" w:pos="426"/>
        </w:tabs>
        <w:spacing w:before="240" w:line="240" w:lineRule="auto"/>
        <w:ind w:left="426" w:hanging="426"/>
        <w:jc w:val="both"/>
        <w:rPr>
          <w:rFonts w:ascii="Arial" w:hAnsi="Arial" w:cs="Arial"/>
          <w:sz w:val="22"/>
          <w:szCs w:val="22"/>
          <w:lang w:bidi="pl-PL"/>
        </w:rPr>
      </w:pPr>
      <w:r w:rsidRPr="00933E0C">
        <w:rPr>
          <w:rFonts w:ascii="Arial" w:hAnsi="Arial" w:cs="Arial"/>
          <w:sz w:val="22"/>
          <w:szCs w:val="22"/>
          <w:lang w:bidi="pl-PL"/>
        </w:rPr>
        <w:t xml:space="preserve">Na podstawie posiadanej wiedzy i doświadczenia Zamawiający przewiduje, że przekazanie frontu robót Wykonawcy może nastąpić </w:t>
      </w:r>
      <w:r w:rsidRPr="00933E0C">
        <w:rPr>
          <w:rFonts w:ascii="Arial" w:eastAsia="Arial" w:hAnsi="Arial" w:cs="Arial"/>
          <w:sz w:val="22"/>
          <w:szCs w:val="22"/>
          <w:lang w:bidi="pl-PL"/>
        </w:rPr>
        <w:t xml:space="preserve">do dnia </w:t>
      </w:r>
      <w:r w:rsidR="00A13917">
        <w:rPr>
          <w:rFonts w:ascii="Arial" w:eastAsia="Arial" w:hAnsi="Arial" w:cs="Arial"/>
          <w:b/>
          <w:sz w:val="22"/>
          <w:szCs w:val="22"/>
          <w:lang w:bidi="pl-PL"/>
        </w:rPr>
        <w:t>01.08</w:t>
      </w:r>
      <w:r w:rsidRPr="00933E0C">
        <w:rPr>
          <w:rFonts w:ascii="Arial" w:eastAsia="Arial" w:hAnsi="Arial" w:cs="Arial"/>
          <w:b/>
          <w:sz w:val="22"/>
          <w:szCs w:val="22"/>
          <w:lang w:bidi="pl-PL"/>
        </w:rPr>
        <w:t>.2018</w:t>
      </w:r>
      <w:r w:rsidRPr="00933E0C">
        <w:rPr>
          <w:rFonts w:ascii="Arial" w:eastAsia="Arial" w:hAnsi="Arial" w:cs="Arial"/>
          <w:sz w:val="22"/>
          <w:szCs w:val="22"/>
          <w:lang w:bidi="pl-PL"/>
        </w:rPr>
        <w:t xml:space="preserve"> roku.</w:t>
      </w:r>
      <w:r w:rsidRPr="00933E0C">
        <w:rPr>
          <w:rFonts w:ascii="Arial" w:hAnsi="Arial" w:cs="Arial"/>
          <w:sz w:val="22"/>
          <w:szCs w:val="22"/>
          <w:lang w:bidi="pl-PL"/>
        </w:rPr>
        <w:t xml:space="preserve"> Zamawiający zastrzega sobie prawo przesunięcia terminu przekazania frontu robót. </w:t>
      </w:r>
      <w:r w:rsidRPr="00933E0C">
        <w:rPr>
          <w:rFonts w:ascii="Arial" w:hAnsi="Arial" w:cs="Arial"/>
          <w:sz w:val="22"/>
          <w:szCs w:val="22"/>
          <w:lang w:bidi="pl-PL"/>
        </w:rPr>
        <w:br/>
        <w:t xml:space="preserve">O gotowości do przekazania frontu robót Zamawiający powiadomi Wykonawcę </w:t>
      </w:r>
      <w:r w:rsidRPr="00933E0C">
        <w:rPr>
          <w:rFonts w:ascii="Arial" w:hAnsi="Arial" w:cs="Arial"/>
          <w:sz w:val="22"/>
          <w:szCs w:val="22"/>
          <w:lang w:bidi="pl-PL"/>
        </w:rPr>
        <w:br/>
        <w:t>z wyprzedzeniem co najmniej 14 dni kalendarzowych.</w:t>
      </w:r>
    </w:p>
    <w:p w14:paraId="3819A1BF" w14:textId="77777777" w:rsidR="0003075C" w:rsidRPr="00933E0C" w:rsidRDefault="0003075C" w:rsidP="0003075C">
      <w:pPr>
        <w:spacing w:before="240" w:after="240"/>
        <w:ind w:left="284"/>
        <w:contextualSpacing/>
        <w:jc w:val="center"/>
        <w:rPr>
          <w:rFonts w:ascii="Arial" w:eastAsia="Arial" w:hAnsi="Arial" w:cs="Arial"/>
          <w:b/>
          <w:sz w:val="22"/>
          <w:szCs w:val="22"/>
          <w:lang w:bidi="pl-PL"/>
        </w:rPr>
      </w:pPr>
      <w:r w:rsidRPr="00933E0C">
        <w:rPr>
          <w:rFonts w:ascii="Arial" w:eastAsia="Arial" w:hAnsi="Arial" w:cs="Arial"/>
          <w:b/>
          <w:sz w:val="22"/>
          <w:szCs w:val="22"/>
          <w:lang w:bidi="pl-PL"/>
        </w:rPr>
        <w:t>§ 3</w:t>
      </w:r>
    </w:p>
    <w:p w14:paraId="4A5EEA3D" w14:textId="77777777" w:rsidR="0003075C" w:rsidRPr="00933E0C" w:rsidRDefault="0003075C" w:rsidP="0003075C">
      <w:pPr>
        <w:spacing w:before="240" w:after="240"/>
        <w:ind w:left="284"/>
        <w:contextualSpacing/>
        <w:jc w:val="center"/>
        <w:rPr>
          <w:rFonts w:ascii="Arial" w:eastAsia="Arial" w:hAnsi="Arial" w:cs="Arial"/>
          <w:b/>
          <w:sz w:val="22"/>
          <w:szCs w:val="22"/>
          <w:lang w:bidi="pl-PL"/>
        </w:rPr>
      </w:pPr>
    </w:p>
    <w:p w14:paraId="364CF56F" w14:textId="77777777" w:rsidR="0003075C" w:rsidRPr="00933E0C" w:rsidRDefault="0003075C" w:rsidP="0003075C">
      <w:pPr>
        <w:keepNext/>
        <w:keepLines/>
        <w:spacing w:before="240" w:after="258"/>
        <w:jc w:val="center"/>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OŚWIADCZENIA I ZAPEWNIENIA</w:t>
      </w:r>
      <w:bookmarkEnd w:id="20"/>
      <w:r w:rsidRPr="00933E0C">
        <w:rPr>
          <w:rFonts w:ascii="Arial" w:eastAsia="Arial" w:hAnsi="Arial" w:cs="Arial"/>
          <w:b/>
          <w:bCs/>
          <w:color w:val="000000"/>
          <w:sz w:val="22"/>
          <w:szCs w:val="22"/>
          <w:lang w:bidi="pl-PL"/>
        </w:rPr>
        <w:t xml:space="preserve"> WYKONAWCY</w:t>
      </w:r>
    </w:p>
    <w:p w14:paraId="417083E8" w14:textId="77777777" w:rsidR="0003075C" w:rsidRPr="00933E0C" w:rsidRDefault="0003075C" w:rsidP="0003075C">
      <w:pPr>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Wykonawca oświadcza i zapewnia, że:</w:t>
      </w:r>
    </w:p>
    <w:p w14:paraId="14813A4B" w14:textId="77777777" w:rsidR="0003075C" w:rsidRPr="00933E0C" w:rsidRDefault="0003075C" w:rsidP="001E3EB8">
      <w:pPr>
        <w:numPr>
          <w:ilvl w:val="0"/>
          <w:numId w:val="118"/>
        </w:numPr>
        <w:tabs>
          <w:tab w:val="left" w:pos="567"/>
        </w:tabs>
        <w:spacing w:before="240" w:line="240" w:lineRule="auto"/>
        <w:ind w:left="567" w:hanging="283"/>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Osoby  wskazane w Umowie jako reprezentujące Wykonawcę uprawnione są do zawarcia Umowy i zaciągania zobowiązań w imieniu Wykonawcy;</w:t>
      </w:r>
    </w:p>
    <w:p w14:paraId="3CA60F03" w14:textId="77777777" w:rsidR="0003075C" w:rsidRPr="00933E0C" w:rsidRDefault="0003075C" w:rsidP="001E3EB8">
      <w:pPr>
        <w:numPr>
          <w:ilvl w:val="0"/>
          <w:numId w:val="118"/>
        </w:numPr>
        <w:tabs>
          <w:tab w:val="left" w:pos="567"/>
        </w:tabs>
        <w:spacing w:before="240" w:line="240" w:lineRule="auto"/>
        <w:ind w:left="567" w:hanging="283"/>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nie istnieją jakiekolwiek przeszkody prawne ani faktyczne uniemożliwiające zawarcie Umowy przez Wykonawcę  a także należyte wykonanie Przedmiotu Umowy;</w:t>
      </w:r>
    </w:p>
    <w:p w14:paraId="499AAFAB" w14:textId="77777777" w:rsidR="0003075C" w:rsidRPr="00933E0C" w:rsidRDefault="0003075C" w:rsidP="001E3EB8">
      <w:pPr>
        <w:numPr>
          <w:ilvl w:val="0"/>
          <w:numId w:val="118"/>
        </w:numPr>
        <w:tabs>
          <w:tab w:val="left" w:pos="567"/>
        </w:tabs>
        <w:spacing w:before="240" w:line="240" w:lineRule="auto"/>
        <w:ind w:left="567" w:hanging="283"/>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podpisanie i wykonanie Umowy nie stanowi naruszenia jakiegokolwiek innego zobowiązania zaciągniętego przez Wykonawcę;</w:t>
      </w:r>
    </w:p>
    <w:p w14:paraId="4E521B32" w14:textId="77777777" w:rsidR="0003075C" w:rsidRPr="00933E0C" w:rsidRDefault="0003075C" w:rsidP="001E3EB8">
      <w:pPr>
        <w:numPr>
          <w:ilvl w:val="0"/>
          <w:numId w:val="118"/>
        </w:numPr>
        <w:tabs>
          <w:tab w:val="left" w:pos="567"/>
        </w:tabs>
        <w:spacing w:before="240" w:line="240" w:lineRule="auto"/>
        <w:ind w:left="567" w:hanging="283"/>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uzyskał wszelkie wymagane zgody korporacyjne i upoważnienia do zawarcia</w:t>
      </w:r>
      <w:r w:rsidRPr="00933E0C">
        <w:rPr>
          <w:rFonts w:ascii="Arial" w:eastAsia="Arial" w:hAnsi="Arial" w:cs="Arial"/>
          <w:color w:val="000000"/>
          <w:sz w:val="22"/>
          <w:szCs w:val="22"/>
          <w:lang w:bidi="pl-PL"/>
        </w:rPr>
        <w:br/>
        <w:t xml:space="preserve"> i wykonania Umowy;</w:t>
      </w:r>
    </w:p>
    <w:p w14:paraId="3EEA3278" w14:textId="77777777" w:rsidR="0003075C" w:rsidRPr="00933E0C" w:rsidRDefault="0003075C" w:rsidP="001E3EB8">
      <w:pPr>
        <w:numPr>
          <w:ilvl w:val="0"/>
          <w:numId w:val="118"/>
        </w:numPr>
        <w:tabs>
          <w:tab w:val="left" w:pos="567"/>
        </w:tabs>
        <w:spacing w:before="240" w:line="240" w:lineRule="auto"/>
        <w:ind w:left="567" w:hanging="283"/>
        <w:jc w:val="both"/>
        <w:rPr>
          <w:rFonts w:ascii="Arial" w:eastAsia="Arial" w:hAnsi="Arial" w:cs="Arial"/>
          <w:sz w:val="22"/>
          <w:szCs w:val="22"/>
          <w:lang w:bidi="pl-PL"/>
        </w:rPr>
      </w:pPr>
      <w:r w:rsidRPr="00933E0C">
        <w:rPr>
          <w:rFonts w:ascii="Arial" w:eastAsia="Arial" w:hAnsi="Arial" w:cs="Arial"/>
          <w:sz w:val="22"/>
          <w:szCs w:val="22"/>
          <w:lang w:bidi="pl-PL"/>
        </w:rPr>
        <w:t>posiada stosowną wiedzę, doświadczenie, zasoby kadrowe, posiada pełne uprawnienia pozwalające na należyte wykonanie Umowy. W szczególności, Wykonawca posiada wszelkie koncesje, licencje, zezwolenia, pozwolenia</w:t>
      </w:r>
      <w:r w:rsidRPr="00933E0C">
        <w:rPr>
          <w:rFonts w:ascii="Arial" w:eastAsia="Arial" w:hAnsi="Arial" w:cs="Arial"/>
          <w:sz w:val="22"/>
          <w:szCs w:val="22"/>
          <w:lang w:bidi="pl-PL"/>
        </w:rPr>
        <w:br/>
        <w:t xml:space="preserve"> i odpowiednie uprawnienia </w:t>
      </w:r>
      <w:r w:rsidRPr="00933E0C">
        <w:rPr>
          <w:rFonts w:ascii="Arial" w:eastAsia="Arial" w:hAnsi="Arial" w:cs="Arial"/>
          <w:color w:val="000000"/>
          <w:sz w:val="22"/>
          <w:szCs w:val="22"/>
          <w:lang w:bidi="pl-PL"/>
        </w:rPr>
        <w:t>nadane przez organy państwowego nadzoru górniczego wymagane przez polskie prawo do zawarcia Umowy umożliwiające należyte wykonanie Przedmiotu Umowy</w:t>
      </w:r>
      <w:r w:rsidRPr="00933E0C">
        <w:rPr>
          <w:rFonts w:ascii="Arial" w:eastAsia="Arial" w:hAnsi="Arial" w:cs="Arial"/>
          <w:sz w:val="22"/>
          <w:szCs w:val="22"/>
          <w:lang w:bidi="pl-PL"/>
        </w:rPr>
        <w:t>;</w:t>
      </w:r>
    </w:p>
    <w:p w14:paraId="399EEF40" w14:textId="77777777" w:rsidR="0003075C" w:rsidRPr="00933E0C" w:rsidRDefault="0003075C" w:rsidP="001E3EB8">
      <w:pPr>
        <w:numPr>
          <w:ilvl w:val="0"/>
          <w:numId w:val="118"/>
        </w:numPr>
        <w:tabs>
          <w:tab w:val="left" w:pos="567"/>
        </w:tabs>
        <w:spacing w:before="240" w:after="264" w:line="240" w:lineRule="auto"/>
        <w:ind w:left="567" w:hanging="283"/>
        <w:jc w:val="both"/>
        <w:rPr>
          <w:rFonts w:ascii="Arial" w:eastAsia="Arial" w:hAnsi="Arial" w:cs="Arial"/>
          <w:color w:val="000000"/>
          <w:sz w:val="22"/>
          <w:szCs w:val="22"/>
          <w:lang w:bidi="pl-PL"/>
        </w:rPr>
      </w:pPr>
      <w:r w:rsidRPr="00933E0C">
        <w:rPr>
          <w:rFonts w:ascii="Arial" w:eastAsia="Arial" w:hAnsi="Arial" w:cs="Arial"/>
          <w:sz w:val="22"/>
          <w:szCs w:val="22"/>
          <w:lang w:bidi="pl-PL"/>
        </w:rPr>
        <w:t>zapoznał się z warunkami realizacji Przedmiotu Umowy oraz wszelką dokumentacją Zamawiającego, dokonał ich weryfikacji i uznaje je za wystarczające do wykonania Przedmiotu Umowy oraz nie wnosi do nich zastrzeżeń.</w:t>
      </w:r>
    </w:p>
    <w:p w14:paraId="214D32EF" w14:textId="77777777" w:rsidR="0003075C" w:rsidRPr="00933E0C" w:rsidRDefault="0003075C" w:rsidP="0003075C">
      <w:pPr>
        <w:keepNext/>
        <w:keepLines/>
        <w:spacing w:before="240" w:after="198"/>
        <w:jc w:val="center"/>
        <w:outlineLvl w:val="0"/>
        <w:rPr>
          <w:rFonts w:ascii="Arial" w:eastAsia="Arial" w:hAnsi="Arial" w:cs="Arial"/>
          <w:b/>
          <w:bCs/>
          <w:color w:val="000000"/>
          <w:sz w:val="22"/>
          <w:szCs w:val="22"/>
          <w:lang w:bidi="pl-PL"/>
        </w:rPr>
      </w:pPr>
      <w:bookmarkStart w:id="21" w:name="bookmark6"/>
      <w:r w:rsidRPr="00933E0C">
        <w:rPr>
          <w:rFonts w:ascii="Arial" w:eastAsia="Arial" w:hAnsi="Arial" w:cs="Arial"/>
          <w:b/>
          <w:bCs/>
          <w:color w:val="000000"/>
          <w:sz w:val="22"/>
          <w:szCs w:val="22"/>
          <w:lang w:bidi="pl-PL"/>
        </w:rPr>
        <w:t>§ 4</w:t>
      </w:r>
    </w:p>
    <w:p w14:paraId="29A7B5A5" w14:textId="77777777" w:rsidR="0003075C" w:rsidRPr="00933E0C" w:rsidRDefault="0003075C" w:rsidP="0003075C">
      <w:pPr>
        <w:keepNext/>
        <w:keepLines/>
        <w:spacing w:before="240" w:after="198"/>
        <w:jc w:val="center"/>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OBOWIĄZKI ZAMAWIAJĄCEGO</w:t>
      </w:r>
      <w:bookmarkEnd w:id="21"/>
    </w:p>
    <w:p w14:paraId="21F044F9" w14:textId="77777777" w:rsidR="0003075C" w:rsidRPr="00933E0C" w:rsidRDefault="0003075C" w:rsidP="0003075C">
      <w:pPr>
        <w:rPr>
          <w:rFonts w:ascii="Arial" w:eastAsia="Arial" w:hAnsi="Arial" w:cs="Arial"/>
          <w:color w:val="000000"/>
          <w:sz w:val="22"/>
          <w:szCs w:val="22"/>
          <w:lang w:bidi="pl-PL"/>
        </w:rPr>
      </w:pPr>
      <w:r w:rsidRPr="00933E0C">
        <w:rPr>
          <w:rFonts w:ascii="Arial" w:eastAsia="Arial" w:hAnsi="Arial" w:cs="Arial"/>
          <w:color w:val="000000"/>
          <w:sz w:val="22"/>
          <w:szCs w:val="22"/>
          <w:lang w:bidi="pl-PL"/>
        </w:rPr>
        <w:t>Zamawiający zobowiązuje się do:</w:t>
      </w:r>
    </w:p>
    <w:p w14:paraId="1992C99E" w14:textId="77777777" w:rsidR="0003075C" w:rsidRPr="00933E0C" w:rsidRDefault="0003075C" w:rsidP="001E3EB8">
      <w:pPr>
        <w:numPr>
          <w:ilvl w:val="2"/>
          <w:numId w:val="121"/>
        </w:numPr>
        <w:tabs>
          <w:tab w:val="clear" w:pos="321"/>
          <w:tab w:val="num" w:pos="426"/>
        </w:tabs>
        <w:spacing w:before="300"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lastRenderedPageBreak/>
        <w:t>udostępnienia Wykonawcy informacji lub dokumentów znajdujących się w jego posiadaniu, niezbędnych do należytego wykonania Przedmiotu Umowy;</w:t>
      </w:r>
    </w:p>
    <w:p w14:paraId="2F4D7EFA" w14:textId="77777777" w:rsidR="0003075C" w:rsidRPr="00933E0C" w:rsidRDefault="0003075C" w:rsidP="001E3EB8">
      <w:pPr>
        <w:numPr>
          <w:ilvl w:val="2"/>
          <w:numId w:val="121"/>
        </w:numPr>
        <w:tabs>
          <w:tab w:val="clear" w:pos="321"/>
          <w:tab w:val="num" w:pos="426"/>
        </w:tabs>
        <w:spacing w:before="240" w:line="240" w:lineRule="auto"/>
        <w:ind w:left="426" w:hanging="426"/>
        <w:jc w:val="both"/>
        <w:rPr>
          <w:rFonts w:ascii="Arial" w:hAnsi="Arial" w:cs="Arial"/>
          <w:bCs/>
          <w:sz w:val="22"/>
          <w:szCs w:val="22"/>
        </w:rPr>
      </w:pPr>
      <w:r w:rsidRPr="00933E0C">
        <w:rPr>
          <w:rFonts w:ascii="Arial" w:eastAsia="Arial" w:hAnsi="Arial" w:cs="Arial"/>
          <w:color w:val="000000"/>
          <w:sz w:val="22"/>
          <w:szCs w:val="22"/>
          <w:lang w:bidi="pl-PL"/>
        </w:rPr>
        <w:t>terminowej zapłaty należnego Wykonawcy  wynagrodzenia;</w:t>
      </w:r>
    </w:p>
    <w:p w14:paraId="4B0D08B9" w14:textId="77777777" w:rsidR="0003075C" w:rsidRPr="00933E0C" w:rsidRDefault="0003075C" w:rsidP="001E3EB8">
      <w:pPr>
        <w:numPr>
          <w:ilvl w:val="2"/>
          <w:numId w:val="121"/>
        </w:numPr>
        <w:tabs>
          <w:tab w:val="clear" w:pos="321"/>
          <w:tab w:val="num" w:pos="426"/>
        </w:tabs>
        <w:spacing w:before="240" w:line="240" w:lineRule="auto"/>
        <w:ind w:left="426" w:hanging="426"/>
        <w:jc w:val="both"/>
        <w:rPr>
          <w:rFonts w:ascii="Arial" w:hAnsi="Arial" w:cs="Arial"/>
          <w:bCs/>
          <w:sz w:val="22"/>
          <w:szCs w:val="22"/>
        </w:rPr>
      </w:pPr>
      <w:r w:rsidRPr="00933E0C">
        <w:rPr>
          <w:rFonts w:ascii="Arial" w:hAnsi="Arial" w:cs="Arial"/>
          <w:bCs/>
          <w:sz w:val="22"/>
          <w:szCs w:val="22"/>
        </w:rPr>
        <w:t>informowania Wykonawcy o podejmowanych środkach dla zapobiegania i usuwania ewentualnych zagrożeń  w rejonie prowadzonych robót, objętym Przedmiotem Umowy;</w:t>
      </w:r>
    </w:p>
    <w:p w14:paraId="4E147B1F" w14:textId="77777777" w:rsidR="0003075C" w:rsidRPr="00933E0C" w:rsidRDefault="0003075C" w:rsidP="001E3EB8">
      <w:pPr>
        <w:numPr>
          <w:ilvl w:val="2"/>
          <w:numId w:val="121"/>
        </w:numPr>
        <w:tabs>
          <w:tab w:val="clear" w:pos="321"/>
          <w:tab w:val="num" w:pos="426"/>
        </w:tabs>
        <w:spacing w:before="240" w:line="240" w:lineRule="auto"/>
        <w:ind w:left="426" w:hanging="426"/>
        <w:jc w:val="both"/>
        <w:rPr>
          <w:rFonts w:ascii="Arial" w:hAnsi="Arial" w:cs="Arial"/>
          <w:bCs/>
          <w:sz w:val="22"/>
          <w:szCs w:val="22"/>
        </w:rPr>
      </w:pPr>
      <w:r w:rsidRPr="00933E0C">
        <w:rPr>
          <w:rFonts w:ascii="Arial" w:hAnsi="Arial" w:cs="Arial"/>
          <w:bCs/>
          <w:sz w:val="22"/>
          <w:szCs w:val="22"/>
        </w:rPr>
        <w:t xml:space="preserve">zapewnienia Wykonawcy w trakcie realizacji Przedmiotu Umowy wszelkich materiałów </w:t>
      </w:r>
      <w:r w:rsidRPr="00933E0C">
        <w:rPr>
          <w:rFonts w:ascii="Arial" w:hAnsi="Arial" w:cs="Arial"/>
          <w:sz w:val="22"/>
          <w:szCs w:val="22"/>
        </w:rPr>
        <w:t>niezbędnych do należytego wykonania pełnego zakresu robót określonych niniejszą Umową, takich jak:</w:t>
      </w:r>
    </w:p>
    <w:p w14:paraId="02C42CE8" w14:textId="77777777" w:rsidR="0003075C" w:rsidRPr="00933E0C" w:rsidRDefault="0003075C" w:rsidP="001E3EB8">
      <w:pPr>
        <w:numPr>
          <w:ilvl w:val="0"/>
          <w:numId w:val="156"/>
        </w:numPr>
        <w:spacing w:before="240" w:line="240" w:lineRule="auto"/>
        <w:ind w:left="709" w:hanging="283"/>
        <w:contextualSpacing/>
        <w:jc w:val="both"/>
        <w:rPr>
          <w:rFonts w:ascii="Arial" w:hAnsi="Arial" w:cs="Arial"/>
          <w:bCs/>
          <w:sz w:val="22"/>
          <w:szCs w:val="22"/>
        </w:rPr>
      </w:pPr>
      <w:r w:rsidRPr="00933E0C">
        <w:rPr>
          <w:rFonts w:ascii="Arial" w:hAnsi="Arial" w:cs="Arial"/>
          <w:bCs/>
          <w:sz w:val="22"/>
          <w:szCs w:val="22"/>
        </w:rPr>
        <w:t>do wykonania obudowy drążonych wyrobisk górniczych: obudowa chodnikowa podatna zgodnie z opracowanym projektem technicznym wraz z technologią wykonywania robót, strzemiona do łączenia elementów obudowy chodnikowej, okładziny stalowe, siatkowe i okładziny górnicze (żelbety), rozpory, stopy podporowe, śruby hakowe, szyny kolejowe typu S-30/42/49, prostki THV lub stropnice górnicze typu V do wzmocnienia obudowy projektowanych skrzyżowań, itp.;</w:t>
      </w:r>
    </w:p>
    <w:p w14:paraId="3AFB6F30" w14:textId="77777777" w:rsidR="0003075C" w:rsidRPr="00933E0C" w:rsidRDefault="0003075C" w:rsidP="0003075C">
      <w:pPr>
        <w:spacing w:before="240"/>
        <w:ind w:left="709" w:hanging="283"/>
        <w:contextualSpacing/>
        <w:jc w:val="both"/>
        <w:rPr>
          <w:rFonts w:ascii="Arial" w:hAnsi="Arial" w:cs="Arial"/>
          <w:bCs/>
          <w:sz w:val="22"/>
          <w:szCs w:val="22"/>
        </w:rPr>
      </w:pPr>
    </w:p>
    <w:p w14:paraId="5AE5530A" w14:textId="77777777" w:rsidR="0003075C" w:rsidRPr="00933E0C" w:rsidRDefault="0003075C" w:rsidP="001E3EB8">
      <w:pPr>
        <w:numPr>
          <w:ilvl w:val="0"/>
          <w:numId w:val="156"/>
        </w:numPr>
        <w:spacing w:before="240" w:line="240" w:lineRule="auto"/>
        <w:ind w:left="709" w:hanging="283"/>
        <w:contextualSpacing/>
        <w:jc w:val="both"/>
        <w:rPr>
          <w:rFonts w:ascii="Arial" w:hAnsi="Arial" w:cs="Arial"/>
          <w:bCs/>
          <w:sz w:val="22"/>
          <w:szCs w:val="22"/>
        </w:rPr>
      </w:pPr>
      <w:r w:rsidRPr="00933E0C">
        <w:rPr>
          <w:rFonts w:ascii="Arial" w:hAnsi="Arial" w:cs="Arial"/>
          <w:bCs/>
          <w:sz w:val="22"/>
          <w:szCs w:val="22"/>
        </w:rPr>
        <w:t>do wzmacniania górotworu: kotwy strunowe z pakietem ładunków klejowych, pręty stalowe, prostki THV lub stropnice górnicze typu V, proste stropnice stalowe, drewno kopalniane, cierne stojaki stalowe, kleje do wzmacniania górotworu, itp.;</w:t>
      </w:r>
    </w:p>
    <w:p w14:paraId="2AAF85DE" w14:textId="77777777" w:rsidR="0003075C" w:rsidRPr="00933E0C" w:rsidRDefault="0003075C" w:rsidP="0003075C">
      <w:pPr>
        <w:spacing w:before="240"/>
        <w:ind w:left="709" w:hanging="283"/>
        <w:contextualSpacing/>
        <w:jc w:val="both"/>
        <w:rPr>
          <w:rFonts w:ascii="Arial" w:hAnsi="Arial" w:cs="Arial"/>
          <w:bCs/>
          <w:sz w:val="22"/>
          <w:szCs w:val="22"/>
        </w:rPr>
      </w:pPr>
    </w:p>
    <w:p w14:paraId="2AAF6A52" w14:textId="77777777" w:rsidR="0003075C" w:rsidRPr="00933E0C" w:rsidRDefault="0003075C" w:rsidP="001E3EB8">
      <w:pPr>
        <w:numPr>
          <w:ilvl w:val="0"/>
          <w:numId w:val="156"/>
        </w:numPr>
        <w:spacing w:before="240" w:after="240" w:line="240" w:lineRule="auto"/>
        <w:ind w:left="709" w:hanging="283"/>
        <w:contextualSpacing/>
        <w:jc w:val="both"/>
        <w:rPr>
          <w:rFonts w:ascii="Arial" w:hAnsi="Arial" w:cs="Arial"/>
          <w:bCs/>
          <w:sz w:val="22"/>
          <w:szCs w:val="22"/>
        </w:rPr>
      </w:pPr>
      <w:r w:rsidRPr="00933E0C">
        <w:rPr>
          <w:rFonts w:ascii="Arial" w:hAnsi="Arial" w:cs="Arial"/>
          <w:bCs/>
          <w:sz w:val="22"/>
          <w:szCs w:val="22"/>
        </w:rPr>
        <w:t>do zabudowy wentylacji odrębnej w drążonych wyrobiskach: lutnie Ø800 mm lub Ø1000mm (wg sytuacji) wraz z uszczelnieniami;</w:t>
      </w:r>
    </w:p>
    <w:p w14:paraId="268E8902" w14:textId="77777777" w:rsidR="0003075C" w:rsidRPr="00933E0C" w:rsidRDefault="0003075C" w:rsidP="0003075C">
      <w:pPr>
        <w:spacing w:before="240" w:after="240"/>
        <w:ind w:left="709" w:hanging="283"/>
        <w:contextualSpacing/>
        <w:jc w:val="both"/>
        <w:rPr>
          <w:rFonts w:ascii="Arial" w:hAnsi="Arial" w:cs="Arial"/>
          <w:bCs/>
          <w:sz w:val="22"/>
          <w:szCs w:val="22"/>
        </w:rPr>
      </w:pPr>
    </w:p>
    <w:p w14:paraId="452AD490" w14:textId="77777777" w:rsidR="0003075C" w:rsidRPr="00933E0C" w:rsidRDefault="0003075C" w:rsidP="001E3EB8">
      <w:pPr>
        <w:numPr>
          <w:ilvl w:val="0"/>
          <w:numId w:val="156"/>
        </w:numPr>
        <w:spacing w:before="240" w:line="240" w:lineRule="auto"/>
        <w:ind w:left="709" w:hanging="283"/>
        <w:contextualSpacing/>
        <w:jc w:val="both"/>
        <w:rPr>
          <w:rFonts w:ascii="Arial" w:hAnsi="Arial" w:cs="Arial"/>
          <w:bCs/>
          <w:sz w:val="22"/>
          <w:szCs w:val="22"/>
        </w:rPr>
      </w:pPr>
      <w:r w:rsidRPr="00933E0C">
        <w:rPr>
          <w:rFonts w:ascii="Arial" w:hAnsi="Arial" w:cs="Arial"/>
          <w:bCs/>
          <w:sz w:val="22"/>
          <w:szCs w:val="22"/>
        </w:rPr>
        <w:t>do odstawy urobku z drążonych wyrobisk: napędy, kompletną trasę przenośników taśmowych do zabudowy, wydłużania i konserwacji odstawy urobku (konstrukcję, krążniki, taśmę przenośnikową, łańcuch techniczny, złącza do taśm, itp.);</w:t>
      </w:r>
    </w:p>
    <w:p w14:paraId="1729730E" w14:textId="77777777" w:rsidR="0003075C" w:rsidRPr="00933E0C" w:rsidRDefault="0003075C" w:rsidP="0003075C">
      <w:pPr>
        <w:spacing w:before="240"/>
        <w:ind w:left="709" w:hanging="283"/>
        <w:contextualSpacing/>
        <w:jc w:val="both"/>
        <w:rPr>
          <w:rFonts w:ascii="Arial" w:hAnsi="Arial" w:cs="Arial"/>
          <w:bCs/>
          <w:sz w:val="22"/>
          <w:szCs w:val="22"/>
        </w:rPr>
      </w:pPr>
    </w:p>
    <w:p w14:paraId="2C2F924A" w14:textId="77777777" w:rsidR="0003075C" w:rsidRPr="00933E0C" w:rsidRDefault="0003075C" w:rsidP="001E3EB8">
      <w:pPr>
        <w:numPr>
          <w:ilvl w:val="0"/>
          <w:numId w:val="156"/>
        </w:numPr>
        <w:spacing w:before="240" w:line="240" w:lineRule="auto"/>
        <w:ind w:left="709" w:hanging="283"/>
        <w:contextualSpacing/>
        <w:jc w:val="both"/>
        <w:rPr>
          <w:rFonts w:ascii="Arial" w:hAnsi="Arial" w:cs="Arial"/>
          <w:bCs/>
          <w:sz w:val="22"/>
          <w:szCs w:val="22"/>
        </w:rPr>
      </w:pPr>
      <w:r w:rsidRPr="00933E0C">
        <w:rPr>
          <w:rFonts w:ascii="Arial" w:hAnsi="Arial" w:cs="Arial"/>
          <w:bCs/>
          <w:sz w:val="22"/>
          <w:szCs w:val="22"/>
        </w:rPr>
        <w:t>do zabudowy i wydłużania rurociągu ppoż. i odwadniającego: rury Ø100mm, Ø150mm lub Ø200mm, uszczelnienia i śruby do łączenia rurociągu, zawory hydrantowe i szafki hydrantowe wyposażone zgodnie z obowiązującymi przepisami, łańcuch techniczny, itp.;</w:t>
      </w:r>
    </w:p>
    <w:p w14:paraId="380BEF2F" w14:textId="77777777" w:rsidR="0003075C" w:rsidRPr="00933E0C" w:rsidRDefault="0003075C" w:rsidP="0003075C">
      <w:pPr>
        <w:spacing w:before="240" w:after="240"/>
        <w:contextualSpacing/>
        <w:jc w:val="both"/>
        <w:rPr>
          <w:rFonts w:ascii="Arial" w:hAnsi="Arial" w:cs="Arial"/>
          <w:bCs/>
          <w:sz w:val="22"/>
          <w:szCs w:val="22"/>
        </w:rPr>
      </w:pPr>
    </w:p>
    <w:p w14:paraId="3CE3B0CC" w14:textId="77777777" w:rsidR="0003075C" w:rsidRPr="00933E0C" w:rsidRDefault="0003075C" w:rsidP="001E3EB8">
      <w:pPr>
        <w:numPr>
          <w:ilvl w:val="0"/>
          <w:numId w:val="156"/>
        </w:numPr>
        <w:spacing w:before="240" w:after="240" w:line="240" w:lineRule="auto"/>
        <w:ind w:left="709" w:hanging="283"/>
        <w:contextualSpacing/>
        <w:jc w:val="both"/>
        <w:rPr>
          <w:rFonts w:ascii="Arial" w:hAnsi="Arial" w:cs="Arial"/>
          <w:bCs/>
          <w:sz w:val="22"/>
          <w:szCs w:val="22"/>
        </w:rPr>
      </w:pPr>
      <w:r w:rsidRPr="00933E0C">
        <w:rPr>
          <w:rFonts w:ascii="Arial" w:hAnsi="Arial" w:cs="Arial"/>
          <w:bCs/>
          <w:sz w:val="22"/>
          <w:szCs w:val="22"/>
        </w:rPr>
        <w:t>linie kablowe do zasilenia w energię elektryczną maszyn udostępnionych Wykonawcy (do stacji transformatorowej zasilającej maszyny i urządzenia przodkowe Wykonawcy);</w:t>
      </w:r>
    </w:p>
    <w:p w14:paraId="060249F8" w14:textId="77777777" w:rsidR="0003075C" w:rsidRPr="00933E0C" w:rsidRDefault="0003075C" w:rsidP="0003075C">
      <w:pPr>
        <w:spacing w:before="240" w:after="240"/>
        <w:contextualSpacing/>
        <w:jc w:val="both"/>
        <w:rPr>
          <w:rFonts w:ascii="Arial" w:hAnsi="Arial" w:cs="Arial"/>
          <w:bCs/>
          <w:sz w:val="22"/>
          <w:szCs w:val="22"/>
        </w:rPr>
      </w:pPr>
    </w:p>
    <w:p w14:paraId="20DC69FD" w14:textId="77777777" w:rsidR="0003075C" w:rsidRPr="00933E0C" w:rsidRDefault="0003075C" w:rsidP="001E3EB8">
      <w:pPr>
        <w:numPr>
          <w:ilvl w:val="0"/>
          <w:numId w:val="156"/>
        </w:numPr>
        <w:spacing w:before="240" w:after="0" w:line="240" w:lineRule="auto"/>
        <w:ind w:left="709" w:hanging="283"/>
        <w:contextualSpacing/>
        <w:jc w:val="both"/>
        <w:rPr>
          <w:rFonts w:ascii="Arial" w:hAnsi="Arial" w:cs="Arial"/>
          <w:bCs/>
          <w:sz w:val="22"/>
          <w:szCs w:val="22"/>
        </w:rPr>
      </w:pPr>
      <w:r w:rsidRPr="00933E0C">
        <w:rPr>
          <w:rFonts w:ascii="Arial" w:hAnsi="Arial" w:cs="Arial"/>
          <w:bCs/>
          <w:sz w:val="22"/>
          <w:szCs w:val="22"/>
        </w:rPr>
        <w:t>do zabudowy i wydłużania</w:t>
      </w:r>
      <w:r w:rsidRPr="00933E0C">
        <w:rPr>
          <w:rFonts w:ascii="Arial" w:hAnsi="Arial" w:cs="Arial"/>
          <w:sz w:val="22"/>
          <w:szCs w:val="22"/>
          <w:lang w:bidi="pl-PL"/>
        </w:rPr>
        <w:t xml:space="preserve"> trasy transportu kolejkami podwieszanymi i </w:t>
      </w:r>
      <w:r w:rsidRPr="00933E0C">
        <w:rPr>
          <w:rFonts w:ascii="Arial" w:hAnsi="Arial" w:cs="Arial"/>
          <w:bCs/>
          <w:sz w:val="22"/>
          <w:szCs w:val="22"/>
        </w:rPr>
        <w:t>toru kolei spągowej za postępem drążonych wyrobisk: szyny kolei torowej, szyny KSP, rozjazdy torowe i kolejki podwieszanej, podkłady kolejowe, zawiesia KSP oraz akcesoria niezbędne do zabudowy</w:t>
      </w:r>
      <w:r w:rsidRPr="00933E0C">
        <w:rPr>
          <w:rFonts w:ascii="Arial" w:hAnsi="Arial" w:cs="Arial"/>
          <w:sz w:val="22"/>
          <w:szCs w:val="22"/>
          <w:lang w:bidi="pl-PL"/>
        </w:rPr>
        <w:t xml:space="preserve"> trasy kolejki podwieszanej i </w:t>
      </w:r>
      <w:r w:rsidRPr="00933E0C">
        <w:rPr>
          <w:rFonts w:ascii="Arial" w:hAnsi="Arial" w:cs="Arial"/>
          <w:bCs/>
          <w:sz w:val="22"/>
          <w:szCs w:val="22"/>
        </w:rPr>
        <w:t>toru kolei spągowej;</w:t>
      </w:r>
    </w:p>
    <w:p w14:paraId="42DADFE8" w14:textId="77777777" w:rsidR="0003075C" w:rsidRPr="00933E0C" w:rsidRDefault="0003075C" w:rsidP="0003075C">
      <w:pPr>
        <w:pStyle w:val="Akapitzlist"/>
        <w:contextualSpacing w:val="0"/>
        <w:rPr>
          <w:rFonts w:ascii="Arial" w:hAnsi="Arial" w:cs="Arial"/>
          <w:bCs/>
          <w:sz w:val="22"/>
          <w:szCs w:val="22"/>
        </w:rPr>
      </w:pPr>
    </w:p>
    <w:p w14:paraId="61CCAEAE" w14:textId="77777777" w:rsidR="0003075C" w:rsidRPr="00933E0C" w:rsidRDefault="0003075C" w:rsidP="001E3EB8">
      <w:pPr>
        <w:numPr>
          <w:ilvl w:val="0"/>
          <w:numId w:val="156"/>
        </w:numPr>
        <w:spacing w:after="0" w:line="240" w:lineRule="auto"/>
        <w:ind w:left="709" w:hanging="284"/>
        <w:jc w:val="both"/>
        <w:rPr>
          <w:rFonts w:ascii="Arial" w:hAnsi="Arial" w:cs="Arial"/>
          <w:bCs/>
          <w:sz w:val="22"/>
          <w:szCs w:val="22"/>
        </w:rPr>
      </w:pPr>
      <w:r w:rsidRPr="00933E0C">
        <w:rPr>
          <w:rFonts w:ascii="Arial" w:hAnsi="Arial" w:cs="Arial"/>
          <w:bCs/>
          <w:sz w:val="22"/>
          <w:szCs w:val="22"/>
        </w:rPr>
        <w:t xml:space="preserve">zapewnienia materiałów do budowy zapór przeciwwybuchowych, w porozumieniu z Nadsztygarem Wentylacji ds. Zwalczania Zagrożenia Pyłowego i Naturalnej Radiacji (WNP), w celu realizacji </w:t>
      </w:r>
      <w:r w:rsidRPr="00933E0C">
        <w:rPr>
          <w:rFonts w:ascii="Arial" w:hAnsi="Arial" w:cs="Arial"/>
          <w:iCs/>
          <w:sz w:val="22"/>
          <w:szCs w:val="22"/>
        </w:rPr>
        <w:t>Rozporządzenia Ministra Energii z dnia 23 listopada 2016 r. w sprawie szczegółowych wymagań dotyczących prowadzenia ruchu podziemnych zakładów górniczych (Dz. U. 2017 poz. 1118),</w:t>
      </w:r>
    </w:p>
    <w:p w14:paraId="04563C88" w14:textId="77777777" w:rsidR="0003075C" w:rsidRPr="00933E0C" w:rsidRDefault="0003075C" w:rsidP="0003075C">
      <w:pPr>
        <w:pStyle w:val="Akapitzlist"/>
        <w:rPr>
          <w:rFonts w:ascii="Arial" w:hAnsi="Arial" w:cs="Arial"/>
          <w:bCs/>
          <w:sz w:val="22"/>
          <w:szCs w:val="22"/>
        </w:rPr>
      </w:pPr>
    </w:p>
    <w:p w14:paraId="7B5CCF6C" w14:textId="77777777" w:rsidR="0003075C" w:rsidRPr="00933E0C" w:rsidRDefault="0003075C" w:rsidP="001E3EB8">
      <w:pPr>
        <w:numPr>
          <w:ilvl w:val="0"/>
          <w:numId w:val="156"/>
        </w:numPr>
        <w:spacing w:after="0" w:line="240" w:lineRule="auto"/>
        <w:ind w:left="709" w:hanging="284"/>
        <w:jc w:val="both"/>
        <w:rPr>
          <w:rFonts w:ascii="Arial" w:hAnsi="Arial" w:cs="Arial"/>
          <w:bCs/>
          <w:sz w:val="22"/>
          <w:szCs w:val="22"/>
        </w:rPr>
      </w:pPr>
      <w:r w:rsidRPr="00933E0C">
        <w:rPr>
          <w:rFonts w:ascii="Arial" w:hAnsi="Arial" w:cs="Arial"/>
          <w:bCs/>
          <w:sz w:val="22"/>
          <w:szCs w:val="22"/>
        </w:rPr>
        <w:t>części zamiennych i materiałów eksploatacyjnych do maszyn i urządzeń udostępnionych Wykonawcy przez Zamawiającego, o których mowa w pkt. 5);</w:t>
      </w:r>
    </w:p>
    <w:p w14:paraId="328E4DE8" w14:textId="77777777" w:rsidR="0003075C" w:rsidRPr="00933E0C" w:rsidRDefault="0003075C" w:rsidP="0003075C">
      <w:pPr>
        <w:ind w:left="425"/>
        <w:jc w:val="both"/>
        <w:rPr>
          <w:rFonts w:ascii="Arial" w:hAnsi="Arial" w:cs="Arial"/>
          <w:bCs/>
          <w:sz w:val="22"/>
          <w:szCs w:val="22"/>
        </w:rPr>
      </w:pPr>
    </w:p>
    <w:p w14:paraId="184F97DF" w14:textId="77777777" w:rsidR="0003075C" w:rsidRPr="00933E0C" w:rsidRDefault="0003075C" w:rsidP="001E3EB8">
      <w:pPr>
        <w:numPr>
          <w:ilvl w:val="0"/>
          <w:numId w:val="156"/>
        </w:numPr>
        <w:spacing w:after="0" w:line="240" w:lineRule="auto"/>
        <w:ind w:left="709" w:hanging="284"/>
        <w:jc w:val="both"/>
        <w:rPr>
          <w:rFonts w:ascii="Arial" w:hAnsi="Arial" w:cs="Arial"/>
          <w:bCs/>
          <w:sz w:val="22"/>
          <w:szCs w:val="22"/>
        </w:rPr>
      </w:pPr>
      <w:r w:rsidRPr="00933E0C">
        <w:rPr>
          <w:rFonts w:ascii="Arial" w:hAnsi="Arial" w:cs="Arial"/>
          <w:bCs/>
          <w:sz w:val="22"/>
          <w:szCs w:val="22"/>
        </w:rPr>
        <w:lastRenderedPageBreak/>
        <w:t xml:space="preserve">paliwo do </w:t>
      </w:r>
      <w:r w:rsidRPr="00933E0C">
        <w:rPr>
          <w:rFonts w:ascii="Arial" w:hAnsi="Arial" w:cs="Arial"/>
          <w:sz w:val="22"/>
          <w:szCs w:val="22"/>
          <w:lang w:bidi="pl-PL"/>
        </w:rPr>
        <w:t>ciągnika manewrowego kolejki podwieszanej</w:t>
      </w:r>
      <w:r w:rsidRPr="00933E0C" w:rsidDel="0084502B">
        <w:rPr>
          <w:rFonts w:ascii="Arial" w:hAnsi="Arial" w:cs="Arial"/>
          <w:bCs/>
          <w:sz w:val="22"/>
          <w:szCs w:val="22"/>
        </w:rPr>
        <w:t xml:space="preserve"> </w:t>
      </w:r>
      <w:r w:rsidRPr="00933E0C">
        <w:rPr>
          <w:rFonts w:ascii="Arial" w:hAnsi="Arial" w:cs="Arial"/>
          <w:bCs/>
          <w:sz w:val="22"/>
          <w:szCs w:val="22"/>
        </w:rPr>
        <w:t>(w przypadku zastosowania ciągnika z napędem spalinowym);</w:t>
      </w:r>
    </w:p>
    <w:p w14:paraId="408210A4" w14:textId="77777777" w:rsidR="0003075C" w:rsidRPr="00933E0C" w:rsidRDefault="0003075C" w:rsidP="0003075C">
      <w:pPr>
        <w:ind w:left="709"/>
        <w:jc w:val="both"/>
        <w:rPr>
          <w:rFonts w:ascii="Arial" w:hAnsi="Arial" w:cs="Arial"/>
          <w:bCs/>
          <w:sz w:val="22"/>
          <w:szCs w:val="22"/>
        </w:rPr>
      </w:pPr>
    </w:p>
    <w:p w14:paraId="58C53A1E" w14:textId="77777777" w:rsidR="0003075C" w:rsidRPr="00933E0C" w:rsidRDefault="0003075C" w:rsidP="001E3EB8">
      <w:pPr>
        <w:numPr>
          <w:ilvl w:val="0"/>
          <w:numId w:val="156"/>
        </w:numPr>
        <w:spacing w:after="0" w:line="240" w:lineRule="auto"/>
        <w:ind w:left="709" w:hanging="284"/>
        <w:jc w:val="both"/>
        <w:rPr>
          <w:rFonts w:ascii="Arial" w:hAnsi="Arial" w:cs="Arial"/>
          <w:bCs/>
          <w:sz w:val="22"/>
          <w:szCs w:val="22"/>
        </w:rPr>
      </w:pPr>
      <w:r w:rsidRPr="00933E0C">
        <w:rPr>
          <w:rFonts w:ascii="Arial" w:hAnsi="Arial" w:cs="Arial"/>
          <w:bCs/>
          <w:sz w:val="22"/>
          <w:szCs w:val="22"/>
          <w:lang w:bidi="pl-PL"/>
        </w:rPr>
        <w:t xml:space="preserve">innych materiałów, nie wymienionych w lit. a) ÷ j), niezbędnych </w:t>
      </w:r>
      <w:r w:rsidRPr="00933E0C">
        <w:rPr>
          <w:rFonts w:ascii="Arial" w:hAnsi="Arial" w:cs="Arial"/>
          <w:sz w:val="22"/>
          <w:szCs w:val="22"/>
          <w:lang w:bidi="pl-PL"/>
        </w:rPr>
        <w:t>do należytego wykonania pełnego zakresu robót określonych niniejszą Umową;</w:t>
      </w:r>
    </w:p>
    <w:p w14:paraId="2153893C" w14:textId="77777777" w:rsidR="0003075C" w:rsidRPr="00933E0C" w:rsidRDefault="0003075C" w:rsidP="0003075C">
      <w:pPr>
        <w:pStyle w:val="Akapitzlist"/>
        <w:rPr>
          <w:rFonts w:ascii="Arial" w:hAnsi="Arial" w:cs="Arial"/>
          <w:bCs/>
          <w:sz w:val="22"/>
          <w:szCs w:val="22"/>
        </w:rPr>
      </w:pPr>
    </w:p>
    <w:p w14:paraId="1CC491B3" w14:textId="77777777" w:rsidR="0003075C" w:rsidRPr="00933E0C" w:rsidRDefault="0003075C" w:rsidP="001E3EB8">
      <w:pPr>
        <w:numPr>
          <w:ilvl w:val="0"/>
          <w:numId w:val="156"/>
        </w:numPr>
        <w:spacing w:after="0" w:line="240" w:lineRule="auto"/>
        <w:ind w:left="709" w:hanging="284"/>
        <w:jc w:val="both"/>
        <w:rPr>
          <w:rFonts w:ascii="Arial" w:hAnsi="Arial" w:cs="Arial"/>
          <w:bCs/>
          <w:sz w:val="22"/>
          <w:szCs w:val="22"/>
        </w:rPr>
      </w:pPr>
      <w:r w:rsidRPr="00933E0C">
        <w:rPr>
          <w:rFonts w:ascii="Arial" w:eastAsia="Arial" w:hAnsi="Arial" w:cs="Arial"/>
          <w:sz w:val="22"/>
          <w:szCs w:val="22"/>
          <w:lang w:bidi="pl-PL"/>
        </w:rPr>
        <w:t>po zakończeniu każdego okresu rozliczenia robót oraz rozliczenia końcowego, Strony rozliczą dostarczone przez Zamawiającego materiały.</w:t>
      </w:r>
    </w:p>
    <w:p w14:paraId="3C163DC5" w14:textId="77777777" w:rsidR="0003075C" w:rsidRPr="00933E0C" w:rsidRDefault="0003075C" w:rsidP="0003075C">
      <w:pPr>
        <w:spacing w:before="240" w:after="240"/>
        <w:ind w:left="851"/>
        <w:contextualSpacing/>
        <w:jc w:val="both"/>
        <w:rPr>
          <w:rFonts w:ascii="Arial" w:hAnsi="Arial" w:cs="Arial"/>
          <w:bCs/>
          <w:sz w:val="22"/>
          <w:szCs w:val="22"/>
          <w:lang w:bidi="pl-PL"/>
        </w:rPr>
      </w:pPr>
    </w:p>
    <w:p w14:paraId="3C4C7BD1" w14:textId="77777777" w:rsidR="0003075C" w:rsidRPr="00933E0C" w:rsidRDefault="0003075C" w:rsidP="001E3EB8">
      <w:pPr>
        <w:numPr>
          <w:ilvl w:val="2"/>
          <w:numId w:val="121"/>
        </w:numPr>
        <w:tabs>
          <w:tab w:val="clear" w:pos="321"/>
          <w:tab w:val="num" w:pos="426"/>
        </w:tabs>
        <w:spacing w:before="240" w:after="240" w:line="240" w:lineRule="auto"/>
        <w:ind w:left="426" w:right="4" w:hanging="426"/>
        <w:contextualSpacing/>
        <w:jc w:val="both"/>
        <w:rPr>
          <w:rFonts w:ascii="Arial" w:hAnsi="Arial" w:cs="Arial"/>
          <w:bCs/>
          <w:sz w:val="22"/>
          <w:szCs w:val="22"/>
          <w:lang w:bidi="pl-PL"/>
        </w:rPr>
      </w:pPr>
      <w:r w:rsidRPr="00933E0C">
        <w:rPr>
          <w:rFonts w:ascii="Arial" w:hAnsi="Arial" w:cs="Arial"/>
          <w:bCs/>
          <w:sz w:val="22"/>
          <w:szCs w:val="22"/>
          <w:lang w:bidi="pl-PL"/>
        </w:rPr>
        <w:t xml:space="preserve">zapewnienia Wykonawcy w trakcie realizacji Przedmiotu Umowy maszyn i urządzeń spełniających wymogi określone w Prawie geologicznym i górniczym </w:t>
      </w:r>
      <w:r w:rsidRPr="00933E0C">
        <w:rPr>
          <w:rFonts w:ascii="Arial" w:hAnsi="Arial" w:cs="Arial"/>
          <w:iCs/>
          <w:sz w:val="22"/>
          <w:szCs w:val="22"/>
        </w:rPr>
        <w:t>(t.j. Dz. U. z 2017 r.  pozycja 2126 z późniejszymi zmianami)</w:t>
      </w:r>
      <w:r w:rsidRPr="00933E0C">
        <w:rPr>
          <w:rFonts w:ascii="Arial" w:hAnsi="Arial" w:cs="Arial"/>
          <w:bCs/>
          <w:sz w:val="22"/>
          <w:szCs w:val="22"/>
          <w:lang w:bidi="pl-PL"/>
        </w:rPr>
        <w:t xml:space="preserve"> oraz w rozporządzeniu Rady Ministrów z dnia 30 kwietnia 2014 roku w sprawie dopuszczania wyrobów do stosowania w zakładach górniczych </w:t>
      </w:r>
      <w:r w:rsidRPr="00933E0C">
        <w:rPr>
          <w:rFonts w:ascii="Arial" w:hAnsi="Arial" w:cs="Arial"/>
          <w:iCs/>
          <w:sz w:val="22"/>
          <w:szCs w:val="22"/>
        </w:rPr>
        <w:t xml:space="preserve">(Dz. U. z 2004 r. Nr 99, pozycja 1003, z późniejszymi zmianami)  </w:t>
      </w:r>
      <w:r w:rsidRPr="00933E0C">
        <w:rPr>
          <w:rFonts w:ascii="Arial" w:hAnsi="Arial" w:cs="Arial"/>
          <w:bCs/>
          <w:sz w:val="22"/>
          <w:szCs w:val="22"/>
          <w:lang w:bidi="pl-PL"/>
        </w:rPr>
        <w:t xml:space="preserve">dopuszczone do stosowania na dole kopalni, niezbędne do prawidłowej realizacji Przedmiotu Umowy, takie jak; </w:t>
      </w:r>
    </w:p>
    <w:p w14:paraId="5D36E52E" w14:textId="77777777" w:rsidR="0003075C" w:rsidRPr="00933E0C" w:rsidRDefault="0003075C" w:rsidP="0003075C">
      <w:pPr>
        <w:spacing w:before="240" w:after="240"/>
        <w:ind w:left="426" w:right="4"/>
        <w:contextualSpacing/>
        <w:jc w:val="both"/>
        <w:rPr>
          <w:rFonts w:ascii="Arial" w:hAnsi="Arial" w:cs="Arial"/>
          <w:bCs/>
          <w:sz w:val="22"/>
          <w:szCs w:val="22"/>
          <w:lang w:bidi="pl-PL"/>
        </w:rPr>
      </w:pPr>
    </w:p>
    <w:p w14:paraId="1E02F0E7" w14:textId="77777777" w:rsidR="0003075C" w:rsidRPr="00933E0C" w:rsidRDefault="0003075C" w:rsidP="001E3EB8">
      <w:pPr>
        <w:numPr>
          <w:ilvl w:val="0"/>
          <w:numId w:val="157"/>
        </w:numPr>
        <w:tabs>
          <w:tab w:val="num" w:pos="709"/>
        </w:tabs>
        <w:spacing w:before="240" w:after="240" w:line="240" w:lineRule="auto"/>
        <w:ind w:left="709" w:right="4" w:hanging="283"/>
        <w:contextualSpacing/>
        <w:jc w:val="both"/>
        <w:rPr>
          <w:rFonts w:ascii="Arial" w:hAnsi="Arial" w:cs="Arial"/>
          <w:bCs/>
          <w:color w:val="000000"/>
          <w:sz w:val="22"/>
          <w:szCs w:val="22"/>
          <w:lang w:bidi="pl-PL"/>
        </w:rPr>
      </w:pPr>
      <w:r w:rsidRPr="00933E0C">
        <w:rPr>
          <w:rFonts w:ascii="Arial" w:hAnsi="Arial" w:cs="Arial"/>
          <w:sz w:val="22"/>
          <w:szCs w:val="22"/>
        </w:rPr>
        <w:t>kompletne napędy i stacje zwrotne z przesypami przenośników taśmowych;</w:t>
      </w:r>
      <w:r w:rsidRPr="00933E0C">
        <w:rPr>
          <w:rFonts w:ascii="Arial" w:hAnsi="Arial" w:cs="Arial"/>
          <w:bCs/>
          <w:color w:val="000000"/>
          <w:sz w:val="22"/>
          <w:szCs w:val="22"/>
          <w:lang w:bidi="pl-PL"/>
        </w:rPr>
        <w:t xml:space="preserve"> </w:t>
      </w:r>
    </w:p>
    <w:p w14:paraId="71E08390" w14:textId="77777777" w:rsidR="0003075C" w:rsidRPr="00933E0C" w:rsidRDefault="0003075C" w:rsidP="001E3EB8">
      <w:pPr>
        <w:numPr>
          <w:ilvl w:val="0"/>
          <w:numId w:val="157"/>
        </w:numPr>
        <w:tabs>
          <w:tab w:val="num" w:pos="709"/>
        </w:tabs>
        <w:spacing w:before="240" w:after="240" w:line="240" w:lineRule="auto"/>
        <w:ind w:left="709" w:right="4" w:hanging="283"/>
        <w:contextualSpacing/>
        <w:jc w:val="both"/>
        <w:rPr>
          <w:rFonts w:ascii="Arial" w:hAnsi="Arial" w:cs="Arial"/>
          <w:bCs/>
          <w:color w:val="000000"/>
          <w:sz w:val="22"/>
          <w:szCs w:val="22"/>
          <w:lang w:bidi="pl-PL"/>
        </w:rPr>
      </w:pPr>
      <w:r w:rsidRPr="00933E0C">
        <w:rPr>
          <w:rFonts w:ascii="Arial" w:hAnsi="Arial" w:cs="Arial"/>
          <w:bCs/>
          <w:color w:val="000000"/>
          <w:sz w:val="22"/>
          <w:szCs w:val="22"/>
          <w:lang w:bidi="pl-PL"/>
        </w:rPr>
        <w:t>wentylatory lutniowe z układem zasilania, sterowania i sygnalizacji,</w:t>
      </w:r>
      <w:r w:rsidRPr="00933E0C">
        <w:rPr>
          <w:rFonts w:ascii="Arial" w:hAnsi="Arial" w:cs="Arial"/>
          <w:bCs/>
          <w:sz w:val="22"/>
          <w:szCs w:val="22"/>
          <w:lang w:bidi="pl-PL"/>
        </w:rPr>
        <w:t xml:space="preserve"> </w:t>
      </w:r>
    </w:p>
    <w:p w14:paraId="4D242D9D" w14:textId="77777777" w:rsidR="0003075C" w:rsidRPr="00933E0C" w:rsidRDefault="0003075C" w:rsidP="001E3EB8">
      <w:pPr>
        <w:numPr>
          <w:ilvl w:val="0"/>
          <w:numId w:val="157"/>
        </w:numPr>
        <w:tabs>
          <w:tab w:val="num" w:pos="709"/>
        </w:tabs>
        <w:spacing w:before="240" w:after="240" w:line="240" w:lineRule="auto"/>
        <w:ind w:left="709" w:right="4" w:hanging="283"/>
        <w:contextualSpacing/>
        <w:jc w:val="both"/>
        <w:rPr>
          <w:rFonts w:ascii="Arial" w:hAnsi="Arial" w:cs="Arial"/>
          <w:bCs/>
          <w:color w:val="000000"/>
          <w:sz w:val="22"/>
          <w:szCs w:val="22"/>
          <w:lang w:bidi="pl-PL"/>
        </w:rPr>
      </w:pPr>
      <w:r w:rsidRPr="00933E0C">
        <w:rPr>
          <w:rFonts w:ascii="Arial" w:hAnsi="Arial" w:cs="Arial"/>
          <w:bCs/>
          <w:color w:val="000000"/>
          <w:sz w:val="22"/>
          <w:szCs w:val="22"/>
          <w:lang w:bidi="pl-PL"/>
        </w:rPr>
        <w:t>pompy stacjonarne wraz z układem zasilania, sterowania i sygnalizacji oraz przewoźnym rząpiem (tylko dla wlotu wyrobisk drążonych);</w:t>
      </w:r>
    </w:p>
    <w:p w14:paraId="7FF6B513" w14:textId="77777777" w:rsidR="0003075C" w:rsidRPr="00933E0C" w:rsidRDefault="0003075C" w:rsidP="001E3EB8">
      <w:pPr>
        <w:numPr>
          <w:ilvl w:val="0"/>
          <w:numId w:val="157"/>
        </w:numPr>
        <w:tabs>
          <w:tab w:val="num" w:pos="709"/>
        </w:tabs>
        <w:spacing w:before="240" w:after="0" w:line="240" w:lineRule="auto"/>
        <w:ind w:left="709" w:right="4" w:hanging="283"/>
        <w:contextualSpacing/>
        <w:jc w:val="both"/>
        <w:rPr>
          <w:rFonts w:ascii="Arial" w:hAnsi="Arial" w:cs="Arial"/>
          <w:bCs/>
          <w:sz w:val="22"/>
          <w:szCs w:val="22"/>
          <w:lang w:bidi="pl-PL"/>
        </w:rPr>
      </w:pPr>
      <w:r w:rsidRPr="00933E0C">
        <w:rPr>
          <w:rFonts w:ascii="Arial" w:hAnsi="Arial" w:cs="Arial"/>
          <w:sz w:val="22"/>
          <w:szCs w:val="22"/>
        </w:rPr>
        <w:t>układy zasilania, sterowania i sygnalizacji oraz stacje transformatorowe</w:t>
      </w:r>
      <w:r w:rsidRPr="00933E0C">
        <w:rPr>
          <w:rFonts w:ascii="Arial" w:hAnsi="Arial" w:cs="Arial"/>
          <w:bCs/>
          <w:sz w:val="22"/>
          <w:szCs w:val="22"/>
          <w:lang w:bidi="pl-PL"/>
        </w:rPr>
        <w:t xml:space="preserve"> do zasilania maszyn i urządzeń udostępnionych Wykonawcy (oprócz tych do bezpośredniego zasilania wyposażenia przodkowego);</w:t>
      </w:r>
    </w:p>
    <w:p w14:paraId="368DA053" w14:textId="77777777" w:rsidR="0003075C" w:rsidRPr="00933E0C" w:rsidRDefault="0003075C" w:rsidP="0003075C">
      <w:pPr>
        <w:spacing w:before="240"/>
        <w:ind w:right="4"/>
        <w:contextualSpacing/>
        <w:jc w:val="both"/>
        <w:rPr>
          <w:rFonts w:ascii="Arial" w:hAnsi="Arial" w:cs="Arial"/>
          <w:bCs/>
          <w:sz w:val="22"/>
          <w:szCs w:val="22"/>
          <w:lang w:bidi="pl-PL"/>
        </w:rPr>
      </w:pPr>
    </w:p>
    <w:p w14:paraId="724C64E5" w14:textId="77777777" w:rsidR="0003075C" w:rsidRPr="00933E0C" w:rsidRDefault="0003075C" w:rsidP="001E3EB8">
      <w:pPr>
        <w:numPr>
          <w:ilvl w:val="2"/>
          <w:numId w:val="121"/>
        </w:numPr>
        <w:tabs>
          <w:tab w:val="clear" w:pos="321"/>
        </w:tabs>
        <w:spacing w:before="240" w:after="0" w:line="240" w:lineRule="auto"/>
        <w:ind w:left="426" w:right="4" w:hanging="426"/>
        <w:contextualSpacing/>
        <w:jc w:val="both"/>
        <w:rPr>
          <w:rFonts w:ascii="Arial" w:hAnsi="Arial" w:cs="Arial"/>
          <w:bCs/>
          <w:color w:val="000000"/>
          <w:sz w:val="22"/>
          <w:szCs w:val="22"/>
          <w:lang w:bidi="pl-PL"/>
        </w:rPr>
      </w:pPr>
      <w:r w:rsidRPr="00933E0C">
        <w:rPr>
          <w:rFonts w:ascii="Arial" w:hAnsi="Arial" w:cs="Arial"/>
          <w:bCs/>
          <w:sz w:val="22"/>
          <w:szCs w:val="22"/>
        </w:rPr>
        <w:t>Zamawiający ponosi koszty materiałów eksploatacyjnych, napraw awaryjnych, serwisowych i części zamiennych dla obsługi i konserwacji w branży górniczej i energomechanicznej wszystkich maszyn, urządzeń, instalacji oraz kabli i przewodów zasilających</w:t>
      </w:r>
      <w:r w:rsidRPr="00933E0C">
        <w:rPr>
          <w:rFonts w:ascii="Arial" w:hAnsi="Arial" w:cs="Arial"/>
          <w:bCs/>
          <w:color w:val="000000"/>
          <w:sz w:val="22"/>
          <w:szCs w:val="22"/>
          <w:lang w:bidi="pl-PL"/>
        </w:rPr>
        <w:t xml:space="preserve"> przekazanych Wykonawcy przez Zamawiającego,</w:t>
      </w:r>
    </w:p>
    <w:p w14:paraId="77C78FBD" w14:textId="77777777" w:rsidR="0003075C" w:rsidRPr="00933E0C" w:rsidRDefault="0003075C" w:rsidP="0003075C">
      <w:pPr>
        <w:spacing w:before="240"/>
        <w:ind w:left="426" w:right="4"/>
        <w:contextualSpacing/>
        <w:jc w:val="both"/>
        <w:rPr>
          <w:rFonts w:ascii="Arial" w:hAnsi="Arial" w:cs="Arial"/>
          <w:bCs/>
          <w:color w:val="000000"/>
          <w:sz w:val="22"/>
          <w:szCs w:val="22"/>
          <w:lang w:bidi="pl-PL"/>
        </w:rPr>
      </w:pPr>
    </w:p>
    <w:p w14:paraId="3DE22AE4" w14:textId="77777777" w:rsidR="0003075C" w:rsidRPr="00933E0C" w:rsidRDefault="0003075C" w:rsidP="001E3EB8">
      <w:pPr>
        <w:numPr>
          <w:ilvl w:val="2"/>
          <w:numId w:val="121"/>
        </w:numPr>
        <w:tabs>
          <w:tab w:val="clear" w:pos="321"/>
          <w:tab w:val="num" w:pos="426"/>
        </w:tabs>
        <w:spacing w:before="240" w:after="0" w:line="240" w:lineRule="auto"/>
        <w:ind w:left="426" w:hanging="426"/>
        <w:contextualSpacing/>
        <w:jc w:val="both"/>
        <w:rPr>
          <w:rFonts w:ascii="Arial" w:hAnsi="Arial" w:cs="Arial"/>
          <w:bCs/>
          <w:sz w:val="22"/>
          <w:szCs w:val="22"/>
        </w:rPr>
      </w:pPr>
      <w:r w:rsidRPr="00933E0C">
        <w:rPr>
          <w:rFonts w:ascii="Arial" w:hAnsi="Arial" w:cs="Arial"/>
          <w:bCs/>
          <w:sz w:val="22"/>
          <w:szCs w:val="22"/>
        </w:rPr>
        <w:t>zapewnienia Wykonawcy środków strzałowych (materiał wybuchowy i zapalniki elektryczne) oraz sprzętu strzałowego (zapalarki elektryczne i mierniki, pojemniki i skrzynie do transportu oraz przechowywania środków strzałowych i materiałów wybuchowych), do wykonywania robót strzałowych niezbędnych  do prawidłowej realizacji Przedmiotu Umowy, przy zachowaniu w tym zakresie procedur obowiązujących w Zakładzie Górniczym Brzeszcze;</w:t>
      </w:r>
    </w:p>
    <w:p w14:paraId="28942F97" w14:textId="77777777" w:rsidR="0003075C" w:rsidRPr="00933E0C" w:rsidRDefault="0003075C" w:rsidP="0003075C">
      <w:pPr>
        <w:spacing w:after="100"/>
        <w:ind w:left="426"/>
        <w:contextualSpacing/>
        <w:jc w:val="both"/>
        <w:rPr>
          <w:rFonts w:ascii="Arial" w:hAnsi="Arial" w:cs="Arial"/>
          <w:bCs/>
          <w:sz w:val="22"/>
          <w:szCs w:val="22"/>
        </w:rPr>
      </w:pPr>
    </w:p>
    <w:p w14:paraId="57F287A0" w14:textId="77777777" w:rsidR="0003075C" w:rsidRPr="00933E0C" w:rsidRDefault="0003075C" w:rsidP="001E3EB8">
      <w:pPr>
        <w:numPr>
          <w:ilvl w:val="2"/>
          <w:numId w:val="121"/>
        </w:numPr>
        <w:tabs>
          <w:tab w:val="clear" w:pos="321"/>
          <w:tab w:val="num" w:pos="426"/>
        </w:tabs>
        <w:spacing w:after="0" w:line="240" w:lineRule="auto"/>
        <w:ind w:left="426" w:hanging="426"/>
        <w:contextualSpacing/>
        <w:jc w:val="both"/>
        <w:rPr>
          <w:rFonts w:ascii="Arial" w:hAnsi="Arial" w:cs="Arial"/>
          <w:bCs/>
          <w:sz w:val="22"/>
          <w:szCs w:val="22"/>
        </w:rPr>
      </w:pPr>
      <w:r w:rsidRPr="00933E0C">
        <w:rPr>
          <w:rFonts w:ascii="Arial" w:hAnsi="Arial" w:cs="Arial"/>
          <w:bCs/>
          <w:sz w:val="22"/>
          <w:szCs w:val="22"/>
        </w:rPr>
        <w:t>terminowej dostawy materiałów, maszyn i urządzeń niezbędnych do należytej realizacji Przedmiotu Umowy do uzgodnionego przez Strony punktu zdawczo-odbiorczego określonego w „Karcie zgodności i prowadzenia robót”, za pomocą prowadzonego przez siebie transportu;</w:t>
      </w:r>
    </w:p>
    <w:p w14:paraId="0E49E1D1" w14:textId="77777777" w:rsidR="0003075C" w:rsidRPr="00933E0C" w:rsidRDefault="0003075C" w:rsidP="0003075C">
      <w:pPr>
        <w:tabs>
          <w:tab w:val="right" w:pos="8723"/>
        </w:tabs>
        <w:spacing w:after="240"/>
        <w:contextualSpacing/>
        <w:jc w:val="both"/>
        <w:rPr>
          <w:rFonts w:ascii="Arial" w:hAnsi="Arial" w:cs="Arial"/>
          <w:sz w:val="22"/>
          <w:szCs w:val="22"/>
        </w:rPr>
      </w:pPr>
    </w:p>
    <w:p w14:paraId="4368B67D" w14:textId="77777777" w:rsidR="0003075C" w:rsidRPr="00933E0C" w:rsidRDefault="0003075C" w:rsidP="001E3EB8">
      <w:pPr>
        <w:numPr>
          <w:ilvl w:val="2"/>
          <w:numId w:val="121"/>
        </w:numPr>
        <w:tabs>
          <w:tab w:val="clear" w:pos="321"/>
          <w:tab w:val="num" w:pos="426"/>
          <w:tab w:val="right" w:pos="8723"/>
        </w:tabs>
        <w:spacing w:after="240" w:line="240" w:lineRule="auto"/>
        <w:ind w:left="426" w:hanging="426"/>
        <w:contextualSpacing/>
        <w:jc w:val="both"/>
        <w:rPr>
          <w:rFonts w:ascii="Arial" w:hAnsi="Arial" w:cs="Arial"/>
          <w:sz w:val="22"/>
          <w:szCs w:val="22"/>
        </w:rPr>
      </w:pPr>
      <w:r w:rsidRPr="00933E0C">
        <w:rPr>
          <w:rFonts w:ascii="Arial" w:hAnsi="Arial" w:cs="Arial"/>
          <w:sz w:val="22"/>
          <w:szCs w:val="22"/>
        </w:rPr>
        <w:t xml:space="preserve">zapewnienia mediów (energii elektrycznej 6kV do transformatorów zasilających urządzenia w przodku oraz wzdłuż odstawy urobku, wody w rurociągach ppoż.) </w:t>
      </w:r>
      <w:r w:rsidRPr="00933E0C">
        <w:rPr>
          <w:rFonts w:ascii="Arial" w:hAnsi="Arial" w:cs="Arial"/>
          <w:sz w:val="22"/>
          <w:szCs w:val="22"/>
        </w:rPr>
        <w:br/>
        <w:t>w rejonie świadczonych przez Wykonawcę usług objętych Przedmiotem Umowy. Dla dostarczanej energii elektrycznej granicę eksploatacji wyznacza się na zaciskach dopływowych odłączników 6 kV w stacjach transformatorowych zasilających urządzenia obsługiwane przez Wykonawcę;</w:t>
      </w:r>
    </w:p>
    <w:p w14:paraId="232DAFA8" w14:textId="77777777" w:rsidR="0003075C" w:rsidRPr="00933E0C" w:rsidRDefault="0003075C" w:rsidP="0003075C">
      <w:pPr>
        <w:tabs>
          <w:tab w:val="num" w:pos="426"/>
          <w:tab w:val="right" w:pos="8723"/>
        </w:tabs>
        <w:spacing w:before="240" w:after="240"/>
        <w:ind w:left="426" w:hanging="426"/>
        <w:contextualSpacing/>
        <w:jc w:val="both"/>
        <w:rPr>
          <w:rFonts w:ascii="Arial" w:hAnsi="Arial" w:cs="Arial"/>
          <w:sz w:val="22"/>
          <w:szCs w:val="22"/>
        </w:rPr>
      </w:pPr>
    </w:p>
    <w:p w14:paraId="2AB87622" w14:textId="77777777" w:rsidR="0003075C" w:rsidRPr="00933E0C" w:rsidRDefault="0003075C" w:rsidP="001E3EB8">
      <w:pPr>
        <w:numPr>
          <w:ilvl w:val="2"/>
          <w:numId w:val="121"/>
        </w:numPr>
        <w:tabs>
          <w:tab w:val="clear" w:pos="321"/>
          <w:tab w:val="num" w:pos="426"/>
          <w:tab w:val="right" w:pos="8723"/>
        </w:tabs>
        <w:spacing w:after="240" w:line="240" w:lineRule="auto"/>
        <w:ind w:left="426" w:hanging="426"/>
        <w:contextualSpacing/>
        <w:jc w:val="both"/>
        <w:rPr>
          <w:rFonts w:ascii="Arial" w:hAnsi="Arial" w:cs="Arial"/>
          <w:sz w:val="22"/>
          <w:szCs w:val="22"/>
        </w:rPr>
      </w:pPr>
      <w:r w:rsidRPr="00933E0C">
        <w:rPr>
          <w:rFonts w:ascii="Arial" w:hAnsi="Arial" w:cs="Arial"/>
          <w:sz w:val="22"/>
          <w:szCs w:val="22"/>
        </w:rPr>
        <w:t>wykonywania w drążonych wyrobiskach otworów wyprzedzających lub badawczych przez własne służby wiertnicze wg ustaleń Zespołu ds. Rozpoznawania i Zwalczania Zagrożeń Naturalnych i Bezpieczeństwa Powszechnego;</w:t>
      </w:r>
    </w:p>
    <w:p w14:paraId="0198AF60" w14:textId="77777777" w:rsidR="0003075C" w:rsidRPr="00933E0C" w:rsidRDefault="0003075C" w:rsidP="0003075C">
      <w:pPr>
        <w:tabs>
          <w:tab w:val="num" w:pos="426"/>
          <w:tab w:val="left" w:pos="567"/>
          <w:tab w:val="right" w:pos="8723"/>
        </w:tabs>
        <w:spacing w:before="240" w:after="240"/>
        <w:contextualSpacing/>
        <w:jc w:val="both"/>
        <w:rPr>
          <w:rFonts w:ascii="Arial" w:hAnsi="Arial" w:cs="Arial"/>
          <w:sz w:val="22"/>
          <w:szCs w:val="22"/>
        </w:rPr>
      </w:pPr>
    </w:p>
    <w:p w14:paraId="598CB21E"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wyposażenia pracowników Wykonawcy w karty identyfikacyjne (indywidualną dyskietkę komputerową) uprawniającą do wejścia na teren Zakładu Górniczego Brzeszcze w czasie realizacji Przedmiotu Umowy. W przypadku zagubienia, zniszczenia lub nie zdania karty identyfikacyjnej (indywidualnej dyskietki komputerowej) po zakończeniu świadczenia usług Wykonawca zobowiązany jest pokryć koszty takiej dyskietki w kwocie 20,00 zł netto;</w:t>
      </w:r>
    </w:p>
    <w:p w14:paraId="059A043E" w14:textId="77777777" w:rsidR="0003075C" w:rsidRPr="00933E0C" w:rsidRDefault="0003075C" w:rsidP="0003075C">
      <w:pPr>
        <w:tabs>
          <w:tab w:val="num" w:pos="426"/>
          <w:tab w:val="left" w:pos="567"/>
          <w:tab w:val="right" w:pos="8723"/>
        </w:tabs>
        <w:spacing w:before="240" w:after="240"/>
        <w:ind w:left="426" w:hanging="426"/>
        <w:contextualSpacing/>
        <w:jc w:val="both"/>
        <w:rPr>
          <w:rFonts w:ascii="Arial" w:hAnsi="Arial" w:cs="Arial"/>
          <w:sz w:val="22"/>
          <w:szCs w:val="22"/>
        </w:rPr>
      </w:pPr>
    </w:p>
    <w:p w14:paraId="00A16737"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 xml:space="preserve">prowadzenia kontroli ewidencji czasu pracy zgodnie z zasadami obowiązującymi u Zamawiającego. W tym celu Zamawiający wyposaży pracowników Wykonawcy w karty identyfikacyjne (indywidualne dyskietki komputerowe), o których mowa w pkt. 11); </w:t>
      </w:r>
    </w:p>
    <w:p w14:paraId="4B014E4B" w14:textId="77777777" w:rsidR="0003075C" w:rsidRPr="00933E0C" w:rsidRDefault="0003075C" w:rsidP="0003075C">
      <w:pPr>
        <w:tabs>
          <w:tab w:val="num" w:pos="426"/>
          <w:tab w:val="left" w:pos="567"/>
          <w:tab w:val="right" w:pos="8723"/>
        </w:tabs>
        <w:spacing w:before="240" w:after="240"/>
        <w:ind w:left="426" w:hanging="426"/>
        <w:contextualSpacing/>
        <w:jc w:val="both"/>
        <w:rPr>
          <w:rFonts w:ascii="Arial" w:hAnsi="Arial" w:cs="Arial"/>
          <w:sz w:val="22"/>
          <w:szCs w:val="22"/>
        </w:rPr>
      </w:pPr>
    </w:p>
    <w:p w14:paraId="0C257E9F"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zapewnienia zjazdu i wyjazdu szybem pracowników Wykonawcy;</w:t>
      </w:r>
    </w:p>
    <w:p w14:paraId="157763DE" w14:textId="77777777" w:rsidR="0003075C" w:rsidRPr="00933E0C" w:rsidRDefault="0003075C" w:rsidP="0003075C">
      <w:pPr>
        <w:tabs>
          <w:tab w:val="num" w:pos="426"/>
          <w:tab w:val="left" w:pos="567"/>
          <w:tab w:val="right" w:pos="8723"/>
        </w:tabs>
        <w:spacing w:before="240" w:after="240"/>
        <w:ind w:left="321"/>
        <w:contextualSpacing/>
        <w:jc w:val="both"/>
        <w:rPr>
          <w:rFonts w:ascii="Arial" w:hAnsi="Arial" w:cs="Arial"/>
          <w:sz w:val="22"/>
          <w:szCs w:val="22"/>
        </w:rPr>
      </w:pPr>
    </w:p>
    <w:p w14:paraId="203F07C7" w14:textId="77777777" w:rsidR="0003075C" w:rsidRPr="00933E0C" w:rsidRDefault="0003075C" w:rsidP="001E3EB8">
      <w:pPr>
        <w:numPr>
          <w:ilvl w:val="2"/>
          <w:numId w:val="121"/>
        </w:numPr>
        <w:tabs>
          <w:tab w:val="clear" w:pos="321"/>
          <w:tab w:val="num" w:pos="426"/>
          <w:tab w:val="right" w:pos="8723"/>
        </w:tabs>
        <w:spacing w:before="240" w:after="0" w:line="240" w:lineRule="auto"/>
        <w:ind w:left="426" w:hanging="426"/>
        <w:contextualSpacing/>
        <w:jc w:val="both"/>
        <w:rPr>
          <w:rFonts w:ascii="Arial" w:hAnsi="Arial" w:cs="Arial"/>
          <w:sz w:val="22"/>
          <w:szCs w:val="22"/>
        </w:rPr>
      </w:pPr>
      <w:r w:rsidRPr="00933E0C">
        <w:rPr>
          <w:rFonts w:ascii="Arial" w:hAnsi="Arial" w:cs="Arial"/>
          <w:sz w:val="22"/>
          <w:szCs w:val="22"/>
        </w:rPr>
        <w:t>zapewnienia pierwszej pomocy medycznej w nagłych wypadkach pracownikom Wykonawcy, którzy ulegli wypadkowi (do czasu podjęcia przez służby Wykonawcy odpowiednich działań) oraz umożliwienia korzystania z punktu opatrunkowego;</w:t>
      </w:r>
    </w:p>
    <w:p w14:paraId="2D1A25C0" w14:textId="77777777" w:rsidR="0003075C" w:rsidRPr="00933E0C" w:rsidRDefault="0003075C" w:rsidP="0003075C">
      <w:pPr>
        <w:pStyle w:val="Akapitzlist"/>
        <w:rPr>
          <w:rFonts w:ascii="Arial" w:hAnsi="Arial" w:cs="Arial"/>
          <w:sz w:val="22"/>
          <w:szCs w:val="22"/>
        </w:rPr>
      </w:pPr>
    </w:p>
    <w:p w14:paraId="5F270307" w14:textId="77777777" w:rsidR="0003075C" w:rsidRPr="00933E0C" w:rsidRDefault="0003075C" w:rsidP="001E3EB8">
      <w:pPr>
        <w:numPr>
          <w:ilvl w:val="2"/>
          <w:numId w:val="121"/>
        </w:numPr>
        <w:tabs>
          <w:tab w:val="clear" w:pos="321"/>
          <w:tab w:val="num" w:pos="426"/>
        </w:tabs>
        <w:spacing w:after="0"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udostępnienia niezbędnych informacji i materiałów oraz udzielenia wszechstronnej pomocy zespołowi powypadkowemu Wykonawcy ustalającemu okoliczności i przyczyny wypadku pracowników Wykonawcy;</w:t>
      </w:r>
    </w:p>
    <w:p w14:paraId="76ABF9EF" w14:textId="77777777" w:rsidR="0003075C" w:rsidRPr="00933E0C" w:rsidRDefault="0003075C" w:rsidP="0003075C">
      <w:pPr>
        <w:pStyle w:val="Akapitzlist"/>
        <w:rPr>
          <w:rFonts w:ascii="Arial" w:hAnsi="Arial" w:cs="Arial"/>
          <w:color w:val="000000"/>
          <w:sz w:val="22"/>
          <w:szCs w:val="22"/>
          <w:lang w:bidi="pl-PL"/>
        </w:rPr>
      </w:pPr>
    </w:p>
    <w:p w14:paraId="3EA03039" w14:textId="77777777" w:rsidR="0003075C" w:rsidRPr="00933E0C" w:rsidRDefault="0003075C" w:rsidP="001E3EB8">
      <w:pPr>
        <w:numPr>
          <w:ilvl w:val="2"/>
          <w:numId w:val="121"/>
        </w:numPr>
        <w:tabs>
          <w:tab w:val="clear" w:pos="321"/>
          <w:tab w:val="right" w:pos="-1701"/>
          <w:tab w:val="num" w:pos="426"/>
        </w:tabs>
        <w:spacing w:after="0" w:line="240" w:lineRule="auto"/>
        <w:ind w:left="426" w:hanging="426"/>
        <w:contextualSpacing/>
        <w:jc w:val="both"/>
        <w:rPr>
          <w:rFonts w:ascii="Arial" w:hAnsi="Arial" w:cs="Arial"/>
          <w:sz w:val="22"/>
          <w:szCs w:val="22"/>
        </w:rPr>
      </w:pPr>
      <w:r w:rsidRPr="00933E0C">
        <w:rPr>
          <w:rFonts w:ascii="Arial" w:hAnsi="Arial" w:cs="Arial"/>
          <w:sz w:val="22"/>
          <w:szCs w:val="22"/>
        </w:rPr>
        <w:t>udostępnienia odpłatnie na podstawie odrębnej umowy odpowiedniego wyposażenia pracownikom Wykonawcy przeszkolonym w udzielaniu pierwszej pomocy, o ile Wykonawca wystąpi o to do Zamawiającego;</w:t>
      </w:r>
    </w:p>
    <w:p w14:paraId="2266D1DA" w14:textId="77777777" w:rsidR="0003075C" w:rsidRPr="00933E0C" w:rsidRDefault="0003075C" w:rsidP="0003075C">
      <w:pPr>
        <w:tabs>
          <w:tab w:val="right" w:pos="-1701"/>
          <w:tab w:val="num" w:pos="426"/>
        </w:tabs>
        <w:spacing w:before="240" w:after="240"/>
        <w:ind w:left="426" w:hanging="426"/>
        <w:contextualSpacing/>
        <w:jc w:val="both"/>
        <w:rPr>
          <w:rFonts w:ascii="Arial" w:hAnsi="Arial" w:cs="Arial"/>
          <w:sz w:val="22"/>
          <w:szCs w:val="22"/>
        </w:rPr>
      </w:pPr>
    </w:p>
    <w:p w14:paraId="5D8D552F"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zapoznania Wykonawcy z zagrożeniami występującymi w Zakładzie Górniczym Brzeszcze oraz rejestrem Znaczących Aspektów Środowiskowych;</w:t>
      </w:r>
      <w:r w:rsidRPr="00933E0C">
        <w:rPr>
          <w:rFonts w:ascii="Arial" w:eastAsia="Arial Unicode MS" w:hAnsi="Arial" w:cs="Arial"/>
          <w:color w:val="000000"/>
          <w:sz w:val="22"/>
          <w:szCs w:val="22"/>
          <w:lang w:bidi="pl-PL"/>
        </w:rPr>
        <w:t xml:space="preserve"> </w:t>
      </w:r>
    </w:p>
    <w:p w14:paraId="1209E6BC" w14:textId="77777777" w:rsidR="0003075C" w:rsidRPr="00933E0C" w:rsidRDefault="0003075C" w:rsidP="0003075C">
      <w:pPr>
        <w:tabs>
          <w:tab w:val="num" w:pos="426"/>
          <w:tab w:val="right" w:pos="8723"/>
        </w:tabs>
        <w:spacing w:before="240" w:after="240"/>
        <w:ind w:left="426" w:hanging="426"/>
        <w:contextualSpacing/>
        <w:jc w:val="both"/>
        <w:rPr>
          <w:rFonts w:ascii="Arial" w:hAnsi="Arial" w:cs="Arial"/>
          <w:sz w:val="22"/>
          <w:szCs w:val="22"/>
        </w:rPr>
      </w:pPr>
    </w:p>
    <w:p w14:paraId="20E57B0A"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udostępnienia Wykonawcy do wglądu obowiązujących u Zamawiającego procedur w obszarze zarządzania BHP oraz zarządzania środowiskowego;</w:t>
      </w:r>
    </w:p>
    <w:p w14:paraId="1EADDFB7" w14:textId="77777777" w:rsidR="0003075C" w:rsidRPr="00933E0C" w:rsidRDefault="0003075C" w:rsidP="0003075C">
      <w:pPr>
        <w:tabs>
          <w:tab w:val="num" w:pos="426"/>
        </w:tabs>
        <w:ind w:left="426" w:hanging="426"/>
        <w:contextualSpacing/>
        <w:rPr>
          <w:rFonts w:ascii="Arial" w:hAnsi="Arial" w:cs="Arial"/>
          <w:sz w:val="22"/>
          <w:szCs w:val="22"/>
        </w:rPr>
      </w:pPr>
    </w:p>
    <w:p w14:paraId="0F6C21FC" w14:textId="77777777" w:rsidR="0003075C" w:rsidRPr="00933E0C" w:rsidRDefault="0003075C" w:rsidP="001E3EB8">
      <w:pPr>
        <w:numPr>
          <w:ilvl w:val="2"/>
          <w:numId w:val="121"/>
        </w:numPr>
        <w:tabs>
          <w:tab w:val="clear" w:pos="321"/>
          <w:tab w:val="num" w:pos="426"/>
          <w:tab w:val="right" w:pos="8723"/>
        </w:tabs>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udzielenia wszelkich niezbędnych informacji dla przeprowadzenia przez Wykonawcę prawidłowej oceny ryzyka zawodowego;</w:t>
      </w:r>
    </w:p>
    <w:p w14:paraId="4260845B" w14:textId="77777777" w:rsidR="0003075C" w:rsidRPr="00933E0C" w:rsidRDefault="0003075C" w:rsidP="0003075C">
      <w:pPr>
        <w:tabs>
          <w:tab w:val="num" w:pos="426"/>
        </w:tabs>
        <w:ind w:left="426" w:hanging="426"/>
        <w:contextualSpacing/>
        <w:rPr>
          <w:rFonts w:ascii="Arial" w:hAnsi="Arial" w:cs="Arial"/>
          <w:sz w:val="22"/>
          <w:szCs w:val="22"/>
        </w:rPr>
      </w:pPr>
    </w:p>
    <w:p w14:paraId="0BC27FA9" w14:textId="77777777" w:rsidR="0003075C" w:rsidRPr="00933E0C" w:rsidRDefault="0003075C" w:rsidP="001E3EB8">
      <w:pPr>
        <w:numPr>
          <w:ilvl w:val="2"/>
          <w:numId w:val="121"/>
        </w:numPr>
        <w:tabs>
          <w:tab w:val="clear" w:pos="321"/>
          <w:tab w:val="num" w:pos="426"/>
        </w:tabs>
        <w:spacing w:before="240" w:after="0" w:line="240" w:lineRule="auto"/>
        <w:ind w:left="426" w:hanging="426"/>
        <w:contextualSpacing/>
        <w:jc w:val="both"/>
        <w:rPr>
          <w:rFonts w:ascii="Arial" w:hAnsi="Arial" w:cs="Arial"/>
          <w:sz w:val="22"/>
          <w:szCs w:val="22"/>
        </w:rPr>
      </w:pPr>
      <w:r w:rsidRPr="00933E0C">
        <w:rPr>
          <w:rFonts w:ascii="Arial" w:hAnsi="Arial" w:cs="Arial"/>
          <w:sz w:val="22"/>
          <w:szCs w:val="22"/>
        </w:rPr>
        <w:t>zapewnienia odpowiednich warunków pracy w miejscu wykonywanych robót przez pracowników Wykonawcy;</w:t>
      </w:r>
    </w:p>
    <w:p w14:paraId="3FA83FC0" w14:textId="77777777" w:rsidR="0003075C" w:rsidRPr="00933E0C" w:rsidRDefault="0003075C" w:rsidP="0003075C">
      <w:pPr>
        <w:pStyle w:val="Akapitzlist"/>
        <w:rPr>
          <w:rFonts w:ascii="Arial" w:hAnsi="Arial" w:cs="Arial"/>
          <w:sz w:val="22"/>
          <w:szCs w:val="22"/>
        </w:rPr>
      </w:pPr>
    </w:p>
    <w:p w14:paraId="34A27BEC" w14:textId="77777777" w:rsidR="0003075C" w:rsidRPr="00933E0C" w:rsidRDefault="0003075C" w:rsidP="001E3EB8">
      <w:pPr>
        <w:numPr>
          <w:ilvl w:val="2"/>
          <w:numId w:val="121"/>
        </w:numPr>
        <w:tabs>
          <w:tab w:val="clear" w:pos="321"/>
          <w:tab w:val="num" w:pos="426"/>
        </w:tabs>
        <w:spacing w:after="0" w:line="240" w:lineRule="auto"/>
        <w:ind w:left="426" w:hanging="426"/>
        <w:contextualSpacing/>
        <w:jc w:val="both"/>
        <w:rPr>
          <w:rFonts w:ascii="Arial" w:hAnsi="Arial" w:cs="Arial"/>
          <w:color w:val="000000"/>
          <w:spacing w:val="-4"/>
          <w:sz w:val="22"/>
          <w:szCs w:val="22"/>
          <w:lang w:bidi="pl-PL"/>
        </w:rPr>
      </w:pPr>
      <w:r w:rsidRPr="00933E0C">
        <w:rPr>
          <w:rFonts w:ascii="Arial" w:hAnsi="Arial" w:cs="Arial"/>
          <w:color w:val="000000"/>
          <w:sz w:val="22"/>
          <w:szCs w:val="22"/>
          <w:lang w:bidi="pl-PL"/>
        </w:rPr>
        <w:t>świadczenia na rzecz Wykonawcy usług niezbędnych dla realizacji Przedmiotu Umowy w następującym zakresie:</w:t>
      </w:r>
    </w:p>
    <w:p w14:paraId="5878D809" w14:textId="77777777" w:rsidR="0003075C" w:rsidRPr="00933E0C" w:rsidRDefault="0003075C" w:rsidP="0003075C">
      <w:pPr>
        <w:pStyle w:val="Akapitzlist"/>
        <w:rPr>
          <w:rFonts w:ascii="Arial" w:hAnsi="Arial" w:cs="Arial"/>
          <w:color w:val="000000"/>
          <w:spacing w:val="-4"/>
          <w:sz w:val="22"/>
          <w:szCs w:val="22"/>
          <w:lang w:bidi="pl-PL"/>
        </w:rPr>
      </w:pPr>
    </w:p>
    <w:p w14:paraId="2F04C02A" w14:textId="77777777" w:rsidR="0003075C" w:rsidRPr="00933E0C" w:rsidRDefault="0003075C" w:rsidP="001E3EB8">
      <w:pPr>
        <w:numPr>
          <w:ilvl w:val="0"/>
          <w:numId w:val="159"/>
        </w:numPr>
        <w:spacing w:line="240" w:lineRule="auto"/>
        <w:ind w:left="709" w:hanging="283"/>
        <w:jc w:val="both"/>
        <w:rPr>
          <w:rFonts w:ascii="Arial" w:hAnsi="Arial" w:cs="Arial"/>
          <w:sz w:val="22"/>
          <w:szCs w:val="22"/>
        </w:rPr>
      </w:pPr>
      <w:r w:rsidRPr="00933E0C">
        <w:rPr>
          <w:rFonts w:ascii="Arial" w:hAnsi="Arial" w:cs="Arial"/>
          <w:sz w:val="22"/>
          <w:szCs w:val="22"/>
        </w:rPr>
        <w:t>wykonania niezbędnych pomiarów mierniczych i kartograficznych - z tym, że wykonanie map sztygarskich rejonu robót objętych umową odbywać się będzie po złożeniu zamówienia w dziale TMG Zakładu Górniczego Brzeszcze przez sztygara oddziałowego Wykonawcy,</w:t>
      </w:r>
    </w:p>
    <w:p w14:paraId="644CDE80" w14:textId="77777777" w:rsidR="0003075C" w:rsidRPr="00933E0C" w:rsidRDefault="0003075C" w:rsidP="001E3EB8">
      <w:pPr>
        <w:numPr>
          <w:ilvl w:val="0"/>
          <w:numId w:val="159"/>
        </w:numPr>
        <w:spacing w:before="240" w:line="240" w:lineRule="auto"/>
        <w:ind w:left="709" w:hanging="283"/>
        <w:jc w:val="both"/>
        <w:rPr>
          <w:rFonts w:ascii="Arial" w:hAnsi="Arial" w:cs="Arial"/>
          <w:sz w:val="22"/>
          <w:szCs w:val="22"/>
        </w:rPr>
      </w:pPr>
      <w:r w:rsidRPr="00933E0C">
        <w:rPr>
          <w:rFonts w:ascii="Arial" w:hAnsi="Arial" w:cs="Arial"/>
          <w:spacing w:val="-4"/>
          <w:sz w:val="22"/>
          <w:szCs w:val="22"/>
        </w:rPr>
        <w:t>p</w:t>
      </w:r>
      <w:r w:rsidRPr="00933E0C">
        <w:rPr>
          <w:rFonts w:ascii="Arial" w:hAnsi="Arial" w:cs="Arial"/>
          <w:sz w:val="22"/>
          <w:szCs w:val="22"/>
        </w:rPr>
        <w:t>rowadzenia analizy występujących zagrożeń w rejonie robót wykonywanych przez  Wykonawcę w formie protokołów komisji ds. zagrożeń. Kopalniane komisje ds. zagrożeń przekażą Wykonawcy ustalenia z posiedzeń komisji w części dotyczącej robót prowadzonych przez Wykonawcę,</w:t>
      </w:r>
    </w:p>
    <w:p w14:paraId="7400CD22" w14:textId="77777777" w:rsidR="0003075C" w:rsidRPr="00933E0C" w:rsidRDefault="0003075C" w:rsidP="001E3EB8">
      <w:pPr>
        <w:numPr>
          <w:ilvl w:val="0"/>
          <w:numId w:val="159"/>
        </w:numPr>
        <w:spacing w:before="240" w:line="240" w:lineRule="auto"/>
        <w:ind w:left="709" w:hanging="283"/>
        <w:jc w:val="both"/>
        <w:rPr>
          <w:rFonts w:ascii="Arial" w:hAnsi="Arial" w:cs="Arial"/>
          <w:sz w:val="22"/>
          <w:szCs w:val="22"/>
        </w:rPr>
      </w:pPr>
      <w:r w:rsidRPr="00933E0C">
        <w:rPr>
          <w:rFonts w:ascii="Arial" w:hAnsi="Arial" w:cs="Arial"/>
          <w:sz w:val="22"/>
          <w:szCs w:val="22"/>
        </w:rPr>
        <w:lastRenderedPageBreak/>
        <w:t>udostępnienia wewnątrzzakładowych dróg dojazdowych i dojścia do miejsca prowadzonych robót,</w:t>
      </w:r>
    </w:p>
    <w:p w14:paraId="5DCA7C1F" w14:textId="77777777" w:rsidR="0003075C" w:rsidRPr="00933E0C" w:rsidRDefault="0003075C" w:rsidP="001E3EB8">
      <w:pPr>
        <w:numPr>
          <w:ilvl w:val="0"/>
          <w:numId w:val="159"/>
        </w:numPr>
        <w:spacing w:before="240" w:line="240" w:lineRule="auto"/>
        <w:ind w:left="709" w:hanging="283"/>
        <w:jc w:val="both"/>
        <w:rPr>
          <w:rFonts w:ascii="Arial" w:hAnsi="Arial" w:cs="Arial"/>
          <w:sz w:val="22"/>
          <w:szCs w:val="22"/>
        </w:rPr>
      </w:pPr>
      <w:r w:rsidRPr="00933E0C">
        <w:rPr>
          <w:rFonts w:ascii="Arial" w:hAnsi="Arial" w:cs="Arial"/>
          <w:sz w:val="22"/>
          <w:szCs w:val="22"/>
        </w:rPr>
        <w:t>zabezpieczenia transportu sanitarnego dla pracowników Wykonawcy w razie wypadku przy pracy i zachorowania w czasie pracy.</w:t>
      </w:r>
    </w:p>
    <w:p w14:paraId="3C08AB52" w14:textId="77777777" w:rsidR="0003075C" w:rsidRPr="00933E0C" w:rsidRDefault="0003075C" w:rsidP="001E3EB8">
      <w:pPr>
        <w:numPr>
          <w:ilvl w:val="2"/>
          <w:numId w:val="121"/>
        </w:numPr>
        <w:tabs>
          <w:tab w:val="clear" w:pos="321"/>
        </w:tabs>
        <w:spacing w:before="120" w:after="120" w:line="240" w:lineRule="auto"/>
        <w:ind w:left="425" w:hanging="425"/>
        <w:jc w:val="both"/>
        <w:rPr>
          <w:rFonts w:ascii="Arial" w:hAnsi="Arial" w:cs="Arial"/>
          <w:sz w:val="22"/>
          <w:szCs w:val="22"/>
        </w:rPr>
      </w:pPr>
      <w:r w:rsidRPr="00933E0C">
        <w:rPr>
          <w:rFonts w:ascii="Arial" w:hAnsi="Arial" w:cs="Arial"/>
          <w:sz w:val="22"/>
          <w:szCs w:val="22"/>
        </w:rPr>
        <w:t>umożliwienia na warunkach określonych w odrębnych umowach do korzystania za odpłatnością przez pracowników Wykonawcy z:</w:t>
      </w:r>
    </w:p>
    <w:p w14:paraId="33A13E82" w14:textId="77777777" w:rsidR="0003075C" w:rsidRPr="00933E0C" w:rsidRDefault="0003075C" w:rsidP="001E3EB8">
      <w:pPr>
        <w:numPr>
          <w:ilvl w:val="0"/>
          <w:numId w:val="110"/>
        </w:numPr>
        <w:tabs>
          <w:tab w:val="left" w:pos="709"/>
        </w:tabs>
        <w:spacing w:before="120" w:after="0"/>
        <w:ind w:left="709" w:hanging="284"/>
        <w:rPr>
          <w:rFonts w:ascii="Arial" w:hAnsi="Arial" w:cs="Arial"/>
          <w:sz w:val="22"/>
          <w:szCs w:val="22"/>
        </w:rPr>
      </w:pPr>
      <w:r w:rsidRPr="00933E0C">
        <w:rPr>
          <w:rFonts w:ascii="Arial" w:hAnsi="Arial" w:cs="Arial"/>
          <w:sz w:val="22"/>
          <w:szCs w:val="22"/>
        </w:rPr>
        <w:t>łaźni i szatni,</w:t>
      </w:r>
    </w:p>
    <w:p w14:paraId="4BE7D346"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obsługi przez markownię i lampiarnię,</w:t>
      </w:r>
    </w:p>
    <w:p w14:paraId="17A0FA4D"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udostępnienia lamp górniczych oraz tlenowych aparatów ucieczkowych,</w:t>
      </w:r>
    </w:p>
    <w:p w14:paraId="15AF1598"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wynajmu pomieszczenia biurowego z połączeniem telefonicznym,</w:t>
      </w:r>
    </w:p>
    <w:p w14:paraId="78DC35D7"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wynajmu pomieszczenia na przechowalnię oddziałową sprzętu i materiałów pomocniczych na  powierzchni,</w:t>
      </w:r>
    </w:p>
    <w:p w14:paraId="330A8034"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odbioru odpadów komunalnych,</w:t>
      </w:r>
    </w:p>
    <w:p w14:paraId="34E5118D"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dystrybutorów wody mineralizowanej, wody pitnej,</w:t>
      </w:r>
    </w:p>
    <w:p w14:paraId="52DF0CB6" w14:textId="77777777" w:rsidR="0003075C" w:rsidRPr="00933E0C" w:rsidRDefault="0003075C" w:rsidP="001E3EB8">
      <w:pPr>
        <w:numPr>
          <w:ilvl w:val="0"/>
          <w:numId w:val="110"/>
        </w:numPr>
        <w:tabs>
          <w:tab w:val="left" w:pos="709"/>
        </w:tabs>
        <w:spacing w:after="0"/>
        <w:ind w:left="709" w:hanging="284"/>
        <w:rPr>
          <w:rFonts w:ascii="Arial" w:hAnsi="Arial" w:cs="Arial"/>
          <w:sz w:val="22"/>
          <w:szCs w:val="22"/>
        </w:rPr>
      </w:pPr>
      <w:r w:rsidRPr="00933E0C">
        <w:rPr>
          <w:rFonts w:ascii="Arial" w:hAnsi="Arial" w:cs="Arial"/>
          <w:sz w:val="22"/>
          <w:szCs w:val="22"/>
        </w:rPr>
        <w:t>odbioru ścieków do kanalizacji,</w:t>
      </w:r>
    </w:p>
    <w:p w14:paraId="51F78EB0" w14:textId="77777777" w:rsidR="0003075C" w:rsidRPr="00933E0C" w:rsidRDefault="0003075C" w:rsidP="001E3EB8">
      <w:pPr>
        <w:numPr>
          <w:ilvl w:val="0"/>
          <w:numId w:val="110"/>
        </w:numPr>
        <w:tabs>
          <w:tab w:val="left" w:pos="709"/>
        </w:tabs>
        <w:spacing w:after="0"/>
        <w:ind w:left="709" w:hanging="284"/>
        <w:jc w:val="both"/>
        <w:rPr>
          <w:rFonts w:ascii="Arial" w:hAnsi="Arial" w:cs="Arial"/>
          <w:sz w:val="22"/>
          <w:szCs w:val="22"/>
        </w:rPr>
      </w:pPr>
      <w:r w:rsidRPr="00933E0C">
        <w:rPr>
          <w:rFonts w:ascii="Arial" w:hAnsi="Arial" w:cs="Arial"/>
          <w:sz w:val="22"/>
          <w:szCs w:val="22"/>
        </w:rPr>
        <w:t>energii elektrycznej (ilość energii elektrycznej kalkulowana indywidualnie wg zainstalowanego wyposażenia np. kserokopiarka, komputer, drukarka, czajnik).</w:t>
      </w:r>
    </w:p>
    <w:p w14:paraId="2129D759" w14:textId="77777777" w:rsidR="0003075C" w:rsidRPr="00933E0C" w:rsidRDefault="0003075C" w:rsidP="001E3EB8">
      <w:pPr>
        <w:numPr>
          <w:ilvl w:val="0"/>
          <w:numId w:val="110"/>
        </w:numPr>
        <w:tabs>
          <w:tab w:val="left" w:pos="709"/>
        </w:tabs>
        <w:spacing w:after="0"/>
        <w:ind w:left="709" w:hanging="284"/>
        <w:jc w:val="both"/>
        <w:rPr>
          <w:rFonts w:ascii="Arial" w:hAnsi="Arial" w:cs="Arial"/>
          <w:sz w:val="22"/>
          <w:szCs w:val="22"/>
        </w:rPr>
      </w:pPr>
      <w:r w:rsidRPr="00933E0C">
        <w:rPr>
          <w:rFonts w:ascii="Arial" w:hAnsi="Arial" w:cs="Arial"/>
          <w:sz w:val="22"/>
          <w:szCs w:val="22"/>
        </w:rPr>
        <w:t>innych świadczeń po uzyskaniu zgody Zamawiającego na pisemną prośbę Wykonawcy i określonych w odrębnych umowach do korzystania za odpłatnością przez pracowników Wykonawcy.</w:t>
      </w:r>
    </w:p>
    <w:p w14:paraId="5D3729E7" w14:textId="77777777" w:rsidR="0003075C" w:rsidRPr="00933E0C" w:rsidRDefault="0003075C" w:rsidP="001E3EB8">
      <w:pPr>
        <w:numPr>
          <w:ilvl w:val="2"/>
          <w:numId w:val="121"/>
        </w:numPr>
        <w:tabs>
          <w:tab w:val="clear" w:pos="321"/>
        </w:tabs>
        <w:spacing w:before="240" w:line="240" w:lineRule="auto"/>
        <w:ind w:left="426" w:hanging="426"/>
        <w:jc w:val="both"/>
        <w:rPr>
          <w:rFonts w:ascii="Arial" w:hAnsi="Arial" w:cs="Arial"/>
          <w:sz w:val="22"/>
          <w:szCs w:val="22"/>
        </w:rPr>
      </w:pPr>
      <w:r w:rsidRPr="00933E0C">
        <w:rPr>
          <w:rFonts w:ascii="Arial" w:hAnsi="Arial" w:cs="Arial"/>
          <w:sz w:val="22"/>
          <w:szCs w:val="22"/>
        </w:rPr>
        <w:t>zapewnienia ochrony mienia i ppoż. w pomieszczeniach biurowych, magazynku podręcznym oraz w miejscach składowania materiałów i sprzętu Wykonawcy na terenie zakładu górniczego Zamawiającego;</w:t>
      </w:r>
    </w:p>
    <w:p w14:paraId="284F6214" w14:textId="77777777" w:rsidR="0003075C" w:rsidRPr="00933E0C" w:rsidRDefault="0003075C" w:rsidP="001E3EB8">
      <w:pPr>
        <w:numPr>
          <w:ilvl w:val="2"/>
          <w:numId w:val="121"/>
        </w:numPr>
        <w:tabs>
          <w:tab w:val="clear" w:pos="321"/>
        </w:tabs>
        <w:spacing w:before="240" w:line="240" w:lineRule="auto"/>
        <w:ind w:left="426" w:hanging="426"/>
        <w:jc w:val="both"/>
        <w:rPr>
          <w:rFonts w:ascii="Arial" w:hAnsi="Arial" w:cs="Arial"/>
          <w:sz w:val="22"/>
          <w:szCs w:val="22"/>
        </w:rPr>
      </w:pPr>
      <w:r w:rsidRPr="00933E0C">
        <w:rPr>
          <w:rFonts w:ascii="Arial" w:eastAsia="Arial" w:hAnsi="Arial" w:cs="Arial"/>
          <w:sz w:val="22"/>
          <w:szCs w:val="22"/>
          <w:lang w:bidi="pl-PL"/>
        </w:rPr>
        <w:t>udziału w odbiorze Przedmiotu Umowy;</w:t>
      </w:r>
    </w:p>
    <w:p w14:paraId="087266F8" w14:textId="77777777" w:rsidR="0003075C" w:rsidRPr="00933E0C" w:rsidRDefault="0003075C" w:rsidP="001E3EB8">
      <w:pPr>
        <w:numPr>
          <w:ilvl w:val="2"/>
          <w:numId w:val="121"/>
        </w:numPr>
        <w:tabs>
          <w:tab w:val="clear" w:pos="321"/>
        </w:tabs>
        <w:spacing w:before="240" w:line="240" w:lineRule="auto"/>
        <w:ind w:left="426" w:hanging="426"/>
        <w:jc w:val="both"/>
        <w:rPr>
          <w:rFonts w:ascii="Arial" w:hAnsi="Arial" w:cs="Arial"/>
          <w:sz w:val="22"/>
          <w:szCs w:val="22"/>
        </w:rPr>
      </w:pPr>
      <w:r w:rsidRPr="00933E0C">
        <w:rPr>
          <w:rFonts w:ascii="Arial" w:eastAsia="Arial" w:hAnsi="Arial" w:cs="Arial"/>
          <w:sz w:val="22"/>
          <w:szCs w:val="22"/>
          <w:lang w:bidi="pl-PL"/>
        </w:rPr>
        <w:t>wykonywania pomiarów w zakresie wentylacyjnym zgodnie z obowiązującymi przepisami;</w:t>
      </w:r>
    </w:p>
    <w:p w14:paraId="27E4F96F" w14:textId="77777777" w:rsidR="0003075C" w:rsidRPr="00933E0C" w:rsidRDefault="0003075C" w:rsidP="0003075C">
      <w:pPr>
        <w:keepNext/>
        <w:keepLines/>
        <w:spacing w:before="240"/>
        <w:ind w:right="300"/>
        <w:jc w:val="center"/>
        <w:outlineLvl w:val="0"/>
        <w:rPr>
          <w:rFonts w:ascii="Arial" w:eastAsia="Arial" w:hAnsi="Arial" w:cs="Arial"/>
          <w:b/>
          <w:bCs/>
          <w:color w:val="000000"/>
          <w:sz w:val="22"/>
          <w:szCs w:val="22"/>
          <w:lang w:bidi="pl-PL"/>
        </w:rPr>
      </w:pPr>
      <w:bookmarkStart w:id="22" w:name="bookmark7"/>
      <w:r w:rsidRPr="00933E0C">
        <w:rPr>
          <w:rFonts w:ascii="Arial" w:eastAsia="Arial" w:hAnsi="Arial" w:cs="Arial"/>
          <w:b/>
          <w:bCs/>
          <w:color w:val="000000"/>
          <w:sz w:val="22"/>
          <w:szCs w:val="22"/>
          <w:lang w:bidi="pl-PL"/>
        </w:rPr>
        <w:t xml:space="preserve">§ </w:t>
      </w:r>
      <w:bookmarkEnd w:id="22"/>
      <w:r w:rsidRPr="00933E0C">
        <w:rPr>
          <w:rFonts w:ascii="Arial" w:eastAsia="Arial" w:hAnsi="Arial" w:cs="Arial"/>
          <w:b/>
          <w:bCs/>
          <w:color w:val="000000"/>
          <w:sz w:val="22"/>
          <w:szCs w:val="22"/>
          <w:lang w:bidi="pl-PL"/>
        </w:rPr>
        <w:t>5</w:t>
      </w:r>
    </w:p>
    <w:p w14:paraId="1641D9CA" w14:textId="77777777" w:rsidR="0003075C" w:rsidRPr="00933E0C" w:rsidRDefault="0003075C" w:rsidP="0003075C">
      <w:pPr>
        <w:keepNext/>
        <w:keepLines/>
        <w:spacing w:before="240" w:after="198"/>
        <w:jc w:val="center"/>
        <w:outlineLvl w:val="0"/>
        <w:rPr>
          <w:rFonts w:ascii="Arial" w:eastAsia="Arial" w:hAnsi="Arial" w:cs="Arial"/>
          <w:b/>
          <w:bCs/>
          <w:color w:val="000000"/>
          <w:sz w:val="22"/>
          <w:szCs w:val="22"/>
          <w:lang w:bidi="pl-PL"/>
        </w:rPr>
      </w:pPr>
      <w:bookmarkStart w:id="23" w:name="bookmark8"/>
      <w:r w:rsidRPr="00933E0C">
        <w:rPr>
          <w:rFonts w:ascii="Arial" w:eastAsia="Arial" w:hAnsi="Arial" w:cs="Arial"/>
          <w:b/>
          <w:bCs/>
          <w:color w:val="000000"/>
          <w:sz w:val="22"/>
          <w:szCs w:val="22"/>
          <w:lang w:bidi="pl-PL"/>
        </w:rPr>
        <w:t>OBOWIĄZKI WYKONAWCY</w:t>
      </w:r>
      <w:bookmarkEnd w:id="23"/>
    </w:p>
    <w:p w14:paraId="774CD247" w14:textId="77777777" w:rsidR="0003075C" w:rsidRPr="00933E0C" w:rsidRDefault="0003075C" w:rsidP="0003075C">
      <w:pPr>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Wykonawca  zobowiązuje się w szczególności do:</w:t>
      </w:r>
    </w:p>
    <w:p w14:paraId="592BDAF6" w14:textId="77777777" w:rsidR="0003075C" w:rsidRPr="00933E0C" w:rsidRDefault="0003075C" w:rsidP="001E3EB8">
      <w:pPr>
        <w:numPr>
          <w:ilvl w:val="0"/>
          <w:numId w:val="132"/>
        </w:numPr>
        <w:tabs>
          <w:tab w:val="left" w:pos="426"/>
        </w:tabs>
        <w:spacing w:before="240"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wykonania Przedmiotu Umowy przy dołożeniu należytej staranności i przy uwzględnieniu zawodowego charakteru prowadzonej działalności gospodarczej oraz zgodnie ze złożoną ofertą, dokumentacją, zasadami wiedzy technicznej, obowiązującymi przepisami, przekazanymi mu przez Zamawiającego jego regulacjami wewnętrznymi wewnątrz-korporacyjnymi oraz obowiązującymi normami branżowymi i zasadami techniki górniczej;</w:t>
      </w:r>
    </w:p>
    <w:p w14:paraId="027C023D"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zawarcia przed rozpoczęciem realizacji Przedmiotu Umowy odpowiednich umów na świadczone przez Zamawiającego usługi określone w § 4 pkt. 22) oraz innych niezbędnych dla prawidłowej realizacji przedmiotu umowy, których nie świadczy Zamawiający;</w:t>
      </w:r>
    </w:p>
    <w:p w14:paraId="6A6E7CBB"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color w:val="000000"/>
          <w:sz w:val="22"/>
          <w:szCs w:val="22"/>
          <w:lang w:bidi="pl-PL"/>
        </w:rPr>
        <w:t>w uzasadnionych przypadkach zawarcie odpowiedniej umowy z </w:t>
      </w:r>
      <w:r w:rsidRPr="00933E0C">
        <w:rPr>
          <w:rFonts w:ascii="Arial" w:eastAsia="Arial" w:hAnsi="Arial" w:cs="Arial"/>
          <w:sz w:val="22"/>
          <w:szCs w:val="22"/>
          <w:lang w:bidi="pl-PL"/>
        </w:rPr>
        <w:t xml:space="preserve">rzeczoznawcą do spraw ruchu zakładu górniczego, który w danym okresie świadczy usługi u Zamawiającego, na podstawie odrębnej umowy zawartej przez Wykonawcę - pkt. 9.10.1. Załącznika nr 3 do </w:t>
      </w:r>
      <w:r w:rsidRPr="00933E0C">
        <w:rPr>
          <w:rFonts w:ascii="Arial" w:hAnsi="Arial" w:cs="Arial"/>
          <w:sz w:val="22"/>
          <w:szCs w:val="22"/>
        </w:rPr>
        <w:t xml:space="preserve">Rozporządzenia Ministra Energii z dnia  23 listopada 2016 r. w sprawie szczegółowych </w:t>
      </w:r>
      <w:r w:rsidRPr="00933E0C">
        <w:rPr>
          <w:rFonts w:ascii="Arial" w:hAnsi="Arial" w:cs="Arial"/>
          <w:sz w:val="22"/>
          <w:szCs w:val="22"/>
        </w:rPr>
        <w:lastRenderedPageBreak/>
        <w:t>wymagań dotyczących prowadzenia ruchu podziemnych zakładów górniczych ( t.j. Dz.U. 2017 poz. 1118),</w:t>
      </w:r>
    </w:p>
    <w:p w14:paraId="2BB3EFF9"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bezzwłocznego informowania Zamawiającego o zagrożeniach dla wykonania Przedmiotu Umowy oraz o podejmowanych środkach dla zapobiegania i usuwania ewentualnych zagrożeń;</w:t>
      </w:r>
    </w:p>
    <w:p w14:paraId="3109EC5D"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sz w:val="22"/>
          <w:szCs w:val="22"/>
          <w:lang w:bidi="pl-PL"/>
        </w:rPr>
        <w:t>wykonania Przedmiotu Umowy w umówionym</w:t>
      </w:r>
      <w:r w:rsidRPr="00933E0C">
        <w:rPr>
          <w:rFonts w:ascii="Arial" w:eastAsia="Arial" w:hAnsi="Arial" w:cs="Arial"/>
          <w:color w:val="000000"/>
          <w:sz w:val="22"/>
          <w:szCs w:val="22"/>
          <w:lang w:bidi="pl-PL"/>
        </w:rPr>
        <w:t xml:space="preserve"> terminie;</w:t>
      </w:r>
    </w:p>
    <w:p w14:paraId="64BD7B82"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samodzielnego decydowania o czasie, miejscu i sposobie wykonywania Przedmiotu Umowy przy równoczesnym uwzględnianiu ewentualnych poleceń, wytycznych i wskazówek Zamawiającego;</w:t>
      </w:r>
    </w:p>
    <w:p w14:paraId="54380E41"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umożliwienia Zamawiającemu bieżącej kontroli wykonywania Przedmiotu Umowy;</w:t>
      </w:r>
    </w:p>
    <w:p w14:paraId="0587C043"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udziału w odbiorze Przedmiotu Umowy;</w:t>
      </w:r>
    </w:p>
    <w:p w14:paraId="43E78C5A"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sporządzania wszelkiej dokumentacji przeznaczonej dla Zamawiającego w języku polskim;</w:t>
      </w:r>
    </w:p>
    <w:p w14:paraId="25003383" w14:textId="77777777" w:rsidR="0003075C" w:rsidRPr="00933E0C" w:rsidRDefault="0003075C" w:rsidP="001E3EB8">
      <w:pPr>
        <w:numPr>
          <w:ilvl w:val="0"/>
          <w:numId w:val="132"/>
        </w:numPr>
        <w:tabs>
          <w:tab w:val="left" w:pos="426"/>
        </w:tabs>
        <w:spacing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 xml:space="preserve">prowadzenia dokumentacji związanej z zatrudnianymi pracownikami, </w:t>
      </w:r>
      <w:r w:rsidRPr="00933E0C">
        <w:rPr>
          <w:rFonts w:ascii="Arial" w:hAnsi="Arial" w:cs="Arial"/>
          <w:color w:val="000000"/>
          <w:spacing w:val="-3"/>
          <w:sz w:val="22"/>
          <w:szCs w:val="22"/>
          <w:lang w:bidi="pl-PL"/>
        </w:rPr>
        <w:t>zawierającej w szczególności:</w:t>
      </w:r>
    </w:p>
    <w:p w14:paraId="13C4E1C3" w14:textId="77777777" w:rsidR="0003075C" w:rsidRPr="00933E0C" w:rsidRDefault="0003075C" w:rsidP="0003075C">
      <w:pPr>
        <w:tabs>
          <w:tab w:val="left" w:pos="426"/>
        </w:tabs>
        <w:ind w:left="426"/>
        <w:contextualSpacing/>
        <w:jc w:val="both"/>
        <w:rPr>
          <w:rFonts w:ascii="Arial" w:hAnsi="Arial" w:cs="Arial"/>
          <w:color w:val="000000"/>
          <w:sz w:val="22"/>
          <w:szCs w:val="22"/>
          <w:lang w:bidi="pl-PL"/>
        </w:rPr>
      </w:pPr>
    </w:p>
    <w:p w14:paraId="0315C006" w14:textId="77777777" w:rsidR="0003075C" w:rsidRPr="00933E0C" w:rsidRDefault="0003075C" w:rsidP="001E3EB8">
      <w:pPr>
        <w:numPr>
          <w:ilvl w:val="0"/>
          <w:numId w:val="160"/>
        </w:numPr>
        <w:tabs>
          <w:tab w:val="clear" w:pos="680"/>
        </w:tabs>
        <w:spacing w:after="0"/>
        <w:ind w:left="851" w:hanging="425"/>
        <w:contextualSpacing/>
        <w:jc w:val="both"/>
        <w:rPr>
          <w:rFonts w:ascii="Arial" w:hAnsi="Arial" w:cs="Arial"/>
          <w:spacing w:val="-1"/>
          <w:sz w:val="22"/>
          <w:szCs w:val="22"/>
        </w:rPr>
      </w:pPr>
      <w:r w:rsidRPr="00933E0C">
        <w:rPr>
          <w:rFonts w:ascii="Arial" w:hAnsi="Arial" w:cs="Arial"/>
          <w:sz w:val="22"/>
          <w:szCs w:val="22"/>
        </w:rPr>
        <w:t xml:space="preserve">aktualny wykaz pracowników </w:t>
      </w:r>
      <w:r w:rsidRPr="00933E0C">
        <w:rPr>
          <w:rFonts w:ascii="Arial" w:hAnsi="Arial" w:cs="Arial"/>
          <w:spacing w:val="-1"/>
          <w:sz w:val="22"/>
          <w:szCs w:val="22"/>
        </w:rPr>
        <w:t>zatrudnionych w ruchu TAURON Wydobycie S.A. - Zakładu Górniczego Brzeszcze;</w:t>
      </w:r>
    </w:p>
    <w:p w14:paraId="747452E9"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1"/>
          <w:sz w:val="22"/>
          <w:szCs w:val="22"/>
        </w:rPr>
      </w:pPr>
      <w:r w:rsidRPr="00933E0C">
        <w:rPr>
          <w:rFonts w:ascii="Arial" w:hAnsi="Arial" w:cs="Arial"/>
          <w:spacing w:val="-1"/>
          <w:sz w:val="22"/>
          <w:szCs w:val="22"/>
        </w:rPr>
        <w:t>zaświadczenia o odbytych szkoleniach wstępnych i okresowych ww. pracowników;</w:t>
      </w:r>
    </w:p>
    <w:p w14:paraId="2D9D9F59"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 xml:space="preserve">zaświadczenia o ukończeniu szkolenia w zakresie BHP dla </w:t>
      </w:r>
      <w:r w:rsidRPr="00933E0C">
        <w:rPr>
          <w:rFonts w:ascii="Arial" w:hAnsi="Arial" w:cs="Arial"/>
          <w:spacing w:val="1"/>
          <w:sz w:val="22"/>
          <w:szCs w:val="22"/>
        </w:rPr>
        <w:t xml:space="preserve">pracowników firm </w:t>
      </w:r>
      <w:r w:rsidRPr="00933E0C">
        <w:rPr>
          <w:rFonts w:ascii="Arial" w:hAnsi="Arial" w:cs="Arial"/>
          <w:spacing w:val="-2"/>
          <w:sz w:val="22"/>
          <w:szCs w:val="22"/>
        </w:rPr>
        <w:t xml:space="preserve">świadczących usługi w ruchu </w:t>
      </w:r>
      <w:r w:rsidRPr="00933E0C">
        <w:rPr>
          <w:rFonts w:ascii="Arial" w:hAnsi="Arial" w:cs="Arial"/>
          <w:spacing w:val="-1"/>
          <w:sz w:val="22"/>
          <w:szCs w:val="22"/>
        </w:rPr>
        <w:t xml:space="preserve">TAURON Wydobycie S.A. - </w:t>
      </w:r>
      <w:r w:rsidRPr="00933E0C">
        <w:rPr>
          <w:rFonts w:ascii="Arial" w:hAnsi="Arial" w:cs="Arial"/>
          <w:spacing w:val="-2"/>
          <w:sz w:val="22"/>
          <w:szCs w:val="22"/>
        </w:rPr>
        <w:t>Zakładu Górniczego Brzeszcze;</w:t>
      </w:r>
    </w:p>
    <w:p w14:paraId="12F6D6B4"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zaświadczenia o ważnych badaniach profilaktycznych lekarskich, psychologicznych lub innych specjalistycznych oraz w zakresie udzielania pierwszej pomocy medycznej;</w:t>
      </w:r>
    </w:p>
    <w:p w14:paraId="229761CD"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kopie poświadczone za zgodność z oryginałem posiadanych przez pracowników uprawnień kwalifikacyjnych;</w:t>
      </w:r>
    </w:p>
    <w:p w14:paraId="248FC7F9"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dokumenty potwierdzające dokonanie oceny ryzyka zawodowego oraz zapoznanie pracowników z ryzykiem zawodowym związanym z wykonywaną pracą i częścią Dokumentu Bezpieczeństwa właściwą dla charakteru wykonywanych prac;</w:t>
      </w:r>
    </w:p>
    <w:p w14:paraId="3AF74E69"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wykaz pracowników zapoznanych z odpowiednimi instrukcjami bezpiecznego wykonywania robót oraz niezbędnymi dokumentacjami technicznymi;</w:t>
      </w:r>
    </w:p>
    <w:p w14:paraId="3C87D967"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2"/>
          <w:sz w:val="22"/>
          <w:szCs w:val="22"/>
        </w:rPr>
      </w:pPr>
      <w:r w:rsidRPr="00933E0C">
        <w:rPr>
          <w:rFonts w:ascii="Arial" w:hAnsi="Arial" w:cs="Arial"/>
          <w:spacing w:val="-2"/>
          <w:sz w:val="22"/>
          <w:szCs w:val="22"/>
        </w:rPr>
        <w:t>udokumentowane przeprowadzenie instruktaży stanowiskowych;</w:t>
      </w:r>
    </w:p>
    <w:p w14:paraId="42AC144B"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1"/>
          <w:sz w:val="22"/>
          <w:szCs w:val="22"/>
        </w:rPr>
      </w:pPr>
      <w:r w:rsidRPr="00933E0C">
        <w:rPr>
          <w:rFonts w:ascii="Arial" w:hAnsi="Arial" w:cs="Arial"/>
          <w:spacing w:val="-2"/>
          <w:sz w:val="22"/>
          <w:szCs w:val="22"/>
        </w:rPr>
        <w:t>wykaz pracowników zapoznanych</w:t>
      </w:r>
      <w:r w:rsidRPr="00933E0C">
        <w:rPr>
          <w:rFonts w:ascii="Arial" w:hAnsi="Arial" w:cs="Arial"/>
          <w:sz w:val="22"/>
          <w:szCs w:val="22"/>
        </w:rPr>
        <w:t xml:space="preserve"> z drogami ucieczkowymi z rejonu wykonywanych robót;</w:t>
      </w:r>
    </w:p>
    <w:p w14:paraId="5E934CD9"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1"/>
          <w:sz w:val="22"/>
          <w:szCs w:val="22"/>
        </w:rPr>
      </w:pPr>
      <w:r w:rsidRPr="00933E0C">
        <w:rPr>
          <w:rFonts w:ascii="Arial" w:hAnsi="Arial" w:cs="Arial"/>
          <w:sz w:val="22"/>
          <w:szCs w:val="22"/>
        </w:rPr>
        <w:t>wykaz osób dozoru zapoznanych z Planem Ruchu, Planem Ratownictwa Górniczego i Dokumentem Bezpieczeństwa;</w:t>
      </w:r>
    </w:p>
    <w:p w14:paraId="53F8053C" w14:textId="77777777" w:rsidR="0003075C" w:rsidRPr="00933E0C" w:rsidRDefault="0003075C" w:rsidP="001E3EB8">
      <w:pPr>
        <w:numPr>
          <w:ilvl w:val="0"/>
          <w:numId w:val="160"/>
        </w:numPr>
        <w:tabs>
          <w:tab w:val="left" w:pos="709"/>
        </w:tabs>
        <w:spacing w:after="0"/>
        <w:ind w:left="709" w:hanging="283"/>
        <w:jc w:val="both"/>
        <w:rPr>
          <w:rFonts w:ascii="Arial" w:hAnsi="Arial" w:cs="Arial"/>
          <w:spacing w:val="-1"/>
          <w:sz w:val="22"/>
          <w:szCs w:val="22"/>
        </w:rPr>
      </w:pPr>
      <w:r w:rsidRPr="00933E0C">
        <w:rPr>
          <w:rFonts w:ascii="Arial" w:hAnsi="Arial" w:cs="Arial"/>
          <w:sz w:val="22"/>
          <w:szCs w:val="22"/>
        </w:rPr>
        <w:t>zaświadczenia o ukończeniu szkolenia w zakresie Ratownictwa Górniczego dla osób dozoru nie będących ratownikami;</w:t>
      </w:r>
    </w:p>
    <w:p w14:paraId="6CEDB7EB" w14:textId="77777777" w:rsidR="0003075C" w:rsidRPr="00933E0C" w:rsidRDefault="0003075C" w:rsidP="0003075C">
      <w:pPr>
        <w:tabs>
          <w:tab w:val="left" w:pos="426"/>
        </w:tabs>
        <w:ind w:left="426"/>
        <w:jc w:val="both"/>
        <w:rPr>
          <w:rFonts w:ascii="Arial" w:hAnsi="Arial" w:cs="Arial"/>
          <w:sz w:val="22"/>
          <w:szCs w:val="22"/>
        </w:rPr>
      </w:pPr>
      <w:r w:rsidRPr="00933E0C">
        <w:rPr>
          <w:rFonts w:ascii="Arial" w:hAnsi="Arial" w:cs="Arial"/>
          <w:color w:val="000000"/>
          <w:spacing w:val="5"/>
          <w:sz w:val="22"/>
          <w:szCs w:val="22"/>
        </w:rPr>
        <w:t xml:space="preserve">Powyższą dokumentację Wykonawca zobowiązany jest przedłożyć na </w:t>
      </w:r>
      <w:r w:rsidRPr="00933E0C">
        <w:rPr>
          <w:rFonts w:ascii="Arial" w:hAnsi="Arial" w:cs="Arial"/>
          <w:color w:val="000000"/>
          <w:spacing w:val="-1"/>
          <w:sz w:val="22"/>
          <w:szCs w:val="22"/>
        </w:rPr>
        <w:t>żądanie odpowiednich służb Zamawiającego.</w:t>
      </w:r>
    </w:p>
    <w:p w14:paraId="76B5AC80" w14:textId="77777777" w:rsidR="0003075C" w:rsidRPr="00933E0C" w:rsidRDefault="0003075C" w:rsidP="001E3EB8">
      <w:pPr>
        <w:numPr>
          <w:ilvl w:val="0"/>
          <w:numId w:val="132"/>
        </w:numPr>
        <w:tabs>
          <w:tab w:val="left" w:pos="426"/>
        </w:tabs>
        <w:spacing w:line="240" w:lineRule="auto"/>
        <w:ind w:left="426" w:hanging="426"/>
        <w:contextualSpacing/>
        <w:jc w:val="both"/>
        <w:rPr>
          <w:rFonts w:ascii="Arial" w:hAnsi="Arial" w:cs="Arial"/>
          <w:bCs/>
          <w:sz w:val="22"/>
          <w:szCs w:val="22"/>
          <w:lang w:bidi="pl-PL"/>
        </w:rPr>
      </w:pPr>
      <w:r w:rsidRPr="00933E0C">
        <w:rPr>
          <w:rFonts w:ascii="Arial" w:hAnsi="Arial" w:cs="Arial"/>
          <w:bCs/>
          <w:sz w:val="22"/>
          <w:szCs w:val="22"/>
          <w:lang w:bidi="pl-PL"/>
        </w:rPr>
        <w:t>zatrudniania przy realizacji Przedmiotu Umowy wyłącznie pracowników posiadających aktualne badania lekarskie dopuszczające do pracy na dole kopalni;</w:t>
      </w:r>
    </w:p>
    <w:p w14:paraId="32A7ADB3" w14:textId="77777777" w:rsidR="0003075C" w:rsidRPr="00933E0C" w:rsidRDefault="0003075C" w:rsidP="0003075C">
      <w:pPr>
        <w:tabs>
          <w:tab w:val="left" w:pos="426"/>
        </w:tabs>
        <w:ind w:left="426"/>
        <w:contextualSpacing/>
        <w:rPr>
          <w:rFonts w:ascii="Arial" w:hAnsi="Arial" w:cs="Arial"/>
          <w:bCs/>
          <w:sz w:val="22"/>
          <w:szCs w:val="22"/>
          <w:lang w:bidi="pl-PL"/>
        </w:rPr>
      </w:pPr>
    </w:p>
    <w:p w14:paraId="65BF87F6" w14:textId="77777777" w:rsidR="0003075C" w:rsidRPr="00933E0C" w:rsidRDefault="0003075C" w:rsidP="001E3EB8">
      <w:pPr>
        <w:numPr>
          <w:ilvl w:val="0"/>
          <w:numId w:val="132"/>
        </w:numPr>
        <w:spacing w:after="0" w:line="240" w:lineRule="auto"/>
        <w:ind w:left="426" w:right="4" w:hanging="426"/>
        <w:jc w:val="both"/>
        <w:rPr>
          <w:rFonts w:ascii="Arial" w:hAnsi="Arial" w:cs="Arial"/>
          <w:bCs/>
          <w:color w:val="000000"/>
          <w:sz w:val="22"/>
          <w:szCs w:val="22"/>
          <w:lang w:bidi="pl-PL"/>
        </w:rPr>
      </w:pPr>
      <w:r w:rsidRPr="00933E0C">
        <w:rPr>
          <w:rFonts w:ascii="Arial" w:hAnsi="Arial" w:cs="Arial"/>
          <w:bCs/>
          <w:sz w:val="22"/>
          <w:szCs w:val="22"/>
          <w:lang w:bidi="pl-PL"/>
        </w:rPr>
        <w:t xml:space="preserve">zapewnienia w trakcie realizacji </w:t>
      </w:r>
      <w:r w:rsidRPr="00933E0C">
        <w:rPr>
          <w:rFonts w:ascii="Arial" w:hAnsi="Arial" w:cs="Arial"/>
          <w:bCs/>
          <w:color w:val="000000"/>
          <w:sz w:val="22"/>
          <w:szCs w:val="22"/>
          <w:lang w:bidi="pl-PL"/>
        </w:rPr>
        <w:t xml:space="preserve">Przedmiotu Umowy maszyn i urządzeń spełniających wymogi określone w Prawie geologicznym i górniczym </w:t>
      </w:r>
      <w:r w:rsidRPr="00933E0C">
        <w:rPr>
          <w:rFonts w:ascii="Arial" w:hAnsi="Arial" w:cs="Arial"/>
          <w:iCs/>
          <w:sz w:val="22"/>
          <w:szCs w:val="22"/>
        </w:rPr>
        <w:t xml:space="preserve">(t.j. Dz. U. z 2017r. pozycja 2126 </w:t>
      </w:r>
      <w:r w:rsidRPr="00933E0C">
        <w:rPr>
          <w:rFonts w:ascii="Arial" w:hAnsi="Arial" w:cs="Arial"/>
          <w:iCs/>
          <w:sz w:val="22"/>
          <w:szCs w:val="22"/>
        </w:rPr>
        <w:lastRenderedPageBreak/>
        <w:t>z późniejszymi zmianami)</w:t>
      </w:r>
      <w:r w:rsidRPr="00933E0C">
        <w:rPr>
          <w:rFonts w:ascii="Arial" w:hAnsi="Arial" w:cs="Arial"/>
          <w:bCs/>
          <w:color w:val="000000"/>
          <w:sz w:val="22"/>
          <w:szCs w:val="22"/>
          <w:lang w:bidi="pl-PL"/>
        </w:rPr>
        <w:t xml:space="preserve"> oraz w rozporządzeniu Rady Ministrów z dnia 30 kwietnia 2004 roku w sprawie dopuszczania wyrobów do stosowania w zakładach górniczych (</w:t>
      </w:r>
      <w:r w:rsidRPr="00933E0C">
        <w:rPr>
          <w:rFonts w:ascii="Arial" w:hAnsi="Arial" w:cs="Arial"/>
          <w:iCs/>
          <w:sz w:val="22"/>
          <w:szCs w:val="22"/>
        </w:rPr>
        <w:t>Dz. U. z 2004 r. Nr 99, pozycja 1003, z późniejszymi zmianami)</w:t>
      </w:r>
      <w:r w:rsidRPr="00933E0C">
        <w:rPr>
          <w:rFonts w:ascii="Arial" w:hAnsi="Arial" w:cs="Arial"/>
          <w:bCs/>
          <w:color w:val="000000"/>
          <w:sz w:val="22"/>
          <w:szCs w:val="22"/>
          <w:lang w:bidi="pl-PL"/>
        </w:rPr>
        <w:t xml:space="preserve"> dopuszczone do stosowania na dole kopalni, niezbędne do prawidłowej realizacji Przedmiotu Umowy, takie jak:</w:t>
      </w:r>
    </w:p>
    <w:p w14:paraId="7FCFE3B2" w14:textId="77777777" w:rsidR="0003075C" w:rsidRPr="00933E0C" w:rsidRDefault="0003075C" w:rsidP="0003075C">
      <w:pPr>
        <w:ind w:right="4"/>
        <w:jc w:val="both"/>
        <w:rPr>
          <w:rFonts w:ascii="Arial" w:hAnsi="Arial" w:cs="Arial"/>
          <w:bCs/>
          <w:color w:val="000000"/>
          <w:sz w:val="22"/>
          <w:szCs w:val="22"/>
          <w:lang w:bidi="pl-PL"/>
        </w:rPr>
      </w:pPr>
    </w:p>
    <w:p w14:paraId="655F231D" w14:textId="77777777" w:rsidR="0003075C" w:rsidRPr="00933E0C" w:rsidRDefault="0003075C" w:rsidP="001E3EB8">
      <w:pPr>
        <w:numPr>
          <w:ilvl w:val="0"/>
          <w:numId w:val="181"/>
        </w:numPr>
        <w:spacing w:after="0" w:line="240" w:lineRule="auto"/>
        <w:ind w:right="6"/>
        <w:jc w:val="both"/>
        <w:rPr>
          <w:rFonts w:ascii="Arial" w:hAnsi="Arial" w:cs="Arial"/>
          <w:bCs/>
          <w:sz w:val="22"/>
          <w:szCs w:val="22"/>
          <w:lang w:bidi="pl-PL"/>
        </w:rPr>
      </w:pPr>
      <w:bookmarkStart w:id="24" w:name="bookmark11"/>
      <w:r w:rsidRPr="00933E0C">
        <w:rPr>
          <w:rFonts w:ascii="Arial" w:hAnsi="Arial" w:cs="Arial"/>
          <w:bCs/>
          <w:color w:val="000000"/>
          <w:sz w:val="22"/>
          <w:szCs w:val="22"/>
          <w:lang w:bidi="pl-PL"/>
        </w:rPr>
        <w:t>ładowarkę chodnikową do załadunku urobku</w:t>
      </w:r>
      <w:r w:rsidRPr="00933E0C">
        <w:rPr>
          <w:rFonts w:ascii="Arial" w:hAnsi="Arial" w:cs="Arial"/>
          <w:bCs/>
          <w:sz w:val="22"/>
          <w:szCs w:val="22"/>
          <w:lang w:bidi="pl-PL"/>
        </w:rPr>
        <w:t xml:space="preserve">, urządzenia przodkowe (podajniki taśmowe, lekkie przenośniki zgrzebłowe, pompy przodkowe, urządzenia wiercąco-kotwiące do przykatwiania obudowy chodnikowej oraz pompy i kompresory do klejenia górotworu, sprężarki, agregaty hydrauliczne), </w:t>
      </w:r>
      <w:r w:rsidRPr="00933E0C">
        <w:rPr>
          <w:rFonts w:ascii="Arial" w:hAnsi="Arial" w:cs="Arial"/>
          <w:sz w:val="22"/>
          <w:szCs w:val="22"/>
          <w:lang w:bidi="pl-PL"/>
        </w:rPr>
        <w:t>ciągnik manewrowy kolejki podwieszanej wraz z lekką belką transportową</w:t>
      </w:r>
      <w:r w:rsidRPr="00933E0C">
        <w:rPr>
          <w:rFonts w:ascii="Arial" w:hAnsi="Arial" w:cs="Arial"/>
          <w:bCs/>
          <w:sz w:val="22"/>
          <w:szCs w:val="22"/>
          <w:lang w:bidi="pl-PL"/>
        </w:rPr>
        <w:t xml:space="preserve"> oraz urządzeniami do załadunku urobionej skały (posiadające dopuszczenie Prezesa Wyższego Urzędu Górniczego lub deklarację zgodności na znak WE) z układem zasilania tj.: stacją transformatorową do zasilania maszyn urządzeń przodkowych Wykonawcy, wyłącznikami do tych urządzeń oraz kablami i przewodami zasilającymi od stacji transformatorowej do maszyn i urządzeń Wykonawcy długości minimum 100 m, posiadającymi dopuszczenie systemowe dla zintegrowanej grupy urządzeń przodkowych. Kompleksowo małą mechanizację: wiertarki, min. 1 klucz dynamometryczny, piły do cięcia metalu i inne;</w:t>
      </w:r>
    </w:p>
    <w:p w14:paraId="0DD30EB1" w14:textId="77777777" w:rsidR="0003075C" w:rsidRPr="00933E0C" w:rsidRDefault="0003075C" w:rsidP="0003075C">
      <w:pPr>
        <w:pStyle w:val="Akapitzlist"/>
        <w:contextualSpacing w:val="0"/>
        <w:rPr>
          <w:rFonts w:ascii="Arial" w:hAnsi="Arial" w:cs="Arial"/>
          <w:bCs/>
          <w:sz w:val="22"/>
          <w:szCs w:val="22"/>
          <w:lang w:bidi="pl-PL"/>
        </w:rPr>
      </w:pPr>
    </w:p>
    <w:p w14:paraId="74E75924" w14:textId="77777777" w:rsidR="0003075C" w:rsidRPr="00933E0C" w:rsidRDefault="0003075C" w:rsidP="001E3EB8">
      <w:pPr>
        <w:numPr>
          <w:ilvl w:val="0"/>
          <w:numId w:val="181"/>
        </w:numPr>
        <w:spacing w:after="0" w:line="240" w:lineRule="auto"/>
        <w:ind w:left="709" w:right="4" w:hanging="283"/>
        <w:jc w:val="both"/>
        <w:rPr>
          <w:rFonts w:ascii="Arial" w:hAnsi="Arial" w:cs="Arial"/>
          <w:bCs/>
          <w:color w:val="000000"/>
          <w:sz w:val="22"/>
          <w:szCs w:val="22"/>
          <w:lang w:bidi="pl-PL"/>
        </w:rPr>
      </w:pPr>
      <w:r w:rsidRPr="00933E0C">
        <w:rPr>
          <w:rFonts w:ascii="Arial" w:hAnsi="Arial" w:cs="Arial"/>
          <w:bCs/>
          <w:color w:val="000000"/>
          <w:sz w:val="22"/>
          <w:szCs w:val="22"/>
          <w:lang w:bidi="pl-PL"/>
        </w:rPr>
        <w:t xml:space="preserve">inne niezbędne do prawidłowej realizacji Przedmiotu Umowy, nie wymienione </w:t>
      </w:r>
      <w:r w:rsidRPr="00933E0C">
        <w:rPr>
          <w:rFonts w:ascii="Arial" w:hAnsi="Arial" w:cs="Arial"/>
          <w:bCs/>
          <w:color w:val="000000"/>
          <w:sz w:val="22"/>
          <w:szCs w:val="22"/>
          <w:lang w:bidi="pl-PL"/>
        </w:rPr>
        <w:br/>
        <w:t>w § 4 pkt. 5) wraz z układami zasilania (wyłącznikami i przewodami zasilającymi od stacji transformatorowej do zasilanej maszyny Wykonawcy) oraz sterowania i zabezpieczenia ruchu;</w:t>
      </w:r>
    </w:p>
    <w:p w14:paraId="6A53A6CC" w14:textId="77777777" w:rsidR="0003075C" w:rsidRPr="00933E0C" w:rsidRDefault="0003075C" w:rsidP="0003075C">
      <w:pPr>
        <w:ind w:right="4"/>
        <w:jc w:val="both"/>
        <w:rPr>
          <w:rFonts w:ascii="Arial" w:hAnsi="Arial" w:cs="Arial"/>
          <w:bCs/>
          <w:color w:val="000000"/>
          <w:sz w:val="22"/>
          <w:szCs w:val="22"/>
          <w:lang w:bidi="pl-PL"/>
        </w:rPr>
      </w:pPr>
    </w:p>
    <w:p w14:paraId="2632CF88" w14:textId="77777777" w:rsidR="0003075C" w:rsidRPr="00933E0C" w:rsidRDefault="0003075C" w:rsidP="001E3EB8">
      <w:pPr>
        <w:numPr>
          <w:ilvl w:val="0"/>
          <w:numId w:val="132"/>
        </w:numPr>
        <w:spacing w:after="0"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wyposażenia swoich pracowników w sprzęt i urządzenia niezbędne do wykonania Przedmiotu Umowy (wciągarki ręczne i inne urządzenia małej mechanizacji, zestaw narzędzi ślusarskich, komplet kluczy, zestaw narzędzi dla elektromonterów z miernikami napięcia, itp.), spełniających wymagania do zastosowania w podziemnych zakładach górniczych);</w:t>
      </w:r>
    </w:p>
    <w:p w14:paraId="06504BB5" w14:textId="77777777" w:rsidR="0003075C" w:rsidRPr="00933E0C" w:rsidRDefault="0003075C" w:rsidP="0003075C">
      <w:pPr>
        <w:ind w:left="426"/>
        <w:contextualSpacing/>
        <w:rPr>
          <w:rFonts w:ascii="Arial" w:eastAsia="Arial" w:hAnsi="Arial" w:cs="Arial"/>
          <w:sz w:val="22"/>
          <w:szCs w:val="22"/>
          <w:lang w:bidi="pl-PL"/>
        </w:rPr>
      </w:pPr>
    </w:p>
    <w:p w14:paraId="5175142D" w14:textId="77777777" w:rsidR="0003075C" w:rsidRPr="00933E0C" w:rsidRDefault="0003075C" w:rsidP="001E3EB8">
      <w:pPr>
        <w:numPr>
          <w:ilvl w:val="0"/>
          <w:numId w:val="132"/>
        </w:numPr>
        <w:spacing w:after="0" w:line="240" w:lineRule="auto"/>
        <w:ind w:left="426" w:hanging="426"/>
        <w:contextualSpacing/>
        <w:jc w:val="both"/>
        <w:rPr>
          <w:rFonts w:ascii="Arial" w:eastAsia="Arial" w:hAnsi="Arial" w:cs="Arial"/>
          <w:sz w:val="22"/>
          <w:szCs w:val="22"/>
          <w:lang w:bidi="pl-PL"/>
        </w:rPr>
      </w:pPr>
      <w:r w:rsidRPr="00933E0C">
        <w:rPr>
          <w:rFonts w:ascii="Arial" w:hAnsi="Arial" w:cs="Arial"/>
          <w:sz w:val="22"/>
          <w:szCs w:val="22"/>
        </w:rPr>
        <w:t xml:space="preserve">konserwacji, przeglądów i serwisowania własnych maszyn i urządzeń, o których mowa w pkt. 12) i 13) oraz konserwacji i przeglądów maszyn i urządzeń udostępnionych Wykonawcy przez Zamawiającego dla realizacji Przedmiotu Umowy, o których mowa </w:t>
      </w:r>
      <w:r w:rsidRPr="00933E0C">
        <w:rPr>
          <w:rFonts w:ascii="Arial" w:hAnsi="Arial" w:cs="Arial"/>
          <w:sz w:val="22"/>
          <w:szCs w:val="22"/>
        </w:rPr>
        <w:br/>
        <w:t>w § 4 pkt. 5);</w:t>
      </w:r>
    </w:p>
    <w:p w14:paraId="1393EFBF" w14:textId="77777777" w:rsidR="0003075C" w:rsidRPr="00933E0C" w:rsidRDefault="0003075C" w:rsidP="0003075C">
      <w:pPr>
        <w:pStyle w:val="Akapitzlist"/>
        <w:rPr>
          <w:rFonts w:ascii="Arial" w:eastAsia="Arial" w:hAnsi="Arial" w:cs="Arial"/>
          <w:color w:val="FF0000"/>
          <w:sz w:val="22"/>
          <w:szCs w:val="22"/>
          <w:lang w:bidi="pl-PL"/>
        </w:rPr>
      </w:pPr>
    </w:p>
    <w:p w14:paraId="2D612D5B" w14:textId="77777777" w:rsidR="0003075C" w:rsidRPr="00933E0C" w:rsidRDefault="0003075C" w:rsidP="001E3EB8">
      <w:pPr>
        <w:numPr>
          <w:ilvl w:val="0"/>
          <w:numId w:val="132"/>
        </w:numPr>
        <w:shd w:val="clear" w:color="auto" w:fill="FFFFFF"/>
        <w:spacing w:line="240" w:lineRule="auto"/>
        <w:ind w:left="426" w:hanging="426"/>
        <w:jc w:val="both"/>
        <w:rPr>
          <w:rFonts w:ascii="Arial" w:hAnsi="Arial" w:cs="Arial"/>
          <w:sz w:val="22"/>
          <w:szCs w:val="22"/>
        </w:rPr>
      </w:pPr>
      <w:r w:rsidRPr="00933E0C">
        <w:rPr>
          <w:rFonts w:ascii="Arial" w:eastAsia="Arial" w:hAnsi="Arial" w:cs="Arial"/>
          <w:color w:val="000000"/>
          <w:sz w:val="22"/>
          <w:szCs w:val="22"/>
          <w:lang w:bidi="pl-PL"/>
        </w:rPr>
        <w:t xml:space="preserve">wyposażenia własnych pracowników wykonujących usługi w obuwie, odzież ochronną i roboczą (oznaczoną znakami Wykonawcy, zgodną z określonymi wymaganiami do zastosowania w podziemnych zakładach górniczych), pokrowce do lamp, środki higieny osobistej, a także niezbędne środki ochrony indywidualnej, dostosowane do występujących zagrożeń, w szczególności środki ochrony oczu, środki ochrony dróg oddechowych oraz ochronniki słuchu (dopuszczone do stosowania w podziemnych zakładach </w:t>
      </w:r>
      <w:r w:rsidRPr="00933E0C">
        <w:rPr>
          <w:rFonts w:ascii="Arial" w:eastAsia="Arial" w:hAnsi="Arial" w:cs="Arial"/>
          <w:sz w:val="22"/>
          <w:szCs w:val="22"/>
          <w:lang w:bidi="pl-PL"/>
        </w:rPr>
        <w:t>górniczych). Pracownicy Wykonawcy nie mogą używać odzieży ochronnej i roboczej oznaczonej znakami Zamawiającego;</w:t>
      </w:r>
    </w:p>
    <w:p w14:paraId="0415D407" w14:textId="77777777" w:rsidR="0003075C" w:rsidRPr="00933E0C" w:rsidRDefault="0003075C" w:rsidP="001E3EB8">
      <w:pPr>
        <w:numPr>
          <w:ilvl w:val="0"/>
          <w:numId w:val="132"/>
        </w:numPr>
        <w:shd w:val="clear" w:color="auto" w:fill="FFFFFF"/>
        <w:spacing w:line="240" w:lineRule="auto"/>
        <w:ind w:left="426" w:hanging="426"/>
        <w:jc w:val="both"/>
        <w:rPr>
          <w:rFonts w:ascii="Arial" w:hAnsi="Arial" w:cs="Arial"/>
          <w:sz w:val="22"/>
          <w:szCs w:val="22"/>
        </w:rPr>
      </w:pPr>
      <w:r w:rsidRPr="00933E0C">
        <w:rPr>
          <w:rFonts w:ascii="Arial" w:hAnsi="Arial" w:cs="Arial"/>
          <w:sz w:val="22"/>
          <w:szCs w:val="22"/>
        </w:rPr>
        <w:t>korzystania z przekazanych przez Zamawiającego maszyn i urządzeń, o których mowa w § 4 pkt. 5) w sposób nie pogarszający ich stanu technicznego ponad normalne zużycie wynikające z prawidłowej eksploatacji. Po zakończeniu realizacji Przedmiotu Umowy nastąpi komisyjny zwrot przekazanych Wykonawcy przez Zamawiającego maszyn i urządzeń, konstrukcji i taśmy przenośnikowej. W przypadku wystąpienia braków lub uszkodzeń w przekazanych maszynach i urządzeniach, konstrukcji i taśmie przenośnikowej Wykonawca zostanie zobowiązany do przywrócenia ich stanu pierwotnego lub pokrycia kosztów tego przywrócenia;</w:t>
      </w:r>
    </w:p>
    <w:p w14:paraId="5473CD75" w14:textId="77777777" w:rsidR="0003075C" w:rsidRPr="00933E0C" w:rsidRDefault="0003075C" w:rsidP="001E3EB8">
      <w:pPr>
        <w:numPr>
          <w:ilvl w:val="0"/>
          <w:numId w:val="132"/>
        </w:numPr>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sz w:val="22"/>
          <w:szCs w:val="22"/>
          <w:lang w:bidi="pl-PL"/>
        </w:rPr>
        <w:lastRenderedPageBreak/>
        <w:t xml:space="preserve">ponoszenia kosztów pracy serwisu i naprawy uszkodzonych maszyn, urządzeń i instalacji udostępnionych Wykonawcy przez Zamawiającego dla realizacji </w:t>
      </w:r>
      <w:r w:rsidRPr="00933E0C">
        <w:rPr>
          <w:rFonts w:ascii="Arial" w:eastAsia="Arial" w:hAnsi="Arial" w:cs="Arial"/>
          <w:color w:val="000000"/>
          <w:sz w:val="22"/>
          <w:szCs w:val="22"/>
          <w:lang w:bidi="pl-PL"/>
        </w:rPr>
        <w:t>Przedmiotu Umowy, o których mowa w § 4 pkt. 5), wynikających z ich nieprawidłowej eksploatacji;</w:t>
      </w:r>
    </w:p>
    <w:p w14:paraId="799DF531" w14:textId="77777777" w:rsidR="0003075C" w:rsidRPr="00933E0C" w:rsidRDefault="0003075C" w:rsidP="001E3EB8">
      <w:pPr>
        <w:numPr>
          <w:ilvl w:val="0"/>
          <w:numId w:val="132"/>
        </w:numPr>
        <w:spacing w:before="240" w:line="240" w:lineRule="auto"/>
        <w:ind w:left="426" w:hanging="426"/>
        <w:contextualSpacing/>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ponoszenia kosztów z tytułu naprawy uszkodzonego lub zakupu zniszczonego sprzętu strzałowego przekazanego Wykonawcy przez Zamawiającego, wymienionego w § 4 pkt. 7);</w:t>
      </w:r>
    </w:p>
    <w:p w14:paraId="3BD44406" w14:textId="77777777" w:rsidR="0003075C" w:rsidRPr="00933E0C" w:rsidRDefault="0003075C" w:rsidP="0003075C">
      <w:pPr>
        <w:spacing w:before="240"/>
        <w:ind w:left="426"/>
        <w:contextualSpacing/>
        <w:jc w:val="both"/>
        <w:rPr>
          <w:rFonts w:ascii="Arial" w:eastAsia="Arial Unicode MS" w:hAnsi="Arial" w:cs="Arial"/>
          <w:color w:val="000000"/>
          <w:sz w:val="22"/>
          <w:szCs w:val="22"/>
          <w:lang w:bidi="pl-PL"/>
        </w:rPr>
      </w:pPr>
    </w:p>
    <w:p w14:paraId="59427152" w14:textId="77777777" w:rsidR="0003075C" w:rsidRPr="00933E0C" w:rsidRDefault="0003075C" w:rsidP="001E3EB8">
      <w:pPr>
        <w:numPr>
          <w:ilvl w:val="0"/>
          <w:numId w:val="132"/>
        </w:numPr>
        <w:spacing w:line="240" w:lineRule="auto"/>
        <w:ind w:left="426" w:hanging="426"/>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ponoszenia wszelkiej odpowiedzialności pracowniczej, cywilnej i odszkodowawczej względem zatrudnionych pracowników z tytułu zaistniałych wypadków przy pracy i chorób zawodowych, a nadto za szkody wyrządzone osobom trzecim przez własnych pracowników;</w:t>
      </w:r>
    </w:p>
    <w:p w14:paraId="65023A24" w14:textId="77777777" w:rsidR="0003075C" w:rsidRPr="00933E0C" w:rsidRDefault="0003075C" w:rsidP="001E3EB8">
      <w:pPr>
        <w:numPr>
          <w:ilvl w:val="0"/>
          <w:numId w:val="132"/>
        </w:numPr>
        <w:tabs>
          <w:tab w:val="left" w:pos="426"/>
        </w:tabs>
        <w:spacing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naprawienia wszelkich szkód powstałych z jego winy lub z winy jego pracowników w mieniu Zamawiającego;</w:t>
      </w:r>
    </w:p>
    <w:p w14:paraId="217D71BD" w14:textId="77777777" w:rsidR="0003075C" w:rsidRPr="00933E0C" w:rsidRDefault="0003075C" w:rsidP="001E3EB8">
      <w:pPr>
        <w:pStyle w:val="Akapitzlist"/>
        <w:widowControl w:val="0"/>
        <w:numPr>
          <w:ilvl w:val="0"/>
          <w:numId w:val="132"/>
        </w:numPr>
        <w:autoSpaceDE w:val="0"/>
        <w:autoSpaceDN w:val="0"/>
        <w:adjustRightInd w:val="0"/>
        <w:spacing w:after="0" w:line="240" w:lineRule="auto"/>
        <w:ind w:left="426" w:hanging="426"/>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dostosowania organizacji czasu pracy własnych pracowników zatrudnionych w ruchu zakładu górniczego do rozkładu czasu pracy obowiązującego u Zamawiającego; </w:t>
      </w:r>
    </w:p>
    <w:p w14:paraId="64812065" w14:textId="77777777" w:rsidR="0003075C" w:rsidRPr="00933E0C" w:rsidRDefault="0003075C" w:rsidP="001E3EB8">
      <w:pPr>
        <w:numPr>
          <w:ilvl w:val="0"/>
          <w:numId w:val="132"/>
        </w:numPr>
        <w:spacing w:before="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przestrzegania przepisów bhp i ppoż., obowiązujących u Zamawiającego wewnętrznych przepisów, zarządzeń, regulaminów i poleceń osób sprawujących nadzór ze strony Zamawiającego nad realizacją Przedmiotu Umowy oraz zachowania trzeźwości w czasie pracy;</w:t>
      </w:r>
    </w:p>
    <w:p w14:paraId="48C4C07F" w14:textId="77777777" w:rsidR="0003075C" w:rsidRPr="00933E0C" w:rsidRDefault="0003075C" w:rsidP="0003075C">
      <w:pPr>
        <w:spacing w:before="240"/>
        <w:ind w:left="426"/>
        <w:contextualSpacing/>
        <w:jc w:val="both"/>
        <w:rPr>
          <w:rFonts w:ascii="Arial" w:eastAsia="Arial" w:hAnsi="Arial" w:cs="Arial"/>
          <w:color w:val="000000"/>
          <w:sz w:val="22"/>
          <w:szCs w:val="22"/>
          <w:lang w:bidi="pl-PL"/>
        </w:rPr>
      </w:pPr>
    </w:p>
    <w:p w14:paraId="3F19A101" w14:textId="77777777" w:rsidR="0003075C" w:rsidRPr="00933E0C" w:rsidRDefault="0003075C" w:rsidP="001E3EB8">
      <w:pPr>
        <w:numPr>
          <w:ilvl w:val="0"/>
          <w:numId w:val="132"/>
        </w:numPr>
        <w:tabs>
          <w:tab w:val="left" w:pos="426"/>
        </w:tabs>
        <w:spacing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posiadania własnej służby BHP oraz przejęcia wszelkich obowiązków, odpowiedzialności i uprawnień wynikających z obowiązujących przepisów, a w szczególności przepisów Prawa geologicznego i górniczego;</w:t>
      </w:r>
    </w:p>
    <w:p w14:paraId="5542672C" w14:textId="77777777" w:rsidR="0003075C" w:rsidRPr="00933E0C" w:rsidRDefault="0003075C" w:rsidP="0003075C">
      <w:pPr>
        <w:tabs>
          <w:tab w:val="left" w:pos="426"/>
        </w:tabs>
        <w:spacing w:before="300" w:after="240"/>
        <w:ind w:left="426"/>
        <w:contextualSpacing/>
        <w:jc w:val="both"/>
        <w:rPr>
          <w:rFonts w:ascii="Arial" w:eastAsia="Arial" w:hAnsi="Arial" w:cs="Arial"/>
          <w:color w:val="000000"/>
          <w:sz w:val="22"/>
          <w:szCs w:val="22"/>
          <w:lang w:bidi="pl-PL"/>
        </w:rPr>
      </w:pPr>
    </w:p>
    <w:p w14:paraId="6F7CEB95" w14:textId="77777777" w:rsidR="0003075C" w:rsidRPr="00933E0C" w:rsidRDefault="0003075C" w:rsidP="001E3EB8">
      <w:pPr>
        <w:numPr>
          <w:ilvl w:val="0"/>
          <w:numId w:val="132"/>
        </w:numPr>
        <w:tabs>
          <w:tab w:val="left" w:pos="426"/>
        </w:tabs>
        <w:spacing w:before="30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ustalania przyczyn i okoliczności zaistniałych w pracy przy realizacji Przedmiotu Umowy  wypadków własnych pracowników, przez zespół powypadkowy powołany przez Wykonawcę w obecności przedstawiciela Zamawiającego. W przypadku prowadzenia wyjaśnienia okoliczności i przyczyn wypadku przy pracy przez służby Zamawiającego, Wykonawca zwróci Zamawiającemu związane z tym koszty;</w:t>
      </w:r>
    </w:p>
    <w:p w14:paraId="2666A2D9" w14:textId="77777777" w:rsidR="0003075C" w:rsidRPr="00933E0C" w:rsidRDefault="0003075C" w:rsidP="0003075C">
      <w:pPr>
        <w:tabs>
          <w:tab w:val="left" w:pos="567"/>
        </w:tabs>
        <w:spacing w:before="300" w:after="240"/>
        <w:ind w:left="567"/>
        <w:contextualSpacing/>
        <w:jc w:val="both"/>
        <w:rPr>
          <w:rFonts w:ascii="Arial" w:eastAsia="Arial" w:hAnsi="Arial" w:cs="Arial"/>
          <w:color w:val="000000"/>
          <w:sz w:val="22"/>
          <w:szCs w:val="22"/>
          <w:lang w:bidi="pl-PL"/>
        </w:rPr>
      </w:pPr>
    </w:p>
    <w:p w14:paraId="4A823214" w14:textId="77777777" w:rsidR="0003075C" w:rsidRPr="00933E0C" w:rsidRDefault="0003075C" w:rsidP="001E3EB8">
      <w:pPr>
        <w:numPr>
          <w:ilvl w:val="0"/>
          <w:numId w:val="132"/>
        </w:numPr>
        <w:spacing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przestrzegania przepisów Prawa geologicznego i górniczego przy realizacji niniejszej Umowy zgodnie z postanowieniami Załącznika nr 3 - Obowiązki stron w zakresie Prawa geologicznego i górniczego dotyczące wykonywania robót w ruchu zakładu górniczego TAURON Wydobycie S.A. - Zakład Górniczy Brzeszcze w Brzeszczach;</w:t>
      </w:r>
    </w:p>
    <w:p w14:paraId="7FC7FB89" w14:textId="77777777" w:rsidR="0003075C" w:rsidRPr="00933E0C" w:rsidRDefault="0003075C" w:rsidP="0003075C">
      <w:pPr>
        <w:ind w:left="720"/>
        <w:contextualSpacing/>
        <w:jc w:val="both"/>
        <w:rPr>
          <w:rFonts w:ascii="Arial" w:eastAsia="Arial" w:hAnsi="Arial" w:cs="Arial"/>
          <w:color w:val="000000"/>
          <w:sz w:val="22"/>
          <w:szCs w:val="22"/>
          <w:lang w:bidi="pl-PL"/>
        </w:rPr>
      </w:pPr>
    </w:p>
    <w:p w14:paraId="3609A18B" w14:textId="77777777" w:rsidR="0003075C" w:rsidRPr="00933E0C" w:rsidRDefault="0003075C" w:rsidP="001E3EB8">
      <w:pPr>
        <w:numPr>
          <w:ilvl w:val="0"/>
          <w:numId w:val="132"/>
        </w:numPr>
        <w:spacing w:after="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uzgadniania z Zamawiającym dostaw materiałów niezbędnych do </w:t>
      </w:r>
      <w:r w:rsidRPr="00933E0C">
        <w:rPr>
          <w:rFonts w:ascii="Arial" w:eastAsia="Arial" w:hAnsi="Arial" w:cs="Arial"/>
          <w:sz w:val="22"/>
          <w:szCs w:val="22"/>
          <w:lang w:bidi="pl-PL"/>
        </w:rPr>
        <w:t>drążenia</w:t>
      </w:r>
      <w:r w:rsidRPr="00933E0C">
        <w:rPr>
          <w:rFonts w:ascii="Arial" w:eastAsia="Arial" w:hAnsi="Arial" w:cs="Arial"/>
          <w:color w:val="000000"/>
          <w:sz w:val="22"/>
          <w:szCs w:val="22"/>
          <w:lang w:bidi="pl-PL"/>
        </w:rPr>
        <w:t xml:space="preserve"> wyrobisk oraz maszyn i urządzeń, o których mowa w § 4 pkt. 4) i 5) z wyprzedzeniem umożliwiającym ich właściwą realizację;</w:t>
      </w:r>
    </w:p>
    <w:p w14:paraId="2A872531" w14:textId="77777777" w:rsidR="0003075C" w:rsidRPr="00933E0C" w:rsidRDefault="0003075C" w:rsidP="0003075C">
      <w:pPr>
        <w:pStyle w:val="Akapitzlist"/>
        <w:rPr>
          <w:rFonts w:ascii="Arial" w:eastAsia="Arial" w:hAnsi="Arial" w:cs="Arial"/>
          <w:color w:val="000000"/>
          <w:sz w:val="22"/>
          <w:szCs w:val="22"/>
          <w:lang w:bidi="pl-PL"/>
        </w:rPr>
      </w:pPr>
    </w:p>
    <w:p w14:paraId="1DAA9E85" w14:textId="77777777" w:rsidR="0003075C" w:rsidRPr="00933E0C" w:rsidRDefault="0003075C" w:rsidP="001E3EB8">
      <w:pPr>
        <w:numPr>
          <w:ilvl w:val="0"/>
          <w:numId w:val="132"/>
        </w:numPr>
        <w:spacing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pobierania zgodnie z obowiązującymi u Zamawiającego procedurami wszelkich materiałów niezbędnych do realizacji  Przedmiotu Umowy;</w:t>
      </w:r>
    </w:p>
    <w:p w14:paraId="3590265D" w14:textId="77777777" w:rsidR="0003075C" w:rsidRPr="00933E0C" w:rsidRDefault="0003075C" w:rsidP="001E3EB8">
      <w:pPr>
        <w:pStyle w:val="Akapitzlist"/>
        <w:numPr>
          <w:ilvl w:val="0"/>
          <w:numId w:val="132"/>
        </w:numPr>
        <w:spacing w:before="240" w:line="240" w:lineRule="auto"/>
        <w:ind w:left="426" w:hanging="426"/>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utrzymania w sprawności infrastruktury technicznej wyrobisk górniczych (urządzeń i sieci elektrycznych, rurociągów odmetanowania, odwadniających, ppoż. i sprężonego powietrza, tras transportu materiałów i odstawy urobku, itp. ) w rejonie zakładu górniczego, za który Wykonawca ponosi odpowiedzialność określonym w „Karcie zgodności i prowadzenia robót” oraz „Protokole przekazania frontu robót” do czasu ich protokolarnego przekazania Zamawiającemu;</w:t>
      </w:r>
    </w:p>
    <w:p w14:paraId="761C93A6" w14:textId="77777777" w:rsidR="0003075C" w:rsidRPr="00933E0C" w:rsidRDefault="0003075C" w:rsidP="001E3EB8">
      <w:pPr>
        <w:numPr>
          <w:ilvl w:val="0"/>
          <w:numId w:val="132"/>
        </w:numPr>
        <w:tabs>
          <w:tab w:val="left" w:pos="426"/>
        </w:tabs>
        <w:spacing w:before="240" w:line="240" w:lineRule="auto"/>
        <w:ind w:left="426" w:right="4" w:hanging="426"/>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lastRenderedPageBreak/>
        <w:t>dostarczenia Zamawiającemu na 5 dni roboczych przed rozpoczęciem robót wykazu pracowników dołowych i powierzchniowych wykonujących prace na terenie zakładu górniczego, zawierającego następujące dane personalne: imię i nazwisko, datę urodzenia, numer dokumentu potwierdzającego tożsamość, adres zamieszkania, numer telefonu kontaktowego. Wykaz ten stanowić będzie podstawę do wydania indywidualnej dyskietki komputerowej, która stanowi również przepustkę tymczasową pracownikom Wykonawcy. W przypadku zagubienia, zniszczenia lub nie zdania indywidualnej dyskietki komputerowej po zakończeniu świadczenia usług, Wykonawca zobowiązany jest pokryć koszty takiej dyskietki w kwocie 20,00 zł netto;</w:t>
      </w:r>
    </w:p>
    <w:p w14:paraId="41594DA7" w14:textId="77777777" w:rsidR="0003075C" w:rsidRPr="00933E0C" w:rsidRDefault="0003075C" w:rsidP="001E3EB8">
      <w:pPr>
        <w:numPr>
          <w:ilvl w:val="0"/>
          <w:numId w:val="132"/>
        </w:numPr>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udostępnienia przodków drążonych wyrobisk, rejonu prowadzonych prac lub innych wskazanych przez Zamawiającego miejsc w rejonie wykonywanych robót przez pracowników Wykonawcy w celu wykonania obsługi mierniczo-geologicznej i robót wiertniczych przez odpowiednie służby Zamawiającego;</w:t>
      </w:r>
    </w:p>
    <w:p w14:paraId="1A04CD5F" w14:textId="77777777" w:rsidR="0003075C" w:rsidRPr="00933E0C" w:rsidRDefault="0003075C" w:rsidP="0003075C">
      <w:pPr>
        <w:spacing w:before="240" w:after="240"/>
        <w:contextualSpacing/>
        <w:jc w:val="both"/>
        <w:rPr>
          <w:rFonts w:ascii="Arial" w:hAnsi="Arial" w:cs="Arial"/>
          <w:sz w:val="22"/>
          <w:szCs w:val="22"/>
        </w:rPr>
      </w:pPr>
    </w:p>
    <w:p w14:paraId="454776D9" w14:textId="77777777" w:rsidR="0003075C" w:rsidRPr="00933E0C" w:rsidRDefault="0003075C" w:rsidP="001E3EB8">
      <w:pPr>
        <w:numPr>
          <w:ilvl w:val="0"/>
          <w:numId w:val="132"/>
        </w:numPr>
        <w:spacing w:after="240" w:line="240" w:lineRule="auto"/>
        <w:ind w:left="426" w:hanging="426"/>
        <w:contextualSpacing/>
        <w:jc w:val="both"/>
        <w:rPr>
          <w:rFonts w:ascii="Arial" w:hAnsi="Arial" w:cs="Arial"/>
          <w:sz w:val="22"/>
          <w:szCs w:val="22"/>
        </w:rPr>
      </w:pPr>
      <w:r w:rsidRPr="00933E0C">
        <w:rPr>
          <w:rFonts w:ascii="Arial" w:hAnsi="Arial" w:cs="Arial"/>
          <w:sz w:val="22"/>
          <w:szCs w:val="22"/>
        </w:rPr>
        <w:t>zabezpieczenia przodka lub innych wskazanych przez Zamawiającego miejsc w rejonie wykonywanych przez Wykonawcę robót zgodnie z zasadami sztuki górniczej, w sposób umożliwiający bezpieczne wykonanie obsługi mierniczo-geologicznej i robót wiertniczych przez służby Zamawiającego;</w:t>
      </w:r>
    </w:p>
    <w:p w14:paraId="61A74BA8" w14:textId="77777777" w:rsidR="0003075C" w:rsidRPr="00933E0C" w:rsidRDefault="0003075C" w:rsidP="0003075C">
      <w:pPr>
        <w:spacing w:before="240" w:after="240"/>
        <w:ind w:left="426"/>
        <w:contextualSpacing/>
        <w:jc w:val="both"/>
        <w:rPr>
          <w:rFonts w:ascii="Arial" w:hAnsi="Arial" w:cs="Arial"/>
          <w:sz w:val="22"/>
          <w:szCs w:val="22"/>
        </w:rPr>
      </w:pPr>
    </w:p>
    <w:p w14:paraId="6A0E4A4A" w14:textId="77777777" w:rsidR="0003075C" w:rsidRPr="00933E0C" w:rsidRDefault="0003075C" w:rsidP="001E3EB8">
      <w:pPr>
        <w:numPr>
          <w:ilvl w:val="0"/>
          <w:numId w:val="132"/>
        </w:numPr>
        <w:spacing w:after="0" w:line="240" w:lineRule="auto"/>
        <w:ind w:left="425" w:hanging="425"/>
        <w:contextualSpacing/>
        <w:jc w:val="both"/>
        <w:rPr>
          <w:rFonts w:ascii="Arial" w:hAnsi="Arial" w:cs="Arial"/>
          <w:sz w:val="22"/>
          <w:szCs w:val="22"/>
        </w:rPr>
      </w:pPr>
      <w:r w:rsidRPr="00933E0C">
        <w:rPr>
          <w:rFonts w:ascii="Arial" w:hAnsi="Arial" w:cs="Arial"/>
          <w:sz w:val="22"/>
          <w:szCs w:val="22"/>
        </w:rPr>
        <w:t>prowadzenia podczas realizacji robót dotyczących wyrobisk górniczych w pogorszonych warunkach geologiczno-górniczych działań profilaktycznych zapobiegających opadom skał do drążonego wyrobiska przy użyciu materiałów (klej do wzmacniania górotworu, pręt stalowy itp.) oraz urządzeń (pompy do zatłaczania kleju) dostarczonych przez Wykonawcę, za które nie przysługuje Wykonawcy dodatkowe wynagrodzenie;</w:t>
      </w:r>
    </w:p>
    <w:p w14:paraId="4144E60E" w14:textId="77777777" w:rsidR="0003075C" w:rsidRPr="00933E0C" w:rsidRDefault="0003075C" w:rsidP="0003075C">
      <w:pPr>
        <w:pStyle w:val="Akapitzlist"/>
        <w:ind w:left="0"/>
        <w:rPr>
          <w:rFonts w:ascii="Arial" w:hAnsi="Arial" w:cs="Arial"/>
          <w:sz w:val="22"/>
          <w:szCs w:val="22"/>
        </w:rPr>
      </w:pPr>
    </w:p>
    <w:p w14:paraId="0B3A7384" w14:textId="77777777" w:rsidR="0003075C" w:rsidRPr="00933E0C" w:rsidRDefault="0003075C" w:rsidP="001E3EB8">
      <w:pPr>
        <w:numPr>
          <w:ilvl w:val="0"/>
          <w:numId w:val="132"/>
        </w:numPr>
        <w:spacing w:after="240" w:line="240" w:lineRule="auto"/>
        <w:ind w:left="426" w:hanging="426"/>
        <w:contextualSpacing/>
        <w:jc w:val="both"/>
        <w:rPr>
          <w:rFonts w:ascii="Arial" w:hAnsi="Arial" w:cs="Arial"/>
          <w:sz w:val="22"/>
          <w:szCs w:val="22"/>
        </w:rPr>
      </w:pPr>
      <w:r w:rsidRPr="00933E0C">
        <w:rPr>
          <w:rFonts w:ascii="Arial" w:hAnsi="Arial" w:cs="Arial"/>
          <w:sz w:val="22"/>
          <w:szCs w:val="22"/>
        </w:rPr>
        <w:t xml:space="preserve">wykonywać wszelkie roboty związane z usuwaniem i profilaktyką w zakresie zagrożeń naturalnych, a w szczególności zabudowę zapór i ich utrzymanie, usuwanie nagromadzonego pyłu węglowego, opylanie wyrobisk, przebudowa czujników </w:t>
      </w:r>
      <w:r w:rsidRPr="00933E0C">
        <w:rPr>
          <w:rFonts w:ascii="Arial" w:hAnsi="Arial" w:cs="Arial"/>
          <w:sz w:val="22"/>
          <w:szCs w:val="22"/>
        </w:rPr>
        <w:br/>
        <w:t>(CO, CH</w:t>
      </w:r>
      <w:r w:rsidRPr="00933E0C">
        <w:rPr>
          <w:rFonts w:ascii="Arial" w:hAnsi="Arial" w:cs="Arial"/>
          <w:sz w:val="22"/>
          <w:szCs w:val="22"/>
          <w:vertAlign w:val="subscript"/>
        </w:rPr>
        <w:t>4</w:t>
      </w:r>
      <w:r w:rsidRPr="00933E0C">
        <w:rPr>
          <w:rFonts w:ascii="Arial" w:hAnsi="Arial" w:cs="Arial"/>
          <w:sz w:val="22"/>
          <w:szCs w:val="22"/>
        </w:rPr>
        <w:t>), przebudowa dysz sprężonego powietrza, wiercenie otworów małośrednicowych, wiercenia odgazowywujce czoło przodka, zabudowa pomocniczych urządzeń wentylacyjnych;</w:t>
      </w:r>
    </w:p>
    <w:p w14:paraId="5C6E4CEB" w14:textId="77777777" w:rsidR="0003075C" w:rsidRPr="00933E0C" w:rsidRDefault="0003075C" w:rsidP="0003075C">
      <w:pPr>
        <w:spacing w:before="240" w:after="240"/>
        <w:contextualSpacing/>
        <w:jc w:val="both"/>
        <w:rPr>
          <w:rFonts w:ascii="Arial" w:hAnsi="Arial" w:cs="Arial"/>
          <w:sz w:val="22"/>
          <w:szCs w:val="22"/>
        </w:rPr>
      </w:pPr>
    </w:p>
    <w:p w14:paraId="0E89B588" w14:textId="77777777" w:rsidR="0003075C" w:rsidRPr="00933E0C" w:rsidRDefault="0003075C" w:rsidP="001E3EB8">
      <w:pPr>
        <w:numPr>
          <w:ilvl w:val="0"/>
          <w:numId w:val="132"/>
        </w:numPr>
        <w:spacing w:after="240" w:line="240" w:lineRule="auto"/>
        <w:ind w:left="426" w:hanging="426"/>
        <w:contextualSpacing/>
        <w:jc w:val="both"/>
        <w:rPr>
          <w:rFonts w:ascii="Arial" w:hAnsi="Arial" w:cs="Arial"/>
          <w:sz w:val="22"/>
          <w:szCs w:val="22"/>
        </w:rPr>
      </w:pPr>
      <w:r w:rsidRPr="00933E0C">
        <w:rPr>
          <w:rFonts w:ascii="Arial" w:hAnsi="Arial" w:cs="Arial"/>
          <w:sz w:val="22"/>
          <w:szCs w:val="22"/>
        </w:rPr>
        <w:t>zwrotu kosztów materiałów zużytych do wypełniania pustek za obudową chodnikową powstałych na skutek opadów skał do drążonego wyrobiska (spoiwo do wypełniania pustek) powstałych z winy Wykonawcy, wynikających z zaniechania prowadzenia  działań profilaktycznych przez Wykonawcę w trakcie drążenia wyrobiska górniczego, o których mowa w pkt. 32). Strony powołają wspólną komisję, która ustali zakres robót niezbędnych do usunięcia skutków opadów skał do drążonego wyrobiska oraz ustali sposób rozliczenia kosztów zużytych materiałów;</w:t>
      </w:r>
    </w:p>
    <w:p w14:paraId="5405D3EF" w14:textId="77777777" w:rsidR="0003075C" w:rsidRPr="00933E0C" w:rsidRDefault="0003075C" w:rsidP="0003075C">
      <w:pPr>
        <w:spacing w:before="240" w:after="240"/>
        <w:contextualSpacing/>
        <w:jc w:val="both"/>
        <w:rPr>
          <w:rFonts w:ascii="Arial" w:hAnsi="Arial" w:cs="Arial"/>
          <w:sz w:val="22"/>
          <w:szCs w:val="22"/>
        </w:rPr>
      </w:pPr>
    </w:p>
    <w:p w14:paraId="7EA05422" w14:textId="77777777" w:rsidR="0003075C" w:rsidRPr="00933E0C" w:rsidRDefault="0003075C" w:rsidP="001E3EB8">
      <w:pPr>
        <w:numPr>
          <w:ilvl w:val="0"/>
          <w:numId w:val="132"/>
        </w:numPr>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wykonywania wszelkich prac związanych z realizacją niniejszej umowy w sposób nie kolidujący w żadnej mierze z bieżącą działalnością Zamawiającego. W przypadku, gdy powstanie konieczność wykonania robót kolizyjnych, które mogą utrudniać lub zatrzymać bieżącą działalność Zamawiającego, Wykonawca zobowiązuje się do poinformowania o tym Zamawiającego oraz ustalenia z nim zakresu i czasu realizacji roboty kolizyjnej;</w:t>
      </w:r>
    </w:p>
    <w:p w14:paraId="67C89429" w14:textId="77777777" w:rsidR="0003075C" w:rsidRPr="00933E0C" w:rsidRDefault="0003075C" w:rsidP="0003075C">
      <w:pPr>
        <w:spacing w:before="240" w:after="240"/>
        <w:contextualSpacing/>
        <w:jc w:val="both"/>
        <w:rPr>
          <w:rFonts w:ascii="Arial" w:hAnsi="Arial" w:cs="Arial"/>
          <w:sz w:val="22"/>
          <w:szCs w:val="22"/>
        </w:rPr>
      </w:pPr>
    </w:p>
    <w:p w14:paraId="14E8D3D2" w14:textId="77777777" w:rsidR="0003075C" w:rsidRPr="00933E0C" w:rsidRDefault="0003075C" w:rsidP="001E3EB8">
      <w:pPr>
        <w:numPr>
          <w:ilvl w:val="0"/>
          <w:numId w:val="132"/>
        </w:numPr>
        <w:spacing w:before="240" w:after="240" w:line="240" w:lineRule="auto"/>
        <w:ind w:left="426" w:hanging="426"/>
        <w:contextualSpacing/>
        <w:jc w:val="both"/>
        <w:rPr>
          <w:rFonts w:ascii="Arial" w:hAnsi="Arial" w:cs="Arial"/>
          <w:sz w:val="22"/>
          <w:szCs w:val="22"/>
        </w:rPr>
      </w:pPr>
      <w:r w:rsidRPr="00933E0C">
        <w:rPr>
          <w:rFonts w:ascii="Arial" w:hAnsi="Arial" w:cs="Arial"/>
          <w:sz w:val="22"/>
          <w:szCs w:val="22"/>
        </w:rPr>
        <w:t>nie zatrudniania przy wykonywaniu Przedmiotu Umowy osób będących pracownikami Zamawiającego;</w:t>
      </w:r>
    </w:p>
    <w:p w14:paraId="4312DA7C" w14:textId="77777777" w:rsidR="0003075C" w:rsidRPr="00933E0C" w:rsidRDefault="0003075C" w:rsidP="0003075C">
      <w:pPr>
        <w:spacing w:before="240" w:after="240"/>
        <w:ind w:left="426"/>
        <w:contextualSpacing/>
        <w:jc w:val="both"/>
        <w:rPr>
          <w:rFonts w:ascii="Arial" w:hAnsi="Arial" w:cs="Arial"/>
          <w:sz w:val="22"/>
          <w:szCs w:val="22"/>
        </w:rPr>
      </w:pPr>
    </w:p>
    <w:p w14:paraId="45548D8E" w14:textId="77777777" w:rsidR="0003075C" w:rsidRPr="00933E0C" w:rsidRDefault="0003075C" w:rsidP="001E3EB8">
      <w:pPr>
        <w:numPr>
          <w:ilvl w:val="0"/>
          <w:numId w:val="132"/>
        </w:numPr>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hAnsi="Arial" w:cs="Arial"/>
          <w:sz w:val="22"/>
          <w:szCs w:val="22"/>
        </w:rPr>
        <w:t>zapoznania się przed rozpoczęciem robót (w zakresie niezbędnym dla należytego wykonania świadczeń określonych niniejszą Umową) z obowiązującymi u Zamawiającego procedurami w obszarze zarządzania BHP oraz zarządzania środowiskowego oraz przestrzegania zawartych w procedurach zapisów w trakcie realizacji Przedmiotu Umowy;</w:t>
      </w:r>
    </w:p>
    <w:p w14:paraId="57C75780" w14:textId="77777777" w:rsidR="0003075C" w:rsidRPr="00933E0C" w:rsidRDefault="0003075C" w:rsidP="0003075C">
      <w:pPr>
        <w:spacing w:before="240" w:after="240"/>
        <w:ind w:left="567"/>
        <w:contextualSpacing/>
        <w:jc w:val="both"/>
        <w:rPr>
          <w:rFonts w:ascii="Arial" w:eastAsia="Arial" w:hAnsi="Arial" w:cs="Arial"/>
          <w:color w:val="000000"/>
          <w:sz w:val="22"/>
          <w:szCs w:val="22"/>
          <w:lang w:bidi="pl-PL"/>
        </w:rPr>
      </w:pPr>
    </w:p>
    <w:p w14:paraId="1574BE51" w14:textId="77777777" w:rsidR="0003075C" w:rsidRPr="00933E0C" w:rsidRDefault="0003075C" w:rsidP="001E3EB8">
      <w:pPr>
        <w:numPr>
          <w:ilvl w:val="0"/>
          <w:numId w:val="132"/>
        </w:numPr>
        <w:spacing w:line="240" w:lineRule="auto"/>
        <w:ind w:left="426" w:hanging="426"/>
        <w:contextualSpacing/>
        <w:jc w:val="both"/>
        <w:rPr>
          <w:rFonts w:ascii="Arial" w:eastAsia="Arial" w:hAnsi="Arial" w:cs="Arial"/>
          <w:color w:val="000000"/>
          <w:sz w:val="22"/>
          <w:szCs w:val="22"/>
          <w:lang w:bidi="pl-PL"/>
        </w:rPr>
      </w:pPr>
      <w:r w:rsidRPr="00933E0C">
        <w:rPr>
          <w:rFonts w:ascii="Arial" w:hAnsi="Arial" w:cs="Arial"/>
          <w:sz w:val="22"/>
          <w:szCs w:val="22"/>
        </w:rPr>
        <w:t>zapoznania przed rozpoczęciem realizacji Przedmiotu Umowy wszystkich swoich pracowników z obowiązującymi u Zamawiającego procedurami w obszarze zarządzania BHP oraz zarządzania środowiskowego, Dokumentem Bezpieczeństwa i Ochrony Zdrowia pracowników zatrudnionych w zakładzie górniczym Zamawiającego (w zakresie niezbędnym dla należytego wykonania świadczeń określonych niniejszą Umową);</w:t>
      </w:r>
      <w:r w:rsidRPr="00933E0C">
        <w:rPr>
          <w:rFonts w:ascii="Arial" w:hAnsi="Arial" w:cs="Arial"/>
          <w:sz w:val="22"/>
          <w:szCs w:val="22"/>
          <w:highlight w:val="green"/>
        </w:rPr>
        <w:t xml:space="preserve"> </w:t>
      </w:r>
    </w:p>
    <w:p w14:paraId="3AB5E3B8" w14:textId="77777777" w:rsidR="0003075C" w:rsidRPr="00933E0C" w:rsidRDefault="0003075C" w:rsidP="0003075C">
      <w:pPr>
        <w:ind w:left="720"/>
        <w:contextualSpacing/>
        <w:rPr>
          <w:rFonts w:ascii="Arial" w:eastAsia="Arial" w:hAnsi="Arial" w:cs="Arial"/>
          <w:color w:val="000000"/>
          <w:sz w:val="22"/>
          <w:szCs w:val="22"/>
          <w:lang w:bidi="pl-PL"/>
        </w:rPr>
      </w:pPr>
    </w:p>
    <w:p w14:paraId="6EEDEFD2" w14:textId="77777777" w:rsidR="0003075C" w:rsidRPr="00933E0C" w:rsidRDefault="0003075C" w:rsidP="001E3EB8">
      <w:pPr>
        <w:numPr>
          <w:ilvl w:val="0"/>
          <w:numId w:val="132"/>
        </w:numPr>
        <w:spacing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prowadzenia analizy ryzyka zawodowego na stanowiskach i miejscach pracy związanych z realizacją Przedmiotu Umowy, uwzględniając w niej wszelkie zagrożenia związane z realizacją usług objętych niniejszą Umową oraz wszystkie zagrożenia występujące u Zamawiającego, a mogące dotyczyć pracowników Wykonawcy</w:t>
      </w:r>
      <w:r w:rsidRPr="00933E0C">
        <w:rPr>
          <w:rFonts w:ascii="Arial" w:eastAsia="Arial Unicode MS" w:hAnsi="Arial" w:cs="Arial"/>
          <w:color w:val="000000"/>
          <w:sz w:val="22"/>
          <w:szCs w:val="22"/>
          <w:lang w:bidi="pl-PL"/>
        </w:rPr>
        <w:t xml:space="preserve"> </w:t>
      </w:r>
      <w:r w:rsidRPr="00933E0C">
        <w:rPr>
          <w:rFonts w:ascii="Arial" w:eastAsia="Arial" w:hAnsi="Arial" w:cs="Arial"/>
          <w:color w:val="000000"/>
          <w:sz w:val="22"/>
          <w:szCs w:val="22"/>
          <w:lang w:bidi="pl-PL"/>
        </w:rPr>
        <w:t>oraz przedkładania przed rozpoczęciem robót przez pracowników Wykonawcy w Zakładzie Górniczym Brzeszcze w Brzeszczach, udokumentowanej oceny ryzyka zawodowego do zatwierdzenia Kierownikowi Ruchu Zakładu Górniczego Zamawiającego;</w:t>
      </w:r>
    </w:p>
    <w:p w14:paraId="39162D4C" w14:textId="77777777" w:rsidR="0003075C" w:rsidRPr="00933E0C" w:rsidRDefault="0003075C" w:rsidP="0003075C">
      <w:pPr>
        <w:ind w:left="720"/>
        <w:contextualSpacing/>
        <w:rPr>
          <w:rFonts w:ascii="Arial" w:eastAsia="Arial" w:hAnsi="Arial" w:cs="Arial"/>
          <w:color w:val="000000"/>
          <w:sz w:val="22"/>
          <w:szCs w:val="22"/>
          <w:lang w:bidi="pl-PL"/>
        </w:rPr>
      </w:pPr>
    </w:p>
    <w:p w14:paraId="22D48691" w14:textId="77777777" w:rsidR="0003075C" w:rsidRPr="00933E0C" w:rsidRDefault="0003075C" w:rsidP="001E3EB8">
      <w:pPr>
        <w:numPr>
          <w:ilvl w:val="0"/>
          <w:numId w:val="132"/>
        </w:numPr>
        <w:spacing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zapoznania pracowników wykonujących roboty w zakładzie górniczym Zamawiającego z udokumentowaną oceną  ryzyka zawodowego, o której mowa w pkt. 39);</w:t>
      </w:r>
    </w:p>
    <w:p w14:paraId="4E3B26DE" w14:textId="77777777" w:rsidR="0003075C" w:rsidRPr="00933E0C" w:rsidRDefault="0003075C" w:rsidP="0003075C">
      <w:pPr>
        <w:ind w:left="720"/>
        <w:contextualSpacing/>
        <w:rPr>
          <w:rFonts w:ascii="Arial" w:eastAsia="Arial" w:hAnsi="Arial" w:cs="Arial"/>
          <w:color w:val="000000"/>
          <w:sz w:val="22"/>
          <w:szCs w:val="22"/>
          <w:lang w:bidi="pl-PL"/>
        </w:rPr>
      </w:pPr>
    </w:p>
    <w:p w14:paraId="4E4EE358" w14:textId="77777777" w:rsidR="0003075C" w:rsidRPr="00933E0C" w:rsidRDefault="0003075C" w:rsidP="001E3EB8">
      <w:pPr>
        <w:numPr>
          <w:ilvl w:val="0"/>
          <w:numId w:val="132"/>
        </w:numPr>
        <w:spacing w:before="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przedłożenia przed rozpoczęciem realizacji Umowy informacji o zagrożeniach występujących w trakcie jej realizacji i ich wpływie na środowisko;</w:t>
      </w:r>
    </w:p>
    <w:p w14:paraId="437498DC" w14:textId="77777777" w:rsidR="0003075C" w:rsidRPr="00933E0C" w:rsidRDefault="0003075C" w:rsidP="0003075C">
      <w:pPr>
        <w:ind w:left="720"/>
        <w:contextualSpacing/>
        <w:rPr>
          <w:rFonts w:ascii="Arial" w:eastAsia="Arial" w:hAnsi="Arial" w:cs="Arial"/>
          <w:color w:val="000000"/>
          <w:sz w:val="22"/>
          <w:szCs w:val="22"/>
          <w:lang w:bidi="pl-PL"/>
        </w:rPr>
      </w:pPr>
    </w:p>
    <w:p w14:paraId="6B190D5B" w14:textId="77777777" w:rsidR="0003075C" w:rsidRPr="00933E0C" w:rsidRDefault="0003075C" w:rsidP="001E3EB8">
      <w:pPr>
        <w:numPr>
          <w:ilvl w:val="0"/>
          <w:numId w:val="132"/>
        </w:numPr>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zabezpieczenia przydzielonych na terenie Zamawiającego pomieszczeń socjalnych i gospodarczych przed dokonaniem kradzieży  lub włamania;</w:t>
      </w:r>
    </w:p>
    <w:p w14:paraId="3B22494E" w14:textId="77777777" w:rsidR="0003075C" w:rsidRPr="00933E0C" w:rsidRDefault="0003075C" w:rsidP="0003075C">
      <w:pPr>
        <w:spacing w:before="240" w:after="240"/>
        <w:ind w:left="567"/>
        <w:contextualSpacing/>
        <w:jc w:val="both"/>
        <w:rPr>
          <w:rFonts w:ascii="Arial" w:eastAsia="Arial" w:hAnsi="Arial" w:cs="Arial"/>
          <w:color w:val="000000"/>
          <w:sz w:val="22"/>
          <w:szCs w:val="22"/>
          <w:lang w:bidi="pl-PL"/>
        </w:rPr>
      </w:pPr>
    </w:p>
    <w:p w14:paraId="2D6308E2" w14:textId="77777777" w:rsidR="0003075C" w:rsidRPr="00933E0C" w:rsidRDefault="0003075C" w:rsidP="001E3EB8">
      <w:pPr>
        <w:numPr>
          <w:ilvl w:val="0"/>
          <w:numId w:val="132"/>
        </w:numPr>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zabezpieczenia we własnym zakresie (przez zamknięcie w skrzyniach) swojego mienia pozostawianego na dole kopalni;</w:t>
      </w:r>
    </w:p>
    <w:p w14:paraId="4B588DE2" w14:textId="77777777" w:rsidR="0003075C" w:rsidRPr="00933E0C" w:rsidRDefault="0003075C" w:rsidP="0003075C">
      <w:pPr>
        <w:ind w:left="720"/>
        <w:contextualSpacing/>
        <w:rPr>
          <w:rFonts w:ascii="Arial" w:eastAsia="Arial" w:hAnsi="Arial" w:cs="Arial"/>
          <w:color w:val="000000"/>
          <w:sz w:val="22"/>
          <w:szCs w:val="22"/>
          <w:lang w:bidi="pl-PL"/>
        </w:rPr>
      </w:pPr>
    </w:p>
    <w:p w14:paraId="1F47F164" w14:textId="77777777" w:rsidR="0003075C" w:rsidRPr="00933E0C" w:rsidRDefault="0003075C" w:rsidP="001E3EB8">
      <w:pPr>
        <w:numPr>
          <w:ilvl w:val="0"/>
          <w:numId w:val="132"/>
        </w:numPr>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powiadomienia w przypadku włamania lub kradzieży do pomieszczeń, o których mowa w pkt. 42):</w:t>
      </w:r>
    </w:p>
    <w:p w14:paraId="26045E73" w14:textId="77777777" w:rsidR="0003075C" w:rsidRPr="00933E0C" w:rsidRDefault="0003075C" w:rsidP="0003075C">
      <w:pPr>
        <w:ind w:left="720"/>
        <w:contextualSpacing/>
        <w:rPr>
          <w:rFonts w:ascii="Arial" w:eastAsia="Arial" w:hAnsi="Arial" w:cs="Arial"/>
          <w:color w:val="000000"/>
          <w:sz w:val="22"/>
          <w:szCs w:val="22"/>
          <w:lang w:bidi="pl-PL"/>
        </w:rPr>
      </w:pPr>
    </w:p>
    <w:p w14:paraId="10A82272" w14:textId="77777777" w:rsidR="0003075C" w:rsidRPr="00933E0C" w:rsidRDefault="0003075C" w:rsidP="001E3EB8">
      <w:pPr>
        <w:numPr>
          <w:ilvl w:val="2"/>
          <w:numId w:val="133"/>
        </w:numPr>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specjalistycznej uzbrojonej formacji ochrony działającej na terenie Zakładu Górniczego Brzeszcze,</w:t>
      </w:r>
    </w:p>
    <w:p w14:paraId="1D3E1987" w14:textId="77777777" w:rsidR="0003075C" w:rsidRPr="00933E0C" w:rsidRDefault="0003075C" w:rsidP="001E3EB8">
      <w:pPr>
        <w:numPr>
          <w:ilvl w:val="2"/>
          <w:numId w:val="133"/>
        </w:numPr>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osobę dozoru wyższego górniczego Zamawiającego prowadzącą zmianę – kierownika zmiany,</w:t>
      </w:r>
    </w:p>
    <w:p w14:paraId="726606AA" w14:textId="77777777" w:rsidR="0003075C" w:rsidRPr="00933E0C" w:rsidRDefault="0003075C" w:rsidP="001E3EB8">
      <w:pPr>
        <w:numPr>
          <w:ilvl w:val="2"/>
          <w:numId w:val="133"/>
        </w:numPr>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dyspozytora Zakładu Górniczego Brzeszcze,</w:t>
      </w:r>
    </w:p>
    <w:p w14:paraId="4F1A918E" w14:textId="77777777" w:rsidR="0003075C" w:rsidRPr="00933E0C" w:rsidRDefault="0003075C" w:rsidP="001E3EB8">
      <w:pPr>
        <w:numPr>
          <w:ilvl w:val="2"/>
          <w:numId w:val="133"/>
        </w:numPr>
        <w:spacing w:before="240" w:after="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policji w uzgodnieniu z Zamawiającym.</w:t>
      </w:r>
    </w:p>
    <w:p w14:paraId="494EE0B5" w14:textId="77777777" w:rsidR="0003075C" w:rsidRPr="00933E0C" w:rsidRDefault="0003075C" w:rsidP="0003075C">
      <w:pPr>
        <w:ind w:left="709"/>
        <w:contextualSpacing/>
        <w:jc w:val="both"/>
        <w:rPr>
          <w:rFonts w:ascii="Arial" w:eastAsia="Arial" w:hAnsi="Arial" w:cs="Arial"/>
          <w:color w:val="000000"/>
          <w:sz w:val="22"/>
          <w:szCs w:val="22"/>
          <w:lang w:bidi="pl-PL"/>
        </w:rPr>
      </w:pPr>
    </w:p>
    <w:p w14:paraId="720F5DB6" w14:textId="77777777" w:rsidR="0003075C" w:rsidRPr="00933E0C" w:rsidRDefault="0003075C" w:rsidP="001E3EB8">
      <w:pPr>
        <w:numPr>
          <w:ilvl w:val="0"/>
          <w:numId w:val="132"/>
        </w:numPr>
        <w:tabs>
          <w:tab w:val="left" w:pos="426"/>
        </w:tabs>
        <w:spacing w:after="0"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niezatrudniania w jakiejkolwiek formie i nie posługiwania się przy wykonywaniu świadczeń określonych Umową na terenie Zamawiającego osobami, które w okresie</w:t>
      </w:r>
      <w:r w:rsidRPr="00933E0C">
        <w:rPr>
          <w:rFonts w:ascii="Arial" w:hAnsi="Arial" w:cs="Arial"/>
          <w:color w:val="000000"/>
          <w:sz w:val="22"/>
          <w:szCs w:val="22"/>
          <w:lang w:bidi="pl-PL"/>
        </w:rPr>
        <w:br/>
        <w:t xml:space="preserve"> 10 lat poprzedzających zawarcie Umowy:</w:t>
      </w:r>
    </w:p>
    <w:p w14:paraId="528B06C7" w14:textId="77777777" w:rsidR="0003075C" w:rsidRPr="00933E0C" w:rsidRDefault="0003075C" w:rsidP="0003075C">
      <w:pPr>
        <w:tabs>
          <w:tab w:val="left" w:pos="567"/>
        </w:tabs>
        <w:ind w:left="567"/>
        <w:contextualSpacing/>
        <w:jc w:val="both"/>
        <w:rPr>
          <w:rFonts w:ascii="Arial" w:hAnsi="Arial" w:cs="Arial"/>
          <w:color w:val="000000"/>
          <w:sz w:val="22"/>
          <w:szCs w:val="22"/>
          <w:lang w:bidi="pl-PL"/>
        </w:rPr>
      </w:pPr>
    </w:p>
    <w:p w14:paraId="3A8FDD48" w14:textId="77777777" w:rsidR="0003075C" w:rsidRPr="00933E0C" w:rsidRDefault="0003075C" w:rsidP="001E3EB8">
      <w:pPr>
        <w:numPr>
          <w:ilvl w:val="0"/>
          <w:numId w:val="151"/>
        </w:numPr>
        <w:tabs>
          <w:tab w:val="left" w:pos="709"/>
        </w:tabs>
        <w:spacing w:line="240" w:lineRule="auto"/>
        <w:ind w:left="709" w:hanging="283"/>
        <w:contextualSpacing/>
        <w:jc w:val="both"/>
        <w:rPr>
          <w:rFonts w:ascii="Arial" w:hAnsi="Arial" w:cs="Arial"/>
          <w:color w:val="000000"/>
          <w:sz w:val="22"/>
          <w:szCs w:val="22"/>
          <w:lang w:bidi="pl-PL"/>
        </w:rPr>
      </w:pPr>
      <w:r w:rsidRPr="00933E0C">
        <w:rPr>
          <w:rFonts w:ascii="Arial" w:hAnsi="Arial" w:cs="Arial"/>
          <w:color w:val="000000"/>
          <w:sz w:val="22"/>
          <w:szCs w:val="22"/>
          <w:lang w:bidi="pl-PL"/>
        </w:rPr>
        <w:t>stawiły się na teren Zamawiającego w stanie po użyciu alkoholu lub w stanie nietrzeźwości w rozumieniu przepisów ustawy z dnia 26 października 1982 roku o wychowaniu w trzeźwości i przeciwdziałaniu alkoholizmowi (j.t. Dz. U. z 2016 r. poz. 487 z późn. zm.), albo w stanie po użyciu środków odurzających lub substancji psychotropowych;</w:t>
      </w:r>
    </w:p>
    <w:p w14:paraId="3C28D698" w14:textId="77777777" w:rsidR="0003075C" w:rsidRPr="00933E0C" w:rsidRDefault="0003075C" w:rsidP="0003075C">
      <w:pPr>
        <w:tabs>
          <w:tab w:val="left" w:pos="709"/>
        </w:tabs>
        <w:spacing w:before="240"/>
        <w:ind w:left="709" w:hanging="283"/>
        <w:contextualSpacing/>
        <w:jc w:val="both"/>
        <w:rPr>
          <w:rFonts w:ascii="Arial" w:hAnsi="Arial" w:cs="Arial"/>
          <w:color w:val="000000"/>
          <w:sz w:val="22"/>
          <w:szCs w:val="22"/>
          <w:lang w:bidi="pl-PL"/>
        </w:rPr>
      </w:pPr>
    </w:p>
    <w:p w14:paraId="05BD4AFB" w14:textId="77777777" w:rsidR="0003075C" w:rsidRPr="00933E0C" w:rsidRDefault="0003075C" w:rsidP="001E3EB8">
      <w:pPr>
        <w:numPr>
          <w:ilvl w:val="0"/>
          <w:numId w:val="151"/>
        </w:numPr>
        <w:tabs>
          <w:tab w:val="left" w:pos="709"/>
        </w:tabs>
        <w:spacing w:line="240" w:lineRule="auto"/>
        <w:ind w:left="709" w:hanging="283"/>
        <w:contextualSpacing/>
        <w:jc w:val="both"/>
        <w:rPr>
          <w:rFonts w:ascii="Arial" w:hAnsi="Arial" w:cs="Arial"/>
          <w:color w:val="000000"/>
          <w:sz w:val="22"/>
          <w:szCs w:val="22"/>
          <w:lang w:bidi="pl-PL"/>
        </w:rPr>
      </w:pPr>
      <w:r w:rsidRPr="00933E0C">
        <w:rPr>
          <w:rFonts w:ascii="Arial" w:hAnsi="Arial" w:cs="Arial"/>
          <w:color w:val="000000"/>
          <w:sz w:val="22"/>
          <w:szCs w:val="22"/>
          <w:lang w:bidi="pl-PL"/>
        </w:rPr>
        <w:t>znajdowały się na terenie Zamawiającego w stanie po użyciu alkoholu lub w stanie nietrzeźwości, albo w stanie po użyciu środków odurzających lub substancji psychotropowych;</w:t>
      </w:r>
    </w:p>
    <w:p w14:paraId="49F236C8" w14:textId="77777777" w:rsidR="0003075C" w:rsidRPr="00933E0C" w:rsidRDefault="0003075C" w:rsidP="0003075C">
      <w:pPr>
        <w:tabs>
          <w:tab w:val="left" w:pos="709"/>
        </w:tabs>
        <w:ind w:left="709" w:hanging="283"/>
        <w:contextualSpacing/>
        <w:rPr>
          <w:rFonts w:ascii="Arial" w:hAnsi="Arial" w:cs="Arial"/>
          <w:color w:val="000000"/>
          <w:sz w:val="22"/>
          <w:szCs w:val="22"/>
          <w:lang w:bidi="pl-PL"/>
        </w:rPr>
      </w:pPr>
    </w:p>
    <w:p w14:paraId="6C2C67F3" w14:textId="77777777" w:rsidR="0003075C" w:rsidRPr="00933E0C" w:rsidRDefault="0003075C" w:rsidP="001E3EB8">
      <w:pPr>
        <w:numPr>
          <w:ilvl w:val="0"/>
          <w:numId w:val="151"/>
        </w:numPr>
        <w:tabs>
          <w:tab w:val="left" w:pos="709"/>
        </w:tabs>
        <w:spacing w:line="240" w:lineRule="auto"/>
        <w:ind w:left="709" w:hanging="283"/>
        <w:contextualSpacing/>
        <w:jc w:val="both"/>
        <w:rPr>
          <w:rFonts w:ascii="Arial" w:hAnsi="Arial" w:cs="Arial"/>
          <w:color w:val="000000"/>
          <w:sz w:val="22"/>
          <w:szCs w:val="22"/>
          <w:lang w:bidi="pl-PL"/>
        </w:rPr>
      </w:pPr>
      <w:r w:rsidRPr="00933E0C">
        <w:rPr>
          <w:rFonts w:ascii="Arial" w:hAnsi="Arial" w:cs="Arial"/>
          <w:color w:val="000000"/>
          <w:sz w:val="22"/>
          <w:szCs w:val="22"/>
          <w:lang w:bidi="pl-PL"/>
        </w:rPr>
        <w:t>spożywały na terenie Zamawiającego alkohol, albo używały środków odurzających lub substancji psychotropowych;</w:t>
      </w:r>
    </w:p>
    <w:p w14:paraId="7E9CD88C" w14:textId="77777777" w:rsidR="0003075C" w:rsidRPr="00933E0C" w:rsidRDefault="0003075C" w:rsidP="0003075C">
      <w:pPr>
        <w:tabs>
          <w:tab w:val="left" w:pos="709"/>
        </w:tabs>
        <w:ind w:left="709" w:hanging="283"/>
        <w:contextualSpacing/>
        <w:rPr>
          <w:rFonts w:ascii="Arial" w:hAnsi="Arial" w:cs="Arial"/>
          <w:color w:val="000000"/>
          <w:sz w:val="22"/>
          <w:szCs w:val="22"/>
          <w:lang w:bidi="pl-PL"/>
        </w:rPr>
      </w:pPr>
    </w:p>
    <w:p w14:paraId="622C7C0D" w14:textId="77777777" w:rsidR="0003075C" w:rsidRPr="00933E0C" w:rsidRDefault="0003075C" w:rsidP="001E3EB8">
      <w:pPr>
        <w:numPr>
          <w:ilvl w:val="0"/>
          <w:numId w:val="151"/>
        </w:numPr>
        <w:tabs>
          <w:tab w:val="left" w:pos="709"/>
        </w:tabs>
        <w:spacing w:after="0" w:line="240" w:lineRule="auto"/>
        <w:ind w:left="709" w:hanging="283"/>
        <w:contextualSpacing/>
        <w:jc w:val="both"/>
        <w:rPr>
          <w:rFonts w:ascii="Arial" w:hAnsi="Arial" w:cs="Arial"/>
          <w:color w:val="000000"/>
          <w:sz w:val="22"/>
          <w:szCs w:val="22"/>
          <w:lang w:bidi="pl-PL"/>
        </w:rPr>
      </w:pPr>
      <w:r w:rsidRPr="00933E0C">
        <w:rPr>
          <w:rFonts w:ascii="Arial" w:hAnsi="Arial" w:cs="Arial"/>
          <w:color w:val="000000"/>
          <w:sz w:val="22"/>
          <w:szCs w:val="22"/>
          <w:lang w:bidi="pl-PL"/>
        </w:rPr>
        <w:lastRenderedPageBreak/>
        <w:t>wniosły lub usiłowały wnieść na teren Zamawiającego alkohol, środki odurzające lub substancje psychotropowe;</w:t>
      </w:r>
    </w:p>
    <w:p w14:paraId="5F9FEF0A" w14:textId="77777777" w:rsidR="0003075C" w:rsidRPr="00933E0C" w:rsidRDefault="0003075C" w:rsidP="0003075C">
      <w:pPr>
        <w:tabs>
          <w:tab w:val="left" w:pos="709"/>
        </w:tabs>
        <w:ind w:left="709"/>
        <w:contextualSpacing/>
        <w:jc w:val="both"/>
        <w:rPr>
          <w:rFonts w:ascii="Arial" w:hAnsi="Arial" w:cs="Arial"/>
          <w:color w:val="000000"/>
          <w:sz w:val="22"/>
          <w:szCs w:val="22"/>
          <w:lang w:bidi="pl-PL"/>
        </w:rPr>
      </w:pPr>
    </w:p>
    <w:p w14:paraId="15A23731" w14:textId="77777777" w:rsidR="0003075C" w:rsidRPr="00933E0C" w:rsidRDefault="0003075C" w:rsidP="001E3EB8">
      <w:pPr>
        <w:widowControl w:val="0"/>
        <w:numPr>
          <w:ilvl w:val="0"/>
          <w:numId w:val="151"/>
        </w:numPr>
        <w:tabs>
          <w:tab w:val="left" w:pos="709"/>
        </w:tabs>
        <w:autoSpaceDE w:val="0"/>
        <w:autoSpaceDN w:val="0"/>
        <w:adjustRightInd w:val="0"/>
        <w:spacing w:after="0" w:line="240" w:lineRule="auto"/>
        <w:ind w:left="786"/>
        <w:contextualSpacing/>
        <w:jc w:val="both"/>
        <w:rPr>
          <w:rFonts w:ascii="Arial" w:hAnsi="Arial" w:cs="Arial"/>
          <w:sz w:val="22"/>
          <w:szCs w:val="22"/>
        </w:rPr>
      </w:pPr>
      <w:r w:rsidRPr="00933E0C">
        <w:rPr>
          <w:rFonts w:ascii="Arial" w:hAnsi="Arial" w:cs="Arial"/>
          <w:sz w:val="22"/>
          <w:szCs w:val="22"/>
        </w:rPr>
        <w:t>dokonały kradzieży lub przywłaszczenia cudzego mienia znajdującego się na terenie Zamawiającego, albo mienie takie zniszczyły, uszkodziły lub uczyniły niezdatnym do użytku.</w:t>
      </w:r>
    </w:p>
    <w:p w14:paraId="0B2BFD24" w14:textId="77777777" w:rsidR="0003075C" w:rsidRPr="00933E0C" w:rsidRDefault="0003075C" w:rsidP="0003075C">
      <w:pPr>
        <w:tabs>
          <w:tab w:val="left" w:pos="709"/>
        </w:tabs>
        <w:contextualSpacing/>
        <w:jc w:val="both"/>
        <w:rPr>
          <w:rFonts w:ascii="Arial" w:hAnsi="Arial" w:cs="Arial"/>
          <w:sz w:val="22"/>
          <w:szCs w:val="22"/>
        </w:rPr>
      </w:pPr>
    </w:p>
    <w:p w14:paraId="319AF33E" w14:textId="77777777" w:rsidR="0003075C" w:rsidRPr="00933E0C" w:rsidRDefault="0003075C" w:rsidP="001E3EB8">
      <w:pPr>
        <w:numPr>
          <w:ilvl w:val="0"/>
          <w:numId w:val="132"/>
        </w:numPr>
        <w:tabs>
          <w:tab w:val="left" w:pos="426"/>
        </w:tabs>
        <w:spacing w:after="0" w:line="240" w:lineRule="auto"/>
        <w:ind w:left="426" w:hanging="426"/>
        <w:contextualSpacing/>
        <w:jc w:val="both"/>
        <w:rPr>
          <w:rFonts w:ascii="Arial" w:hAnsi="Arial" w:cs="Arial"/>
          <w:color w:val="000000"/>
          <w:sz w:val="22"/>
          <w:szCs w:val="22"/>
        </w:rPr>
      </w:pPr>
      <w:r w:rsidRPr="00933E0C">
        <w:rPr>
          <w:rFonts w:ascii="Arial" w:hAnsi="Arial" w:cs="Arial"/>
          <w:sz w:val="22"/>
          <w:szCs w:val="22"/>
        </w:rPr>
        <w:t>Wykonawca zobowiązuje się do przesyłania comiesięcznych raportów o stanie realizacji Przedmiotu Umowy w wersji elektronicznej w formacie XLS w następującym układzie:</w:t>
      </w:r>
    </w:p>
    <w:p w14:paraId="20726EF6" w14:textId="77777777" w:rsidR="0003075C" w:rsidRPr="00933E0C" w:rsidRDefault="0003075C" w:rsidP="0003075C">
      <w:pPr>
        <w:ind w:left="720"/>
        <w:rPr>
          <w:rFonts w:ascii="Arial" w:hAnsi="Arial" w:cs="Arial"/>
          <w:sz w:val="22"/>
          <w:szCs w:val="22"/>
        </w:rPr>
      </w:pPr>
    </w:p>
    <w:tbl>
      <w:tblPr>
        <w:tblW w:w="9701" w:type="dxa"/>
        <w:jc w:val="center"/>
        <w:tblCellMar>
          <w:left w:w="0" w:type="dxa"/>
          <w:right w:w="0" w:type="dxa"/>
        </w:tblCellMar>
        <w:tblLook w:val="04A0" w:firstRow="1" w:lastRow="0" w:firstColumn="1" w:lastColumn="0" w:noHBand="0" w:noVBand="1"/>
      </w:tblPr>
      <w:tblGrid>
        <w:gridCol w:w="1035"/>
        <w:gridCol w:w="1572"/>
        <w:gridCol w:w="2670"/>
        <w:gridCol w:w="706"/>
        <w:gridCol w:w="1327"/>
        <w:gridCol w:w="1086"/>
        <w:gridCol w:w="1351"/>
      </w:tblGrid>
      <w:tr w:rsidR="0003075C" w:rsidRPr="00933E0C" w14:paraId="0856D836" w14:textId="77777777" w:rsidTr="00933E0C">
        <w:trPr>
          <w:trHeight w:val="517"/>
          <w:jc w:val="center"/>
        </w:trPr>
        <w:tc>
          <w:tcPr>
            <w:tcW w:w="1035" w:type="dxa"/>
            <w:tcBorders>
              <w:top w:val="single" w:sz="8" w:space="0" w:color="auto"/>
              <w:left w:val="single" w:sz="8" w:space="0" w:color="auto"/>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61179A3F"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Nr umowy</w:t>
            </w:r>
          </w:p>
        </w:tc>
        <w:tc>
          <w:tcPr>
            <w:tcW w:w="1572"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61855CA5"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Nazwa Wykonawcy</w:t>
            </w:r>
          </w:p>
        </w:tc>
        <w:tc>
          <w:tcPr>
            <w:tcW w:w="2670"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54400626"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Przedmiot zamówienia</w:t>
            </w:r>
          </w:p>
        </w:tc>
        <w:tc>
          <w:tcPr>
            <w:tcW w:w="70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3738C256"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Ilość</w:t>
            </w:r>
          </w:p>
        </w:tc>
        <w:tc>
          <w:tcPr>
            <w:tcW w:w="113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1784319D"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Data wystawienia faktury</w:t>
            </w:r>
          </w:p>
        </w:tc>
        <w:tc>
          <w:tcPr>
            <w:tcW w:w="1086" w:type="dxa"/>
            <w:tcBorders>
              <w:top w:val="single" w:sz="8" w:space="0" w:color="auto"/>
              <w:left w:val="nil"/>
              <w:bottom w:val="single" w:sz="8" w:space="0" w:color="auto"/>
              <w:right w:val="single" w:sz="8" w:space="0" w:color="auto"/>
            </w:tcBorders>
            <w:shd w:val="clear" w:color="auto" w:fill="C0C0C0"/>
            <w:noWrap/>
            <w:tcMar>
              <w:top w:w="0" w:type="dxa"/>
              <w:left w:w="70" w:type="dxa"/>
              <w:bottom w:w="0" w:type="dxa"/>
              <w:right w:w="70" w:type="dxa"/>
            </w:tcMar>
            <w:vAlign w:val="center"/>
            <w:hideMark/>
          </w:tcPr>
          <w:p w14:paraId="45701BBE"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Nr faktury</w:t>
            </w:r>
          </w:p>
        </w:tc>
        <w:tc>
          <w:tcPr>
            <w:tcW w:w="1496"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14:paraId="78E51B57"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rPr>
              <w:t>Cena netto wykonanych usług</w:t>
            </w:r>
          </w:p>
        </w:tc>
      </w:tr>
      <w:tr w:rsidR="0003075C" w:rsidRPr="00933E0C" w14:paraId="6CB74525" w14:textId="77777777" w:rsidTr="00933E0C">
        <w:trPr>
          <w:trHeight w:val="480"/>
          <w:jc w:val="center"/>
        </w:trPr>
        <w:tc>
          <w:tcPr>
            <w:tcW w:w="103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6B14FFC"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1572" w:type="dxa"/>
            <w:tcBorders>
              <w:top w:val="nil"/>
              <w:left w:val="nil"/>
              <w:bottom w:val="single" w:sz="8" w:space="0" w:color="auto"/>
              <w:right w:val="single" w:sz="8" w:space="0" w:color="auto"/>
            </w:tcBorders>
            <w:tcMar>
              <w:top w:w="0" w:type="dxa"/>
              <w:left w:w="70" w:type="dxa"/>
              <w:bottom w:w="0" w:type="dxa"/>
              <w:right w:w="70" w:type="dxa"/>
            </w:tcMar>
            <w:vAlign w:val="center"/>
          </w:tcPr>
          <w:p w14:paraId="5B562B25"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2670" w:type="dxa"/>
            <w:tcBorders>
              <w:top w:val="nil"/>
              <w:left w:val="nil"/>
              <w:bottom w:val="single" w:sz="8" w:space="0" w:color="auto"/>
              <w:right w:val="single" w:sz="8" w:space="0" w:color="auto"/>
            </w:tcBorders>
            <w:tcMar>
              <w:top w:w="0" w:type="dxa"/>
              <w:left w:w="70" w:type="dxa"/>
              <w:bottom w:w="0" w:type="dxa"/>
              <w:right w:w="70" w:type="dxa"/>
            </w:tcMar>
            <w:vAlign w:val="center"/>
          </w:tcPr>
          <w:p w14:paraId="13C217EA"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706" w:type="dxa"/>
            <w:tcBorders>
              <w:top w:val="nil"/>
              <w:left w:val="nil"/>
              <w:bottom w:val="single" w:sz="8" w:space="0" w:color="auto"/>
              <w:right w:val="single" w:sz="8" w:space="0" w:color="auto"/>
            </w:tcBorders>
            <w:tcMar>
              <w:top w:w="0" w:type="dxa"/>
              <w:left w:w="70" w:type="dxa"/>
              <w:bottom w:w="0" w:type="dxa"/>
              <w:right w:w="70" w:type="dxa"/>
            </w:tcMar>
            <w:vAlign w:val="center"/>
          </w:tcPr>
          <w:p w14:paraId="181C2DF3"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1136" w:type="dxa"/>
            <w:tcBorders>
              <w:top w:val="nil"/>
              <w:left w:val="nil"/>
              <w:bottom w:val="single" w:sz="8" w:space="0" w:color="auto"/>
              <w:right w:val="single" w:sz="8" w:space="0" w:color="auto"/>
            </w:tcBorders>
            <w:tcMar>
              <w:top w:w="0" w:type="dxa"/>
              <w:left w:w="70" w:type="dxa"/>
              <w:bottom w:w="0" w:type="dxa"/>
              <w:right w:w="70" w:type="dxa"/>
            </w:tcMar>
            <w:vAlign w:val="center"/>
          </w:tcPr>
          <w:p w14:paraId="0C1B70C3"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1086" w:type="dxa"/>
            <w:tcBorders>
              <w:top w:val="nil"/>
              <w:left w:val="nil"/>
              <w:bottom w:val="single" w:sz="8" w:space="0" w:color="auto"/>
              <w:right w:val="single" w:sz="8" w:space="0" w:color="auto"/>
            </w:tcBorders>
            <w:tcMar>
              <w:top w:w="0" w:type="dxa"/>
              <w:left w:w="70" w:type="dxa"/>
              <w:bottom w:w="0" w:type="dxa"/>
              <w:right w:w="70" w:type="dxa"/>
            </w:tcMar>
            <w:vAlign w:val="center"/>
          </w:tcPr>
          <w:p w14:paraId="13C1A622"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c>
          <w:tcPr>
            <w:tcW w:w="1496" w:type="dxa"/>
            <w:tcBorders>
              <w:top w:val="nil"/>
              <w:left w:val="nil"/>
              <w:bottom w:val="single" w:sz="8" w:space="0" w:color="auto"/>
              <w:right w:val="single" w:sz="8" w:space="0" w:color="auto"/>
            </w:tcBorders>
            <w:tcMar>
              <w:top w:w="0" w:type="dxa"/>
              <w:left w:w="70" w:type="dxa"/>
              <w:bottom w:w="0" w:type="dxa"/>
              <w:right w:w="70" w:type="dxa"/>
            </w:tcMar>
            <w:vAlign w:val="center"/>
          </w:tcPr>
          <w:p w14:paraId="070F3029" w14:textId="77777777" w:rsidR="0003075C" w:rsidRPr="00933E0C" w:rsidRDefault="0003075C" w:rsidP="00933E0C">
            <w:pPr>
              <w:jc w:val="center"/>
              <w:rPr>
                <w:rFonts w:ascii="Arial" w:hAnsi="Arial" w:cs="Arial"/>
                <w:color w:val="000000"/>
                <w:sz w:val="22"/>
                <w:szCs w:val="22"/>
                <w:lang w:eastAsia="en-US"/>
              </w:rPr>
            </w:pPr>
            <w:r w:rsidRPr="00933E0C">
              <w:rPr>
                <w:rFonts w:ascii="Arial" w:hAnsi="Arial" w:cs="Arial"/>
                <w:color w:val="000000"/>
                <w:sz w:val="22"/>
                <w:szCs w:val="22"/>
                <w:lang w:eastAsia="en-US"/>
              </w:rPr>
              <w:t>…………..</w:t>
            </w:r>
          </w:p>
        </w:tc>
      </w:tr>
    </w:tbl>
    <w:p w14:paraId="4DE49BBE" w14:textId="77777777" w:rsidR="0003075C" w:rsidRPr="00933E0C" w:rsidRDefault="0003075C" w:rsidP="0003075C">
      <w:pPr>
        <w:tabs>
          <w:tab w:val="left" w:pos="426"/>
        </w:tabs>
        <w:contextualSpacing/>
        <w:jc w:val="both"/>
        <w:rPr>
          <w:rFonts w:ascii="Arial" w:hAnsi="Arial" w:cs="Arial"/>
          <w:color w:val="000000"/>
          <w:sz w:val="22"/>
          <w:szCs w:val="22"/>
        </w:rPr>
      </w:pPr>
    </w:p>
    <w:p w14:paraId="5637B93D" w14:textId="77777777" w:rsidR="0003075C" w:rsidRPr="00933E0C" w:rsidRDefault="0003075C" w:rsidP="0003075C">
      <w:pPr>
        <w:tabs>
          <w:tab w:val="left" w:pos="426"/>
        </w:tabs>
        <w:ind w:left="426"/>
        <w:contextualSpacing/>
        <w:jc w:val="both"/>
        <w:rPr>
          <w:rFonts w:ascii="Arial" w:hAnsi="Arial" w:cs="Arial"/>
          <w:sz w:val="22"/>
          <w:szCs w:val="22"/>
        </w:rPr>
      </w:pPr>
      <w:r w:rsidRPr="00933E0C">
        <w:rPr>
          <w:rFonts w:ascii="Arial" w:hAnsi="Arial" w:cs="Arial"/>
          <w:sz w:val="22"/>
          <w:szCs w:val="22"/>
        </w:rPr>
        <w:t xml:space="preserve">powyższe raporty należy przesyłać na adres e-mail: </w:t>
      </w:r>
    </w:p>
    <w:p w14:paraId="32CA449C" w14:textId="77777777" w:rsidR="0003075C" w:rsidRPr="00933E0C" w:rsidRDefault="0003075C" w:rsidP="001E3EB8">
      <w:pPr>
        <w:pStyle w:val="Akapitzlist"/>
        <w:numPr>
          <w:ilvl w:val="0"/>
          <w:numId w:val="166"/>
        </w:numPr>
        <w:tabs>
          <w:tab w:val="left" w:pos="426"/>
        </w:tabs>
        <w:spacing w:after="0" w:line="240" w:lineRule="auto"/>
        <w:ind w:left="709" w:hanging="283"/>
        <w:jc w:val="both"/>
        <w:rPr>
          <w:rFonts w:ascii="Arial" w:hAnsi="Arial" w:cs="Arial"/>
          <w:color w:val="000000"/>
          <w:sz w:val="22"/>
          <w:szCs w:val="22"/>
        </w:rPr>
      </w:pPr>
      <w:r w:rsidRPr="00933E0C">
        <w:rPr>
          <w:rFonts w:ascii="Arial" w:hAnsi="Arial" w:cs="Arial"/>
          <w:sz w:val="22"/>
          <w:szCs w:val="22"/>
        </w:rPr>
        <w:t>…………………………@tauron-wydobycie.pl</w:t>
      </w:r>
    </w:p>
    <w:p w14:paraId="14B6DA49" w14:textId="77777777" w:rsidR="0003075C" w:rsidRPr="00933E0C" w:rsidRDefault="0003075C" w:rsidP="0003075C">
      <w:pPr>
        <w:tabs>
          <w:tab w:val="left" w:pos="426"/>
        </w:tabs>
        <w:ind w:left="426"/>
        <w:jc w:val="both"/>
        <w:rPr>
          <w:rFonts w:ascii="Arial" w:hAnsi="Arial" w:cs="Arial"/>
          <w:sz w:val="22"/>
          <w:szCs w:val="22"/>
        </w:rPr>
      </w:pPr>
      <w:r w:rsidRPr="00933E0C">
        <w:rPr>
          <w:rFonts w:ascii="Arial" w:hAnsi="Arial" w:cs="Arial"/>
          <w:sz w:val="22"/>
          <w:szCs w:val="22"/>
        </w:rPr>
        <w:t>w terminie do 10-tego dnia następnego miesiąca.</w:t>
      </w:r>
    </w:p>
    <w:p w14:paraId="45E0CC2E" w14:textId="77777777" w:rsidR="0003075C" w:rsidRPr="00933E0C" w:rsidRDefault="0003075C" w:rsidP="0003075C">
      <w:pPr>
        <w:tabs>
          <w:tab w:val="left" w:pos="426"/>
        </w:tabs>
        <w:contextualSpacing/>
        <w:jc w:val="both"/>
        <w:rPr>
          <w:rFonts w:ascii="Arial" w:hAnsi="Arial" w:cs="Arial"/>
          <w:sz w:val="22"/>
          <w:szCs w:val="22"/>
        </w:rPr>
      </w:pPr>
    </w:p>
    <w:p w14:paraId="5C05DA40" w14:textId="77777777" w:rsidR="0003075C" w:rsidRPr="00933E0C" w:rsidRDefault="0003075C" w:rsidP="001E3EB8">
      <w:pPr>
        <w:numPr>
          <w:ilvl w:val="0"/>
          <w:numId w:val="132"/>
        </w:numPr>
        <w:tabs>
          <w:tab w:val="left" w:pos="426"/>
        </w:tabs>
        <w:spacing w:after="0" w:line="240" w:lineRule="auto"/>
        <w:ind w:left="426" w:hanging="426"/>
        <w:contextualSpacing/>
        <w:jc w:val="both"/>
        <w:rPr>
          <w:rFonts w:ascii="Arial" w:hAnsi="Arial" w:cs="Arial"/>
          <w:sz w:val="22"/>
          <w:szCs w:val="22"/>
        </w:rPr>
      </w:pPr>
      <w:r w:rsidRPr="00933E0C">
        <w:rPr>
          <w:rFonts w:ascii="Arial" w:hAnsi="Arial" w:cs="Arial"/>
          <w:sz w:val="22"/>
          <w:szCs w:val="22"/>
        </w:rPr>
        <w:t xml:space="preserve">wykonania innych obowiązków nie ujętych w treści niniejszej umowy, a zawartych </w:t>
      </w:r>
      <w:r w:rsidRPr="00933E0C">
        <w:rPr>
          <w:rFonts w:ascii="Arial" w:hAnsi="Arial" w:cs="Arial"/>
          <w:sz w:val="22"/>
          <w:szCs w:val="22"/>
        </w:rPr>
        <w:br/>
        <w:t>w załącznikach stanowiących integralną część umowy.</w:t>
      </w:r>
    </w:p>
    <w:p w14:paraId="6792A569" w14:textId="77777777" w:rsidR="0003075C" w:rsidRPr="00933E0C" w:rsidRDefault="0003075C" w:rsidP="0003075C">
      <w:pPr>
        <w:keepNext/>
        <w:keepLines/>
        <w:ind w:right="340"/>
        <w:jc w:val="center"/>
        <w:outlineLvl w:val="0"/>
        <w:rPr>
          <w:rFonts w:ascii="Arial" w:eastAsia="Arial" w:hAnsi="Arial" w:cs="Arial"/>
          <w:b/>
          <w:bCs/>
          <w:color w:val="000000"/>
          <w:sz w:val="22"/>
          <w:szCs w:val="22"/>
          <w:lang w:bidi="pl-PL"/>
        </w:rPr>
      </w:pPr>
    </w:p>
    <w:p w14:paraId="7FE09704" w14:textId="77777777" w:rsidR="0003075C" w:rsidRPr="00933E0C" w:rsidRDefault="0003075C" w:rsidP="0003075C">
      <w:pPr>
        <w:keepNext/>
        <w:keepLines/>
        <w:ind w:right="340"/>
        <w:jc w:val="center"/>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 6</w:t>
      </w:r>
      <w:bookmarkEnd w:id="24"/>
    </w:p>
    <w:p w14:paraId="660E678A" w14:textId="77777777" w:rsidR="0003075C" w:rsidRPr="00933E0C" w:rsidRDefault="0003075C" w:rsidP="0003075C">
      <w:pPr>
        <w:spacing w:before="240"/>
        <w:jc w:val="center"/>
        <w:rPr>
          <w:rFonts w:ascii="Arial" w:hAnsi="Arial" w:cs="Arial"/>
          <w:b/>
          <w:sz w:val="22"/>
          <w:szCs w:val="22"/>
        </w:rPr>
      </w:pPr>
      <w:r w:rsidRPr="00933E0C">
        <w:rPr>
          <w:rFonts w:ascii="Arial" w:hAnsi="Arial" w:cs="Arial"/>
          <w:b/>
          <w:sz w:val="22"/>
          <w:szCs w:val="22"/>
        </w:rPr>
        <w:t>ZASADY REALIZACJI UMOWY</w:t>
      </w:r>
    </w:p>
    <w:p w14:paraId="51A71956"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 xml:space="preserve">Wykonawca realizował będzie Przedmiot Umowy według obowiązującego harmonogramu robót przygotowawczych Zamawiającego, zwanego dalej „Harmonogramem”, nie mniej niż założony minimalny kwartalny postęp drążonych wyrobisk, obliczony jako 80 % zakresu robót w kwartale, wynikający z nałożonych </w:t>
      </w:r>
      <w:r w:rsidRPr="00933E0C">
        <w:rPr>
          <w:rFonts w:ascii="Arial" w:hAnsi="Arial" w:cs="Arial"/>
          <w:sz w:val="22"/>
          <w:szCs w:val="22"/>
        </w:rPr>
        <w:br/>
        <w:t>w formie pisemnej przed rozpoczęciem każdego miesiąca przez Zamawiającego miesięcznych zadań produkcyjnych. Każdy kwartał, o którym mowa w zdaniu pierwszym obejmować będzie trzy kolejno następujące po sobie miesiące kalendarzowe, począwszy od miesiąca, w którym nastąpiło protokolarne przekazanie rejonu robót Wykonawcy.</w:t>
      </w:r>
    </w:p>
    <w:p w14:paraId="1283C9EB"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Miesięczne zadania produkcyjne, o których mowa w ust. 1, nałożone przez Zamawiającego i przekazane do wiadomości Wykonawcy, ujęte będą w obowiązującym harmonogramie, dostosowanym do lokalnych warunków geologiczno-górniczych i możliwych do uzyskania zgodnie ze sztuką górniczą postępów drążonych wyrobisk górniczych przez Wykonawcę.</w:t>
      </w:r>
    </w:p>
    <w:p w14:paraId="64E5EF65"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Zamawiający zastrzega sobie w uzasadnionych przypadkach prawo zmiany harmonogramu, która dokonywana będzie przed rozpoczęciem każdego miesiąca w trybie nakładanych przez Zamawiającego miesięcznych zadań produkcyjnych. Zmiana harmonogramu dokonywana w wyżej wymienionym trybie obejmować będzie zmianę ilości robót w miesiącach danego kwartału możliwych do wykonania przez Wykonawcę zgodnie ze sztuką górniczą, przy uwzględnieniu lokalnych warunków geologiczno-</w:t>
      </w:r>
      <w:r w:rsidRPr="00933E0C">
        <w:rPr>
          <w:rFonts w:ascii="Arial" w:hAnsi="Arial" w:cs="Arial"/>
          <w:sz w:val="22"/>
          <w:szCs w:val="22"/>
        </w:rPr>
        <w:lastRenderedPageBreak/>
        <w:t>górniczych występujących podczas drążenia wyrobisk górniczych oraz okoliczności opisanych w ust. 4 i 5 niniejszego paragrafu.</w:t>
      </w:r>
    </w:p>
    <w:p w14:paraId="641DEA47"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W przypadku przerw w drążeniu wyrobisk, trwających łącznie dłużej niż 50%</w:t>
      </w:r>
      <w:r w:rsidRPr="00933E0C">
        <w:rPr>
          <w:rFonts w:ascii="Arial" w:hAnsi="Arial" w:cs="Arial"/>
          <w:bCs/>
          <w:sz w:val="22"/>
          <w:szCs w:val="22"/>
        </w:rPr>
        <w:t xml:space="preserve"> średniego efektywnego czasu pracy w zmianie roboczej, o którym mowa w ust. 9</w:t>
      </w:r>
      <w:r w:rsidRPr="00933E0C">
        <w:rPr>
          <w:rFonts w:ascii="Arial" w:hAnsi="Arial" w:cs="Arial"/>
          <w:sz w:val="22"/>
          <w:szCs w:val="22"/>
        </w:rPr>
        <w:t xml:space="preserve">, zaistniałych </w:t>
      </w:r>
      <w:r w:rsidRPr="00933E0C">
        <w:rPr>
          <w:rFonts w:ascii="Arial" w:hAnsi="Arial" w:cs="Arial"/>
          <w:sz w:val="22"/>
          <w:szCs w:val="22"/>
        </w:rPr>
        <w:br/>
        <w:t>z powodu awarii urządzeń przekazanych Wykonawcy przez Zamawiającego lub awarii urządzeń przodkowych Wykonawcy, takich jak: ładowarka chodnikowa do odstawy urobku, przodkowy podajnik taśmowy, lekki przenośnik zgrzebłowy oraz urządzenia do załadunku urobionej skały z drążonych wyrobisk wymagany minimalny kwartalny postęp drążonego wyrobiska będzie zmniejszony proporcjonalnie do ilości efektywnego czasu obłożenia przodka.</w:t>
      </w:r>
    </w:p>
    <w:p w14:paraId="6AB197E8"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 xml:space="preserve">W przypadku wystąpienia zaburzeń geologicznych (uskoki, itp.) powodujących czasowe wstrzymanie lub ograniczenie postępu drążonego wyrobiska, Strony powołają wspólną komisję, która ustali niezbędne do wykonania prace profilaktyczne mające na celu usunięcie powstałych zagrożeń dla realizacji Przedmiotu Umowy oraz ustali w protokole konieczności, o którym mowa w pkt. 7.2. Załącznika nr 1 do niniejszej Umowy, sposób rozliczenia za wykonane dodatkowe roboty. Komisja może w uzasadnionych przypadkach wnioskować do Zamawiającego o zmniejszenie zadań produkcyjnych </w:t>
      </w:r>
      <w:r w:rsidRPr="00933E0C">
        <w:rPr>
          <w:rFonts w:ascii="Arial" w:hAnsi="Arial" w:cs="Arial"/>
          <w:sz w:val="22"/>
          <w:szCs w:val="22"/>
        </w:rPr>
        <w:br/>
        <w:t xml:space="preserve">w miesiącu, w którym zaistniały okoliczności wymienione w zdaniu pierwszym. </w:t>
      </w:r>
    </w:p>
    <w:p w14:paraId="3A1D919F"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Zasady ewidencji przerw w realizacji robót w wyrobiskach górniczych przez Wykonawcę:</w:t>
      </w:r>
    </w:p>
    <w:p w14:paraId="1B6861A6" w14:textId="77777777" w:rsidR="0003075C" w:rsidRPr="00933E0C" w:rsidRDefault="0003075C" w:rsidP="001E3EB8">
      <w:pPr>
        <w:numPr>
          <w:ilvl w:val="3"/>
          <w:numId w:val="161"/>
        </w:numPr>
        <w:tabs>
          <w:tab w:val="clear" w:pos="680"/>
          <w:tab w:val="num" w:pos="709"/>
        </w:tabs>
        <w:spacing w:before="240" w:line="240" w:lineRule="auto"/>
        <w:ind w:left="709" w:hanging="283"/>
        <w:jc w:val="both"/>
        <w:rPr>
          <w:rFonts w:ascii="Arial" w:hAnsi="Arial" w:cs="Arial"/>
          <w:sz w:val="22"/>
          <w:szCs w:val="22"/>
        </w:rPr>
      </w:pPr>
      <w:r w:rsidRPr="00933E0C">
        <w:rPr>
          <w:rFonts w:ascii="Arial" w:hAnsi="Arial" w:cs="Arial"/>
          <w:sz w:val="22"/>
          <w:szCs w:val="22"/>
        </w:rPr>
        <w:t xml:space="preserve">dozór Wykonawcy każdorazowo będzie zgłaszał u dyspozytora Zakładu Górniczego Brzeszcze i osoby dozoru wyższego górniczego Zamawiającego – kierownika zmiany, przerwy w realizacji robót w wyrobiskach górniczych oraz inne zdarzenia niebezpieczne z podaniem miejsca jego wystąpienia, przyczyny powstania i czasu trwania, </w:t>
      </w:r>
    </w:p>
    <w:p w14:paraId="0E76CB77" w14:textId="77777777" w:rsidR="0003075C" w:rsidRPr="00933E0C" w:rsidRDefault="0003075C" w:rsidP="001E3EB8">
      <w:pPr>
        <w:numPr>
          <w:ilvl w:val="3"/>
          <w:numId w:val="161"/>
        </w:numPr>
        <w:tabs>
          <w:tab w:val="clear" w:pos="680"/>
          <w:tab w:val="num" w:pos="709"/>
        </w:tabs>
        <w:spacing w:before="240" w:line="240" w:lineRule="auto"/>
        <w:ind w:left="709" w:hanging="254"/>
        <w:jc w:val="both"/>
        <w:rPr>
          <w:rFonts w:ascii="Arial" w:hAnsi="Arial" w:cs="Arial"/>
          <w:sz w:val="22"/>
          <w:szCs w:val="22"/>
        </w:rPr>
      </w:pPr>
      <w:r w:rsidRPr="00933E0C">
        <w:rPr>
          <w:rFonts w:ascii="Arial" w:hAnsi="Arial" w:cs="Arial"/>
          <w:sz w:val="22"/>
          <w:szCs w:val="22"/>
        </w:rPr>
        <w:t>dyspozytor Zakładu Górniczego Brzeszcze oraz osoba dozoru wyższego górniczego Zamawiającego – kierownik zmiany, będą rejestrować zgłaszane zdarzenia niebezpieczne i przerwy w realizacji robót w wyrobiskach górniczych, przyczyny powstania oraz czas ich trwania,</w:t>
      </w:r>
    </w:p>
    <w:p w14:paraId="7E684382" w14:textId="77777777" w:rsidR="0003075C" w:rsidRPr="00933E0C" w:rsidRDefault="0003075C" w:rsidP="001E3EB8">
      <w:pPr>
        <w:numPr>
          <w:ilvl w:val="3"/>
          <w:numId w:val="161"/>
        </w:numPr>
        <w:tabs>
          <w:tab w:val="clear" w:pos="680"/>
          <w:tab w:val="num" w:pos="709"/>
        </w:tabs>
        <w:spacing w:before="240" w:line="240" w:lineRule="auto"/>
        <w:ind w:hanging="254"/>
        <w:jc w:val="both"/>
        <w:rPr>
          <w:rFonts w:ascii="Arial" w:hAnsi="Arial" w:cs="Arial"/>
          <w:sz w:val="22"/>
          <w:szCs w:val="22"/>
        </w:rPr>
      </w:pPr>
      <w:r w:rsidRPr="00933E0C">
        <w:rPr>
          <w:rFonts w:ascii="Arial" w:hAnsi="Arial" w:cs="Arial"/>
          <w:sz w:val="22"/>
          <w:szCs w:val="22"/>
        </w:rPr>
        <w:t xml:space="preserve">dozór Wykonawcy sporządzi po zakończeniu zmiany protokół z postojów robót zaistniałych z winy Zamawiającego (braki energii elektrycznej, wody w rurociągu ppoż., braki materiałów do wykonania obudowy drążonych wyrobisk, itp.) – trwające łącznie dłużej jak 50 % średniego efektywnego czasu pracy w ciągu jednej zmiany roboczej, określonego w ust.9 (tj. dłużej jak 210 minut), z podaniem miejsca ich wystąpienia, przyczyny powstania oraz czasu trwania, i przedłoży do pisemnego potwierdzenia osobie dozoru wyższego górniczego Zamawiającego – kierownikowi zmiany, </w:t>
      </w:r>
    </w:p>
    <w:p w14:paraId="00F2C3AC" w14:textId="77777777" w:rsidR="0003075C" w:rsidRPr="00933E0C" w:rsidRDefault="0003075C" w:rsidP="001E3EB8">
      <w:pPr>
        <w:numPr>
          <w:ilvl w:val="3"/>
          <w:numId w:val="161"/>
        </w:numPr>
        <w:tabs>
          <w:tab w:val="clear" w:pos="680"/>
          <w:tab w:val="num" w:pos="709"/>
        </w:tabs>
        <w:spacing w:before="240" w:line="240" w:lineRule="auto"/>
        <w:ind w:left="709" w:hanging="254"/>
        <w:jc w:val="both"/>
        <w:rPr>
          <w:rFonts w:ascii="Arial" w:hAnsi="Arial" w:cs="Arial"/>
          <w:sz w:val="22"/>
          <w:szCs w:val="22"/>
        </w:rPr>
      </w:pPr>
      <w:r w:rsidRPr="00933E0C">
        <w:rPr>
          <w:rFonts w:ascii="Arial" w:hAnsi="Arial" w:cs="Arial"/>
          <w:sz w:val="22"/>
          <w:szCs w:val="22"/>
        </w:rPr>
        <w:t>Wykonawca na koniec miesiąca sporządzi na podstawie protokołów, o których mowa     w lit. c) zestawienie z przerw w realizacji robót w wyrobiskach górniczych i przedstawi je przedstawicielowi do współpracy w ramach realizacji Umowy ze strony Zamawiającego, o którym mowa  w § 24 ust. 1 pkt. 1) lub ust. 5), do pisemnego potwierdzenia,</w:t>
      </w:r>
    </w:p>
    <w:p w14:paraId="7C495142" w14:textId="77777777" w:rsidR="0003075C" w:rsidRPr="00933E0C" w:rsidRDefault="0003075C" w:rsidP="001E3EB8">
      <w:pPr>
        <w:numPr>
          <w:ilvl w:val="3"/>
          <w:numId w:val="161"/>
        </w:numPr>
        <w:tabs>
          <w:tab w:val="clear" w:pos="680"/>
          <w:tab w:val="num" w:pos="709"/>
        </w:tabs>
        <w:spacing w:before="240" w:line="240" w:lineRule="auto"/>
        <w:ind w:hanging="254"/>
        <w:jc w:val="both"/>
        <w:rPr>
          <w:rFonts w:ascii="Arial" w:hAnsi="Arial" w:cs="Arial"/>
          <w:color w:val="000000"/>
          <w:sz w:val="22"/>
          <w:szCs w:val="22"/>
        </w:rPr>
      </w:pPr>
      <w:r w:rsidRPr="00933E0C">
        <w:rPr>
          <w:rFonts w:ascii="Arial" w:hAnsi="Arial" w:cs="Arial"/>
          <w:sz w:val="22"/>
          <w:szCs w:val="22"/>
        </w:rPr>
        <w:t>zestawienie z przerw w realizacji robót w wyrobiskach górniczych zaistniałych z winy Zamawiającego, o </w:t>
      </w:r>
      <w:r w:rsidRPr="00933E0C">
        <w:rPr>
          <w:rFonts w:ascii="Arial" w:hAnsi="Arial" w:cs="Arial"/>
          <w:color w:val="000000"/>
          <w:sz w:val="22"/>
          <w:szCs w:val="22"/>
        </w:rPr>
        <w:t>których mowa w lit. d) potwierdza przedstawiciel do współpracy w ramach realizacji Umowy ze strony Wykonawcy, wskazany w § 24 ust. 1 pkt. 2).</w:t>
      </w:r>
    </w:p>
    <w:p w14:paraId="23BF3E86" w14:textId="77777777" w:rsidR="0003075C" w:rsidRPr="00933E0C" w:rsidRDefault="0003075C" w:rsidP="001E3EB8">
      <w:pPr>
        <w:numPr>
          <w:ilvl w:val="0"/>
          <w:numId w:val="161"/>
        </w:numPr>
        <w:tabs>
          <w:tab w:val="clear" w:pos="600"/>
          <w:tab w:val="num" w:pos="426"/>
        </w:tabs>
        <w:spacing w:line="240" w:lineRule="auto"/>
        <w:ind w:left="426" w:hanging="426"/>
        <w:jc w:val="both"/>
        <w:rPr>
          <w:rFonts w:ascii="Arial" w:hAnsi="Arial" w:cs="Arial"/>
          <w:color w:val="000000"/>
          <w:sz w:val="22"/>
          <w:szCs w:val="22"/>
        </w:rPr>
      </w:pPr>
      <w:r w:rsidRPr="00933E0C">
        <w:rPr>
          <w:rFonts w:ascii="Arial" w:hAnsi="Arial" w:cs="Arial"/>
          <w:color w:val="000000"/>
          <w:sz w:val="22"/>
          <w:szCs w:val="22"/>
        </w:rPr>
        <w:t xml:space="preserve">W przypadku przerwy </w:t>
      </w:r>
      <w:r w:rsidRPr="00933E0C">
        <w:rPr>
          <w:rFonts w:ascii="Arial" w:hAnsi="Arial" w:cs="Arial"/>
          <w:sz w:val="22"/>
          <w:szCs w:val="22"/>
        </w:rPr>
        <w:t>w realizacji robót w wyrobiskach górniczych</w:t>
      </w:r>
      <w:r w:rsidRPr="00933E0C">
        <w:rPr>
          <w:rFonts w:ascii="Arial" w:hAnsi="Arial" w:cs="Arial"/>
          <w:color w:val="000000"/>
          <w:sz w:val="22"/>
          <w:szCs w:val="22"/>
        </w:rPr>
        <w:t xml:space="preserve">, zaistniałej z przyczyn niezależnych od Stron lub leżących po stronie Zamawiającego, której czas trwania będzie dłuższy niż </w:t>
      </w:r>
      <w:r w:rsidRPr="00933E0C">
        <w:rPr>
          <w:rFonts w:ascii="Arial" w:hAnsi="Arial" w:cs="Arial"/>
          <w:bCs/>
          <w:color w:val="000000"/>
          <w:sz w:val="22"/>
          <w:szCs w:val="22"/>
        </w:rPr>
        <w:t xml:space="preserve">24 godziny, </w:t>
      </w:r>
      <w:r w:rsidRPr="00933E0C">
        <w:rPr>
          <w:rFonts w:ascii="Arial" w:hAnsi="Arial" w:cs="Arial"/>
          <w:color w:val="000000"/>
          <w:sz w:val="22"/>
          <w:szCs w:val="22"/>
        </w:rPr>
        <w:t xml:space="preserve">Zamawiający zastrzega sobie możliwość zamówienia u Wykonawcy innych robót </w:t>
      </w:r>
      <w:r w:rsidRPr="00933E0C">
        <w:rPr>
          <w:rFonts w:ascii="Arial" w:hAnsi="Arial" w:cs="Arial"/>
          <w:bCs/>
          <w:color w:val="000000"/>
          <w:sz w:val="22"/>
          <w:szCs w:val="22"/>
        </w:rPr>
        <w:t>nie związanych z drążeniem</w:t>
      </w:r>
      <w:r w:rsidRPr="00933E0C">
        <w:rPr>
          <w:rFonts w:ascii="Arial" w:hAnsi="Arial" w:cs="Arial"/>
          <w:sz w:val="22"/>
          <w:szCs w:val="22"/>
        </w:rPr>
        <w:t xml:space="preserve"> </w:t>
      </w:r>
      <w:r w:rsidRPr="00933E0C">
        <w:rPr>
          <w:rFonts w:ascii="Arial" w:hAnsi="Arial" w:cs="Arial"/>
          <w:bCs/>
          <w:color w:val="000000"/>
          <w:sz w:val="22"/>
          <w:szCs w:val="22"/>
        </w:rPr>
        <w:t xml:space="preserve">wyrobisk, o których mowa w </w:t>
      </w:r>
      <w:r w:rsidRPr="00933E0C">
        <w:rPr>
          <w:rFonts w:ascii="Arial" w:hAnsi="Arial" w:cs="Arial"/>
          <w:bCs/>
          <w:color w:val="000000"/>
          <w:sz w:val="22"/>
          <w:szCs w:val="22"/>
          <w:lang w:eastAsia="en-US"/>
        </w:rPr>
        <w:t xml:space="preserve">pkt. </w:t>
      </w:r>
      <w:r w:rsidRPr="00933E0C">
        <w:rPr>
          <w:rFonts w:ascii="Arial" w:hAnsi="Arial" w:cs="Arial"/>
          <w:bCs/>
          <w:color w:val="000000"/>
          <w:sz w:val="22"/>
          <w:szCs w:val="22"/>
          <w:lang w:eastAsia="en-US"/>
        </w:rPr>
        <w:lastRenderedPageBreak/>
        <w:t xml:space="preserve">7.1 </w:t>
      </w:r>
      <w:r w:rsidRPr="00933E0C">
        <w:rPr>
          <w:rFonts w:ascii="Arial" w:hAnsi="Arial" w:cs="Arial"/>
          <w:bCs/>
          <w:color w:val="000000"/>
          <w:sz w:val="22"/>
          <w:szCs w:val="22"/>
        </w:rPr>
        <w:t>Załącznika nr 1 do Umowy</w:t>
      </w:r>
      <w:r w:rsidRPr="00933E0C">
        <w:rPr>
          <w:rFonts w:ascii="Arial" w:hAnsi="Arial" w:cs="Arial"/>
          <w:color w:val="000000"/>
          <w:sz w:val="22"/>
          <w:szCs w:val="22"/>
        </w:rPr>
        <w:t>. Sposób</w:t>
      </w:r>
      <w:r w:rsidRPr="00933E0C">
        <w:rPr>
          <w:rFonts w:ascii="Arial" w:hAnsi="Arial" w:cs="Arial"/>
          <w:color w:val="000000"/>
          <w:sz w:val="22"/>
          <w:szCs w:val="22"/>
          <w:lang w:eastAsia="en-US"/>
        </w:rPr>
        <w:t xml:space="preserve"> </w:t>
      </w:r>
      <w:r w:rsidRPr="00933E0C">
        <w:rPr>
          <w:rFonts w:ascii="Arial" w:hAnsi="Arial" w:cs="Arial"/>
          <w:color w:val="000000"/>
          <w:sz w:val="22"/>
          <w:szCs w:val="22"/>
        </w:rPr>
        <w:t>rozliczenia za wykonane dodatkowe roboty zostanie ustalony przez Strony w protokole konieczności, o którym mowa w</w:t>
      </w:r>
      <w:r w:rsidRPr="00933E0C">
        <w:rPr>
          <w:rFonts w:ascii="Arial" w:hAnsi="Arial" w:cs="Arial"/>
          <w:color w:val="000000"/>
          <w:sz w:val="22"/>
          <w:szCs w:val="22"/>
          <w:lang w:eastAsia="en-US"/>
        </w:rPr>
        <w:t xml:space="preserve"> pkt. 7.2 </w:t>
      </w:r>
      <w:r w:rsidRPr="00933E0C">
        <w:rPr>
          <w:rFonts w:ascii="Arial" w:hAnsi="Arial" w:cs="Arial"/>
          <w:color w:val="000000"/>
          <w:sz w:val="22"/>
          <w:szCs w:val="22"/>
        </w:rPr>
        <w:t>Załącznika nr 1 do niniejszej Umowy</w:t>
      </w:r>
      <w:r w:rsidRPr="00933E0C">
        <w:rPr>
          <w:rFonts w:ascii="Arial" w:hAnsi="Arial" w:cs="Arial"/>
          <w:color w:val="000000"/>
          <w:sz w:val="22"/>
          <w:szCs w:val="22"/>
          <w:lang w:eastAsia="en-US"/>
        </w:rPr>
        <w:t>.</w:t>
      </w:r>
      <w:r w:rsidRPr="00933E0C">
        <w:rPr>
          <w:rFonts w:ascii="Arial" w:hAnsi="Arial" w:cs="Arial"/>
          <w:color w:val="000000"/>
          <w:sz w:val="22"/>
          <w:szCs w:val="22"/>
        </w:rPr>
        <w:t xml:space="preserve"> Zamówienie przez Zamawiającego wykonania robót, o których mowa w zdaniu poprzednim, pozbawia Wykonawcę roszczeń o zapłatę kary umownej, określonej w § 11 ust. 2 pkt. 4) Umowy.</w:t>
      </w:r>
    </w:p>
    <w:p w14:paraId="7ACE6F1F"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Przerwy w realizacji robót w wyrobiskach górniczych lub w trakcie prowadzenia innych robót spowodowane wykonywaniem prac mierniczo-geologicznych i robót wiertniczych stanowią normalne przerwy technologiczne wliczane do czasu pracy Wykonawcy i nie stosuje się wówczas postanowień § 11 ust. 2 pkt. 4) Umowy. O konieczności wykonania prac mierniczo-geologicznych Wykonawca i Zamawiający zobowiązani są poinformować się wzajemnie z 24-godzinnym wyprzedzeniem.</w:t>
      </w:r>
    </w:p>
    <w:p w14:paraId="5C89ED4C"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bCs/>
          <w:sz w:val="22"/>
          <w:szCs w:val="22"/>
        </w:rPr>
        <w:t>Przyjmuje się średni efektywny czas pracy w zmianie roboczej dla drążenia</w:t>
      </w:r>
      <w:r w:rsidRPr="00933E0C">
        <w:rPr>
          <w:rFonts w:ascii="Arial" w:hAnsi="Arial" w:cs="Arial"/>
          <w:sz w:val="22"/>
          <w:szCs w:val="22"/>
        </w:rPr>
        <w:t xml:space="preserve"> </w:t>
      </w:r>
      <w:r w:rsidRPr="00933E0C">
        <w:rPr>
          <w:rFonts w:ascii="Arial" w:hAnsi="Arial" w:cs="Arial"/>
          <w:bCs/>
          <w:sz w:val="22"/>
          <w:szCs w:val="22"/>
        </w:rPr>
        <w:t>wyrobisk górniczych objętych Przedmiotem Umowy na poziomie 420 minut, zwanych dalej „zmianą wydobywczą”.</w:t>
      </w:r>
    </w:p>
    <w:p w14:paraId="32617253" w14:textId="77777777" w:rsidR="0003075C" w:rsidRPr="00933E0C" w:rsidRDefault="0003075C" w:rsidP="001E3EB8">
      <w:pPr>
        <w:numPr>
          <w:ilvl w:val="0"/>
          <w:numId w:val="161"/>
        </w:numPr>
        <w:tabs>
          <w:tab w:val="clear" w:pos="600"/>
          <w:tab w:val="num" w:pos="426"/>
        </w:tabs>
        <w:overflowPunct w:val="0"/>
        <w:spacing w:before="240" w:line="240" w:lineRule="auto"/>
        <w:ind w:left="426" w:hanging="426"/>
        <w:jc w:val="both"/>
        <w:textAlignment w:val="baseline"/>
        <w:rPr>
          <w:rFonts w:ascii="Arial" w:hAnsi="Arial" w:cs="Arial"/>
          <w:sz w:val="22"/>
          <w:szCs w:val="22"/>
        </w:rPr>
      </w:pPr>
      <w:r w:rsidRPr="00933E0C">
        <w:rPr>
          <w:rFonts w:ascii="Arial" w:hAnsi="Arial" w:cs="Arial"/>
          <w:sz w:val="22"/>
          <w:szCs w:val="22"/>
        </w:rPr>
        <w:t>Praca w soboty oraz dni ustawowo wolne od pracy nie powoduje zmian cennika i jest możliwa po wcześniejszym uzgodnieniu z Zamawiającym.</w:t>
      </w:r>
    </w:p>
    <w:p w14:paraId="5F6B9B57"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W przypadku konieczności napraw obudowy zabudowanej uprzednio przez Wykonawcę</w:t>
      </w:r>
      <w:r w:rsidRPr="00933E0C">
        <w:rPr>
          <w:rFonts w:ascii="Arial" w:hAnsi="Arial" w:cs="Arial"/>
          <w:sz w:val="22"/>
          <w:szCs w:val="22"/>
        </w:rPr>
        <w:br/>
        <w:t xml:space="preserve">(za wyjątkiem nieodebranych odcinków drążonych wyrobisk), Wykonawca ma obowiązek wykonania napraw obudowy za odpłatnością. Ww. naprawy obudowy będą realizowane w oparciu o protokół konieczności, o którym mowa </w:t>
      </w:r>
      <w:r w:rsidRPr="00933E0C">
        <w:rPr>
          <w:rFonts w:ascii="Arial" w:hAnsi="Arial" w:cs="Arial"/>
          <w:bCs/>
          <w:sz w:val="22"/>
          <w:szCs w:val="22"/>
        </w:rPr>
        <w:t xml:space="preserve">w </w:t>
      </w:r>
      <w:r w:rsidRPr="00933E0C">
        <w:rPr>
          <w:rFonts w:ascii="Arial" w:hAnsi="Arial" w:cs="Arial"/>
          <w:bCs/>
          <w:sz w:val="22"/>
          <w:szCs w:val="22"/>
          <w:lang w:eastAsia="en-US"/>
        </w:rPr>
        <w:t>pkt. 7.2</w:t>
      </w:r>
      <w:r w:rsidRPr="00933E0C">
        <w:rPr>
          <w:rFonts w:ascii="Arial" w:hAnsi="Arial" w:cs="Arial"/>
          <w:sz w:val="22"/>
          <w:szCs w:val="22"/>
        </w:rPr>
        <w:t xml:space="preserve">. </w:t>
      </w:r>
      <w:r w:rsidRPr="00933E0C">
        <w:rPr>
          <w:rFonts w:ascii="Arial" w:hAnsi="Arial" w:cs="Arial"/>
          <w:bCs/>
          <w:sz w:val="22"/>
          <w:szCs w:val="22"/>
        </w:rPr>
        <w:t xml:space="preserve">Załącznika 1 </w:t>
      </w:r>
      <w:r w:rsidRPr="00933E0C">
        <w:rPr>
          <w:rFonts w:ascii="Arial" w:hAnsi="Arial" w:cs="Arial"/>
          <w:sz w:val="22"/>
          <w:szCs w:val="22"/>
        </w:rPr>
        <w:t xml:space="preserve">do niniejszej Umowy, podpisany przez przedstawicieli do współpracy w ramach realizacji niniejszej Umowy, wskazanych w § 24 ust. 1. Protokół konieczności, o którym mowa </w:t>
      </w:r>
      <w:r w:rsidRPr="00933E0C">
        <w:rPr>
          <w:rFonts w:ascii="Arial" w:hAnsi="Arial" w:cs="Arial"/>
          <w:sz w:val="22"/>
          <w:szCs w:val="22"/>
        </w:rPr>
        <w:br/>
        <w:t>w zdaniu drugim podlega zatwierdzeniu przez Kierownika Ruchu Zakładu Górniczego Brzeszcze.</w:t>
      </w:r>
    </w:p>
    <w:p w14:paraId="3E33337E" w14:textId="77777777" w:rsidR="0003075C" w:rsidRPr="00933E0C" w:rsidRDefault="0003075C" w:rsidP="001E3EB8">
      <w:pPr>
        <w:numPr>
          <w:ilvl w:val="0"/>
          <w:numId w:val="161"/>
        </w:numPr>
        <w:tabs>
          <w:tab w:val="clear" w:pos="600"/>
          <w:tab w:val="num" w:pos="426"/>
        </w:tabs>
        <w:spacing w:before="240" w:line="240" w:lineRule="auto"/>
        <w:ind w:left="426" w:hanging="426"/>
        <w:jc w:val="both"/>
        <w:rPr>
          <w:rFonts w:ascii="Arial" w:hAnsi="Arial" w:cs="Arial"/>
          <w:sz w:val="22"/>
          <w:szCs w:val="22"/>
        </w:rPr>
      </w:pPr>
      <w:r w:rsidRPr="00933E0C">
        <w:rPr>
          <w:rFonts w:ascii="Arial" w:hAnsi="Arial" w:cs="Arial"/>
          <w:sz w:val="22"/>
          <w:szCs w:val="22"/>
        </w:rPr>
        <w:t>Transport maszyn, urządzeń i materiałów Wykonawcy na powierzchni na terenie Zakładu Górniczego Brzeszcze odbywał będzie się drogami wewnątrzzakładowymi na środkach transportowych Wykonawcy w rejon placu materiałowego na powierzchni.  Dostawa musi być 24 godziny wcześniej uzgodniona z Zamawiającym, jeżeli wymaga ona przetransportowania na dół, w celu przygotowania środków transportowych do załadunku.</w:t>
      </w:r>
    </w:p>
    <w:p w14:paraId="4D4B4F46" w14:textId="77777777" w:rsidR="0003075C" w:rsidRPr="00933E0C" w:rsidRDefault="0003075C" w:rsidP="0003075C">
      <w:pPr>
        <w:keepNext/>
        <w:keepLines/>
        <w:spacing w:before="240"/>
        <w:ind w:right="340"/>
        <w:jc w:val="center"/>
        <w:outlineLvl w:val="0"/>
        <w:rPr>
          <w:rFonts w:ascii="Arial" w:eastAsia="Arial" w:hAnsi="Arial" w:cs="Arial"/>
          <w:b/>
          <w:bCs/>
          <w:color w:val="000000"/>
          <w:sz w:val="22"/>
          <w:szCs w:val="22"/>
          <w:lang w:bidi="pl-PL"/>
        </w:rPr>
      </w:pPr>
      <w:bookmarkStart w:id="25" w:name="bookmark12"/>
      <w:r w:rsidRPr="00933E0C">
        <w:rPr>
          <w:rFonts w:ascii="Arial" w:eastAsia="Arial" w:hAnsi="Arial" w:cs="Arial"/>
          <w:b/>
          <w:bCs/>
          <w:color w:val="000000"/>
          <w:sz w:val="22"/>
          <w:szCs w:val="22"/>
          <w:lang w:bidi="pl-PL"/>
        </w:rPr>
        <w:t>§ 7</w:t>
      </w:r>
    </w:p>
    <w:p w14:paraId="5D2D1CD9" w14:textId="77777777" w:rsidR="0003075C" w:rsidRPr="00933E0C" w:rsidRDefault="0003075C" w:rsidP="0003075C">
      <w:pPr>
        <w:keepNext/>
        <w:keepLines/>
        <w:spacing w:before="240" w:after="195"/>
        <w:jc w:val="center"/>
        <w:outlineLvl w:val="0"/>
        <w:rPr>
          <w:rFonts w:ascii="Arial" w:eastAsia="Arial" w:hAnsi="Arial" w:cs="Arial"/>
          <w:b/>
          <w:bCs/>
          <w:sz w:val="22"/>
          <w:szCs w:val="22"/>
          <w:lang w:bidi="pl-PL"/>
        </w:rPr>
      </w:pPr>
      <w:r w:rsidRPr="00933E0C">
        <w:rPr>
          <w:rFonts w:ascii="Arial" w:eastAsia="Arial" w:hAnsi="Arial" w:cs="Arial"/>
          <w:b/>
          <w:bCs/>
          <w:color w:val="000000"/>
          <w:sz w:val="22"/>
          <w:szCs w:val="22"/>
          <w:lang w:bidi="pl-PL"/>
        </w:rPr>
        <w:t>PROCEDURA ODBIOROWA</w:t>
      </w:r>
      <w:bookmarkEnd w:id="25"/>
    </w:p>
    <w:p w14:paraId="26B8AAAB" w14:textId="77777777" w:rsidR="0003075C" w:rsidRPr="00933E0C" w:rsidRDefault="0003075C" w:rsidP="001E3EB8">
      <w:pPr>
        <w:numPr>
          <w:ilvl w:val="3"/>
          <w:numId w:val="134"/>
        </w:numPr>
        <w:spacing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Strony ustalają, że miejscem wykonania Przedmiotu Umowy jest Zakład Górniczy Brzeszcze w Brzeszczach.</w:t>
      </w:r>
    </w:p>
    <w:p w14:paraId="157822F0" w14:textId="77777777" w:rsidR="0003075C" w:rsidRPr="00933E0C" w:rsidRDefault="0003075C" w:rsidP="001E3EB8">
      <w:pPr>
        <w:numPr>
          <w:ilvl w:val="3"/>
          <w:numId w:val="134"/>
        </w:numPr>
        <w:spacing w:before="240"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Strony przewidują dokonywanie odbiorów robót w okresach miesięcznych oraz dokonanie odbioru końcowego robót.</w:t>
      </w:r>
    </w:p>
    <w:p w14:paraId="3CE1093C" w14:textId="77777777" w:rsidR="0003075C" w:rsidRPr="00933E0C" w:rsidRDefault="0003075C" w:rsidP="001E3EB8">
      <w:pPr>
        <w:numPr>
          <w:ilvl w:val="3"/>
          <w:numId w:val="134"/>
        </w:numPr>
        <w:spacing w:before="240"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Częściowe odbiory robót następować będą w ostatnim dniu roboczym miesiąca lub w pierwszym dniu roboczym następnego miesiąca.</w:t>
      </w:r>
    </w:p>
    <w:p w14:paraId="202C178B" w14:textId="77777777" w:rsidR="0003075C" w:rsidRPr="00933E0C" w:rsidRDefault="0003075C" w:rsidP="001E3EB8">
      <w:pPr>
        <w:numPr>
          <w:ilvl w:val="3"/>
          <w:numId w:val="134"/>
        </w:numPr>
        <w:spacing w:before="240"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 xml:space="preserve">Zamawiający w okresie 5 dni roboczych od dnia otrzymania pisemnego zawiadomienia o zakończeniu przez Wykonawcę realizacji Przedmiotu Umowy oraz po komisyjnym zwrocie Zamawiającemu maszyn i urządzeń oraz sprzętu strzałowego, wymienionych w § 4 pkt. 5) i 7) - zgodnie z postanowieniami § 5 pkt. 16) i 18) - dokona protokolarnego końcowego odbioru robót lub w przypadku stwierdzenia usterek wskaże je w warunkowym protokole odbioru robót, wyznaczając Wykonawcy termin do ich usunięcia. </w:t>
      </w:r>
    </w:p>
    <w:p w14:paraId="568FF3AE" w14:textId="77777777" w:rsidR="0003075C" w:rsidRPr="00933E0C" w:rsidRDefault="0003075C" w:rsidP="001E3EB8">
      <w:pPr>
        <w:numPr>
          <w:ilvl w:val="3"/>
          <w:numId w:val="134"/>
        </w:numPr>
        <w:spacing w:before="240" w:line="240" w:lineRule="auto"/>
        <w:ind w:left="426" w:hanging="426"/>
        <w:contextualSpacing/>
        <w:jc w:val="both"/>
        <w:rPr>
          <w:rFonts w:ascii="Arial" w:hAnsi="Arial" w:cs="Arial"/>
          <w:sz w:val="22"/>
          <w:szCs w:val="22"/>
          <w:lang w:eastAsia="en-US"/>
        </w:rPr>
      </w:pPr>
      <w:r w:rsidRPr="00933E0C">
        <w:rPr>
          <w:rFonts w:ascii="Arial" w:eastAsia="Arial Unicode MS" w:hAnsi="Arial" w:cs="Arial"/>
          <w:color w:val="000000"/>
          <w:sz w:val="22"/>
          <w:szCs w:val="22"/>
          <w:lang w:bidi="pl-PL"/>
        </w:rPr>
        <w:lastRenderedPageBreak/>
        <w:t xml:space="preserve">Strony podpisują Protokół odbioru robót (Protokół zdawczo-odbiorczy), w którym stwierdzają stan wykonania Umowy przez Wykonawcę w okresie objętym daną płatnością, o której mowa w § 9 ust. 11. </w:t>
      </w:r>
    </w:p>
    <w:p w14:paraId="6B843F49" w14:textId="77777777" w:rsidR="0003075C" w:rsidRPr="00933E0C" w:rsidRDefault="0003075C" w:rsidP="0003075C">
      <w:pPr>
        <w:spacing w:before="240"/>
        <w:ind w:left="426"/>
        <w:contextualSpacing/>
        <w:jc w:val="both"/>
        <w:rPr>
          <w:rFonts w:ascii="Arial" w:hAnsi="Arial" w:cs="Arial"/>
          <w:sz w:val="22"/>
          <w:szCs w:val="22"/>
          <w:lang w:eastAsia="en-US"/>
        </w:rPr>
      </w:pPr>
    </w:p>
    <w:p w14:paraId="4B7CD4FF" w14:textId="77777777" w:rsidR="0003075C" w:rsidRPr="00933E0C" w:rsidRDefault="0003075C" w:rsidP="001E3EB8">
      <w:pPr>
        <w:numPr>
          <w:ilvl w:val="3"/>
          <w:numId w:val="134"/>
        </w:numPr>
        <w:spacing w:before="240"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 xml:space="preserve">Wzór Protokołu odbioru robót </w:t>
      </w:r>
      <w:r w:rsidRPr="00933E0C">
        <w:rPr>
          <w:rFonts w:ascii="Arial" w:eastAsia="Arial Unicode MS" w:hAnsi="Arial" w:cs="Arial"/>
          <w:color w:val="000000"/>
          <w:sz w:val="22"/>
          <w:szCs w:val="22"/>
          <w:lang w:bidi="pl-PL"/>
        </w:rPr>
        <w:t>(Protokołu zdawczo-odbiorczego)</w:t>
      </w:r>
      <w:r w:rsidRPr="00933E0C">
        <w:rPr>
          <w:rFonts w:ascii="Arial" w:hAnsi="Arial" w:cs="Arial"/>
          <w:sz w:val="22"/>
          <w:szCs w:val="22"/>
          <w:lang w:eastAsia="en-US"/>
        </w:rPr>
        <w:t xml:space="preserve"> stanowi Załącznik nr 4 do Umowy.</w:t>
      </w:r>
    </w:p>
    <w:p w14:paraId="0F040FAF" w14:textId="77777777" w:rsidR="0003075C" w:rsidRPr="00933E0C" w:rsidRDefault="0003075C" w:rsidP="001E3EB8">
      <w:pPr>
        <w:numPr>
          <w:ilvl w:val="3"/>
          <w:numId w:val="134"/>
        </w:numPr>
        <w:tabs>
          <w:tab w:val="num" w:pos="426"/>
        </w:tabs>
        <w:spacing w:before="240"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 xml:space="preserve">Protokół odbioru robót </w:t>
      </w:r>
      <w:r w:rsidRPr="00933E0C">
        <w:rPr>
          <w:rFonts w:ascii="Arial" w:eastAsia="Arial Unicode MS" w:hAnsi="Arial" w:cs="Arial"/>
          <w:color w:val="000000"/>
          <w:sz w:val="22"/>
          <w:szCs w:val="22"/>
          <w:lang w:bidi="pl-PL"/>
        </w:rPr>
        <w:t xml:space="preserve">(Protokół zdawczo-odbiorczy) </w:t>
      </w:r>
      <w:r w:rsidRPr="00933E0C">
        <w:rPr>
          <w:rFonts w:ascii="Arial" w:hAnsi="Arial" w:cs="Arial"/>
          <w:sz w:val="22"/>
          <w:szCs w:val="22"/>
          <w:lang w:eastAsia="en-US"/>
        </w:rPr>
        <w:t>stwierdzający należyte wykonanie Umowy przez Wykonawcę stanowi podstawę do wystawienia przez Wykonawcę faktury.</w:t>
      </w:r>
    </w:p>
    <w:p w14:paraId="29DA6645" w14:textId="77777777" w:rsidR="0003075C" w:rsidRPr="00933E0C" w:rsidRDefault="0003075C" w:rsidP="001E3EB8">
      <w:pPr>
        <w:numPr>
          <w:ilvl w:val="3"/>
          <w:numId w:val="134"/>
        </w:numPr>
        <w:tabs>
          <w:tab w:val="num" w:pos="426"/>
        </w:tabs>
        <w:spacing w:before="120" w:after="120" w:line="240" w:lineRule="auto"/>
        <w:ind w:left="425" w:hanging="426"/>
        <w:jc w:val="both"/>
        <w:rPr>
          <w:rFonts w:ascii="Arial" w:hAnsi="Arial" w:cs="Arial"/>
          <w:sz w:val="22"/>
          <w:szCs w:val="22"/>
          <w:lang w:eastAsia="en-US"/>
        </w:rPr>
      </w:pPr>
      <w:r w:rsidRPr="00933E0C">
        <w:rPr>
          <w:rFonts w:ascii="Arial" w:hAnsi="Arial" w:cs="Arial"/>
          <w:sz w:val="22"/>
          <w:szCs w:val="22"/>
          <w:lang w:eastAsia="en-US"/>
        </w:rPr>
        <w:t xml:space="preserve">Protokół odbioru robót </w:t>
      </w:r>
      <w:r w:rsidRPr="00933E0C">
        <w:rPr>
          <w:rFonts w:ascii="Arial" w:eastAsia="Arial Unicode MS" w:hAnsi="Arial" w:cs="Arial"/>
          <w:color w:val="000000"/>
          <w:sz w:val="22"/>
          <w:szCs w:val="22"/>
          <w:lang w:bidi="pl-PL"/>
        </w:rPr>
        <w:t xml:space="preserve">(Protokół zdawczo-odbiorczy) </w:t>
      </w:r>
      <w:r w:rsidRPr="00933E0C">
        <w:rPr>
          <w:rFonts w:ascii="Arial" w:hAnsi="Arial" w:cs="Arial"/>
          <w:sz w:val="22"/>
          <w:szCs w:val="22"/>
          <w:lang w:eastAsia="en-US"/>
        </w:rPr>
        <w:t>sporządzany jest w dwóch egzemplarzach, po jednym egzemplarzu dla każdej ze Stron, z wyszczególnieniem dla każdego wyrobiska:</w:t>
      </w:r>
    </w:p>
    <w:p w14:paraId="3A9239A9" w14:textId="77777777" w:rsidR="0003075C" w:rsidRPr="00933E0C" w:rsidRDefault="0003075C" w:rsidP="0003075C">
      <w:pPr>
        <w:spacing w:before="120" w:after="120"/>
        <w:ind w:left="709" w:hanging="283"/>
        <w:jc w:val="both"/>
        <w:rPr>
          <w:rFonts w:ascii="Arial" w:hAnsi="Arial" w:cs="Arial"/>
          <w:sz w:val="22"/>
          <w:szCs w:val="22"/>
          <w:lang w:eastAsia="en-US"/>
        </w:rPr>
      </w:pPr>
      <w:r w:rsidRPr="00933E0C">
        <w:rPr>
          <w:rFonts w:ascii="Arial" w:hAnsi="Arial" w:cs="Arial"/>
          <w:sz w:val="22"/>
          <w:szCs w:val="22"/>
          <w:lang w:eastAsia="en-US"/>
        </w:rPr>
        <w:t>- szczegółowego rodzaju i zakresu wykonanych prac (w danym okresie czasu np. za 1 m-c),</w:t>
      </w:r>
    </w:p>
    <w:p w14:paraId="16BAE502" w14:textId="77777777" w:rsidR="0003075C" w:rsidRPr="00933E0C" w:rsidRDefault="0003075C" w:rsidP="0003075C">
      <w:pPr>
        <w:spacing w:before="120" w:after="120"/>
        <w:ind w:left="425"/>
        <w:jc w:val="both"/>
        <w:rPr>
          <w:rFonts w:ascii="Arial" w:hAnsi="Arial" w:cs="Arial"/>
          <w:sz w:val="22"/>
          <w:szCs w:val="22"/>
          <w:lang w:eastAsia="en-US"/>
        </w:rPr>
      </w:pPr>
      <w:r w:rsidRPr="00933E0C">
        <w:rPr>
          <w:rFonts w:ascii="Arial" w:hAnsi="Arial" w:cs="Arial"/>
          <w:sz w:val="22"/>
          <w:szCs w:val="22"/>
          <w:lang w:eastAsia="en-US"/>
        </w:rPr>
        <w:t xml:space="preserve">- </w:t>
      </w:r>
      <w:r w:rsidRPr="00933E0C">
        <w:rPr>
          <w:rFonts w:ascii="Arial" w:hAnsi="Arial" w:cs="Arial"/>
          <w:sz w:val="22"/>
          <w:szCs w:val="22"/>
          <w:lang w:eastAsia="en-US"/>
        </w:rPr>
        <w:tab/>
        <w:t>cen jednostkowych przyjętych do szczegółowego rodzaju i zakresu wykonanych prac,</w:t>
      </w:r>
    </w:p>
    <w:p w14:paraId="1AF044B0" w14:textId="77777777" w:rsidR="0003075C" w:rsidRPr="00933E0C" w:rsidRDefault="0003075C" w:rsidP="0003075C">
      <w:pPr>
        <w:spacing w:before="120" w:after="120"/>
        <w:ind w:left="709" w:hanging="284"/>
        <w:jc w:val="both"/>
        <w:rPr>
          <w:rFonts w:ascii="Arial" w:hAnsi="Arial" w:cs="Arial"/>
          <w:sz w:val="22"/>
          <w:szCs w:val="22"/>
          <w:lang w:eastAsia="en-US"/>
        </w:rPr>
      </w:pPr>
      <w:r w:rsidRPr="00933E0C">
        <w:rPr>
          <w:rFonts w:ascii="Arial" w:hAnsi="Arial" w:cs="Arial"/>
          <w:sz w:val="22"/>
          <w:szCs w:val="22"/>
          <w:lang w:eastAsia="en-US"/>
        </w:rPr>
        <w:t>-</w:t>
      </w:r>
      <w:r w:rsidRPr="00933E0C">
        <w:rPr>
          <w:rFonts w:ascii="Arial" w:hAnsi="Arial" w:cs="Arial"/>
          <w:sz w:val="22"/>
          <w:szCs w:val="22"/>
          <w:lang w:eastAsia="en-US"/>
        </w:rPr>
        <w:tab/>
        <w:t>całkowitej wartości dla danego rodzaju i zakresu wykonanych prac (iloczyn ilości rodzaju i zakresu wykonanych prac x cena jednostkowa danego rodzaju i zakresu wykonanych prac),</w:t>
      </w:r>
    </w:p>
    <w:p w14:paraId="0E87C7F1" w14:textId="77777777" w:rsidR="0003075C" w:rsidRPr="00933E0C" w:rsidRDefault="0003075C" w:rsidP="0003075C">
      <w:pPr>
        <w:spacing w:before="120" w:after="120"/>
        <w:ind w:left="425"/>
        <w:jc w:val="both"/>
        <w:rPr>
          <w:rFonts w:ascii="Arial" w:hAnsi="Arial" w:cs="Arial"/>
          <w:sz w:val="22"/>
          <w:szCs w:val="22"/>
          <w:lang w:eastAsia="en-US"/>
        </w:rPr>
      </w:pPr>
      <w:r w:rsidRPr="00933E0C">
        <w:rPr>
          <w:rFonts w:ascii="Arial" w:hAnsi="Arial" w:cs="Arial"/>
          <w:sz w:val="22"/>
          <w:szCs w:val="22"/>
          <w:lang w:eastAsia="en-US"/>
        </w:rPr>
        <w:t>-</w:t>
      </w:r>
      <w:r w:rsidRPr="00933E0C">
        <w:rPr>
          <w:rFonts w:ascii="Arial" w:hAnsi="Arial" w:cs="Arial"/>
          <w:sz w:val="22"/>
          <w:szCs w:val="22"/>
          <w:lang w:eastAsia="en-US"/>
        </w:rPr>
        <w:tab/>
        <w:t>sumy całkowitej wartości dla danych rodzajów i zakresu wykonanych prac.</w:t>
      </w:r>
    </w:p>
    <w:p w14:paraId="0A0E1E47" w14:textId="77777777" w:rsidR="0003075C" w:rsidRPr="00933E0C" w:rsidRDefault="0003075C" w:rsidP="001E3EB8">
      <w:pPr>
        <w:numPr>
          <w:ilvl w:val="3"/>
          <w:numId w:val="134"/>
        </w:numPr>
        <w:tabs>
          <w:tab w:val="num" w:pos="426"/>
        </w:tabs>
        <w:spacing w:before="120" w:after="120" w:line="240" w:lineRule="auto"/>
        <w:ind w:left="425" w:hanging="426"/>
        <w:jc w:val="both"/>
        <w:rPr>
          <w:rFonts w:ascii="Arial" w:hAnsi="Arial" w:cs="Arial"/>
          <w:sz w:val="22"/>
          <w:szCs w:val="22"/>
          <w:lang w:eastAsia="en-US"/>
        </w:rPr>
      </w:pPr>
      <w:r w:rsidRPr="00933E0C">
        <w:rPr>
          <w:rFonts w:ascii="Arial" w:hAnsi="Arial" w:cs="Arial"/>
          <w:sz w:val="22"/>
          <w:szCs w:val="22"/>
          <w:lang w:eastAsia="en-US"/>
        </w:rPr>
        <w:t xml:space="preserve">Odbiór warunkowy jest dopuszczalny jedynie w sytuacji, gdy Zamawiający stwierdzi, że dostrzeżone usterki są nieistotne z punktu widzenia poprawności wykonania Przedmiotu Umowy i mogą być usunięte w terminie późniejszym zgodnie z postanowieniami warunkowego protokołu odbioru, według wzoru, o którym mowa w ust. 6. </w:t>
      </w:r>
    </w:p>
    <w:p w14:paraId="5AAC4655" w14:textId="77777777" w:rsidR="0003075C" w:rsidRPr="00933E0C" w:rsidRDefault="0003075C" w:rsidP="0003075C">
      <w:pPr>
        <w:ind w:left="426"/>
        <w:jc w:val="both"/>
        <w:rPr>
          <w:rFonts w:ascii="Arial" w:hAnsi="Arial" w:cs="Arial"/>
          <w:sz w:val="22"/>
          <w:szCs w:val="22"/>
          <w:lang w:eastAsia="en-US"/>
        </w:rPr>
      </w:pPr>
      <w:r w:rsidRPr="00933E0C">
        <w:rPr>
          <w:rFonts w:ascii="Arial" w:hAnsi="Arial" w:cs="Arial"/>
          <w:sz w:val="22"/>
          <w:szCs w:val="22"/>
          <w:lang w:eastAsia="en-US"/>
        </w:rPr>
        <w:t xml:space="preserve">Do ponownego odbioru stosuje się postanowienia ust. 2-6. </w:t>
      </w:r>
    </w:p>
    <w:p w14:paraId="1E132218" w14:textId="77777777" w:rsidR="0003075C" w:rsidRPr="00933E0C" w:rsidRDefault="0003075C" w:rsidP="0003075C">
      <w:pPr>
        <w:ind w:left="426"/>
        <w:jc w:val="both"/>
        <w:rPr>
          <w:rFonts w:ascii="Arial" w:hAnsi="Arial" w:cs="Arial"/>
          <w:sz w:val="22"/>
          <w:szCs w:val="22"/>
          <w:lang w:eastAsia="en-US"/>
        </w:rPr>
      </w:pPr>
    </w:p>
    <w:p w14:paraId="5F0FA5D1" w14:textId="77777777" w:rsidR="0003075C" w:rsidRPr="00933E0C" w:rsidRDefault="0003075C" w:rsidP="0003075C">
      <w:pPr>
        <w:ind w:left="426"/>
        <w:jc w:val="both"/>
        <w:rPr>
          <w:rFonts w:ascii="Arial" w:hAnsi="Arial" w:cs="Arial"/>
          <w:sz w:val="22"/>
          <w:szCs w:val="22"/>
          <w:lang w:eastAsia="en-US"/>
        </w:rPr>
      </w:pPr>
      <w:r w:rsidRPr="00933E0C">
        <w:rPr>
          <w:rFonts w:ascii="Arial" w:hAnsi="Arial" w:cs="Arial"/>
          <w:sz w:val="22"/>
          <w:szCs w:val="22"/>
          <w:lang w:eastAsia="en-US"/>
        </w:rPr>
        <w:t xml:space="preserve">Wszelkie płatności wynikające z Umowy są możliwe dopiero po usunięciu usterek. </w:t>
      </w:r>
    </w:p>
    <w:p w14:paraId="76593E7B" w14:textId="77777777" w:rsidR="0003075C" w:rsidRPr="00933E0C" w:rsidRDefault="0003075C" w:rsidP="0003075C">
      <w:pPr>
        <w:spacing w:after="240"/>
        <w:ind w:left="426"/>
        <w:jc w:val="both"/>
        <w:rPr>
          <w:rFonts w:ascii="Arial" w:hAnsi="Arial" w:cs="Arial"/>
          <w:sz w:val="22"/>
          <w:szCs w:val="22"/>
          <w:lang w:eastAsia="en-US"/>
        </w:rPr>
      </w:pPr>
      <w:r w:rsidRPr="00933E0C">
        <w:rPr>
          <w:rFonts w:ascii="Arial" w:hAnsi="Arial" w:cs="Arial"/>
          <w:sz w:val="22"/>
          <w:szCs w:val="22"/>
          <w:lang w:eastAsia="en-US"/>
        </w:rPr>
        <w:t>Odbiór warunkowy wstrzymuje naliczanie kar umownych wynikających z nieterminowej realizacji Umowy, nie dłużej jednak niż do terminu określonego w warunkowym protokole odbioru robót.</w:t>
      </w:r>
    </w:p>
    <w:p w14:paraId="58BEE2AD" w14:textId="77777777" w:rsidR="0003075C" w:rsidRPr="00933E0C" w:rsidRDefault="0003075C" w:rsidP="001E3EB8">
      <w:pPr>
        <w:pStyle w:val="Akapitzlist"/>
        <w:numPr>
          <w:ilvl w:val="3"/>
          <w:numId w:val="134"/>
        </w:numPr>
        <w:spacing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Wykonawca usuwa na swój koszt wszelkie wady w wykonanej niezgodnie z dokumentacją projektową lub technologią części nie zatwierdzonej protokołem odbioru robót. Usuwanie wad dotyczy wykonywania robót w zakresie drążonych</w:t>
      </w:r>
      <w:r w:rsidRPr="00933E0C">
        <w:rPr>
          <w:rFonts w:ascii="Arial" w:hAnsi="Arial" w:cs="Arial"/>
          <w:sz w:val="22"/>
          <w:szCs w:val="22"/>
        </w:rPr>
        <w:t xml:space="preserve"> </w:t>
      </w:r>
      <w:r w:rsidRPr="00933E0C">
        <w:rPr>
          <w:rFonts w:ascii="Arial" w:hAnsi="Arial" w:cs="Arial"/>
          <w:sz w:val="22"/>
          <w:szCs w:val="22"/>
          <w:lang w:eastAsia="en-US"/>
        </w:rPr>
        <w:t>wyrobisk górniczych, lub innych robót górniczych zamówionych przez Zamawiającego przy realizacji Przedmiotu Umowy w szczególności wszelkie nieprawidłowości co do prowadzenia wyrobisk w zakresie kierunku i niwelacji oraz odchylenia od nominalnego gabarytu zastosowanej obudowy wyrobiska przekraczających więcej niż o 0,3m.</w:t>
      </w:r>
    </w:p>
    <w:p w14:paraId="2E0AF990" w14:textId="77777777" w:rsidR="0003075C" w:rsidRPr="00933E0C" w:rsidRDefault="0003075C" w:rsidP="001E3EB8">
      <w:pPr>
        <w:numPr>
          <w:ilvl w:val="3"/>
          <w:numId w:val="134"/>
        </w:numPr>
        <w:tabs>
          <w:tab w:val="num" w:pos="426"/>
        </w:tabs>
        <w:spacing w:before="240" w:after="240" w:line="240" w:lineRule="auto"/>
        <w:ind w:left="425" w:hanging="425"/>
        <w:contextualSpacing/>
        <w:jc w:val="both"/>
        <w:rPr>
          <w:rFonts w:ascii="Arial" w:eastAsia="Arial" w:hAnsi="Arial" w:cs="Arial"/>
          <w:color w:val="000000"/>
          <w:sz w:val="22"/>
          <w:szCs w:val="22"/>
          <w:lang w:bidi="pl-PL"/>
        </w:rPr>
      </w:pPr>
      <w:r w:rsidRPr="00933E0C">
        <w:rPr>
          <w:rFonts w:ascii="Arial" w:hAnsi="Arial" w:cs="Arial"/>
          <w:sz w:val="22"/>
          <w:szCs w:val="22"/>
          <w:lang w:eastAsia="en-US"/>
        </w:rPr>
        <w:t>Z chwilą sporządzenia protokołu odbioru wszelkie prawa w stosunku do Przedmiotu Umowy, a także wszelkie korzyści przechodzą na Zamawiającego.</w:t>
      </w:r>
    </w:p>
    <w:p w14:paraId="7614E6AC" w14:textId="77777777" w:rsidR="0003075C" w:rsidRPr="00933E0C" w:rsidRDefault="0003075C" w:rsidP="0003075C">
      <w:pPr>
        <w:spacing w:before="240" w:after="240"/>
        <w:ind w:left="851"/>
        <w:contextualSpacing/>
        <w:jc w:val="both"/>
        <w:rPr>
          <w:rFonts w:ascii="Arial" w:eastAsia="Arial" w:hAnsi="Arial" w:cs="Arial"/>
          <w:color w:val="000000"/>
          <w:sz w:val="22"/>
          <w:szCs w:val="22"/>
          <w:lang w:bidi="pl-PL"/>
        </w:rPr>
      </w:pPr>
    </w:p>
    <w:p w14:paraId="1AE23AC4" w14:textId="77777777" w:rsidR="0003075C" w:rsidRPr="00933E0C" w:rsidRDefault="0003075C" w:rsidP="0003075C">
      <w:pPr>
        <w:keepNext/>
        <w:keepLines/>
        <w:ind w:right="340"/>
        <w:jc w:val="center"/>
        <w:outlineLvl w:val="0"/>
        <w:rPr>
          <w:rFonts w:ascii="Arial" w:eastAsia="Arial" w:hAnsi="Arial" w:cs="Arial"/>
          <w:b/>
          <w:bCs/>
          <w:color w:val="000000"/>
          <w:sz w:val="22"/>
          <w:szCs w:val="22"/>
          <w:lang w:bidi="pl-PL"/>
        </w:rPr>
      </w:pPr>
      <w:bookmarkStart w:id="26" w:name="bookmark9"/>
      <w:r w:rsidRPr="00933E0C">
        <w:rPr>
          <w:rFonts w:ascii="Arial" w:eastAsia="Arial" w:hAnsi="Arial" w:cs="Arial"/>
          <w:b/>
          <w:bCs/>
          <w:color w:val="000000"/>
          <w:sz w:val="22"/>
          <w:szCs w:val="22"/>
          <w:lang w:bidi="pl-PL"/>
        </w:rPr>
        <w:lastRenderedPageBreak/>
        <w:t xml:space="preserve">§ </w:t>
      </w:r>
      <w:bookmarkEnd w:id="26"/>
      <w:r w:rsidRPr="00933E0C">
        <w:rPr>
          <w:rFonts w:ascii="Arial" w:eastAsia="Arial" w:hAnsi="Arial" w:cs="Arial"/>
          <w:b/>
          <w:bCs/>
          <w:color w:val="000000"/>
          <w:sz w:val="22"/>
          <w:szCs w:val="22"/>
          <w:lang w:bidi="pl-PL"/>
        </w:rPr>
        <w:t>8</w:t>
      </w:r>
    </w:p>
    <w:p w14:paraId="73F5226E" w14:textId="77777777" w:rsidR="0003075C" w:rsidRPr="00933E0C" w:rsidRDefault="0003075C" w:rsidP="0003075C">
      <w:pPr>
        <w:keepNext/>
        <w:keepLines/>
        <w:spacing w:before="240" w:after="159"/>
        <w:jc w:val="center"/>
        <w:outlineLvl w:val="0"/>
        <w:rPr>
          <w:rFonts w:ascii="Arial" w:eastAsia="Arial" w:hAnsi="Arial" w:cs="Arial"/>
          <w:b/>
          <w:bCs/>
          <w:color w:val="000000"/>
          <w:sz w:val="22"/>
          <w:szCs w:val="22"/>
          <w:lang w:bidi="pl-PL"/>
        </w:rPr>
      </w:pPr>
      <w:bookmarkStart w:id="27" w:name="bookmark10"/>
      <w:r w:rsidRPr="00933E0C">
        <w:rPr>
          <w:rFonts w:ascii="Arial" w:eastAsia="Arial" w:hAnsi="Arial" w:cs="Arial"/>
          <w:b/>
          <w:bCs/>
          <w:color w:val="000000"/>
          <w:sz w:val="22"/>
          <w:szCs w:val="22"/>
          <w:lang w:bidi="pl-PL"/>
        </w:rPr>
        <w:t>PODWYKONAWSTWO</w:t>
      </w:r>
      <w:bookmarkEnd w:id="27"/>
    </w:p>
    <w:p w14:paraId="1E36BCC4" w14:textId="77777777" w:rsidR="0003075C" w:rsidRPr="00933E0C" w:rsidRDefault="0003075C" w:rsidP="001E3EB8">
      <w:pPr>
        <w:numPr>
          <w:ilvl w:val="0"/>
          <w:numId w:val="119"/>
        </w:numPr>
        <w:tabs>
          <w:tab w:val="left" w:pos="426"/>
        </w:tabs>
        <w:spacing w:line="240" w:lineRule="auto"/>
        <w:ind w:left="426" w:hanging="426"/>
        <w:jc w:val="both"/>
        <w:rPr>
          <w:rFonts w:ascii="Arial" w:eastAsia="Arial" w:hAnsi="Arial" w:cs="Arial"/>
          <w:iCs/>
          <w:color w:val="000000"/>
          <w:sz w:val="22"/>
          <w:szCs w:val="22"/>
          <w:lang w:bidi="pl-PL"/>
        </w:rPr>
      </w:pPr>
      <w:bookmarkStart w:id="28" w:name="bookmark14"/>
      <w:bookmarkStart w:id="29" w:name="bookmark32"/>
      <w:r w:rsidRPr="00933E0C">
        <w:rPr>
          <w:rFonts w:ascii="Arial" w:eastAsia="Arial" w:hAnsi="Arial" w:cs="Arial"/>
          <w:iCs/>
          <w:color w:val="000000"/>
          <w:sz w:val="22"/>
          <w:szCs w:val="22"/>
          <w:lang w:bidi="pl-PL"/>
        </w:rPr>
        <w:t xml:space="preserve">Zawarcie przez Wykonawcę umowy z podwykonawcą nie stanowi podstawy do podwyższenia wynagrodzenia za wykonanie Przedmiotu Umowy. Zamawiający nie jest solidarnie zobowiązany z Wykonawcą do zapłaty wynagrodzenia podwykonawcy. </w:t>
      </w:r>
    </w:p>
    <w:p w14:paraId="34F466C6" w14:textId="77777777" w:rsidR="0003075C" w:rsidRPr="00933E0C" w:rsidRDefault="0003075C" w:rsidP="001E3EB8">
      <w:pPr>
        <w:numPr>
          <w:ilvl w:val="0"/>
          <w:numId w:val="119"/>
        </w:numPr>
        <w:tabs>
          <w:tab w:val="left" w:pos="426"/>
        </w:tabs>
        <w:spacing w:line="240" w:lineRule="auto"/>
        <w:ind w:left="426" w:hanging="426"/>
        <w:jc w:val="both"/>
        <w:rPr>
          <w:rFonts w:ascii="Arial" w:eastAsia="Arial" w:hAnsi="Arial" w:cs="Arial"/>
          <w:iCs/>
          <w:color w:val="000000"/>
          <w:sz w:val="22"/>
          <w:szCs w:val="22"/>
          <w:lang w:bidi="pl-PL"/>
        </w:rPr>
      </w:pPr>
      <w:r w:rsidRPr="00933E0C">
        <w:rPr>
          <w:rFonts w:ascii="Arial" w:eastAsia="Arial" w:hAnsi="Arial" w:cs="Arial"/>
          <w:iCs/>
          <w:color w:val="000000"/>
          <w:sz w:val="22"/>
          <w:szCs w:val="22"/>
          <w:lang w:bidi="pl-PL"/>
        </w:rPr>
        <w:t>Wykonawca odpowiada za działanie lub zaniechanie podwykonawcy tak jakby sam działał lub zaniechał działania.</w:t>
      </w:r>
    </w:p>
    <w:p w14:paraId="1F177CEB" w14:textId="77777777" w:rsidR="0003075C" w:rsidRPr="00933E0C" w:rsidRDefault="0003075C" w:rsidP="0003075C">
      <w:pPr>
        <w:spacing w:before="240" w:after="240"/>
        <w:jc w:val="center"/>
        <w:rPr>
          <w:rFonts w:ascii="Arial" w:eastAsia="Arial" w:hAnsi="Arial" w:cs="Arial"/>
          <w:b/>
          <w:bCs/>
          <w:sz w:val="22"/>
          <w:szCs w:val="22"/>
          <w:lang w:bidi="pl-PL"/>
        </w:rPr>
      </w:pPr>
      <w:r w:rsidRPr="00933E0C">
        <w:rPr>
          <w:rFonts w:ascii="Arial" w:eastAsia="Arial" w:hAnsi="Arial" w:cs="Arial"/>
          <w:b/>
          <w:bCs/>
          <w:sz w:val="22"/>
          <w:szCs w:val="22"/>
          <w:lang w:bidi="pl-PL"/>
        </w:rPr>
        <w:t>§ 9</w:t>
      </w:r>
    </w:p>
    <w:p w14:paraId="632005AE" w14:textId="77777777" w:rsidR="0003075C" w:rsidRPr="00933E0C" w:rsidRDefault="0003075C" w:rsidP="0003075C">
      <w:pPr>
        <w:spacing w:before="240" w:after="240"/>
        <w:ind w:left="284"/>
        <w:jc w:val="center"/>
        <w:rPr>
          <w:rFonts w:ascii="Arial" w:eastAsia="Arial" w:hAnsi="Arial" w:cs="Arial"/>
          <w:b/>
          <w:bCs/>
          <w:sz w:val="22"/>
          <w:szCs w:val="22"/>
          <w:lang w:bidi="pl-PL"/>
        </w:rPr>
      </w:pPr>
      <w:r w:rsidRPr="00933E0C">
        <w:rPr>
          <w:rFonts w:ascii="Arial" w:eastAsia="Arial" w:hAnsi="Arial" w:cs="Arial"/>
          <w:b/>
          <w:bCs/>
          <w:sz w:val="22"/>
          <w:szCs w:val="22"/>
          <w:lang w:bidi="pl-PL"/>
        </w:rPr>
        <w:t>WYNAGRODZENIE</w:t>
      </w:r>
      <w:bookmarkEnd w:id="28"/>
    </w:p>
    <w:p w14:paraId="5E86DAE5"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color w:val="000000"/>
          <w:sz w:val="22"/>
          <w:szCs w:val="22"/>
          <w:lang w:bidi="pl-PL"/>
        </w:rPr>
        <w:t>Strony ustalają, że za prawidłowo wydrążone</w:t>
      </w:r>
      <w:r w:rsidRPr="00933E0C">
        <w:rPr>
          <w:rFonts w:ascii="Arial" w:hAnsi="Arial" w:cs="Arial"/>
          <w:sz w:val="22"/>
          <w:szCs w:val="22"/>
        </w:rPr>
        <w:t xml:space="preserve"> </w:t>
      </w:r>
      <w:r w:rsidRPr="00933E0C">
        <w:rPr>
          <w:rFonts w:ascii="Arial" w:eastAsia="Arial" w:hAnsi="Arial" w:cs="Arial"/>
          <w:color w:val="000000"/>
          <w:sz w:val="22"/>
          <w:szCs w:val="22"/>
          <w:lang w:bidi="pl-PL"/>
        </w:rPr>
        <w:t xml:space="preserve">wyrobiska górnicze objęte Przedmiotem Umowy Zamawiający zobowiązuje się zapłacić  Wykonawcy wynagrodzenie obliczone </w:t>
      </w:r>
      <w:r w:rsidRPr="00933E0C">
        <w:rPr>
          <w:rFonts w:ascii="Arial" w:eastAsia="Arial" w:hAnsi="Arial" w:cs="Arial"/>
          <w:color w:val="000000"/>
          <w:sz w:val="22"/>
          <w:szCs w:val="22"/>
          <w:lang w:bidi="pl-PL"/>
        </w:rPr>
        <w:br/>
        <w:t xml:space="preserve">w oparciu o ceny zawarte w „Tabelach cen jednostkowych nr U1÷U4”, stanowiące Załącznik </w:t>
      </w:r>
      <w:r w:rsidRPr="00933E0C">
        <w:rPr>
          <w:rFonts w:ascii="Arial" w:eastAsia="Arial" w:hAnsi="Arial" w:cs="Arial"/>
          <w:sz w:val="22"/>
          <w:szCs w:val="22"/>
          <w:lang w:bidi="pl-PL"/>
        </w:rPr>
        <w:t>nr 2 do niniejszej Umowy.</w:t>
      </w:r>
    </w:p>
    <w:p w14:paraId="7688789A"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Strony ustalają, że za prawidłowo wykonane inne roboty górnicze zamówione według potrzeb Zamawiającego, o których mowa w pkt. 7.1. Załącznika nr 1 do Umowy, Zamawiający zobowiązuje się zapłacić Wykonawcy wynagrodzenie obliczone w oparciu o cenę jednej roboczodniówki ustaloną w ust. 4 i ilość roboczodniówek określonych przez Strony w obustronnie podpisanym protokole uzgodnień, o którym mowa w pkt. 7.2. lit. b). Załącznika nr 1 do Umowy. </w:t>
      </w:r>
    </w:p>
    <w:p w14:paraId="6C879DFC" w14:textId="77777777" w:rsidR="0003075C" w:rsidRPr="00933E0C" w:rsidRDefault="0003075C" w:rsidP="001E3EB8">
      <w:pPr>
        <w:numPr>
          <w:ilvl w:val="0"/>
          <w:numId w:val="169"/>
        </w:numPr>
        <w:tabs>
          <w:tab w:val="left" w:pos="426"/>
        </w:tabs>
        <w:spacing w:before="120" w:after="120" w:line="240" w:lineRule="auto"/>
        <w:ind w:left="425" w:hanging="425"/>
        <w:jc w:val="both"/>
        <w:rPr>
          <w:rFonts w:ascii="Arial" w:eastAsia="Arial" w:hAnsi="Arial" w:cs="Arial"/>
          <w:sz w:val="22"/>
          <w:szCs w:val="22"/>
          <w:lang w:bidi="pl-PL"/>
        </w:rPr>
      </w:pPr>
      <w:r w:rsidRPr="00933E0C">
        <w:rPr>
          <w:rFonts w:ascii="Arial" w:eastAsia="Arial" w:hAnsi="Arial" w:cs="Arial"/>
          <w:sz w:val="22"/>
          <w:szCs w:val="22"/>
          <w:lang w:bidi="pl-PL"/>
        </w:rPr>
        <w:t>Ceny jednostkowe dla drążenia jednego metra bieżącego wyrobiska górniczego, zawarte w</w:t>
      </w:r>
      <w:r w:rsidRPr="00933E0C">
        <w:rPr>
          <w:rFonts w:ascii="Arial" w:eastAsia="Arial" w:hAnsi="Arial" w:cs="Arial"/>
          <w:sz w:val="22"/>
          <w:szCs w:val="22"/>
          <w:lang w:eastAsia="en-US"/>
        </w:rPr>
        <w:t xml:space="preserve"> „Tabelach cen jednostkowych nr U1÷U4”, stanowiące Załącznik nr 2 do niniejszej Umowy</w:t>
      </w:r>
      <w:r w:rsidRPr="00933E0C">
        <w:rPr>
          <w:rFonts w:ascii="Arial" w:eastAsia="Arial" w:hAnsi="Arial" w:cs="Arial"/>
          <w:sz w:val="22"/>
          <w:szCs w:val="22"/>
          <w:lang w:bidi="pl-PL"/>
        </w:rPr>
        <w:t xml:space="preserve"> są cenami ryczałtowymi i obejmują wszystkie niezbędne czynności do należytego wykonania świadczenia, a w szczególności czynności wskazane w Załączniku nr 1 do Umowy.</w:t>
      </w:r>
    </w:p>
    <w:p w14:paraId="29C4B812"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Cena jednej roboczodniówki dla innych robót górniczych, o których mowa w pkt. 7.1. Załącznika nr 1 do Umowy, wynosić będzie ……………….……………………….… zł </w:t>
      </w:r>
      <w:r w:rsidRPr="00933E0C">
        <w:rPr>
          <w:rFonts w:ascii="Arial" w:eastAsia="Arial" w:hAnsi="Arial" w:cs="Arial"/>
          <w:sz w:val="22"/>
          <w:szCs w:val="22"/>
          <w:lang w:bidi="pl-PL"/>
        </w:rPr>
        <w:br/>
        <w:t>(słownie złotych: …………………………………………………………………….…………..).</w:t>
      </w:r>
    </w:p>
    <w:p w14:paraId="7AD65730"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Ceny określone w Załączniku nr 2 do niniejszej Umowy oraz w ust. 4 są cenami netto, do których zostanie doliczony podatek VAT wg stawki określonej w powszechnie obowiązujących przepisach prawa.</w:t>
      </w:r>
    </w:p>
    <w:p w14:paraId="0BDBC5AD"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Unicode MS" w:hAnsi="Arial" w:cs="Arial"/>
          <w:sz w:val="22"/>
          <w:szCs w:val="22"/>
          <w:lang w:bidi="pl-PL"/>
        </w:rPr>
        <w:t>Wymienione ceny są cenami stałymi i obowiązują w okresie trwania Umowy, z zastrzeżeniem § 21 ust. 2  pkt. 2), pkt. 9) i pkt. 10)  Umowy.</w:t>
      </w:r>
    </w:p>
    <w:p w14:paraId="093B2D6E" w14:textId="77777777" w:rsidR="0003075C" w:rsidRPr="00933E0C" w:rsidRDefault="0003075C" w:rsidP="001E3EB8">
      <w:pPr>
        <w:numPr>
          <w:ilvl w:val="0"/>
          <w:numId w:val="169"/>
        </w:numPr>
        <w:spacing w:before="240" w:after="240" w:line="240" w:lineRule="auto"/>
        <w:ind w:left="360" w:hanging="360"/>
        <w:contextualSpacing/>
        <w:jc w:val="both"/>
        <w:rPr>
          <w:rFonts w:ascii="Arial" w:eastAsia="Arial" w:hAnsi="Arial" w:cs="Arial"/>
          <w:b/>
          <w:bCs/>
          <w:sz w:val="22"/>
          <w:szCs w:val="22"/>
          <w:lang w:bidi="pl-PL"/>
        </w:rPr>
      </w:pPr>
      <w:r w:rsidRPr="00933E0C">
        <w:rPr>
          <w:rFonts w:ascii="Arial" w:eastAsia="Arial" w:hAnsi="Arial" w:cs="Arial"/>
          <w:bCs/>
          <w:color w:val="000000"/>
          <w:sz w:val="22"/>
          <w:szCs w:val="22"/>
          <w:lang w:bidi="pl-PL"/>
        </w:rPr>
        <w:t>Strony ustalają, że łączna cena wszystkich usług wykonanych przez Wykonawcę na podstawie niniejszej Umowy nie może przekroczyć kwoty netto:</w:t>
      </w:r>
      <w:r w:rsidRPr="00933E0C">
        <w:rPr>
          <w:rFonts w:ascii="Arial" w:eastAsia="Arial" w:hAnsi="Arial" w:cs="Arial"/>
          <w:b/>
          <w:bCs/>
          <w:sz w:val="22"/>
          <w:szCs w:val="22"/>
          <w:lang w:bidi="pl-PL"/>
        </w:rPr>
        <w:t xml:space="preserve"> </w:t>
      </w:r>
      <w:r w:rsidRPr="00933E0C">
        <w:rPr>
          <w:rFonts w:ascii="Arial" w:eastAsia="Arial" w:hAnsi="Arial" w:cs="Arial"/>
          <w:bCs/>
          <w:sz w:val="22"/>
          <w:szCs w:val="22"/>
          <w:lang w:bidi="pl-PL"/>
        </w:rPr>
        <w:t>…………………………….……………………………………………………………………</w:t>
      </w:r>
      <w:r w:rsidRPr="00933E0C">
        <w:rPr>
          <w:rFonts w:ascii="Arial" w:eastAsia="Arial" w:hAnsi="Arial" w:cs="Arial"/>
          <w:bCs/>
          <w:color w:val="000000"/>
          <w:sz w:val="22"/>
          <w:szCs w:val="22"/>
          <w:lang w:bidi="pl-PL"/>
        </w:rPr>
        <w:t xml:space="preserve">… zł (słownie złotych: ………………………………………………………….……..……… 00/100), która zostanie powiększona o podatek od </w:t>
      </w:r>
      <w:r w:rsidRPr="00933E0C">
        <w:rPr>
          <w:rFonts w:ascii="Arial" w:eastAsia="Arial" w:hAnsi="Arial" w:cs="Arial"/>
          <w:bCs/>
          <w:sz w:val="22"/>
          <w:szCs w:val="22"/>
          <w:lang w:bidi="pl-PL"/>
        </w:rPr>
        <w:t>towarów i usług (VAT) według stawki 23%, tj. kwoty brutto …………………………………………………………………………………. zł (słownie złotych:  ………………………………………….……………..…………...… 00/100).</w:t>
      </w:r>
    </w:p>
    <w:p w14:paraId="3E4A958D" w14:textId="77777777" w:rsidR="0003075C" w:rsidRPr="00933E0C" w:rsidRDefault="0003075C" w:rsidP="0003075C">
      <w:pPr>
        <w:spacing w:before="240" w:after="240"/>
        <w:ind w:left="426"/>
        <w:contextualSpacing/>
        <w:jc w:val="both"/>
        <w:rPr>
          <w:rFonts w:ascii="Arial" w:eastAsia="Arial" w:hAnsi="Arial" w:cs="Arial"/>
          <w:b/>
          <w:bCs/>
          <w:sz w:val="22"/>
          <w:szCs w:val="22"/>
          <w:lang w:bidi="pl-PL"/>
        </w:rPr>
      </w:pPr>
    </w:p>
    <w:p w14:paraId="4E580BBA" w14:textId="77777777" w:rsidR="0003075C" w:rsidRPr="00933E0C" w:rsidRDefault="0003075C" w:rsidP="001E3EB8">
      <w:pPr>
        <w:numPr>
          <w:ilvl w:val="0"/>
          <w:numId w:val="169"/>
        </w:numPr>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W razie ustawowej zmiany stawki podatku od towarów i usług Strony zobowiązują </w:t>
      </w:r>
      <w:r w:rsidRPr="00933E0C">
        <w:rPr>
          <w:rFonts w:ascii="Arial" w:eastAsia="Arial" w:hAnsi="Arial" w:cs="Arial"/>
          <w:sz w:val="22"/>
          <w:szCs w:val="22"/>
          <w:lang w:bidi="pl-PL"/>
        </w:rPr>
        <w:br/>
        <w:t>się dokonać zmiany ust. 7 – z mocą obowiązującą od dnia wejścia w życie przepisów wprowadzających nową stawkę – poprzez:</w:t>
      </w:r>
    </w:p>
    <w:p w14:paraId="22C6BFAE" w14:textId="77777777" w:rsidR="0003075C" w:rsidRPr="00933E0C" w:rsidRDefault="0003075C" w:rsidP="0003075C">
      <w:pPr>
        <w:tabs>
          <w:tab w:val="left" w:pos="709"/>
        </w:tabs>
        <w:ind w:left="709" w:hanging="283"/>
        <w:jc w:val="both"/>
        <w:rPr>
          <w:rFonts w:ascii="Arial" w:eastAsia="Arial" w:hAnsi="Arial" w:cs="Arial"/>
          <w:sz w:val="22"/>
          <w:szCs w:val="22"/>
          <w:lang w:bidi="pl-PL"/>
        </w:rPr>
      </w:pPr>
      <w:r w:rsidRPr="00933E0C">
        <w:rPr>
          <w:rFonts w:ascii="Arial" w:eastAsia="Arial" w:hAnsi="Arial" w:cs="Arial"/>
          <w:sz w:val="22"/>
          <w:szCs w:val="22"/>
          <w:lang w:bidi="pl-PL"/>
        </w:rPr>
        <w:lastRenderedPageBreak/>
        <w:t>1)</w:t>
      </w:r>
      <w:r w:rsidRPr="00933E0C">
        <w:rPr>
          <w:rFonts w:ascii="Arial" w:eastAsia="Arial" w:hAnsi="Arial" w:cs="Arial"/>
          <w:sz w:val="22"/>
          <w:szCs w:val="22"/>
          <w:lang w:bidi="pl-PL"/>
        </w:rPr>
        <w:tab/>
        <w:t>zastąpienie dotychczasowej stawki podatku od towarów i usług w ust. 7 nową stawką,</w:t>
      </w:r>
    </w:p>
    <w:p w14:paraId="3DB43946" w14:textId="77777777" w:rsidR="0003075C" w:rsidRPr="00933E0C" w:rsidRDefault="0003075C" w:rsidP="0003075C">
      <w:pPr>
        <w:tabs>
          <w:tab w:val="left" w:pos="709"/>
        </w:tabs>
        <w:ind w:left="709" w:hanging="283"/>
        <w:jc w:val="both"/>
        <w:rPr>
          <w:rFonts w:ascii="Arial" w:eastAsia="Arial" w:hAnsi="Arial" w:cs="Arial"/>
          <w:sz w:val="22"/>
          <w:szCs w:val="22"/>
          <w:lang w:bidi="pl-PL"/>
        </w:rPr>
      </w:pPr>
      <w:r w:rsidRPr="00933E0C">
        <w:rPr>
          <w:rFonts w:ascii="Arial" w:eastAsia="Arial" w:hAnsi="Arial" w:cs="Arial"/>
          <w:sz w:val="22"/>
          <w:szCs w:val="22"/>
          <w:lang w:bidi="pl-PL"/>
        </w:rPr>
        <w:t>2)</w:t>
      </w:r>
      <w:r w:rsidRPr="00933E0C">
        <w:rPr>
          <w:rFonts w:ascii="Arial" w:eastAsia="Arial" w:hAnsi="Arial" w:cs="Arial"/>
          <w:sz w:val="22"/>
          <w:szCs w:val="22"/>
          <w:lang w:bidi="pl-PL"/>
        </w:rPr>
        <w:tab/>
        <w:t>zastąpienie dotychczasowej kwoty brutto w ust. 7 nową kwotą obliczoną według wzoru:</w:t>
      </w:r>
    </w:p>
    <w:p w14:paraId="4605FBB6" w14:textId="77777777" w:rsidR="0003075C" w:rsidRPr="00933E0C" w:rsidRDefault="0003075C" w:rsidP="0003075C">
      <w:pPr>
        <w:tabs>
          <w:tab w:val="left" w:pos="567"/>
        </w:tabs>
        <w:ind w:left="567" w:hanging="283"/>
        <w:jc w:val="both"/>
        <w:rPr>
          <w:rFonts w:ascii="Arial" w:eastAsia="Arial" w:hAnsi="Arial" w:cs="Arial"/>
          <w:sz w:val="22"/>
          <w:szCs w:val="22"/>
          <w:lang w:bidi="pl-PL"/>
        </w:rPr>
      </w:pPr>
      <w:r w:rsidRPr="00933E0C">
        <w:rPr>
          <w:rFonts w:ascii="Arial" w:eastAsia="Arial" w:hAnsi="Arial" w:cs="Arial"/>
          <w:sz w:val="22"/>
          <w:szCs w:val="22"/>
          <w:lang w:bidi="pl-PL"/>
        </w:rPr>
        <w:t xml:space="preserve">       BN = [NW  x (1 + VD/100)] + [(N – NW) x (1 + VN/100)]</w:t>
      </w:r>
    </w:p>
    <w:p w14:paraId="6E964151" w14:textId="77777777" w:rsidR="0003075C" w:rsidRPr="00933E0C" w:rsidRDefault="0003075C" w:rsidP="0003075C">
      <w:pPr>
        <w:tabs>
          <w:tab w:val="left" w:pos="567"/>
        </w:tabs>
        <w:ind w:left="567" w:hanging="283"/>
        <w:jc w:val="both"/>
        <w:rPr>
          <w:rFonts w:ascii="Arial" w:eastAsia="Arial" w:hAnsi="Arial" w:cs="Arial"/>
          <w:sz w:val="22"/>
          <w:szCs w:val="22"/>
          <w:lang w:bidi="pl-PL"/>
        </w:rPr>
      </w:pPr>
      <w:r w:rsidRPr="00933E0C">
        <w:rPr>
          <w:rFonts w:ascii="Arial" w:eastAsia="Arial" w:hAnsi="Arial" w:cs="Arial"/>
          <w:sz w:val="22"/>
          <w:szCs w:val="22"/>
          <w:lang w:bidi="pl-PL"/>
        </w:rPr>
        <w:t xml:space="preserve">      gdzie poszczególne symbole oznaczają:</w:t>
      </w:r>
    </w:p>
    <w:p w14:paraId="1554B637" w14:textId="77777777" w:rsidR="0003075C" w:rsidRPr="00933E0C" w:rsidRDefault="0003075C" w:rsidP="0003075C">
      <w:pPr>
        <w:tabs>
          <w:tab w:val="left" w:pos="284"/>
        </w:tabs>
        <w:jc w:val="both"/>
        <w:rPr>
          <w:rFonts w:ascii="Arial" w:eastAsia="Arial" w:hAnsi="Arial" w:cs="Arial"/>
          <w:sz w:val="22"/>
          <w:szCs w:val="22"/>
          <w:lang w:bidi="pl-PL"/>
        </w:rPr>
      </w:pPr>
      <w:r w:rsidRPr="00933E0C">
        <w:rPr>
          <w:rFonts w:ascii="Arial" w:eastAsia="Arial" w:hAnsi="Arial" w:cs="Arial"/>
          <w:sz w:val="22"/>
          <w:szCs w:val="22"/>
          <w:lang w:bidi="pl-PL"/>
        </w:rPr>
        <w:t xml:space="preserve">          BN   –  nowa wartość brutto usług na podstawie Umowy,</w:t>
      </w:r>
    </w:p>
    <w:p w14:paraId="6DDF2422" w14:textId="77777777" w:rsidR="0003075C" w:rsidRPr="00933E0C" w:rsidRDefault="0003075C" w:rsidP="0003075C">
      <w:pPr>
        <w:tabs>
          <w:tab w:val="left" w:pos="1276"/>
        </w:tabs>
        <w:ind w:left="1276" w:hanging="1276"/>
        <w:jc w:val="both"/>
        <w:rPr>
          <w:rFonts w:ascii="Arial" w:eastAsia="Arial" w:hAnsi="Arial" w:cs="Arial"/>
          <w:sz w:val="22"/>
          <w:szCs w:val="22"/>
          <w:lang w:bidi="pl-PL"/>
        </w:rPr>
      </w:pPr>
      <w:r w:rsidRPr="00933E0C">
        <w:rPr>
          <w:rFonts w:ascii="Arial" w:eastAsia="Arial" w:hAnsi="Arial" w:cs="Arial"/>
          <w:sz w:val="22"/>
          <w:szCs w:val="22"/>
          <w:lang w:bidi="pl-PL"/>
        </w:rPr>
        <w:t xml:space="preserve">          NW – wartość netto usług zrealizowanych przez Wykonawcę przed wprowadzeniem nowej stawki podatku od towarów i usług,</w:t>
      </w:r>
    </w:p>
    <w:p w14:paraId="247A297C" w14:textId="77777777" w:rsidR="0003075C" w:rsidRPr="00933E0C" w:rsidRDefault="0003075C" w:rsidP="0003075C">
      <w:pPr>
        <w:tabs>
          <w:tab w:val="left" w:pos="284"/>
        </w:tabs>
        <w:jc w:val="both"/>
        <w:rPr>
          <w:rFonts w:ascii="Arial" w:eastAsia="Arial" w:hAnsi="Arial" w:cs="Arial"/>
          <w:sz w:val="22"/>
          <w:szCs w:val="22"/>
          <w:lang w:bidi="pl-PL"/>
        </w:rPr>
      </w:pPr>
      <w:r w:rsidRPr="00933E0C">
        <w:rPr>
          <w:rFonts w:ascii="Arial" w:eastAsia="Arial" w:hAnsi="Arial" w:cs="Arial"/>
          <w:sz w:val="22"/>
          <w:szCs w:val="22"/>
          <w:lang w:bidi="pl-PL"/>
        </w:rPr>
        <w:t xml:space="preserve">          VD    – dotychczasowa stawka podatku od towarów i usług,</w:t>
      </w:r>
    </w:p>
    <w:p w14:paraId="7D963AB5" w14:textId="77777777" w:rsidR="0003075C" w:rsidRPr="00933E0C" w:rsidRDefault="0003075C" w:rsidP="0003075C">
      <w:pPr>
        <w:tabs>
          <w:tab w:val="left" w:pos="284"/>
        </w:tabs>
        <w:jc w:val="both"/>
        <w:rPr>
          <w:rFonts w:ascii="Arial" w:eastAsia="Arial" w:hAnsi="Arial" w:cs="Arial"/>
          <w:sz w:val="22"/>
          <w:szCs w:val="22"/>
          <w:lang w:bidi="pl-PL"/>
        </w:rPr>
      </w:pPr>
      <w:r w:rsidRPr="00933E0C">
        <w:rPr>
          <w:rFonts w:ascii="Arial" w:eastAsia="Arial" w:hAnsi="Arial" w:cs="Arial"/>
          <w:sz w:val="22"/>
          <w:szCs w:val="22"/>
          <w:lang w:bidi="pl-PL"/>
        </w:rPr>
        <w:t xml:space="preserve">          N    – wartość netto określona w ust. 7,</w:t>
      </w:r>
    </w:p>
    <w:p w14:paraId="07572898" w14:textId="77777777" w:rsidR="0003075C" w:rsidRPr="00933E0C" w:rsidRDefault="0003075C" w:rsidP="0003075C">
      <w:pPr>
        <w:tabs>
          <w:tab w:val="left" w:pos="284"/>
        </w:tabs>
        <w:jc w:val="both"/>
        <w:rPr>
          <w:rFonts w:ascii="Arial" w:eastAsia="Arial" w:hAnsi="Arial" w:cs="Arial"/>
          <w:sz w:val="22"/>
          <w:szCs w:val="22"/>
          <w:lang w:bidi="pl-PL"/>
        </w:rPr>
      </w:pPr>
      <w:r w:rsidRPr="00933E0C">
        <w:rPr>
          <w:rFonts w:ascii="Arial" w:eastAsia="Arial" w:hAnsi="Arial" w:cs="Arial"/>
          <w:sz w:val="22"/>
          <w:szCs w:val="22"/>
          <w:lang w:bidi="pl-PL"/>
        </w:rPr>
        <w:t xml:space="preserve">          VN   – nowa stawka podatku od towarów i usług.</w:t>
      </w:r>
    </w:p>
    <w:p w14:paraId="35BD05FE" w14:textId="77777777" w:rsidR="0003075C" w:rsidRPr="00933E0C" w:rsidRDefault="0003075C" w:rsidP="001E3EB8">
      <w:pPr>
        <w:numPr>
          <w:ilvl w:val="0"/>
          <w:numId w:val="169"/>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Z dniem osiągnięcia przez łączną cenę usług wykonanych przez Wykonawcę na rzecz Zamawiającego na podstawie niniejszej Umowy kwoty wskazanej w ust. 7, Wykonawca zobowiązany jest do natychmiastowego zaprzestania robót określonych niniejszą Umową oraz do niezwłocznego podjęcia czynności określonych w § 5 pkt. 16).</w:t>
      </w:r>
    </w:p>
    <w:p w14:paraId="2F9BB2A6" w14:textId="77777777" w:rsidR="0003075C" w:rsidRPr="00933E0C" w:rsidRDefault="0003075C" w:rsidP="001E3EB8">
      <w:pPr>
        <w:numPr>
          <w:ilvl w:val="0"/>
          <w:numId w:val="169"/>
        </w:numPr>
        <w:spacing w:line="240" w:lineRule="auto"/>
        <w:ind w:left="426" w:hanging="426"/>
        <w:contextualSpacing/>
        <w:jc w:val="both"/>
        <w:rPr>
          <w:rFonts w:ascii="Arial" w:eastAsia="Arial" w:hAnsi="Arial" w:cs="Arial"/>
          <w:sz w:val="22"/>
          <w:szCs w:val="22"/>
          <w:lang w:bidi="pl-PL"/>
        </w:rPr>
      </w:pPr>
      <w:r w:rsidRPr="00933E0C">
        <w:rPr>
          <w:rFonts w:ascii="Arial" w:eastAsia="Arial" w:hAnsi="Arial" w:cs="Arial"/>
          <w:sz w:val="22"/>
          <w:szCs w:val="22"/>
          <w:lang w:bidi="pl-PL"/>
        </w:rPr>
        <w:t xml:space="preserve">Podstawą realizacji przez Wykonawcę Przedmiotu Umowy jest pisemne, odrębne zamówienie, a dla innych robót górniczych zamówionych przez Zamawiającego, które będą niezbędne dla prawidłowej realizacji Przedmiotu Umowy, o których mowa </w:t>
      </w:r>
      <w:r w:rsidRPr="00933E0C">
        <w:rPr>
          <w:rFonts w:ascii="Arial" w:eastAsia="Arial" w:hAnsi="Arial" w:cs="Arial"/>
          <w:sz w:val="22"/>
          <w:szCs w:val="22"/>
          <w:lang w:bidi="pl-PL"/>
        </w:rPr>
        <w:br/>
        <w:t>w pkt. 7 Załącznika nr 1 do Umowy, protokół konieczności oraz protokół uzgodnień podpisany przez Strony Umowy.</w:t>
      </w:r>
    </w:p>
    <w:p w14:paraId="032147D3" w14:textId="77777777" w:rsidR="0003075C" w:rsidRPr="00933E0C" w:rsidRDefault="0003075C" w:rsidP="0003075C">
      <w:pPr>
        <w:ind w:left="426"/>
        <w:contextualSpacing/>
        <w:jc w:val="both"/>
        <w:rPr>
          <w:rFonts w:ascii="Arial" w:eastAsia="Arial" w:hAnsi="Arial" w:cs="Arial"/>
          <w:sz w:val="22"/>
          <w:szCs w:val="22"/>
          <w:lang w:bidi="pl-PL"/>
        </w:rPr>
      </w:pPr>
    </w:p>
    <w:p w14:paraId="2ECD2200" w14:textId="77777777" w:rsidR="0003075C" w:rsidRPr="00933E0C" w:rsidRDefault="0003075C" w:rsidP="001E3EB8">
      <w:pPr>
        <w:numPr>
          <w:ilvl w:val="0"/>
          <w:numId w:val="169"/>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Roboty rozliczane będą w okresach miesięcznych według stopnia zaawansowania robót. Podstawą wystawienia faktury jest protokół odbioru należycie wykonanych robót,</w:t>
      </w:r>
      <w:r w:rsidRPr="00933E0C">
        <w:rPr>
          <w:rFonts w:ascii="Arial" w:eastAsia="Arial" w:hAnsi="Arial" w:cs="Arial"/>
          <w:sz w:val="22"/>
          <w:szCs w:val="22"/>
          <w:lang w:bidi="pl-PL"/>
        </w:rPr>
        <w:br/>
        <w:t xml:space="preserve"> o którym mowa w § 7 ust. 5.  Faktura winna opiewać na kwotę stanowiącą:</w:t>
      </w:r>
    </w:p>
    <w:p w14:paraId="0E9E2442" w14:textId="77777777" w:rsidR="0003075C" w:rsidRPr="00933E0C" w:rsidRDefault="0003075C" w:rsidP="001E3EB8">
      <w:pPr>
        <w:numPr>
          <w:ilvl w:val="3"/>
          <w:numId w:val="158"/>
        </w:numPr>
        <w:tabs>
          <w:tab w:val="left" w:pos="709"/>
        </w:tabs>
        <w:spacing w:before="240" w:after="240" w:line="240" w:lineRule="auto"/>
        <w:ind w:left="709" w:hanging="283"/>
        <w:contextualSpacing/>
        <w:jc w:val="both"/>
        <w:rPr>
          <w:rFonts w:ascii="Arial" w:eastAsia="Arial" w:hAnsi="Arial" w:cs="Arial"/>
          <w:sz w:val="22"/>
          <w:szCs w:val="22"/>
          <w:lang w:bidi="pl-PL"/>
        </w:rPr>
      </w:pPr>
      <w:r w:rsidRPr="00933E0C">
        <w:rPr>
          <w:rFonts w:ascii="Arial" w:eastAsia="Arial" w:hAnsi="Arial" w:cs="Arial"/>
          <w:sz w:val="22"/>
          <w:szCs w:val="22"/>
          <w:lang w:bidi="pl-PL"/>
        </w:rPr>
        <w:t>iloczyn ilości wykonanych robót w danym wyrobisku górniczym dla danego zadania w okresie objętym daną płatnością, o których mowa w pkt. 1 lit. a) Załącznika nr 1 do niniejszej Umowy, ustalonych w protokole odbioru robót, wg wzoru określonego w Załączniku nr 4 do Umowy i ceny jednostkowej określonej w Załączniku nr 2 do Umowy w Tabelach cen jednostkowych U1÷U4,</w:t>
      </w:r>
    </w:p>
    <w:p w14:paraId="63E1C2AE" w14:textId="77777777" w:rsidR="0003075C" w:rsidRPr="00933E0C" w:rsidRDefault="0003075C" w:rsidP="001E3EB8">
      <w:pPr>
        <w:numPr>
          <w:ilvl w:val="3"/>
          <w:numId w:val="158"/>
        </w:numPr>
        <w:tabs>
          <w:tab w:val="left" w:pos="709"/>
        </w:tabs>
        <w:spacing w:before="240" w:after="240" w:line="240" w:lineRule="auto"/>
        <w:ind w:left="709" w:hanging="283"/>
        <w:contextualSpacing/>
        <w:jc w:val="both"/>
        <w:rPr>
          <w:rFonts w:ascii="Arial" w:eastAsia="Arial" w:hAnsi="Arial" w:cs="Arial"/>
          <w:sz w:val="22"/>
          <w:szCs w:val="22"/>
          <w:lang w:bidi="pl-PL"/>
        </w:rPr>
      </w:pPr>
      <w:r w:rsidRPr="00933E0C">
        <w:rPr>
          <w:rFonts w:ascii="Arial" w:eastAsia="Arial" w:hAnsi="Arial" w:cs="Arial"/>
          <w:sz w:val="22"/>
          <w:szCs w:val="22"/>
          <w:lang w:bidi="pl-PL"/>
        </w:rPr>
        <w:t>podstawą wystawienia faktury dla innych robót górniczych zamówionych według potrzeb przez Zamawiającego w okresie objętym daną płatnością, o których mowa w pkt. 7.1. Załącznika nr 1 do niniejszej Umowy jest protokół odbioru wykonanych robót (zleconych przez Zamawiającego w protokole konieczności), sporządzony wg wzoru określonego w Załączniku nr 4 do Umowy, określający liczbę roboczodniówek wykonanych w ramach zleconych robót na podstawie protokołu uzgodnień i ceny jednostkowej roboczodniówki określonej w ust. 4.</w:t>
      </w:r>
    </w:p>
    <w:p w14:paraId="66F66AB8" w14:textId="77777777" w:rsidR="0003075C" w:rsidRPr="00933E0C" w:rsidRDefault="0003075C" w:rsidP="0003075C">
      <w:pPr>
        <w:ind w:left="720"/>
        <w:contextualSpacing/>
        <w:rPr>
          <w:rFonts w:ascii="Arial" w:eastAsia="Arial" w:hAnsi="Arial" w:cs="Arial"/>
          <w:color w:val="000000"/>
          <w:sz w:val="22"/>
          <w:szCs w:val="22"/>
          <w:lang w:bidi="pl-PL"/>
        </w:rPr>
      </w:pPr>
    </w:p>
    <w:p w14:paraId="1669090F" w14:textId="77777777" w:rsidR="0003075C" w:rsidRPr="00933E0C" w:rsidRDefault="0003075C" w:rsidP="001E3EB8">
      <w:pPr>
        <w:numPr>
          <w:ilvl w:val="0"/>
          <w:numId w:val="169"/>
        </w:numPr>
        <w:tabs>
          <w:tab w:val="left" w:pos="426"/>
        </w:tabs>
        <w:spacing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Wykonawca nie może dochodzić od Zamawiającego żadnych roszczeń, w tym odszkodowawczych, w przypadku, kiedy łączna cena wszystkich usług wykonanych przez Wykonawcę na podstawie niniejszej Umowy będzie niższa od kwoty określonej w ust. 7. </w:t>
      </w:r>
    </w:p>
    <w:p w14:paraId="568D53B9" w14:textId="77777777" w:rsidR="0003075C" w:rsidRPr="00933E0C" w:rsidRDefault="0003075C" w:rsidP="0003075C">
      <w:pPr>
        <w:tabs>
          <w:tab w:val="left" w:pos="426"/>
        </w:tabs>
        <w:spacing w:after="240"/>
        <w:ind w:left="426"/>
        <w:contextualSpacing/>
        <w:jc w:val="both"/>
        <w:rPr>
          <w:rFonts w:ascii="Arial" w:eastAsia="Arial" w:hAnsi="Arial" w:cs="Arial"/>
          <w:color w:val="000000"/>
          <w:sz w:val="22"/>
          <w:szCs w:val="22"/>
          <w:lang w:bidi="pl-PL"/>
        </w:rPr>
      </w:pPr>
    </w:p>
    <w:p w14:paraId="06D1C0CB" w14:textId="77777777" w:rsidR="0003075C" w:rsidRPr="00933E0C" w:rsidRDefault="0003075C" w:rsidP="001E3EB8">
      <w:pPr>
        <w:numPr>
          <w:ilvl w:val="0"/>
          <w:numId w:val="169"/>
        </w:numPr>
        <w:tabs>
          <w:tab w:val="left" w:pos="426"/>
        </w:tabs>
        <w:spacing w:after="240" w:line="240" w:lineRule="auto"/>
        <w:ind w:left="426" w:hanging="426"/>
        <w:contextualSpacing/>
        <w:jc w:val="both"/>
        <w:rPr>
          <w:rFonts w:ascii="Arial" w:hAnsi="Arial" w:cs="Arial"/>
          <w:sz w:val="22"/>
          <w:szCs w:val="22"/>
        </w:rPr>
      </w:pPr>
      <w:r w:rsidRPr="00933E0C">
        <w:rPr>
          <w:rFonts w:ascii="Arial" w:hAnsi="Arial" w:cs="Arial"/>
          <w:sz w:val="22"/>
          <w:szCs w:val="22"/>
        </w:rPr>
        <w:t>Zapłata należności Wykonawcy, nastąpi przelewem na rachunek bankowy nr ………………………………………………………………………………. prowadzony przez  …………………………………………………………………………………………. w oparciu o prawidłowo wystawioną fakturę w terminie 60 dni od daty otrzymania prawidłowo wystawionej faktury.</w:t>
      </w:r>
    </w:p>
    <w:p w14:paraId="37DDE465" w14:textId="77777777" w:rsidR="0003075C" w:rsidRPr="00933E0C" w:rsidRDefault="0003075C" w:rsidP="0003075C">
      <w:pPr>
        <w:ind w:left="720"/>
        <w:contextualSpacing/>
        <w:rPr>
          <w:rFonts w:ascii="Arial" w:eastAsia="Arial" w:hAnsi="Arial" w:cs="Arial"/>
          <w:color w:val="000000"/>
          <w:sz w:val="22"/>
          <w:szCs w:val="22"/>
          <w:lang w:bidi="pl-PL"/>
        </w:rPr>
      </w:pPr>
    </w:p>
    <w:p w14:paraId="568FB674" w14:textId="77777777" w:rsidR="0003075C" w:rsidRPr="00933E0C" w:rsidRDefault="0003075C" w:rsidP="001E3EB8">
      <w:pPr>
        <w:numPr>
          <w:ilvl w:val="0"/>
          <w:numId w:val="169"/>
        </w:numPr>
        <w:tabs>
          <w:tab w:val="left" w:pos="426"/>
        </w:tabs>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 fakturę prawidłowo wystawioną Strony uznają wyłącznie taką, do której dołączony zostanie Protokół odbioru robót podpisany przez obie Strony.</w:t>
      </w:r>
    </w:p>
    <w:p w14:paraId="62577015" w14:textId="77777777" w:rsidR="0003075C" w:rsidRPr="00933E0C" w:rsidRDefault="0003075C" w:rsidP="0003075C">
      <w:pPr>
        <w:ind w:left="720"/>
        <w:contextualSpacing/>
        <w:rPr>
          <w:rFonts w:ascii="Arial" w:eastAsia="Arial" w:hAnsi="Arial" w:cs="Arial"/>
          <w:color w:val="000000"/>
          <w:sz w:val="22"/>
          <w:szCs w:val="22"/>
          <w:lang w:bidi="pl-PL"/>
        </w:rPr>
      </w:pPr>
    </w:p>
    <w:p w14:paraId="4F73BDB4" w14:textId="77777777" w:rsidR="0003075C" w:rsidRPr="00933E0C" w:rsidRDefault="0003075C" w:rsidP="001E3EB8">
      <w:pPr>
        <w:numPr>
          <w:ilvl w:val="0"/>
          <w:numId w:val="169"/>
        </w:numPr>
        <w:tabs>
          <w:tab w:val="left" w:pos="426"/>
        </w:tabs>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Wykonawca wystawiając fakturę zobowiązany jest do dokonania opisu Przedmiotu Umowy w sposób rzetelny, zgodny z Umową i stanem rzeczywistym. Faktura winna zawierać wskazanie miejsca wykonania Przedmiotu Umowy, numer pod którym umowa została wpisana do Rejestru Umów TAURON Wydobycie S.A.</w:t>
      </w:r>
    </w:p>
    <w:p w14:paraId="264187B2" w14:textId="77777777" w:rsidR="0003075C" w:rsidRPr="00933E0C" w:rsidRDefault="0003075C" w:rsidP="0003075C">
      <w:pPr>
        <w:ind w:left="720"/>
        <w:contextualSpacing/>
        <w:rPr>
          <w:rFonts w:ascii="Arial" w:eastAsia="Arial" w:hAnsi="Arial" w:cs="Arial"/>
          <w:color w:val="000000"/>
          <w:sz w:val="22"/>
          <w:szCs w:val="22"/>
          <w:lang w:bidi="pl-PL"/>
        </w:rPr>
      </w:pPr>
    </w:p>
    <w:p w14:paraId="3AFF8152" w14:textId="77777777" w:rsidR="0003075C" w:rsidRPr="00933E0C" w:rsidRDefault="0003075C" w:rsidP="001E3EB8">
      <w:pPr>
        <w:numPr>
          <w:ilvl w:val="0"/>
          <w:numId w:val="169"/>
        </w:numPr>
        <w:tabs>
          <w:tab w:val="left" w:pos="426"/>
        </w:tabs>
        <w:spacing w:before="240"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Zapłata należności wyczerpuje wszelkie ewentualne roszczenia Wykonawcy z tytułu wydatków i kosztów poniesionych celem realizacji Przedmiotu Umowy.</w:t>
      </w:r>
    </w:p>
    <w:p w14:paraId="7710EF77" w14:textId="77777777" w:rsidR="0003075C" w:rsidRPr="00933E0C" w:rsidRDefault="0003075C" w:rsidP="0003075C">
      <w:pPr>
        <w:ind w:left="720"/>
        <w:contextualSpacing/>
        <w:rPr>
          <w:rFonts w:ascii="Arial" w:eastAsia="Arial" w:hAnsi="Arial" w:cs="Arial"/>
          <w:color w:val="000000"/>
          <w:sz w:val="22"/>
          <w:szCs w:val="22"/>
          <w:lang w:bidi="pl-PL"/>
        </w:rPr>
      </w:pPr>
    </w:p>
    <w:p w14:paraId="5FBFAFC6" w14:textId="77777777" w:rsidR="0003075C" w:rsidRPr="00933E0C" w:rsidRDefault="0003075C" w:rsidP="001E3EB8">
      <w:pPr>
        <w:numPr>
          <w:ilvl w:val="0"/>
          <w:numId w:val="169"/>
        </w:numPr>
        <w:tabs>
          <w:tab w:val="left" w:pos="426"/>
        </w:tabs>
        <w:spacing w:before="240" w:after="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Dniem zapłaty będzie dzień obciążenia rachunku bankowego Zamawiającego.</w:t>
      </w:r>
    </w:p>
    <w:p w14:paraId="57C72F65" w14:textId="77777777" w:rsidR="0003075C" w:rsidRPr="00933E0C" w:rsidRDefault="0003075C" w:rsidP="0003075C">
      <w:pPr>
        <w:pStyle w:val="Akapitzlist"/>
        <w:rPr>
          <w:rFonts w:ascii="Arial" w:eastAsia="Arial" w:hAnsi="Arial" w:cs="Arial"/>
          <w:color w:val="000000"/>
          <w:sz w:val="22"/>
          <w:szCs w:val="22"/>
          <w:lang w:bidi="pl-PL"/>
        </w:rPr>
      </w:pPr>
    </w:p>
    <w:p w14:paraId="0F72282F" w14:textId="77777777" w:rsidR="0003075C" w:rsidRPr="00933E0C" w:rsidRDefault="0003075C" w:rsidP="001E3EB8">
      <w:pPr>
        <w:numPr>
          <w:ilvl w:val="0"/>
          <w:numId w:val="169"/>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Zamawiający jest uprawniony do potrącania z należności Wykonawcy wzajemnych należności wynikających z Umowy, w tym kar umownych. Dotyczy to również kar umownych naliczonych zgodnie z Umową, lecz nie wymagalnych w dacie potrącenia.</w:t>
      </w:r>
    </w:p>
    <w:p w14:paraId="297C5B88"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 przypadkach i na zasadach prawem przewidzianych Wykonawca ma prawo do naliczania i dochodzenia odsetek.</w:t>
      </w:r>
    </w:p>
    <w:p w14:paraId="22D03CAF" w14:textId="77777777" w:rsidR="0003075C" w:rsidRPr="00933E0C" w:rsidRDefault="0003075C" w:rsidP="001E3EB8">
      <w:pPr>
        <w:numPr>
          <w:ilvl w:val="0"/>
          <w:numId w:val="169"/>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Świadczenie przez Wykonawcę usług będących Przedmiotem Umowy możliwe jest również w soboty i dni ustawowo wolne od pracy po uprzednim uzgodnieniu </w:t>
      </w:r>
      <w:r w:rsidRPr="00933E0C">
        <w:rPr>
          <w:rFonts w:ascii="Arial" w:eastAsia="Arial" w:hAnsi="Arial" w:cs="Arial"/>
          <w:sz w:val="22"/>
          <w:szCs w:val="22"/>
          <w:lang w:bidi="pl-PL"/>
        </w:rPr>
        <w:br/>
        <w:t>z Zamawiającym i nie powoduje zmian cen usług określonych w Załączniku nr 2 do niniejszej Umowy oraz nie wpływa na przesunięcie terminu realizacji Umowy określonego w § 2 ust. 1.</w:t>
      </w:r>
    </w:p>
    <w:p w14:paraId="29B4DBF8" w14:textId="77777777" w:rsidR="0003075C" w:rsidRPr="00933E0C" w:rsidRDefault="0003075C" w:rsidP="001E3EB8">
      <w:pPr>
        <w:numPr>
          <w:ilvl w:val="0"/>
          <w:numId w:val="169"/>
        </w:numPr>
        <w:spacing w:before="240" w:line="240" w:lineRule="auto"/>
        <w:ind w:left="426" w:hanging="426"/>
        <w:contextualSpacing/>
        <w:jc w:val="both"/>
        <w:rPr>
          <w:rFonts w:ascii="Arial" w:eastAsia="Arial" w:hAnsi="Arial" w:cs="Arial"/>
          <w:sz w:val="22"/>
          <w:szCs w:val="22"/>
          <w:lang w:bidi="pl-PL"/>
        </w:rPr>
      </w:pPr>
      <w:r w:rsidRPr="00933E0C">
        <w:rPr>
          <w:rFonts w:ascii="Arial" w:hAnsi="Arial" w:cs="Arial"/>
          <w:sz w:val="22"/>
          <w:szCs w:val="22"/>
        </w:rPr>
        <w:t>Faktury należy przesyłać na adres</w:t>
      </w:r>
      <w:r w:rsidRPr="00933E0C">
        <w:rPr>
          <w:rFonts w:ascii="Arial" w:hAnsi="Arial" w:cs="Arial"/>
          <w:bCs/>
          <w:sz w:val="22"/>
          <w:szCs w:val="22"/>
        </w:rPr>
        <w:t>: TAURON Obsługa Klienta Sp. z o. o., 40-389 Katowice, ul. Lwowska 23.</w:t>
      </w:r>
    </w:p>
    <w:p w14:paraId="1A677D22" w14:textId="77777777" w:rsidR="0003075C" w:rsidRPr="00933E0C" w:rsidRDefault="0003075C" w:rsidP="0003075C">
      <w:pPr>
        <w:spacing w:before="240"/>
        <w:contextualSpacing/>
        <w:jc w:val="both"/>
        <w:rPr>
          <w:rFonts w:ascii="Arial" w:eastAsia="Arial" w:hAnsi="Arial" w:cs="Arial"/>
          <w:sz w:val="22"/>
          <w:szCs w:val="22"/>
          <w:lang w:bidi="pl-PL"/>
        </w:rPr>
      </w:pPr>
    </w:p>
    <w:p w14:paraId="0F383222" w14:textId="77777777" w:rsidR="0003075C" w:rsidRPr="00933E0C" w:rsidRDefault="0003075C" w:rsidP="001E3EB8">
      <w:pPr>
        <w:numPr>
          <w:ilvl w:val="0"/>
          <w:numId w:val="169"/>
        </w:numPr>
        <w:spacing w:before="240" w:line="240" w:lineRule="auto"/>
        <w:ind w:left="426" w:hanging="426"/>
        <w:contextualSpacing/>
        <w:jc w:val="both"/>
        <w:rPr>
          <w:rFonts w:ascii="Arial" w:hAnsi="Arial" w:cs="Arial"/>
          <w:sz w:val="22"/>
          <w:szCs w:val="22"/>
        </w:rPr>
      </w:pPr>
      <w:bookmarkStart w:id="30" w:name="bookmark17"/>
      <w:r w:rsidRPr="00933E0C">
        <w:rPr>
          <w:rFonts w:ascii="Arial" w:hAnsi="Arial" w:cs="Arial"/>
          <w:i/>
          <w:sz w:val="22"/>
          <w:szCs w:val="22"/>
        </w:rPr>
        <w:t>W przypadku, gdy Wykonawcą jest konsorcjum:</w:t>
      </w:r>
    </w:p>
    <w:p w14:paraId="79E7FF57" w14:textId="77777777" w:rsidR="0003075C" w:rsidRPr="00933E0C" w:rsidRDefault="0003075C" w:rsidP="0003075C">
      <w:pPr>
        <w:spacing w:before="120"/>
        <w:ind w:left="426"/>
        <w:jc w:val="both"/>
        <w:rPr>
          <w:rFonts w:ascii="Arial" w:hAnsi="Arial" w:cs="Arial"/>
          <w:sz w:val="22"/>
          <w:szCs w:val="22"/>
        </w:rPr>
      </w:pPr>
      <w:r w:rsidRPr="00933E0C">
        <w:rPr>
          <w:rFonts w:ascii="Arial" w:hAnsi="Arial" w:cs="Arial"/>
          <w:sz w:val="22"/>
          <w:szCs w:val="22"/>
        </w:rPr>
        <w:t>Faktury z tytułu sprzedaży dokonanej na podstawie Umowy wystawiane będą przez Lidera Konsorcjum.</w:t>
      </w:r>
    </w:p>
    <w:p w14:paraId="543BA743" w14:textId="77777777" w:rsidR="0003075C" w:rsidRPr="00933E0C" w:rsidRDefault="0003075C" w:rsidP="0003075C">
      <w:pPr>
        <w:spacing w:before="120"/>
        <w:ind w:left="426"/>
        <w:jc w:val="both"/>
        <w:rPr>
          <w:rFonts w:ascii="Arial" w:hAnsi="Arial" w:cs="Arial"/>
          <w:i/>
          <w:sz w:val="22"/>
          <w:szCs w:val="22"/>
        </w:rPr>
      </w:pPr>
      <w:r w:rsidRPr="00933E0C">
        <w:rPr>
          <w:rFonts w:ascii="Arial" w:hAnsi="Arial" w:cs="Arial"/>
          <w:i/>
          <w:sz w:val="22"/>
          <w:szCs w:val="22"/>
        </w:rPr>
        <w:t>W przypadku, gdy Wykonawcami są działające wspólnie dwa lub więcej podmiotów nie tworzących konsorcjum:</w:t>
      </w:r>
    </w:p>
    <w:p w14:paraId="0F8C9C85" w14:textId="77777777" w:rsidR="0003075C" w:rsidRPr="00933E0C" w:rsidRDefault="0003075C" w:rsidP="0003075C">
      <w:pPr>
        <w:spacing w:before="120"/>
        <w:ind w:left="426"/>
        <w:jc w:val="both"/>
        <w:rPr>
          <w:rFonts w:ascii="Arial" w:hAnsi="Arial" w:cs="Arial"/>
          <w:sz w:val="22"/>
          <w:szCs w:val="22"/>
        </w:rPr>
      </w:pPr>
      <w:r w:rsidRPr="00933E0C">
        <w:rPr>
          <w:rFonts w:ascii="Arial" w:hAnsi="Arial" w:cs="Arial"/>
          <w:sz w:val="22"/>
          <w:szCs w:val="22"/>
        </w:rPr>
        <w:t xml:space="preserve">Faktury z tytułu sprzedaży dokonanej na podstawie Umowy wystawiane będą przez </w:t>
      </w:r>
    </w:p>
    <w:p w14:paraId="205D525D" w14:textId="77777777" w:rsidR="0003075C" w:rsidRPr="00933E0C" w:rsidRDefault="0003075C" w:rsidP="0003075C">
      <w:pPr>
        <w:spacing w:before="120"/>
        <w:ind w:left="426"/>
        <w:jc w:val="both"/>
        <w:rPr>
          <w:rFonts w:ascii="Arial" w:hAnsi="Arial" w:cs="Arial"/>
          <w:sz w:val="22"/>
          <w:szCs w:val="22"/>
        </w:rPr>
      </w:pPr>
    </w:p>
    <w:p w14:paraId="372D8E88" w14:textId="77777777" w:rsidR="0003075C" w:rsidRPr="00933E0C" w:rsidRDefault="0003075C" w:rsidP="0003075C">
      <w:pPr>
        <w:spacing w:before="120"/>
        <w:ind w:left="426"/>
        <w:jc w:val="both"/>
        <w:rPr>
          <w:rFonts w:ascii="Arial" w:hAnsi="Arial" w:cs="Arial"/>
          <w:sz w:val="22"/>
          <w:szCs w:val="22"/>
        </w:rPr>
      </w:pPr>
      <w:r w:rsidRPr="00933E0C">
        <w:rPr>
          <w:rFonts w:ascii="Arial" w:hAnsi="Arial" w:cs="Arial"/>
          <w:sz w:val="22"/>
          <w:szCs w:val="22"/>
        </w:rPr>
        <w:t>…………………………………………………………………………………….……………</w:t>
      </w:r>
    </w:p>
    <w:p w14:paraId="69C1BB97" w14:textId="77777777" w:rsidR="0003075C" w:rsidRPr="00933E0C" w:rsidRDefault="0003075C" w:rsidP="0003075C">
      <w:pPr>
        <w:spacing w:before="60" w:after="240"/>
        <w:ind w:left="3543"/>
        <w:jc w:val="both"/>
        <w:rPr>
          <w:rFonts w:ascii="Arial" w:hAnsi="Arial" w:cs="Arial"/>
          <w:i/>
          <w:sz w:val="22"/>
          <w:szCs w:val="22"/>
        </w:rPr>
      </w:pPr>
      <w:r w:rsidRPr="00933E0C">
        <w:rPr>
          <w:rFonts w:ascii="Arial" w:hAnsi="Arial" w:cs="Arial"/>
          <w:i/>
          <w:sz w:val="22"/>
          <w:szCs w:val="22"/>
        </w:rPr>
        <w:t>(podać nazwę podmiotu).</w:t>
      </w:r>
    </w:p>
    <w:p w14:paraId="484674EF" w14:textId="77777777" w:rsidR="0003075C" w:rsidRPr="00933E0C" w:rsidRDefault="0003075C" w:rsidP="001E3EB8">
      <w:pPr>
        <w:numPr>
          <w:ilvl w:val="0"/>
          <w:numId w:val="169"/>
        </w:numPr>
        <w:spacing w:before="120" w:after="120" w:line="240" w:lineRule="auto"/>
        <w:ind w:left="425" w:hanging="425"/>
        <w:jc w:val="both"/>
        <w:rPr>
          <w:rFonts w:ascii="Arial" w:hAnsi="Arial" w:cs="Arial"/>
          <w:sz w:val="22"/>
          <w:szCs w:val="22"/>
        </w:rPr>
      </w:pPr>
      <w:r w:rsidRPr="00933E0C">
        <w:rPr>
          <w:rFonts w:ascii="Arial" w:hAnsi="Arial" w:cs="Arial"/>
          <w:sz w:val="22"/>
          <w:szCs w:val="22"/>
        </w:rPr>
        <w:t>Zmiana numeru rachunku bankowego, o którym mowa w ust. 13, nie stanowi zmiany Umowy,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14:paraId="5200CFF0" w14:textId="77777777" w:rsidR="0003075C" w:rsidRPr="00933E0C" w:rsidRDefault="0003075C" w:rsidP="0003075C">
      <w:pPr>
        <w:spacing w:before="120" w:after="120"/>
        <w:ind w:left="425"/>
        <w:jc w:val="both"/>
        <w:rPr>
          <w:rFonts w:ascii="Arial" w:hAnsi="Arial" w:cs="Arial"/>
          <w:sz w:val="22"/>
          <w:szCs w:val="22"/>
        </w:rPr>
      </w:pPr>
    </w:p>
    <w:p w14:paraId="0435FF3C" w14:textId="77777777" w:rsidR="0003075C" w:rsidRPr="00933E0C" w:rsidRDefault="0003075C" w:rsidP="0003075C">
      <w:pPr>
        <w:tabs>
          <w:tab w:val="left" w:pos="284"/>
        </w:tabs>
        <w:spacing w:before="240"/>
        <w:jc w:val="center"/>
        <w:rPr>
          <w:rFonts w:ascii="Arial" w:eastAsia="Arial" w:hAnsi="Arial" w:cs="Arial"/>
          <w:b/>
          <w:bCs/>
          <w:sz w:val="22"/>
          <w:szCs w:val="22"/>
          <w:lang w:bidi="pl-PL"/>
        </w:rPr>
      </w:pPr>
      <w:r w:rsidRPr="00933E0C">
        <w:rPr>
          <w:rFonts w:ascii="Arial" w:eastAsia="Arial" w:hAnsi="Arial" w:cs="Arial"/>
          <w:b/>
          <w:bCs/>
          <w:sz w:val="22"/>
          <w:szCs w:val="22"/>
          <w:lang w:bidi="pl-PL"/>
        </w:rPr>
        <w:lastRenderedPageBreak/>
        <w:t>§ 10</w:t>
      </w:r>
    </w:p>
    <w:p w14:paraId="268D5A7E" w14:textId="77777777" w:rsidR="0003075C" w:rsidRPr="00933E0C" w:rsidRDefault="0003075C" w:rsidP="0003075C">
      <w:pPr>
        <w:tabs>
          <w:tab w:val="left" w:pos="284"/>
        </w:tabs>
        <w:jc w:val="center"/>
        <w:rPr>
          <w:rFonts w:ascii="Arial" w:eastAsia="Arial" w:hAnsi="Arial" w:cs="Arial"/>
          <w:b/>
          <w:bCs/>
          <w:sz w:val="22"/>
          <w:szCs w:val="22"/>
          <w:lang w:bidi="pl-PL"/>
        </w:rPr>
      </w:pPr>
      <w:r w:rsidRPr="00933E0C">
        <w:rPr>
          <w:rFonts w:ascii="Arial" w:eastAsia="Arial" w:hAnsi="Arial" w:cs="Arial"/>
          <w:b/>
          <w:bCs/>
          <w:sz w:val="22"/>
          <w:szCs w:val="22"/>
          <w:lang w:bidi="pl-PL"/>
        </w:rPr>
        <w:t>GWARANCJA JAKOŚCI, RĘKOJMIA ZA WADY</w:t>
      </w:r>
    </w:p>
    <w:p w14:paraId="17D5685F" w14:textId="77777777" w:rsidR="0003075C" w:rsidRPr="00933E0C" w:rsidRDefault="0003075C" w:rsidP="001E3EB8">
      <w:pPr>
        <w:numPr>
          <w:ilvl w:val="0"/>
          <w:numId w:val="168"/>
        </w:numPr>
        <w:tabs>
          <w:tab w:val="num" w:pos="-2268"/>
          <w:tab w:val="num" w:pos="-2127"/>
          <w:tab w:val="num" w:pos="426"/>
        </w:tabs>
        <w:spacing w:before="240" w:line="240" w:lineRule="auto"/>
        <w:ind w:left="426" w:hanging="426"/>
        <w:contextualSpacing/>
        <w:jc w:val="both"/>
        <w:rPr>
          <w:rFonts w:ascii="Arial" w:hAnsi="Arial" w:cs="Arial"/>
          <w:sz w:val="22"/>
          <w:szCs w:val="22"/>
          <w:lang w:val="x-none"/>
        </w:rPr>
      </w:pPr>
      <w:r w:rsidRPr="00933E0C">
        <w:rPr>
          <w:rFonts w:ascii="Arial" w:hAnsi="Arial" w:cs="Arial"/>
          <w:sz w:val="22"/>
          <w:szCs w:val="22"/>
          <w:lang w:eastAsia="en-US"/>
        </w:rPr>
        <w:t>Wykonawca udziela Zamawiającemu pisemnej Gwarancji jakości (Gwarancja) za wady fizyczne oraz rękojmi na wady fizyczne i wady prawne Przedmiotu Umowy.</w:t>
      </w:r>
    </w:p>
    <w:p w14:paraId="7111BAC2" w14:textId="77777777" w:rsidR="0003075C" w:rsidRPr="00933E0C" w:rsidRDefault="0003075C" w:rsidP="0003075C">
      <w:pPr>
        <w:tabs>
          <w:tab w:val="num" w:pos="360"/>
          <w:tab w:val="num" w:pos="426"/>
        </w:tabs>
        <w:spacing w:before="240"/>
        <w:ind w:left="426" w:hanging="426"/>
        <w:contextualSpacing/>
        <w:jc w:val="both"/>
        <w:rPr>
          <w:rFonts w:ascii="Arial" w:hAnsi="Arial" w:cs="Arial"/>
          <w:sz w:val="22"/>
          <w:szCs w:val="22"/>
          <w:lang w:val="x-none"/>
        </w:rPr>
      </w:pPr>
    </w:p>
    <w:p w14:paraId="503691CC" w14:textId="77777777" w:rsidR="0003075C" w:rsidRPr="00933E0C" w:rsidRDefault="0003075C" w:rsidP="001E3EB8">
      <w:pPr>
        <w:numPr>
          <w:ilvl w:val="0"/>
          <w:numId w:val="168"/>
        </w:numPr>
        <w:tabs>
          <w:tab w:val="num" w:pos="-2268"/>
          <w:tab w:val="num" w:pos="-2127"/>
          <w:tab w:val="num" w:pos="426"/>
        </w:tabs>
        <w:spacing w:before="240" w:line="240" w:lineRule="auto"/>
        <w:ind w:left="426" w:hanging="426"/>
        <w:contextualSpacing/>
        <w:jc w:val="both"/>
        <w:rPr>
          <w:rFonts w:ascii="Arial" w:hAnsi="Arial" w:cs="Arial"/>
          <w:sz w:val="22"/>
          <w:szCs w:val="22"/>
          <w:lang w:val="x-none"/>
        </w:rPr>
      </w:pPr>
      <w:r w:rsidRPr="00933E0C">
        <w:rPr>
          <w:rFonts w:ascii="Arial" w:hAnsi="Arial" w:cs="Arial"/>
          <w:sz w:val="22"/>
          <w:szCs w:val="22"/>
          <w:lang w:eastAsia="en-US"/>
        </w:rPr>
        <w:t>Wykonawca udziela Zamawiającemu Gwarancji na wykonany Przedmiot Umowy - na okres</w:t>
      </w:r>
      <w:r w:rsidRPr="00933E0C">
        <w:rPr>
          <w:rFonts w:ascii="Arial" w:hAnsi="Arial" w:cs="Arial"/>
          <w:sz w:val="22"/>
          <w:szCs w:val="22"/>
        </w:rPr>
        <w:t xml:space="preserve"> 12 miesięcy.</w:t>
      </w:r>
    </w:p>
    <w:p w14:paraId="5884198C" w14:textId="77777777" w:rsidR="0003075C" w:rsidRPr="00933E0C" w:rsidRDefault="0003075C" w:rsidP="0003075C">
      <w:pPr>
        <w:tabs>
          <w:tab w:val="num" w:pos="-2127"/>
          <w:tab w:val="num" w:pos="426"/>
        </w:tabs>
        <w:spacing w:before="240"/>
        <w:ind w:left="426" w:hanging="426"/>
        <w:contextualSpacing/>
        <w:jc w:val="both"/>
        <w:rPr>
          <w:rFonts w:ascii="Arial" w:hAnsi="Arial" w:cs="Arial"/>
          <w:sz w:val="22"/>
          <w:szCs w:val="22"/>
          <w:lang w:val="x-none"/>
        </w:rPr>
      </w:pPr>
    </w:p>
    <w:p w14:paraId="5ED4F2EA" w14:textId="77777777" w:rsidR="0003075C" w:rsidRPr="00933E0C" w:rsidRDefault="0003075C" w:rsidP="001E3EB8">
      <w:pPr>
        <w:numPr>
          <w:ilvl w:val="0"/>
          <w:numId w:val="168"/>
        </w:numPr>
        <w:tabs>
          <w:tab w:val="num" w:pos="426"/>
        </w:tabs>
        <w:spacing w:before="240" w:line="240" w:lineRule="auto"/>
        <w:ind w:left="426" w:hanging="426"/>
        <w:contextualSpacing/>
        <w:jc w:val="both"/>
        <w:rPr>
          <w:rFonts w:ascii="Arial" w:hAnsi="Arial" w:cs="Arial"/>
          <w:sz w:val="22"/>
          <w:szCs w:val="22"/>
        </w:rPr>
      </w:pPr>
      <w:r w:rsidRPr="00933E0C">
        <w:rPr>
          <w:rFonts w:ascii="Arial" w:hAnsi="Arial" w:cs="Arial"/>
          <w:sz w:val="22"/>
          <w:szCs w:val="22"/>
          <w:lang w:eastAsia="en-US"/>
        </w:rPr>
        <w:t>Wykonawca oświadcza, że Przedmiot objęty Gwarancją, o którym mowa w § 2, został wykonany zgodnie z zawartą Umową, wiedzą techniczną, przekazaną dokumentacją, Polskimi Normami, warunkami</w:t>
      </w:r>
      <w:r w:rsidRPr="00933E0C">
        <w:rPr>
          <w:rFonts w:ascii="Arial" w:hAnsi="Arial" w:cs="Arial"/>
          <w:sz w:val="22"/>
          <w:szCs w:val="22"/>
          <w:lang w:val="x-none"/>
        </w:rPr>
        <w:t xml:space="preserve"> dozoru technicznego oraz odpowiednimi obowiązującymi przepisami</w:t>
      </w:r>
      <w:r w:rsidRPr="00933E0C">
        <w:rPr>
          <w:rFonts w:ascii="Arial" w:hAnsi="Arial" w:cs="Arial"/>
          <w:sz w:val="22"/>
          <w:szCs w:val="22"/>
        </w:rPr>
        <w:t xml:space="preserve"> prawa w szczególności Prawa geologicznego i górniczego</w:t>
      </w:r>
      <w:r w:rsidRPr="00933E0C">
        <w:rPr>
          <w:rFonts w:ascii="Arial" w:hAnsi="Arial" w:cs="Arial"/>
          <w:sz w:val="22"/>
          <w:szCs w:val="22"/>
          <w:lang w:val="x-none"/>
        </w:rPr>
        <w:t>.</w:t>
      </w:r>
    </w:p>
    <w:p w14:paraId="2A77D9CB" w14:textId="77777777" w:rsidR="0003075C" w:rsidRPr="00933E0C" w:rsidRDefault="0003075C" w:rsidP="0003075C">
      <w:pPr>
        <w:tabs>
          <w:tab w:val="num" w:pos="426"/>
        </w:tabs>
        <w:spacing w:before="240"/>
        <w:ind w:left="426" w:hanging="426"/>
        <w:contextualSpacing/>
        <w:jc w:val="both"/>
        <w:rPr>
          <w:rFonts w:ascii="Arial" w:hAnsi="Arial" w:cs="Arial"/>
          <w:sz w:val="22"/>
          <w:szCs w:val="22"/>
        </w:rPr>
      </w:pPr>
    </w:p>
    <w:p w14:paraId="52EB11F8" w14:textId="77777777" w:rsidR="0003075C" w:rsidRPr="00933E0C" w:rsidRDefault="0003075C" w:rsidP="001E3EB8">
      <w:pPr>
        <w:numPr>
          <w:ilvl w:val="0"/>
          <w:numId w:val="168"/>
        </w:numPr>
        <w:tabs>
          <w:tab w:val="num" w:pos="-2268"/>
          <w:tab w:val="num" w:pos="-2127"/>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 xml:space="preserve">Okres </w:t>
      </w:r>
      <w:r w:rsidRPr="00933E0C">
        <w:rPr>
          <w:rFonts w:ascii="Arial" w:hAnsi="Arial" w:cs="Arial"/>
          <w:sz w:val="22"/>
          <w:szCs w:val="22"/>
          <w:lang w:val="x-none"/>
        </w:rPr>
        <w:t>Gwarancj</w:t>
      </w:r>
      <w:r w:rsidRPr="00933E0C">
        <w:rPr>
          <w:rFonts w:ascii="Arial" w:hAnsi="Arial" w:cs="Arial"/>
          <w:sz w:val="22"/>
          <w:szCs w:val="22"/>
        </w:rPr>
        <w:t xml:space="preserve">i, o której mowa w ust. 2, </w:t>
      </w:r>
      <w:r w:rsidRPr="00933E0C">
        <w:rPr>
          <w:rFonts w:ascii="Arial" w:hAnsi="Arial" w:cs="Arial"/>
          <w:sz w:val="22"/>
          <w:szCs w:val="22"/>
          <w:lang w:val="x-none"/>
        </w:rPr>
        <w:t>rozpoczyna bieg</w:t>
      </w:r>
      <w:r w:rsidRPr="00933E0C">
        <w:rPr>
          <w:rFonts w:ascii="Arial" w:hAnsi="Arial" w:cs="Arial"/>
          <w:sz w:val="22"/>
          <w:szCs w:val="22"/>
        </w:rPr>
        <w:t xml:space="preserve"> </w:t>
      </w:r>
      <w:r w:rsidRPr="00933E0C">
        <w:rPr>
          <w:rFonts w:ascii="Arial" w:hAnsi="Arial" w:cs="Arial"/>
          <w:sz w:val="22"/>
          <w:szCs w:val="22"/>
          <w:lang w:val="x-none"/>
        </w:rPr>
        <w:t xml:space="preserve">od </w:t>
      </w:r>
      <w:r w:rsidRPr="00933E0C">
        <w:rPr>
          <w:rFonts w:ascii="Arial" w:hAnsi="Arial" w:cs="Arial"/>
          <w:sz w:val="22"/>
          <w:szCs w:val="22"/>
        </w:rPr>
        <w:t xml:space="preserve">daty podpisania przez Zamawiającego miesięcznych lub końcowego protokołu odbioru robót, </w:t>
      </w:r>
      <w:r w:rsidRPr="00933E0C">
        <w:rPr>
          <w:rFonts w:ascii="Arial" w:hAnsi="Arial" w:cs="Arial"/>
          <w:sz w:val="22"/>
          <w:szCs w:val="22"/>
          <w:lang w:eastAsia="en-US"/>
        </w:rPr>
        <w:t xml:space="preserve">o którym mowa </w:t>
      </w:r>
      <w:r w:rsidRPr="00933E0C">
        <w:rPr>
          <w:rFonts w:ascii="Arial" w:hAnsi="Arial" w:cs="Arial"/>
          <w:sz w:val="22"/>
          <w:szCs w:val="22"/>
          <w:lang w:eastAsia="en-US"/>
        </w:rPr>
        <w:br/>
        <w:t>w § 7 ust. 5.</w:t>
      </w:r>
    </w:p>
    <w:p w14:paraId="1F1D2D0A" w14:textId="77777777" w:rsidR="0003075C" w:rsidRPr="00933E0C" w:rsidRDefault="0003075C" w:rsidP="0003075C">
      <w:pPr>
        <w:tabs>
          <w:tab w:val="num" w:pos="-2127"/>
          <w:tab w:val="num" w:pos="426"/>
        </w:tabs>
        <w:ind w:left="426" w:hanging="426"/>
        <w:contextualSpacing/>
        <w:jc w:val="both"/>
        <w:rPr>
          <w:rFonts w:ascii="Arial" w:hAnsi="Arial" w:cs="Arial"/>
          <w:sz w:val="22"/>
          <w:szCs w:val="22"/>
        </w:rPr>
      </w:pPr>
    </w:p>
    <w:p w14:paraId="3D559939" w14:textId="77777777" w:rsidR="0003075C" w:rsidRPr="00933E0C" w:rsidRDefault="0003075C" w:rsidP="001E3EB8">
      <w:pPr>
        <w:numPr>
          <w:ilvl w:val="0"/>
          <w:numId w:val="168"/>
        </w:numPr>
        <w:tabs>
          <w:tab w:val="num" w:pos="-2268"/>
          <w:tab w:val="num" w:pos="-2127"/>
          <w:tab w:val="num" w:pos="426"/>
        </w:tabs>
        <w:spacing w:line="240" w:lineRule="auto"/>
        <w:ind w:left="426" w:hanging="426"/>
        <w:contextualSpacing/>
        <w:jc w:val="both"/>
        <w:rPr>
          <w:rFonts w:ascii="Arial" w:hAnsi="Arial" w:cs="Arial"/>
          <w:sz w:val="22"/>
          <w:szCs w:val="22"/>
          <w:lang w:val="x-none"/>
        </w:rPr>
      </w:pPr>
      <w:r w:rsidRPr="00933E0C">
        <w:rPr>
          <w:rFonts w:ascii="Arial" w:hAnsi="Arial" w:cs="Arial"/>
          <w:sz w:val="22"/>
          <w:szCs w:val="22"/>
          <w:lang w:val="x-none"/>
        </w:rPr>
        <w:t xml:space="preserve">Z tytułu Gwarancji Wykonawca ponosi odpowiedzialność za wszelkie wady </w:t>
      </w:r>
      <w:r w:rsidRPr="00933E0C">
        <w:rPr>
          <w:rFonts w:ascii="Arial" w:hAnsi="Arial" w:cs="Arial"/>
          <w:sz w:val="22"/>
          <w:szCs w:val="22"/>
        </w:rPr>
        <w:t>Przedmiotu objętego Gwarancją</w:t>
      </w:r>
      <w:r w:rsidRPr="00933E0C">
        <w:rPr>
          <w:rFonts w:ascii="Arial" w:hAnsi="Arial" w:cs="Arial"/>
          <w:sz w:val="22"/>
          <w:szCs w:val="22"/>
          <w:lang w:val="x-none"/>
        </w:rPr>
        <w:t xml:space="preserve">, w szczególności zmniejszające </w:t>
      </w:r>
      <w:r w:rsidRPr="00933E0C">
        <w:rPr>
          <w:rFonts w:ascii="Arial" w:hAnsi="Arial" w:cs="Arial"/>
          <w:sz w:val="22"/>
          <w:szCs w:val="22"/>
        </w:rPr>
        <w:t xml:space="preserve">jego </w:t>
      </w:r>
      <w:r w:rsidRPr="00933E0C">
        <w:rPr>
          <w:rFonts w:ascii="Arial" w:hAnsi="Arial" w:cs="Arial"/>
          <w:sz w:val="22"/>
          <w:szCs w:val="22"/>
          <w:lang w:val="x-none"/>
        </w:rPr>
        <w:t>wartość użytkową, techniczną lub estetyczną.</w:t>
      </w:r>
    </w:p>
    <w:p w14:paraId="17E3E937" w14:textId="77777777" w:rsidR="0003075C" w:rsidRPr="00933E0C" w:rsidRDefault="0003075C" w:rsidP="0003075C">
      <w:pPr>
        <w:tabs>
          <w:tab w:val="num" w:pos="426"/>
        </w:tabs>
        <w:ind w:left="426" w:hanging="426"/>
        <w:contextualSpacing/>
        <w:jc w:val="both"/>
        <w:rPr>
          <w:rFonts w:ascii="Arial" w:hAnsi="Arial" w:cs="Arial"/>
          <w:sz w:val="22"/>
          <w:szCs w:val="22"/>
          <w:lang w:val="x-none"/>
        </w:rPr>
      </w:pPr>
    </w:p>
    <w:p w14:paraId="1D769DBA" w14:textId="77777777" w:rsidR="0003075C" w:rsidRPr="00933E0C" w:rsidRDefault="0003075C" w:rsidP="001E3EB8">
      <w:pPr>
        <w:numPr>
          <w:ilvl w:val="0"/>
          <w:numId w:val="168"/>
        </w:numPr>
        <w:tabs>
          <w:tab w:val="num" w:pos="-2268"/>
          <w:tab w:val="num" w:pos="-2127"/>
          <w:tab w:val="num" w:pos="426"/>
        </w:tabs>
        <w:spacing w:line="240" w:lineRule="auto"/>
        <w:ind w:left="426" w:hanging="426"/>
        <w:contextualSpacing/>
        <w:jc w:val="both"/>
        <w:rPr>
          <w:rFonts w:ascii="Arial" w:hAnsi="Arial" w:cs="Arial"/>
          <w:sz w:val="22"/>
          <w:szCs w:val="22"/>
          <w:lang w:val="x-none"/>
        </w:rPr>
      </w:pPr>
      <w:r w:rsidRPr="00933E0C">
        <w:rPr>
          <w:rFonts w:ascii="Arial" w:hAnsi="Arial" w:cs="Arial"/>
          <w:sz w:val="22"/>
          <w:szCs w:val="22"/>
          <w:lang w:val="x-none"/>
        </w:rPr>
        <w:t>Jeżeli w okresie</w:t>
      </w:r>
      <w:r w:rsidRPr="00933E0C">
        <w:rPr>
          <w:rFonts w:ascii="Arial" w:hAnsi="Arial" w:cs="Arial"/>
          <w:sz w:val="22"/>
          <w:szCs w:val="22"/>
        </w:rPr>
        <w:t xml:space="preserve"> Gwarancji Zamawiający stwierdzi wystąpienie wady Przedmiotu Umowy</w:t>
      </w:r>
      <w:r w:rsidRPr="00933E0C">
        <w:rPr>
          <w:rFonts w:ascii="Arial" w:hAnsi="Arial" w:cs="Arial"/>
          <w:sz w:val="22"/>
          <w:szCs w:val="22"/>
          <w:lang w:val="x-none"/>
        </w:rPr>
        <w:t xml:space="preserve">, </w:t>
      </w:r>
      <w:r w:rsidRPr="00933E0C">
        <w:rPr>
          <w:rFonts w:ascii="Arial" w:hAnsi="Arial" w:cs="Arial"/>
          <w:sz w:val="22"/>
          <w:szCs w:val="22"/>
        </w:rPr>
        <w:t xml:space="preserve">uprawniony jest do zgłoszenia Wykonawcy reklamacji </w:t>
      </w:r>
      <w:r w:rsidRPr="00933E0C">
        <w:rPr>
          <w:rFonts w:ascii="Arial" w:hAnsi="Arial" w:cs="Arial"/>
          <w:sz w:val="22"/>
          <w:szCs w:val="22"/>
          <w:lang w:val="x-none"/>
        </w:rPr>
        <w:t>(dalej Reklamacja), pocztą e</w:t>
      </w:r>
      <w:r w:rsidRPr="00933E0C">
        <w:rPr>
          <w:rFonts w:ascii="Arial" w:hAnsi="Arial" w:cs="Arial"/>
          <w:sz w:val="22"/>
          <w:szCs w:val="22"/>
        </w:rPr>
        <w:t xml:space="preserve">lektroniczną, faksem </w:t>
      </w:r>
      <w:r w:rsidRPr="00933E0C">
        <w:rPr>
          <w:rFonts w:ascii="Arial" w:hAnsi="Arial" w:cs="Arial"/>
          <w:sz w:val="22"/>
          <w:szCs w:val="22"/>
          <w:lang w:val="x-none"/>
        </w:rPr>
        <w:t xml:space="preserve">lub w formie pisemnej. Wykonawca </w:t>
      </w:r>
      <w:r w:rsidRPr="00933E0C">
        <w:rPr>
          <w:rFonts w:ascii="Arial" w:hAnsi="Arial" w:cs="Arial"/>
          <w:sz w:val="22"/>
          <w:szCs w:val="22"/>
        </w:rPr>
        <w:t xml:space="preserve">zobowiązuje się </w:t>
      </w:r>
      <w:r w:rsidRPr="00933E0C">
        <w:rPr>
          <w:rFonts w:ascii="Arial" w:hAnsi="Arial" w:cs="Arial"/>
          <w:sz w:val="22"/>
          <w:szCs w:val="22"/>
          <w:lang w:val="x-none"/>
        </w:rPr>
        <w:t>niezwłocznie potwierdz</w:t>
      </w:r>
      <w:r w:rsidRPr="00933E0C">
        <w:rPr>
          <w:rFonts w:ascii="Arial" w:hAnsi="Arial" w:cs="Arial"/>
          <w:sz w:val="22"/>
          <w:szCs w:val="22"/>
        </w:rPr>
        <w:t>ić</w:t>
      </w:r>
      <w:r w:rsidRPr="00933E0C">
        <w:rPr>
          <w:rFonts w:ascii="Arial" w:hAnsi="Arial" w:cs="Arial"/>
          <w:sz w:val="22"/>
          <w:szCs w:val="22"/>
          <w:lang w:val="x-none"/>
        </w:rPr>
        <w:t xml:space="preserve"> na piśmie lub pocztą e</w:t>
      </w:r>
      <w:r w:rsidRPr="00933E0C">
        <w:rPr>
          <w:rFonts w:ascii="Arial" w:hAnsi="Arial" w:cs="Arial"/>
          <w:sz w:val="22"/>
          <w:szCs w:val="22"/>
        </w:rPr>
        <w:t xml:space="preserve">lektroniczną </w:t>
      </w:r>
      <w:r w:rsidRPr="00933E0C">
        <w:rPr>
          <w:rFonts w:ascii="Arial" w:hAnsi="Arial" w:cs="Arial"/>
          <w:sz w:val="22"/>
          <w:szCs w:val="22"/>
          <w:lang w:val="x-none"/>
        </w:rPr>
        <w:t xml:space="preserve">otrzymanie </w:t>
      </w:r>
      <w:r w:rsidRPr="00933E0C">
        <w:rPr>
          <w:rFonts w:ascii="Arial" w:hAnsi="Arial" w:cs="Arial"/>
          <w:sz w:val="22"/>
          <w:szCs w:val="22"/>
        </w:rPr>
        <w:t xml:space="preserve">zgłoszenia </w:t>
      </w:r>
      <w:r w:rsidRPr="00933E0C">
        <w:rPr>
          <w:rFonts w:ascii="Arial" w:hAnsi="Arial" w:cs="Arial"/>
          <w:sz w:val="22"/>
          <w:szCs w:val="22"/>
          <w:lang w:val="x-none"/>
        </w:rPr>
        <w:t xml:space="preserve">Reklamacji. Jeżeli w </w:t>
      </w:r>
      <w:r w:rsidRPr="00933E0C">
        <w:rPr>
          <w:rFonts w:ascii="Arial" w:hAnsi="Arial" w:cs="Arial"/>
          <w:sz w:val="22"/>
          <w:szCs w:val="22"/>
        </w:rPr>
        <w:t>terminie 3 dni</w:t>
      </w:r>
      <w:r w:rsidRPr="00933E0C">
        <w:rPr>
          <w:rFonts w:ascii="Arial" w:hAnsi="Arial" w:cs="Arial"/>
          <w:sz w:val="22"/>
          <w:szCs w:val="22"/>
          <w:lang w:val="x-none"/>
        </w:rPr>
        <w:t xml:space="preserve"> od zgłoszenia Reklamacji przez Zamawiającego Wykonawca nie potwierdzi jej otrzymania, uważa się, że Wykonawca takie potwierdzenie złożył z chwilą upływu tego </w:t>
      </w:r>
      <w:r w:rsidRPr="00933E0C">
        <w:rPr>
          <w:rFonts w:ascii="Arial" w:hAnsi="Arial" w:cs="Arial"/>
          <w:sz w:val="22"/>
          <w:szCs w:val="22"/>
        </w:rPr>
        <w:t>terminu</w:t>
      </w:r>
      <w:r w:rsidRPr="00933E0C">
        <w:rPr>
          <w:rFonts w:ascii="Arial" w:hAnsi="Arial" w:cs="Arial"/>
          <w:sz w:val="22"/>
          <w:szCs w:val="22"/>
          <w:lang w:val="x-none"/>
        </w:rPr>
        <w:t>.</w:t>
      </w:r>
    </w:p>
    <w:p w14:paraId="6A8DABA1" w14:textId="77777777" w:rsidR="0003075C" w:rsidRPr="00933E0C" w:rsidRDefault="0003075C" w:rsidP="0003075C">
      <w:pPr>
        <w:tabs>
          <w:tab w:val="num" w:pos="426"/>
        </w:tabs>
        <w:ind w:left="426" w:hanging="426"/>
        <w:contextualSpacing/>
        <w:jc w:val="both"/>
        <w:rPr>
          <w:rFonts w:ascii="Arial" w:hAnsi="Arial" w:cs="Arial"/>
          <w:sz w:val="22"/>
          <w:szCs w:val="22"/>
          <w:lang w:val="x-none"/>
        </w:rPr>
      </w:pPr>
    </w:p>
    <w:p w14:paraId="57FE2F21" w14:textId="77777777" w:rsidR="0003075C" w:rsidRPr="00933E0C" w:rsidRDefault="0003075C" w:rsidP="001E3EB8">
      <w:pPr>
        <w:numPr>
          <w:ilvl w:val="0"/>
          <w:numId w:val="168"/>
        </w:numPr>
        <w:tabs>
          <w:tab w:val="num" w:pos="-2268"/>
          <w:tab w:val="num" w:pos="-2127"/>
          <w:tab w:val="num" w:pos="426"/>
        </w:tabs>
        <w:spacing w:line="240" w:lineRule="auto"/>
        <w:ind w:left="426" w:hanging="426"/>
        <w:contextualSpacing/>
        <w:jc w:val="both"/>
        <w:rPr>
          <w:rFonts w:ascii="Arial" w:hAnsi="Arial" w:cs="Arial"/>
          <w:sz w:val="22"/>
          <w:szCs w:val="22"/>
          <w:lang w:val="x-none"/>
        </w:rPr>
      </w:pPr>
      <w:r w:rsidRPr="00933E0C">
        <w:rPr>
          <w:rFonts w:ascii="Arial" w:hAnsi="Arial" w:cs="Arial"/>
          <w:sz w:val="22"/>
          <w:szCs w:val="22"/>
        </w:rPr>
        <w:t xml:space="preserve">Reklamacje, o których mowa w ust. 6, mogą być składane w imieniu Zamawiającego </w:t>
      </w:r>
      <w:r w:rsidRPr="00933E0C">
        <w:rPr>
          <w:rFonts w:ascii="Arial" w:hAnsi="Arial" w:cs="Arial"/>
          <w:sz w:val="22"/>
          <w:szCs w:val="22"/>
        </w:rPr>
        <w:br/>
        <w:t>na adres poczty elektronicznej Wykonawcy przez pracowników Zamawiającego uprawnionych do działania w tym zakresie jednoosobowo. Wykonawca potwierdza otrzymanie Reklamacji na adres poczty elektronicznej Zamawiającego, z którego otrzymał zgłoszenie reklamacyjne. Przy czym ilekroć w niniejszym paragrafie jest mowa o adresach poczty elektronicznej Zamawiającego lub Wykonawcy, chodzi o adresy poczty elektronicznej Zamawiającego lub Wykonawcy wskazane w § 24 ust. 1 Umowy.</w:t>
      </w:r>
    </w:p>
    <w:p w14:paraId="4D62F78E" w14:textId="77777777" w:rsidR="0003075C" w:rsidRPr="00933E0C" w:rsidRDefault="0003075C" w:rsidP="0003075C">
      <w:pPr>
        <w:tabs>
          <w:tab w:val="num" w:pos="426"/>
        </w:tabs>
        <w:ind w:left="426" w:hanging="426"/>
        <w:contextualSpacing/>
        <w:jc w:val="both"/>
        <w:rPr>
          <w:rFonts w:ascii="Arial" w:hAnsi="Arial" w:cs="Arial"/>
          <w:sz w:val="22"/>
          <w:szCs w:val="22"/>
          <w:lang w:val="x-none"/>
        </w:rPr>
      </w:pPr>
    </w:p>
    <w:p w14:paraId="68BFD202" w14:textId="77777777" w:rsidR="0003075C" w:rsidRPr="00933E0C" w:rsidRDefault="0003075C" w:rsidP="001E3EB8">
      <w:pPr>
        <w:numPr>
          <w:ilvl w:val="0"/>
          <w:numId w:val="168"/>
        </w:numPr>
        <w:tabs>
          <w:tab w:val="num" w:pos="-2268"/>
          <w:tab w:val="num" w:pos="-2127"/>
          <w:tab w:val="num" w:pos="426"/>
        </w:tabs>
        <w:spacing w:after="0" w:line="240" w:lineRule="auto"/>
        <w:ind w:left="426" w:hanging="426"/>
        <w:contextualSpacing/>
        <w:jc w:val="both"/>
        <w:rPr>
          <w:rFonts w:ascii="Arial" w:hAnsi="Arial" w:cs="Arial"/>
          <w:color w:val="000000"/>
          <w:sz w:val="22"/>
          <w:szCs w:val="22"/>
          <w:lang w:bidi="pl-PL"/>
        </w:rPr>
      </w:pPr>
      <w:r w:rsidRPr="00933E0C">
        <w:rPr>
          <w:rFonts w:ascii="Arial" w:hAnsi="Arial" w:cs="Arial"/>
          <w:sz w:val="22"/>
          <w:szCs w:val="22"/>
          <w:lang w:eastAsia="en-US"/>
        </w:rPr>
        <w:t>Wykonawca zobowiązuje się przystąpić do usunięcia wad Przedmiotu Umowy w terminie 7 dni roboczych od dnia zgłoszenia Reklamacji.</w:t>
      </w:r>
    </w:p>
    <w:p w14:paraId="21E8853F" w14:textId="77777777" w:rsidR="0003075C" w:rsidRPr="00933E0C" w:rsidRDefault="0003075C" w:rsidP="0003075C">
      <w:pPr>
        <w:ind w:left="720"/>
        <w:contextualSpacing/>
        <w:rPr>
          <w:rFonts w:ascii="Arial" w:hAnsi="Arial" w:cs="Arial"/>
          <w:color w:val="000000"/>
          <w:sz w:val="22"/>
          <w:szCs w:val="22"/>
          <w:lang w:bidi="pl-PL"/>
        </w:rPr>
      </w:pPr>
    </w:p>
    <w:p w14:paraId="704C98A7" w14:textId="77777777" w:rsidR="0003075C" w:rsidRPr="00933E0C" w:rsidRDefault="0003075C" w:rsidP="001E3EB8">
      <w:pPr>
        <w:numPr>
          <w:ilvl w:val="0"/>
          <w:numId w:val="168"/>
        </w:numPr>
        <w:tabs>
          <w:tab w:val="num" w:pos="-2268"/>
          <w:tab w:val="num" w:pos="-2127"/>
          <w:tab w:val="num" w:pos="426"/>
        </w:tabs>
        <w:spacing w:after="0"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Wykonawca zobowiązuje się usunąć wadę Przedmiotu Umowy w ustalonym przez Strony terminie, a w przypadku braku dokonania ustaleń w ciągu 7 dni, Zamawiający wyznacza odpowiedni termin usunięcia wady</w:t>
      </w:r>
      <w:r w:rsidRPr="00933E0C">
        <w:rPr>
          <w:rFonts w:ascii="Arial" w:hAnsi="Arial" w:cs="Arial"/>
          <w:color w:val="000000"/>
          <w:sz w:val="22"/>
          <w:szCs w:val="22"/>
          <w:lang w:val="x-none" w:bidi="pl-PL"/>
        </w:rPr>
        <w:t>.</w:t>
      </w:r>
    </w:p>
    <w:p w14:paraId="4589258B" w14:textId="77777777" w:rsidR="0003075C" w:rsidRPr="00933E0C" w:rsidRDefault="0003075C" w:rsidP="0003075C">
      <w:pPr>
        <w:tabs>
          <w:tab w:val="num" w:pos="426"/>
          <w:tab w:val="num" w:pos="644"/>
        </w:tabs>
        <w:contextualSpacing/>
        <w:jc w:val="both"/>
        <w:rPr>
          <w:rFonts w:ascii="Arial" w:hAnsi="Arial" w:cs="Arial"/>
          <w:sz w:val="22"/>
          <w:szCs w:val="22"/>
        </w:rPr>
      </w:pPr>
    </w:p>
    <w:p w14:paraId="39722E79" w14:textId="77777777" w:rsidR="0003075C" w:rsidRPr="00933E0C" w:rsidRDefault="0003075C" w:rsidP="001E3EB8">
      <w:pPr>
        <w:numPr>
          <w:ilvl w:val="0"/>
          <w:numId w:val="168"/>
        </w:numPr>
        <w:tabs>
          <w:tab w:val="num" w:pos="-2268"/>
          <w:tab w:val="num" w:pos="-2127"/>
          <w:tab w:val="num" w:pos="426"/>
        </w:tabs>
        <w:spacing w:before="240" w:after="0" w:line="240" w:lineRule="auto"/>
        <w:ind w:left="426" w:hanging="426"/>
        <w:contextualSpacing/>
        <w:jc w:val="both"/>
        <w:rPr>
          <w:rFonts w:ascii="Arial" w:eastAsia="Helvetica" w:hAnsi="Arial" w:cs="Arial"/>
          <w:kern w:val="1"/>
          <w:sz w:val="22"/>
          <w:szCs w:val="22"/>
          <w:lang w:eastAsia="en-US"/>
        </w:rPr>
      </w:pPr>
      <w:r w:rsidRPr="00933E0C">
        <w:rPr>
          <w:rFonts w:ascii="Arial" w:hAnsi="Arial" w:cs="Arial"/>
          <w:sz w:val="22"/>
          <w:szCs w:val="22"/>
          <w:lang w:eastAsia="en-US"/>
        </w:rPr>
        <w:t>W uzasadnionych przypadkach, Zamawiający, na wniosek Wykonawcy, może wyrazić</w:t>
      </w:r>
      <w:r w:rsidRPr="00933E0C">
        <w:rPr>
          <w:rFonts w:ascii="Arial" w:hAnsi="Arial" w:cs="Arial"/>
          <w:sz w:val="22"/>
          <w:szCs w:val="22"/>
          <w:lang w:eastAsia="en-US"/>
        </w:rPr>
        <w:br/>
        <w:t xml:space="preserve"> w formie pisemnej zgodę na przedłużenie terminu przewidzianego w ust. 9.</w:t>
      </w:r>
    </w:p>
    <w:p w14:paraId="6C6D9DCA" w14:textId="77777777" w:rsidR="0003075C" w:rsidRPr="00933E0C" w:rsidRDefault="0003075C" w:rsidP="0003075C">
      <w:pPr>
        <w:tabs>
          <w:tab w:val="num" w:pos="426"/>
          <w:tab w:val="num" w:pos="644"/>
        </w:tabs>
        <w:spacing w:before="240"/>
        <w:ind w:left="426"/>
        <w:contextualSpacing/>
        <w:jc w:val="both"/>
        <w:rPr>
          <w:rFonts w:ascii="Arial" w:eastAsia="Helvetica" w:hAnsi="Arial" w:cs="Arial"/>
          <w:kern w:val="1"/>
          <w:sz w:val="22"/>
          <w:szCs w:val="22"/>
          <w:lang w:eastAsia="en-US"/>
        </w:rPr>
      </w:pPr>
    </w:p>
    <w:p w14:paraId="444B3350" w14:textId="77777777" w:rsidR="0003075C" w:rsidRPr="00933E0C" w:rsidRDefault="0003075C" w:rsidP="001E3EB8">
      <w:pPr>
        <w:numPr>
          <w:ilvl w:val="0"/>
          <w:numId w:val="168"/>
        </w:numPr>
        <w:tabs>
          <w:tab w:val="num" w:pos="-2268"/>
          <w:tab w:val="num" w:pos="-2127"/>
          <w:tab w:val="num" w:pos="426"/>
        </w:tabs>
        <w:spacing w:before="240" w:after="0" w:line="240" w:lineRule="auto"/>
        <w:ind w:left="426" w:hanging="426"/>
        <w:contextualSpacing/>
        <w:jc w:val="both"/>
        <w:rPr>
          <w:rFonts w:ascii="Arial" w:eastAsia="Helvetica" w:hAnsi="Arial" w:cs="Arial"/>
          <w:kern w:val="1"/>
          <w:sz w:val="22"/>
          <w:szCs w:val="22"/>
          <w:lang w:eastAsia="en-US"/>
        </w:rPr>
      </w:pPr>
      <w:r w:rsidRPr="00933E0C">
        <w:rPr>
          <w:rFonts w:ascii="Arial" w:hAnsi="Arial" w:cs="Arial"/>
          <w:sz w:val="22"/>
          <w:szCs w:val="22"/>
          <w:lang w:eastAsia="en-US"/>
        </w:rPr>
        <w:t>Prace polegające na usunięciu wady będą prowadzone w terminach uzgodnionych</w:t>
      </w:r>
      <w:r w:rsidRPr="00933E0C">
        <w:rPr>
          <w:rFonts w:ascii="Arial" w:hAnsi="Arial" w:cs="Arial"/>
          <w:sz w:val="22"/>
          <w:szCs w:val="22"/>
          <w:lang w:eastAsia="en-US"/>
        </w:rPr>
        <w:br/>
        <w:t xml:space="preserve"> z Zamawiającym.</w:t>
      </w:r>
    </w:p>
    <w:p w14:paraId="13FC5151" w14:textId="77777777" w:rsidR="0003075C" w:rsidRPr="00933E0C" w:rsidRDefault="0003075C" w:rsidP="0003075C">
      <w:pPr>
        <w:ind w:left="720"/>
        <w:contextualSpacing/>
        <w:rPr>
          <w:rFonts w:ascii="Arial" w:hAnsi="Arial" w:cs="Arial"/>
          <w:color w:val="000000"/>
          <w:sz w:val="22"/>
          <w:szCs w:val="22"/>
          <w:lang w:bidi="pl-PL"/>
        </w:rPr>
      </w:pPr>
    </w:p>
    <w:p w14:paraId="51C84E51" w14:textId="77777777" w:rsidR="0003075C" w:rsidRPr="00933E0C" w:rsidRDefault="0003075C" w:rsidP="001E3EB8">
      <w:pPr>
        <w:numPr>
          <w:ilvl w:val="0"/>
          <w:numId w:val="168"/>
        </w:numPr>
        <w:tabs>
          <w:tab w:val="num" w:pos="426"/>
        </w:tabs>
        <w:spacing w:after="0" w:line="240" w:lineRule="auto"/>
        <w:ind w:left="426" w:hanging="426"/>
        <w:contextualSpacing/>
        <w:jc w:val="both"/>
        <w:rPr>
          <w:rFonts w:ascii="Arial" w:eastAsia="Helvetica" w:hAnsi="Arial" w:cs="Arial"/>
          <w:kern w:val="1"/>
          <w:sz w:val="22"/>
          <w:szCs w:val="22"/>
          <w:lang w:eastAsia="en-US"/>
        </w:rPr>
      </w:pPr>
      <w:r w:rsidRPr="00933E0C">
        <w:rPr>
          <w:rFonts w:ascii="Arial" w:hAnsi="Arial" w:cs="Arial"/>
          <w:sz w:val="22"/>
          <w:szCs w:val="22"/>
          <w:lang w:eastAsia="en-US"/>
        </w:rPr>
        <w:t xml:space="preserve">Okres Gwarancji ulega przedłużeniu o czas usuwania wady Przedmiotu Umowy, z tym zastrzeżeniem, że w odniesieniu do konieczności wykonania przebudowy odcinka </w:t>
      </w:r>
      <w:r w:rsidRPr="00933E0C">
        <w:rPr>
          <w:rFonts w:ascii="Arial" w:hAnsi="Arial" w:cs="Arial"/>
          <w:sz w:val="22"/>
          <w:szCs w:val="22"/>
          <w:lang w:eastAsia="en-US"/>
        </w:rPr>
        <w:lastRenderedPageBreak/>
        <w:t>wyrobiska górniczego wykonanego uprzednio przez Wykonawcę, okres Gwarancji biegnie na nowo od chwili dokonania odbioru wykonanej naprawy. Okres Gwarancji biegnie na nowo także w przypadku dokonania istotnych napraw Przedmiotu Umowy.</w:t>
      </w:r>
    </w:p>
    <w:p w14:paraId="0C71549E" w14:textId="77777777" w:rsidR="0003075C" w:rsidRPr="00933E0C" w:rsidRDefault="0003075C" w:rsidP="0003075C">
      <w:pPr>
        <w:tabs>
          <w:tab w:val="num" w:pos="142"/>
          <w:tab w:val="num" w:pos="284"/>
          <w:tab w:val="num" w:pos="644"/>
        </w:tabs>
        <w:ind w:left="284"/>
        <w:contextualSpacing/>
        <w:jc w:val="both"/>
        <w:rPr>
          <w:rFonts w:ascii="Arial" w:eastAsia="Helvetica" w:hAnsi="Arial" w:cs="Arial"/>
          <w:kern w:val="1"/>
          <w:sz w:val="22"/>
          <w:szCs w:val="22"/>
          <w:lang w:eastAsia="en-US"/>
        </w:rPr>
      </w:pPr>
    </w:p>
    <w:p w14:paraId="72C7E70B"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Usunięcie wady zostanie każdorazowo potwierdzone w protokole podpisanym przez Strony.</w:t>
      </w:r>
    </w:p>
    <w:p w14:paraId="79F7934B"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 xml:space="preserve">Jeżeli Wykonawca odmówi usunięcia wady przedmiotu objętego Gwarancją lub jego części albo nie usunie jej w terminie przewidzianym w ust. 9 lub określonym na podstawie ust. 10,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 </w:t>
      </w:r>
    </w:p>
    <w:p w14:paraId="29DA9FA8"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Wykonawca jest odpowiedzialny za wszelkie szkody, które spowodował w czasie usuwania wad.</w:t>
      </w:r>
    </w:p>
    <w:p w14:paraId="432BA9CD"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Wykonawca jest zwolniony z odpowiedzialności z tytułu Gwarancji wyłącznie, jeżeli wykaże, że:</w:t>
      </w:r>
    </w:p>
    <w:p w14:paraId="7D1DF908" w14:textId="77777777" w:rsidR="0003075C" w:rsidRPr="00933E0C" w:rsidRDefault="0003075C" w:rsidP="001E3EB8">
      <w:pPr>
        <w:numPr>
          <w:ilvl w:val="0"/>
          <w:numId w:val="167"/>
        </w:numPr>
        <w:tabs>
          <w:tab w:val="left" w:pos="-1560"/>
        </w:tabs>
        <w:suppressAutoHyphens/>
        <w:spacing w:before="240" w:line="240" w:lineRule="auto"/>
        <w:ind w:left="709" w:hanging="283"/>
        <w:contextualSpacing/>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wady powstały na skutek siły wyższej;</w:t>
      </w:r>
    </w:p>
    <w:p w14:paraId="01E7A6C4" w14:textId="77777777" w:rsidR="0003075C" w:rsidRPr="00933E0C" w:rsidRDefault="0003075C" w:rsidP="0003075C">
      <w:pPr>
        <w:tabs>
          <w:tab w:val="left" w:pos="-1560"/>
        </w:tabs>
        <w:suppressAutoHyphens/>
        <w:spacing w:before="240"/>
        <w:ind w:left="709" w:hanging="283"/>
        <w:contextualSpacing/>
        <w:jc w:val="both"/>
        <w:rPr>
          <w:rFonts w:ascii="Arial" w:eastAsia="Helvetica" w:hAnsi="Arial" w:cs="Arial"/>
          <w:kern w:val="1"/>
          <w:sz w:val="22"/>
          <w:szCs w:val="22"/>
          <w:lang w:eastAsia="en-US"/>
        </w:rPr>
      </w:pPr>
    </w:p>
    <w:p w14:paraId="2EF54E3F" w14:textId="77777777" w:rsidR="0003075C" w:rsidRPr="00933E0C" w:rsidRDefault="0003075C" w:rsidP="001E3EB8">
      <w:pPr>
        <w:numPr>
          <w:ilvl w:val="0"/>
          <w:numId w:val="167"/>
        </w:numPr>
        <w:tabs>
          <w:tab w:val="left" w:pos="-1560"/>
        </w:tabs>
        <w:suppressAutoHyphens/>
        <w:spacing w:line="240" w:lineRule="auto"/>
        <w:ind w:left="709" w:hanging="283"/>
        <w:contextualSpacing/>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wady spowodowane zostały niezgodnym z przeznaczeniem Przedmiotu objętego Gwarancją korzystaniem z tego przedmiotu przez Zamawiającego lub osoby trzecie, za które Wykonawca nie ponosi odpowiedzialności.</w:t>
      </w:r>
    </w:p>
    <w:p w14:paraId="13C7A4B4" w14:textId="77777777" w:rsidR="0003075C" w:rsidRPr="00933E0C" w:rsidRDefault="0003075C" w:rsidP="0003075C">
      <w:pPr>
        <w:tabs>
          <w:tab w:val="left" w:pos="-1560"/>
        </w:tabs>
        <w:suppressAutoHyphens/>
        <w:ind w:left="709"/>
        <w:contextualSpacing/>
        <w:jc w:val="both"/>
        <w:rPr>
          <w:rFonts w:ascii="Arial" w:eastAsia="Helvetica" w:hAnsi="Arial" w:cs="Arial"/>
          <w:kern w:val="1"/>
          <w:sz w:val="22"/>
          <w:szCs w:val="22"/>
          <w:lang w:eastAsia="en-US"/>
        </w:rPr>
      </w:pPr>
    </w:p>
    <w:p w14:paraId="6D064163"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hAnsi="Arial" w:cs="Arial"/>
          <w:sz w:val="22"/>
          <w:szCs w:val="22"/>
        </w:rPr>
      </w:pPr>
      <w:r w:rsidRPr="00933E0C">
        <w:rPr>
          <w:rFonts w:ascii="Arial" w:hAnsi="Arial" w:cs="Arial"/>
          <w:sz w:val="22"/>
          <w:szCs w:val="22"/>
          <w:lang w:val="x-none"/>
        </w:rPr>
        <w:t xml:space="preserve">Strony </w:t>
      </w:r>
      <w:r w:rsidRPr="00933E0C">
        <w:rPr>
          <w:rFonts w:ascii="Arial" w:hAnsi="Arial" w:cs="Arial"/>
          <w:sz w:val="22"/>
          <w:szCs w:val="22"/>
        </w:rPr>
        <w:t>U</w:t>
      </w:r>
      <w:r w:rsidRPr="00933E0C">
        <w:rPr>
          <w:rFonts w:ascii="Arial" w:hAnsi="Arial" w:cs="Arial"/>
          <w:sz w:val="22"/>
          <w:szCs w:val="22"/>
          <w:lang w:val="x-none"/>
        </w:rPr>
        <w:t xml:space="preserve">mowy ustalają, że przed upływem terminu </w:t>
      </w:r>
      <w:r w:rsidRPr="00933E0C">
        <w:rPr>
          <w:rFonts w:ascii="Arial" w:eastAsia="Helvetica" w:hAnsi="Arial" w:cs="Arial"/>
          <w:kern w:val="1"/>
          <w:sz w:val="22"/>
          <w:szCs w:val="22"/>
          <w:lang w:eastAsia="en-US"/>
        </w:rPr>
        <w:t xml:space="preserve">Gwarancji </w:t>
      </w:r>
      <w:r w:rsidRPr="00933E0C">
        <w:rPr>
          <w:rFonts w:ascii="Arial" w:hAnsi="Arial" w:cs="Arial"/>
          <w:sz w:val="22"/>
          <w:szCs w:val="22"/>
          <w:lang w:val="x-none"/>
        </w:rPr>
        <w:t xml:space="preserve">dokonają odbioru pogwarancyjnego, który </w:t>
      </w:r>
      <w:r w:rsidRPr="00933E0C">
        <w:rPr>
          <w:rFonts w:ascii="Arial" w:hAnsi="Arial" w:cs="Arial"/>
          <w:sz w:val="22"/>
          <w:szCs w:val="22"/>
        </w:rPr>
        <w:t>przeprowadzi</w:t>
      </w:r>
      <w:r w:rsidRPr="00933E0C">
        <w:rPr>
          <w:rFonts w:ascii="Arial" w:hAnsi="Arial" w:cs="Arial"/>
          <w:sz w:val="22"/>
          <w:szCs w:val="22"/>
          <w:lang w:val="x-none"/>
        </w:rPr>
        <w:t xml:space="preserve"> komisja powołana przez Zamawiającego</w:t>
      </w:r>
      <w:r w:rsidRPr="00933E0C">
        <w:rPr>
          <w:rFonts w:ascii="Arial" w:hAnsi="Arial" w:cs="Arial"/>
          <w:sz w:val="22"/>
          <w:szCs w:val="22"/>
        </w:rPr>
        <w:t>.               O przewidywanym terminie odbioru pogwarancyjnego Zamawiający poinformuje Wykonawcę z co najmniej 5 - dniowym wyprzedzeniem. Wykonawca uprawniony będzie do wskazania osób do udziału w komisji. W przypadku niewskazania takich osób lub ich nieprzybycia na termin odbioru, Zamawiający uprawniony będzie do dokonania odbioru jednostronnego.</w:t>
      </w:r>
    </w:p>
    <w:p w14:paraId="2407756B"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hAnsi="Arial" w:cs="Arial"/>
          <w:sz w:val="22"/>
          <w:szCs w:val="22"/>
          <w:lang w:eastAsia="en-US"/>
        </w:rPr>
      </w:pPr>
      <w:r w:rsidRPr="00933E0C">
        <w:rPr>
          <w:rFonts w:ascii="Arial" w:hAnsi="Arial" w:cs="Arial"/>
          <w:sz w:val="22"/>
          <w:szCs w:val="22"/>
          <w:lang w:val="x-none"/>
        </w:rPr>
        <w:t xml:space="preserve">W protokole odbioru pogwarancyjnego </w:t>
      </w:r>
      <w:r w:rsidRPr="00933E0C">
        <w:rPr>
          <w:rFonts w:ascii="Arial" w:hAnsi="Arial" w:cs="Arial"/>
          <w:sz w:val="22"/>
          <w:szCs w:val="22"/>
        </w:rPr>
        <w:t>S</w:t>
      </w:r>
      <w:r w:rsidRPr="00933E0C">
        <w:rPr>
          <w:rFonts w:ascii="Arial" w:hAnsi="Arial" w:cs="Arial"/>
          <w:sz w:val="22"/>
          <w:szCs w:val="22"/>
          <w:lang w:val="x-none"/>
        </w:rPr>
        <w:t>trony</w:t>
      </w:r>
      <w:r w:rsidRPr="00933E0C">
        <w:rPr>
          <w:rFonts w:ascii="Arial" w:hAnsi="Arial" w:cs="Arial"/>
          <w:sz w:val="22"/>
          <w:szCs w:val="22"/>
        </w:rPr>
        <w:t>, a w przypadku, o którym mowa w ust. 17  zdanie czwarte - Zamawiający, określi</w:t>
      </w:r>
      <w:r w:rsidRPr="00933E0C">
        <w:rPr>
          <w:rFonts w:ascii="Arial" w:hAnsi="Arial" w:cs="Arial"/>
          <w:sz w:val="22"/>
          <w:szCs w:val="22"/>
          <w:lang w:val="x-none"/>
        </w:rPr>
        <w:t xml:space="preserve"> zakres wad</w:t>
      </w:r>
      <w:r w:rsidRPr="00933E0C">
        <w:rPr>
          <w:rFonts w:ascii="Arial" w:hAnsi="Arial" w:cs="Arial"/>
          <w:sz w:val="22"/>
          <w:szCs w:val="22"/>
        </w:rPr>
        <w:t>. Wykonawca na swój koszt usunie wady stwierdzone w trakcie odbioru pogwarancyjnego w takim terminie, jaki Umowa przewiduje dla usuwania wad stwierdzonych w okresie Gwarancji, chyba że Strony ustalą inny termin</w:t>
      </w:r>
      <w:r w:rsidRPr="00933E0C">
        <w:rPr>
          <w:rFonts w:ascii="Arial" w:hAnsi="Arial" w:cs="Arial"/>
          <w:sz w:val="22"/>
          <w:szCs w:val="22"/>
          <w:lang w:val="x-none"/>
        </w:rPr>
        <w:t>.</w:t>
      </w:r>
    </w:p>
    <w:p w14:paraId="4D30467D"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hAnsi="Arial" w:cs="Arial"/>
          <w:sz w:val="22"/>
          <w:szCs w:val="22"/>
          <w:lang w:eastAsia="en-US"/>
        </w:rPr>
      </w:pPr>
      <w:r w:rsidRPr="00933E0C">
        <w:rPr>
          <w:rFonts w:ascii="Arial" w:eastAsia="Helvetica" w:hAnsi="Arial" w:cs="Arial"/>
          <w:kern w:val="1"/>
          <w:sz w:val="22"/>
          <w:szCs w:val="22"/>
          <w:lang w:eastAsia="en-US"/>
        </w:rPr>
        <w:t>Zamawiający może dochodzić roszczeń z tytułu Gwarancji także po upływie okresów Gwarancji, jeżeli wady ujawnią się przed ich upływem.</w:t>
      </w:r>
    </w:p>
    <w:p w14:paraId="500D013A"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Postanowienia niniejszego paragrafu nie wyłączają ani nie ograniczają uprawnień Zamawiającego z tytułu rękojmi za wady przysługujących mu na zasadach ogólnych       z uwzględnieniem postanowień ust. 21-25.</w:t>
      </w:r>
    </w:p>
    <w:p w14:paraId="1DF4E36B" w14:textId="77777777" w:rsidR="0003075C" w:rsidRPr="00933E0C" w:rsidRDefault="0003075C" w:rsidP="001E3EB8">
      <w:pPr>
        <w:numPr>
          <w:ilvl w:val="0"/>
          <w:numId w:val="168"/>
        </w:numPr>
        <w:tabs>
          <w:tab w:val="clear" w:pos="644"/>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 xml:space="preserve">Wykonawca udziela Zamawiającemu rękojmi na cały Przedmiot Umowy na okres 12 miesięcy licząc od daty podpisania </w:t>
      </w:r>
      <w:r w:rsidRPr="00933E0C">
        <w:rPr>
          <w:rFonts w:ascii="Arial" w:hAnsi="Arial" w:cs="Arial"/>
          <w:sz w:val="22"/>
          <w:szCs w:val="22"/>
        </w:rPr>
        <w:t xml:space="preserve">przez Zamawiającego miesięcznych lub końcowego protokołu odbioru robót, </w:t>
      </w:r>
      <w:r w:rsidRPr="00933E0C">
        <w:rPr>
          <w:rFonts w:ascii="Arial" w:hAnsi="Arial" w:cs="Arial"/>
          <w:sz w:val="22"/>
          <w:szCs w:val="22"/>
          <w:lang w:eastAsia="en-US"/>
        </w:rPr>
        <w:t>o którym mowa w § 7 ust. 5</w:t>
      </w:r>
      <w:r w:rsidRPr="00933E0C">
        <w:rPr>
          <w:rFonts w:ascii="Arial" w:eastAsia="Helvetica" w:hAnsi="Arial" w:cs="Arial"/>
          <w:kern w:val="1"/>
          <w:sz w:val="22"/>
          <w:szCs w:val="22"/>
          <w:lang w:eastAsia="en-US"/>
        </w:rPr>
        <w:t>.</w:t>
      </w:r>
    </w:p>
    <w:p w14:paraId="56C52F13"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 xml:space="preserve">Wykonawca zobowiązuje się usunąć na swój koszt wady zgłoszone przez uprawnionego z rękojmi Zamawiającego w terminie obustronnie ustalonym. W uzasadnionych przypadkach, Zamawiający, na wniosek Wykonawcy, może wyrazić w formie pisemnej zgodę na przedłużenie terminu przewidzianego w zdaniu pierwszym. </w:t>
      </w:r>
    </w:p>
    <w:p w14:paraId="65ABD660" w14:textId="77777777" w:rsidR="0003075C" w:rsidRPr="00933E0C" w:rsidRDefault="0003075C" w:rsidP="001E3EB8">
      <w:pPr>
        <w:numPr>
          <w:ilvl w:val="0"/>
          <w:numId w:val="168"/>
        </w:numPr>
        <w:tabs>
          <w:tab w:val="num" w:pos="-5103"/>
          <w:tab w:val="num" w:pos="-2268"/>
          <w:tab w:val="left" w:pos="-1560"/>
          <w:tab w:val="num" w:pos="426"/>
        </w:tabs>
        <w:suppressAutoHyphens/>
        <w:spacing w:line="240" w:lineRule="auto"/>
        <w:ind w:left="426" w:hanging="426"/>
        <w:jc w:val="both"/>
        <w:rPr>
          <w:rFonts w:ascii="Arial" w:eastAsia="Helvetica" w:hAnsi="Arial" w:cs="Arial"/>
          <w:kern w:val="1"/>
          <w:sz w:val="22"/>
          <w:szCs w:val="22"/>
          <w:lang w:eastAsia="en-US"/>
        </w:rPr>
      </w:pPr>
      <w:r w:rsidRPr="00933E0C">
        <w:rPr>
          <w:rFonts w:ascii="Arial" w:hAnsi="Arial" w:cs="Arial"/>
          <w:sz w:val="22"/>
          <w:szCs w:val="22"/>
        </w:rPr>
        <w:lastRenderedPageBreak/>
        <w:t>Niezależnie od możliwości składania reklamacji, o których mowa w ust. 22, przez Zamawiającego w formie pisemnej, reklamacje te mogą być składane w imieniu Zamawiającego na adres e-mail Wykonawcy wskazany w § 24 ust. 1 pkt. 2), przez uprawnione przez Zamawiającego osoby wskazane w § 24 ust. 1 pkt. 1).</w:t>
      </w:r>
    </w:p>
    <w:p w14:paraId="0C4BFEFD" w14:textId="77777777" w:rsidR="0003075C" w:rsidRPr="00933E0C" w:rsidRDefault="0003075C" w:rsidP="001E3EB8">
      <w:pPr>
        <w:numPr>
          <w:ilvl w:val="0"/>
          <w:numId w:val="168"/>
        </w:numPr>
        <w:tabs>
          <w:tab w:val="num" w:pos="426"/>
        </w:tabs>
        <w:spacing w:before="120" w:after="120" w:line="240" w:lineRule="auto"/>
        <w:ind w:left="425" w:hanging="425"/>
        <w:jc w:val="both"/>
        <w:rPr>
          <w:rFonts w:ascii="Arial" w:eastAsia="Helvetica" w:hAnsi="Arial" w:cs="Arial"/>
          <w:kern w:val="1"/>
          <w:sz w:val="22"/>
          <w:szCs w:val="22"/>
          <w:lang w:eastAsia="en-US"/>
        </w:rPr>
      </w:pPr>
      <w:r w:rsidRPr="00933E0C">
        <w:rPr>
          <w:rFonts w:ascii="Arial" w:eastAsia="Helvetica" w:hAnsi="Arial" w:cs="Arial"/>
          <w:kern w:val="1"/>
          <w:sz w:val="22"/>
          <w:szCs w:val="22"/>
          <w:lang w:eastAsia="en-US"/>
        </w:rPr>
        <w:t>Wykonawca przenosi przysługujące mu uprawnienia z tytułu rękojmi za wady fizyczne Przedmiotu Umowy na Zamawiającego i gwarantuje, że przeniesienie to jest skuteczne. Powyższe nie uchybia uprawnieniom z rękojmi przysługującym Zamawiającemu względem Wykonawcy.</w:t>
      </w:r>
    </w:p>
    <w:p w14:paraId="5A81E8C8" w14:textId="77777777" w:rsidR="0003075C" w:rsidRPr="00933E0C" w:rsidRDefault="0003075C" w:rsidP="001E3EB8">
      <w:pPr>
        <w:numPr>
          <w:ilvl w:val="0"/>
          <w:numId w:val="168"/>
        </w:numPr>
        <w:tabs>
          <w:tab w:val="num" w:pos="426"/>
        </w:tabs>
        <w:spacing w:before="120" w:after="120" w:line="240" w:lineRule="auto"/>
        <w:ind w:left="425" w:hanging="425"/>
        <w:jc w:val="both"/>
        <w:rPr>
          <w:rFonts w:ascii="Arial" w:hAnsi="Arial" w:cs="Arial"/>
          <w:sz w:val="22"/>
          <w:szCs w:val="22"/>
        </w:rPr>
      </w:pPr>
      <w:r w:rsidRPr="00933E0C">
        <w:rPr>
          <w:rFonts w:ascii="Arial" w:eastAsia="Helvetica" w:hAnsi="Arial" w:cs="Arial"/>
          <w:kern w:val="1"/>
          <w:sz w:val="22"/>
          <w:szCs w:val="22"/>
          <w:lang w:eastAsia="en-US"/>
        </w:rPr>
        <w:t>Zamawiający</w:t>
      </w:r>
      <w:r w:rsidRPr="00933E0C">
        <w:rPr>
          <w:rFonts w:ascii="Arial" w:hAnsi="Arial" w:cs="Arial"/>
          <w:sz w:val="22"/>
          <w:szCs w:val="22"/>
        </w:rPr>
        <w:t xml:space="preserve"> może wykonywać uprawnienia z tytułu rękojmi za wady fizyczne Przedmiotu Umowy, niezależnie od uprawnień wynikających z Gwarancji.</w:t>
      </w:r>
    </w:p>
    <w:p w14:paraId="44CC1553" w14:textId="77777777" w:rsidR="0003075C" w:rsidRPr="00933E0C" w:rsidRDefault="0003075C" w:rsidP="0003075C">
      <w:pPr>
        <w:keepNext/>
        <w:keepLines/>
        <w:ind w:left="4394" w:right="-91"/>
        <w:outlineLvl w:val="0"/>
        <w:rPr>
          <w:rFonts w:ascii="Arial" w:eastAsia="Arial" w:hAnsi="Arial" w:cs="Arial"/>
          <w:b/>
          <w:bCs/>
          <w:color w:val="31849B"/>
          <w:sz w:val="22"/>
          <w:szCs w:val="22"/>
          <w:lang w:bidi="pl-PL"/>
        </w:rPr>
      </w:pPr>
      <w:bookmarkStart w:id="31" w:name="bookmark21"/>
      <w:r w:rsidRPr="00933E0C">
        <w:rPr>
          <w:rFonts w:ascii="Arial" w:eastAsia="Arial" w:hAnsi="Arial" w:cs="Arial"/>
          <w:b/>
          <w:bCs/>
          <w:sz w:val="22"/>
          <w:szCs w:val="22"/>
          <w:lang w:bidi="pl-PL"/>
        </w:rPr>
        <w:t>§ 11</w:t>
      </w:r>
    </w:p>
    <w:p w14:paraId="645AF4BB" w14:textId="77777777" w:rsidR="0003075C" w:rsidRPr="00933E0C" w:rsidRDefault="0003075C" w:rsidP="0003075C">
      <w:pPr>
        <w:keepNext/>
        <w:keepLines/>
        <w:spacing w:before="24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KARY UMOWNE</w:t>
      </w:r>
      <w:bookmarkEnd w:id="31"/>
    </w:p>
    <w:p w14:paraId="106B9323" w14:textId="77777777" w:rsidR="0003075C" w:rsidRPr="00933E0C" w:rsidRDefault="0003075C" w:rsidP="0003075C">
      <w:pPr>
        <w:keepNext/>
        <w:keepLines/>
        <w:jc w:val="center"/>
        <w:outlineLvl w:val="0"/>
        <w:rPr>
          <w:rFonts w:ascii="Arial" w:eastAsia="Arial" w:hAnsi="Arial" w:cs="Arial"/>
          <w:b/>
          <w:bCs/>
          <w:sz w:val="22"/>
          <w:szCs w:val="22"/>
          <w:lang w:bidi="pl-PL"/>
        </w:rPr>
      </w:pPr>
    </w:p>
    <w:p w14:paraId="09F85A18" w14:textId="77777777" w:rsidR="0003075C" w:rsidRPr="00933E0C" w:rsidRDefault="0003075C" w:rsidP="001E3EB8">
      <w:pPr>
        <w:numPr>
          <w:ilvl w:val="0"/>
          <w:numId w:val="145"/>
        </w:numPr>
        <w:spacing w:line="240" w:lineRule="auto"/>
        <w:ind w:left="426" w:hanging="426"/>
        <w:contextualSpacing/>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 xml:space="preserve">Strony ustalają, że Wykonawca zobowiązany będzie do zapłaty na rzecz Zamawiającego kar umownych w terminie 7 dni od otrzymania wezwania do ich zapłaty, w następujących przypadkach: </w:t>
      </w:r>
    </w:p>
    <w:p w14:paraId="17A4FCEC" w14:textId="77777777" w:rsidR="0003075C" w:rsidRPr="00933E0C" w:rsidRDefault="0003075C" w:rsidP="0003075C">
      <w:pPr>
        <w:ind w:left="426"/>
        <w:contextualSpacing/>
        <w:jc w:val="both"/>
        <w:rPr>
          <w:rFonts w:ascii="Arial" w:eastAsia="Arial Unicode MS" w:hAnsi="Arial" w:cs="Arial"/>
          <w:color w:val="000000"/>
          <w:sz w:val="22"/>
          <w:szCs w:val="22"/>
          <w:lang w:bidi="pl-PL"/>
        </w:rPr>
      </w:pPr>
    </w:p>
    <w:p w14:paraId="2F87B809" w14:textId="77777777" w:rsidR="0003075C" w:rsidRPr="00933E0C" w:rsidRDefault="0003075C" w:rsidP="001E3EB8">
      <w:pPr>
        <w:numPr>
          <w:ilvl w:val="2"/>
          <w:numId w:val="144"/>
        </w:numPr>
        <w:spacing w:before="240"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w przypadku opóźnienia w wykonaniu Przedmiotu Umowy w terminie, o którym mowa w § 2 ust. 1 Umowy - w wysokości 0,01% całego wynagrodzenia netto należnego Wykonawcy na podstawie § 9 ust. 7 Umowy - za każdy dzień opóźnienia;</w:t>
      </w:r>
    </w:p>
    <w:p w14:paraId="04AC03FF" w14:textId="77777777" w:rsidR="0003075C" w:rsidRPr="00933E0C" w:rsidRDefault="0003075C" w:rsidP="001E3EB8">
      <w:pPr>
        <w:numPr>
          <w:ilvl w:val="2"/>
          <w:numId w:val="144"/>
        </w:numPr>
        <w:spacing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w przypadku, gdy którakolwiek ze Stron odstąpi od Umowy w całości z przyczyn leżących po stronie Wykonawcy lub gdy Wykonawca odstąpi od Umowy w całości bez uzasadnionej przyczyny - w wysokości 10% całego wynagrodzenia netto należnego Wykonawcy na podstawie § 9 ust. 7 Umowy;</w:t>
      </w:r>
    </w:p>
    <w:p w14:paraId="5621EF21" w14:textId="77777777" w:rsidR="0003075C" w:rsidRPr="00933E0C" w:rsidRDefault="0003075C" w:rsidP="001E3EB8">
      <w:pPr>
        <w:numPr>
          <w:ilvl w:val="2"/>
          <w:numId w:val="144"/>
        </w:numPr>
        <w:spacing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w przypadku, gdy którakolwiek ze Stron odstąpi od Umowy w części, z przyczyn leżących po stronie Wykonawcy lub gdy Wykonawca odstąpi od Umowy w części, bez uzasadnionej przyczyny - w wysokości 10% wynagrodzenia netto, które przysługiwałoby Wykonawcy na podstawie Umowy za wykonanie części Umowy, od której odstąpiono, tj. wartości netto Umowy pozostałej po odjęciu, od wartości netto Umowy określonej w § 9 ust. 7, sumy wartości netto wystawionych faktur zgodnie</w:t>
      </w:r>
      <w:r w:rsidRPr="00933E0C">
        <w:rPr>
          <w:rFonts w:ascii="Arial" w:eastAsia="Arial Unicode MS" w:hAnsi="Arial" w:cs="Arial"/>
          <w:color w:val="000000"/>
          <w:sz w:val="22"/>
          <w:szCs w:val="22"/>
          <w:lang w:bidi="pl-PL"/>
        </w:rPr>
        <w:br/>
        <w:t>z § 9 ust. 11 Umowy, wg stanu na dzień odstąpienia od Umowy;</w:t>
      </w:r>
    </w:p>
    <w:p w14:paraId="6EDFA63E" w14:textId="77777777" w:rsidR="0003075C" w:rsidRPr="00933E0C" w:rsidRDefault="0003075C" w:rsidP="001E3EB8">
      <w:pPr>
        <w:numPr>
          <w:ilvl w:val="2"/>
          <w:numId w:val="144"/>
        </w:numPr>
        <w:spacing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 xml:space="preserve">w przypadku, gdy którakolwiek ze Stron rozwiąże Umowę ze skutkiem natychmiastowym z przyczyn leżących po stronie Wykonawcy lub gdy Wykonawca rozwiąże umowę ze skutkiem natychmiastowym bez uzasadnionej przyczyny </w:t>
      </w:r>
      <w:r w:rsidRPr="00933E0C">
        <w:rPr>
          <w:rFonts w:ascii="Arial" w:eastAsia="Arial Unicode MS" w:hAnsi="Arial" w:cs="Arial"/>
          <w:color w:val="000000"/>
          <w:sz w:val="22"/>
          <w:szCs w:val="22"/>
          <w:lang w:bidi="pl-PL"/>
        </w:rPr>
        <w:br/>
        <w:t xml:space="preserve">- w wysokości 10% tej części wynagrodzenia netto, która przysługiwałoby Wykonawcy na podstawie Umowy za jej wykonanie, gdyby Umowy nie rozwiązano, </w:t>
      </w:r>
      <w:r w:rsidRPr="00933E0C">
        <w:rPr>
          <w:rFonts w:ascii="Arial" w:eastAsia="Arial Unicode MS" w:hAnsi="Arial" w:cs="Arial"/>
          <w:color w:val="000000"/>
          <w:sz w:val="22"/>
          <w:szCs w:val="22"/>
          <w:lang w:bidi="pl-PL"/>
        </w:rPr>
        <w:br/>
        <w:t>tj. wartości netto Umowy pozostałej po odjęciu, od wartości netto Umowy określonej w § 9 ust. 7, sumy wartości netto wystawionych faktur zgodnie z § 9 ust. 11 Umowy, wg stanu na dzień rozwiązania Umowy;</w:t>
      </w:r>
    </w:p>
    <w:p w14:paraId="14F98FE3" w14:textId="77777777" w:rsidR="0003075C" w:rsidRPr="00933E0C" w:rsidRDefault="0003075C" w:rsidP="001E3EB8">
      <w:pPr>
        <w:numPr>
          <w:ilvl w:val="2"/>
          <w:numId w:val="144"/>
        </w:numPr>
        <w:spacing w:line="240" w:lineRule="auto"/>
        <w:ind w:left="709" w:hanging="283"/>
        <w:contextualSpacing/>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 xml:space="preserve">w przypadku opóźnienia w usunięciu w terminie wad ujawnionych w okresie Gwarancji lub rękojmi - w wysokości 0,05% całego wynagrodzenia netto należnego Wykonawcy na podstawie § 9 ust. 7 Umowy - za każdy dzień opóźnienia liczony </w:t>
      </w:r>
      <w:r w:rsidRPr="00933E0C">
        <w:rPr>
          <w:rFonts w:ascii="Arial" w:eastAsia="Arial Unicode MS" w:hAnsi="Arial" w:cs="Arial"/>
          <w:color w:val="000000"/>
          <w:sz w:val="22"/>
          <w:szCs w:val="22"/>
          <w:lang w:bidi="pl-PL"/>
        </w:rPr>
        <w:br/>
        <w:t>od dnia wyznaczonego na usunięcie wad;</w:t>
      </w:r>
    </w:p>
    <w:p w14:paraId="4511B894" w14:textId="77777777" w:rsidR="0003075C" w:rsidRPr="00933E0C" w:rsidRDefault="0003075C" w:rsidP="0003075C">
      <w:pPr>
        <w:ind w:left="709"/>
        <w:contextualSpacing/>
        <w:rPr>
          <w:rFonts w:ascii="Arial" w:eastAsia="Arial Unicode MS" w:hAnsi="Arial" w:cs="Arial"/>
          <w:color w:val="000000"/>
          <w:sz w:val="22"/>
          <w:szCs w:val="22"/>
          <w:lang w:bidi="pl-PL"/>
        </w:rPr>
      </w:pPr>
    </w:p>
    <w:p w14:paraId="53E2D9AF" w14:textId="77777777" w:rsidR="0003075C" w:rsidRPr="00933E0C" w:rsidRDefault="0003075C" w:rsidP="001E3EB8">
      <w:pPr>
        <w:numPr>
          <w:ilvl w:val="2"/>
          <w:numId w:val="144"/>
        </w:numPr>
        <w:spacing w:before="240"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 xml:space="preserve">w przypadku naruszenia przez Wykonawcę obowiązku poufności określonego </w:t>
      </w:r>
      <w:r w:rsidRPr="00933E0C">
        <w:rPr>
          <w:rFonts w:ascii="Arial" w:eastAsia="Arial Unicode MS" w:hAnsi="Arial" w:cs="Arial"/>
          <w:color w:val="000000"/>
          <w:sz w:val="22"/>
          <w:szCs w:val="22"/>
          <w:lang w:bidi="pl-PL"/>
        </w:rPr>
        <w:br/>
        <w:t xml:space="preserve">w § 16 Umowy – w wysokości 0,01% całego wynagrodzenia netto należnego </w:t>
      </w:r>
      <w:r w:rsidRPr="00933E0C">
        <w:rPr>
          <w:rFonts w:ascii="Arial" w:eastAsia="Arial Unicode MS" w:hAnsi="Arial" w:cs="Arial"/>
          <w:color w:val="000000"/>
          <w:sz w:val="22"/>
          <w:szCs w:val="22"/>
          <w:lang w:bidi="pl-PL"/>
        </w:rPr>
        <w:lastRenderedPageBreak/>
        <w:t>Wykonawcy na podstawie § 9 ust. 7 Umowy - za każde jednokrotne naruszenie tego obowiązku;</w:t>
      </w:r>
    </w:p>
    <w:p w14:paraId="40C5F933" w14:textId="77777777" w:rsidR="0003075C" w:rsidRPr="00933E0C" w:rsidRDefault="0003075C" w:rsidP="001E3EB8">
      <w:pPr>
        <w:numPr>
          <w:ilvl w:val="2"/>
          <w:numId w:val="144"/>
        </w:numPr>
        <w:spacing w:after="240" w:line="240" w:lineRule="auto"/>
        <w:ind w:left="709" w:hanging="283"/>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w przypadku opóźnienia w dostarczeniu aktualnej polisy OC, o której mowa</w:t>
      </w:r>
      <w:r w:rsidRPr="00933E0C">
        <w:rPr>
          <w:rFonts w:ascii="Arial" w:eastAsia="Arial Unicode MS" w:hAnsi="Arial" w:cs="Arial"/>
          <w:color w:val="000000"/>
          <w:sz w:val="22"/>
          <w:szCs w:val="22"/>
          <w:lang w:bidi="pl-PL"/>
        </w:rPr>
        <w:br/>
        <w:t xml:space="preserve"> w § 14 ust. 1 – w wysokości 0,01% całego wynagrodzenia netto należnego Wykonawcy na podstawie § 9 ust. 7 – za każdy dzień opóźnienia;</w:t>
      </w:r>
    </w:p>
    <w:p w14:paraId="05F5DF37" w14:textId="77777777" w:rsidR="0003075C" w:rsidRPr="00933E0C" w:rsidRDefault="0003075C" w:rsidP="001E3EB8">
      <w:pPr>
        <w:numPr>
          <w:ilvl w:val="2"/>
          <w:numId w:val="144"/>
        </w:numPr>
        <w:spacing w:before="240" w:after="240" w:line="240" w:lineRule="auto"/>
        <w:ind w:left="709" w:hanging="283"/>
        <w:contextualSpacing/>
        <w:jc w:val="both"/>
        <w:rPr>
          <w:rFonts w:ascii="Arial" w:eastAsia="Arial Unicode MS" w:hAnsi="Arial" w:cs="Arial"/>
          <w:color w:val="000000"/>
          <w:sz w:val="22"/>
          <w:szCs w:val="22"/>
          <w:lang w:bidi="pl-PL"/>
        </w:rPr>
      </w:pPr>
      <w:r w:rsidRPr="00933E0C">
        <w:rPr>
          <w:rFonts w:ascii="Arial" w:eastAsia="Arial Unicode MS" w:hAnsi="Arial" w:cs="Arial"/>
          <w:color w:val="000000"/>
          <w:sz w:val="22"/>
          <w:szCs w:val="22"/>
          <w:lang w:bidi="pl-PL"/>
        </w:rPr>
        <w:t>w przypadku nie wykonania minimalnego kwartalnego zakresu robót określonego w § 6 ust. 1 Umowy, z przyczyn zawinionych przez Wykonawcę - w wysokości iloczynu średniej w kwartale ceny netto jednego metra  </w:t>
      </w:r>
      <w:r w:rsidRPr="00933E0C">
        <w:rPr>
          <w:rFonts w:ascii="Arial" w:hAnsi="Arial" w:cs="Arial"/>
          <w:sz w:val="22"/>
          <w:szCs w:val="22"/>
        </w:rPr>
        <w:t xml:space="preserve">wydrążonych </w:t>
      </w:r>
      <w:r w:rsidRPr="00933E0C">
        <w:rPr>
          <w:rFonts w:ascii="Arial" w:eastAsia="Arial Unicode MS" w:hAnsi="Arial" w:cs="Arial"/>
          <w:color w:val="000000"/>
          <w:sz w:val="22"/>
          <w:szCs w:val="22"/>
          <w:lang w:bidi="pl-PL"/>
        </w:rPr>
        <w:t>wyrobisk (obliczonej jako iloraz łącznej kwoty netto z wystawionych w kwartale faktur za wydrążone</w:t>
      </w:r>
      <w:r w:rsidRPr="00933E0C">
        <w:rPr>
          <w:rFonts w:ascii="Arial" w:hAnsi="Arial" w:cs="Arial"/>
          <w:sz w:val="22"/>
          <w:szCs w:val="22"/>
        </w:rPr>
        <w:t xml:space="preserve"> </w:t>
      </w:r>
      <w:r w:rsidRPr="00933E0C">
        <w:rPr>
          <w:rFonts w:ascii="Arial" w:eastAsia="Arial Unicode MS" w:hAnsi="Arial" w:cs="Arial"/>
          <w:color w:val="000000"/>
          <w:sz w:val="22"/>
          <w:szCs w:val="22"/>
          <w:lang w:bidi="pl-PL"/>
        </w:rPr>
        <w:t>wyrobiska górnicze przez liczbę metrów wydrążonych</w:t>
      </w:r>
      <w:r w:rsidRPr="00933E0C">
        <w:rPr>
          <w:rFonts w:ascii="Arial" w:hAnsi="Arial" w:cs="Arial"/>
          <w:sz w:val="22"/>
          <w:szCs w:val="22"/>
        </w:rPr>
        <w:t xml:space="preserve"> </w:t>
      </w:r>
      <w:r w:rsidRPr="00933E0C">
        <w:rPr>
          <w:rFonts w:ascii="Arial" w:eastAsia="Arial Unicode MS" w:hAnsi="Arial" w:cs="Arial"/>
          <w:color w:val="000000"/>
          <w:sz w:val="22"/>
          <w:szCs w:val="22"/>
          <w:lang w:bidi="pl-PL"/>
        </w:rPr>
        <w:t>wyrobisk górniczych) i liczby metrów brakujących odpowiednio do minimalnych wymaganych postępów drążonych wyrobisk górniczych określonych w § 6 ust. 1 -z uwzględnieniem postanowień § 6 ust. 4 i 5;</w:t>
      </w:r>
    </w:p>
    <w:p w14:paraId="4480F19C" w14:textId="77777777" w:rsidR="0003075C" w:rsidRPr="00933E0C" w:rsidRDefault="0003075C" w:rsidP="0003075C">
      <w:pPr>
        <w:spacing w:before="240" w:after="240"/>
        <w:ind w:left="709"/>
        <w:contextualSpacing/>
        <w:jc w:val="both"/>
        <w:rPr>
          <w:rFonts w:ascii="Arial" w:eastAsia="Arial Unicode MS" w:hAnsi="Arial" w:cs="Arial"/>
          <w:color w:val="000000"/>
          <w:sz w:val="22"/>
          <w:szCs w:val="22"/>
          <w:lang w:bidi="pl-PL"/>
        </w:rPr>
      </w:pPr>
    </w:p>
    <w:p w14:paraId="21C1C318" w14:textId="77777777" w:rsidR="0003075C" w:rsidRPr="00933E0C" w:rsidRDefault="0003075C" w:rsidP="001E3EB8">
      <w:pPr>
        <w:numPr>
          <w:ilvl w:val="2"/>
          <w:numId w:val="144"/>
        </w:numPr>
        <w:spacing w:line="240" w:lineRule="auto"/>
        <w:ind w:left="709" w:hanging="283"/>
        <w:jc w:val="both"/>
        <w:rPr>
          <w:rFonts w:ascii="Arial" w:hAnsi="Arial" w:cs="Arial"/>
          <w:sz w:val="22"/>
          <w:szCs w:val="22"/>
        </w:rPr>
      </w:pPr>
      <w:r w:rsidRPr="00933E0C">
        <w:rPr>
          <w:rFonts w:ascii="Arial" w:hAnsi="Arial" w:cs="Arial"/>
          <w:sz w:val="22"/>
          <w:szCs w:val="22"/>
        </w:rPr>
        <w:t>za każde jednokrotne naruszenie przez Wykonawcę obowiązków określonych poniżej, w wysokości 0,5% kwoty netto z faktur wystawionych przez Wykonawcę za roboty wykonane w danym miesiącu, w przypadku:</w:t>
      </w:r>
    </w:p>
    <w:p w14:paraId="216625E5" w14:textId="77777777" w:rsidR="0003075C" w:rsidRPr="00933E0C" w:rsidRDefault="0003075C" w:rsidP="001E3EB8">
      <w:pPr>
        <w:numPr>
          <w:ilvl w:val="4"/>
          <w:numId w:val="162"/>
        </w:numPr>
        <w:spacing w:before="240" w:after="240" w:line="240" w:lineRule="auto"/>
        <w:ind w:left="993" w:hanging="284"/>
        <w:jc w:val="both"/>
        <w:rPr>
          <w:rFonts w:ascii="Arial" w:hAnsi="Arial" w:cs="Arial"/>
          <w:sz w:val="22"/>
          <w:szCs w:val="22"/>
        </w:rPr>
      </w:pPr>
      <w:r w:rsidRPr="00933E0C">
        <w:rPr>
          <w:rFonts w:ascii="Arial" w:hAnsi="Arial" w:cs="Arial"/>
          <w:sz w:val="22"/>
          <w:szCs w:val="22"/>
        </w:rPr>
        <w:t>naruszenia obowiązujących przepisów określonych w Załączniku nr 3 do niniejszej Umowy przez Wykonawcę lub jego pracowników, skutkujący wstrzymaniem robót górniczych przez Zamawiającego lub organy nadzoru górniczego;</w:t>
      </w:r>
    </w:p>
    <w:p w14:paraId="66C8822E" w14:textId="77777777" w:rsidR="0003075C" w:rsidRPr="00933E0C" w:rsidRDefault="0003075C" w:rsidP="001E3EB8">
      <w:pPr>
        <w:numPr>
          <w:ilvl w:val="4"/>
          <w:numId w:val="162"/>
        </w:numPr>
        <w:spacing w:after="240" w:line="240" w:lineRule="auto"/>
        <w:ind w:left="993" w:hanging="284"/>
        <w:jc w:val="both"/>
        <w:rPr>
          <w:rFonts w:ascii="Arial" w:hAnsi="Arial" w:cs="Arial"/>
          <w:sz w:val="22"/>
          <w:szCs w:val="22"/>
        </w:rPr>
      </w:pPr>
      <w:r w:rsidRPr="00933E0C">
        <w:rPr>
          <w:rFonts w:ascii="Arial" w:hAnsi="Arial" w:cs="Arial"/>
          <w:sz w:val="22"/>
          <w:szCs w:val="22"/>
        </w:rPr>
        <w:t>uchybień mających wpływ na bezpieczeństwo i higienę pracy oraz wymagań ochrony środowiska, skutkujące wstrzymaniem robót górniczych przez Zamawiającego lub organy nadzoru górniczego;</w:t>
      </w:r>
    </w:p>
    <w:p w14:paraId="3536FD32" w14:textId="77777777" w:rsidR="0003075C" w:rsidRPr="00933E0C" w:rsidRDefault="0003075C" w:rsidP="001E3EB8">
      <w:pPr>
        <w:numPr>
          <w:ilvl w:val="4"/>
          <w:numId w:val="162"/>
        </w:numPr>
        <w:spacing w:after="240" w:line="240" w:lineRule="auto"/>
        <w:ind w:left="993" w:hanging="284"/>
        <w:jc w:val="both"/>
        <w:rPr>
          <w:rFonts w:ascii="Arial" w:hAnsi="Arial" w:cs="Arial"/>
          <w:sz w:val="22"/>
          <w:szCs w:val="22"/>
        </w:rPr>
      </w:pPr>
      <w:r w:rsidRPr="00933E0C">
        <w:rPr>
          <w:rFonts w:ascii="Arial" w:hAnsi="Arial" w:cs="Arial"/>
          <w:sz w:val="22"/>
          <w:szCs w:val="22"/>
        </w:rPr>
        <w:t>prowadzenia zamówionych prac niezgodnie z projektami technicznymi</w:t>
      </w:r>
      <w:r w:rsidRPr="00933E0C">
        <w:rPr>
          <w:rFonts w:ascii="Arial" w:hAnsi="Arial" w:cs="Arial"/>
          <w:sz w:val="22"/>
          <w:szCs w:val="22"/>
        </w:rPr>
        <w:br/>
        <w:t xml:space="preserve"> i technologiami oraz instrukcjami bezpiecznego wykonywania robót, skutkujące wstrzymaniem robót przez Zamawiającego lub organy nadzoru górniczego;  </w:t>
      </w:r>
    </w:p>
    <w:p w14:paraId="199C42E1" w14:textId="77777777" w:rsidR="0003075C" w:rsidRPr="00933E0C" w:rsidRDefault="0003075C" w:rsidP="0003075C">
      <w:pPr>
        <w:spacing w:after="240"/>
        <w:ind w:left="709"/>
        <w:jc w:val="both"/>
        <w:rPr>
          <w:rFonts w:ascii="Arial" w:hAnsi="Arial" w:cs="Arial"/>
          <w:sz w:val="22"/>
          <w:szCs w:val="22"/>
        </w:rPr>
      </w:pPr>
      <w:r w:rsidRPr="00933E0C">
        <w:rPr>
          <w:rFonts w:ascii="Arial" w:hAnsi="Arial" w:cs="Arial"/>
          <w:sz w:val="22"/>
          <w:szCs w:val="22"/>
        </w:rPr>
        <w:t>Suma kar umownych naliczonych Wykonawcy zgodnie z postanowieniami pkt. 9) nie może przekroczyć 5% łącznego wynagrodzenia z faktur wystawionych przez Wykonawcę za roboty wykonane w okresie objętym daną płatnością.</w:t>
      </w:r>
    </w:p>
    <w:p w14:paraId="1ABE71CE" w14:textId="77777777" w:rsidR="0003075C" w:rsidRPr="00933E0C" w:rsidRDefault="0003075C" w:rsidP="001E3EB8">
      <w:pPr>
        <w:numPr>
          <w:ilvl w:val="2"/>
          <w:numId w:val="144"/>
        </w:numPr>
        <w:spacing w:after="240" w:line="240" w:lineRule="auto"/>
        <w:ind w:left="709" w:hanging="425"/>
        <w:jc w:val="both"/>
        <w:rPr>
          <w:rFonts w:ascii="Arial" w:hAnsi="Arial" w:cs="Arial"/>
          <w:sz w:val="22"/>
          <w:szCs w:val="22"/>
        </w:rPr>
      </w:pPr>
      <w:r w:rsidRPr="00933E0C">
        <w:rPr>
          <w:rFonts w:ascii="Arial" w:hAnsi="Arial" w:cs="Arial"/>
          <w:color w:val="000000"/>
          <w:sz w:val="22"/>
          <w:szCs w:val="22"/>
        </w:rPr>
        <w:t xml:space="preserve">w przypadku stwierdzenia, że pracownik Wykonawcy lub jakakolwiek inna osoba, którą Wykonawca posługiwał się przy wykonywaniu świadczeń określonych Umową, stawiła się na terenie Zamawiającego w stanie po spożyciu alkoholu lub w stanie nietrzeźwości w rozumieniu przepisów ustawy z dnia 26 października 1982 r. </w:t>
      </w:r>
      <w:r w:rsidRPr="00933E0C">
        <w:rPr>
          <w:rFonts w:ascii="Arial" w:hAnsi="Arial" w:cs="Arial"/>
          <w:color w:val="000000"/>
          <w:sz w:val="22"/>
          <w:szCs w:val="22"/>
        </w:rPr>
        <w:br/>
        <w:t xml:space="preserve">o wychowaniu w trzeźwości i przeciwdziałaniu alkoholizmowi (j.t. Dz. U. z 2016 r. poz. 487 z późn. zm.), albo w stanie po użyciu środków odurzających lub substancji psychotropowych, znajdowała się na terenie Zamawiającego w takim stanie, spożywała na terenie </w:t>
      </w:r>
      <w:r w:rsidRPr="00933E0C">
        <w:rPr>
          <w:rFonts w:ascii="Arial" w:hAnsi="Arial" w:cs="Arial"/>
          <w:sz w:val="22"/>
          <w:szCs w:val="22"/>
        </w:rPr>
        <w:t>Zamawiającego alkohol, używała środków odurzających lub substancji psychotropowych, albo wniosła lub usiłowała wnieść na teren Zamawiającego alkohol, środki odurzające lub substancje psychotropowe</w:t>
      </w:r>
      <w:r w:rsidRPr="00933E0C">
        <w:rPr>
          <w:rFonts w:ascii="Arial" w:hAnsi="Arial" w:cs="Arial"/>
          <w:sz w:val="22"/>
          <w:szCs w:val="22"/>
        </w:rPr>
        <w:br/>
        <w:t xml:space="preserve"> – w wysokości 10 000 zł od każdego stwierdzonego przypadku;</w:t>
      </w:r>
    </w:p>
    <w:p w14:paraId="1720AAEE" w14:textId="77777777" w:rsidR="0003075C" w:rsidRPr="00933E0C" w:rsidRDefault="0003075C" w:rsidP="001E3EB8">
      <w:pPr>
        <w:numPr>
          <w:ilvl w:val="2"/>
          <w:numId w:val="144"/>
        </w:numPr>
        <w:tabs>
          <w:tab w:val="left" w:pos="709"/>
        </w:tabs>
        <w:spacing w:before="240" w:line="240" w:lineRule="auto"/>
        <w:ind w:left="709" w:hanging="425"/>
        <w:contextualSpacing/>
        <w:jc w:val="both"/>
        <w:rPr>
          <w:rFonts w:ascii="Arial" w:hAnsi="Arial" w:cs="Arial"/>
          <w:sz w:val="22"/>
          <w:szCs w:val="22"/>
          <w:lang w:bidi="pl-PL"/>
        </w:rPr>
      </w:pPr>
      <w:r w:rsidRPr="00933E0C">
        <w:rPr>
          <w:rFonts w:ascii="Arial" w:hAnsi="Arial" w:cs="Arial"/>
          <w:sz w:val="22"/>
          <w:szCs w:val="22"/>
          <w:lang w:bidi="pl-PL"/>
        </w:rPr>
        <w:t>w przypadku stwierdzenia, że pracownik Wykonawcy lub jakakolwiek inna osoba, którą Wykonawca posługiwał się przy wykonywaniu świadczeń określonych Umową, dokonała kradzieży lub przywłaszczenia cudzego mienia znajdującego się na terenie Zamawiającego, albo umyślnie takie mienie zniszczyła, uszkodziła lub uczyniła je niezdatnym do użytku – w wysokości 10 000 zł od każdego stwierdzonego przypadku;</w:t>
      </w:r>
    </w:p>
    <w:p w14:paraId="5B4A1DB0" w14:textId="77777777" w:rsidR="0003075C" w:rsidRPr="00933E0C" w:rsidRDefault="0003075C" w:rsidP="0003075C">
      <w:pPr>
        <w:ind w:left="709" w:hanging="283"/>
        <w:contextualSpacing/>
        <w:rPr>
          <w:rFonts w:ascii="Arial" w:hAnsi="Arial" w:cs="Arial"/>
          <w:sz w:val="22"/>
          <w:szCs w:val="22"/>
          <w:lang w:bidi="pl-PL"/>
        </w:rPr>
      </w:pPr>
    </w:p>
    <w:p w14:paraId="4561CFBD" w14:textId="77777777" w:rsidR="0003075C" w:rsidRPr="00933E0C" w:rsidRDefault="0003075C" w:rsidP="001E3EB8">
      <w:pPr>
        <w:numPr>
          <w:ilvl w:val="2"/>
          <w:numId w:val="144"/>
        </w:numPr>
        <w:tabs>
          <w:tab w:val="left" w:pos="709"/>
        </w:tabs>
        <w:spacing w:before="240" w:line="240" w:lineRule="auto"/>
        <w:ind w:left="709" w:hanging="425"/>
        <w:contextualSpacing/>
        <w:jc w:val="both"/>
        <w:rPr>
          <w:rFonts w:ascii="Arial" w:hAnsi="Arial" w:cs="Arial"/>
          <w:sz w:val="22"/>
          <w:szCs w:val="22"/>
          <w:lang w:bidi="pl-PL"/>
        </w:rPr>
      </w:pPr>
      <w:r w:rsidRPr="00933E0C">
        <w:rPr>
          <w:rFonts w:ascii="Arial" w:hAnsi="Arial" w:cs="Arial"/>
          <w:sz w:val="22"/>
          <w:szCs w:val="22"/>
          <w:lang w:bidi="pl-PL"/>
        </w:rPr>
        <w:t>w przypadku naruszenia przez Wykonawcę zobowiązania określonego w § 5 pkt. 45) – w wysokości 10 000 zł od każdego stwierdzonego przypadku;</w:t>
      </w:r>
    </w:p>
    <w:p w14:paraId="546B6797" w14:textId="77777777" w:rsidR="0003075C" w:rsidRPr="00933E0C" w:rsidRDefault="0003075C" w:rsidP="0003075C">
      <w:pPr>
        <w:tabs>
          <w:tab w:val="left" w:pos="709"/>
        </w:tabs>
        <w:spacing w:before="240"/>
        <w:contextualSpacing/>
        <w:jc w:val="both"/>
        <w:rPr>
          <w:rFonts w:ascii="Arial" w:hAnsi="Arial" w:cs="Arial"/>
          <w:sz w:val="22"/>
          <w:szCs w:val="22"/>
          <w:lang w:bidi="pl-PL"/>
        </w:rPr>
      </w:pPr>
    </w:p>
    <w:p w14:paraId="3771F535" w14:textId="77777777" w:rsidR="0003075C" w:rsidRPr="00933E0C" w:rsidRDefault="0003075C" w:rsidP="001E3EB8">
      <w:pPr>
        <w:numPr>
          <w:ilvl w:val="2"/>
          <w:numId w:val="144"/>
        </w:numPr>
        <w:tabs>
          <w:tab w:val="left" w:pos="709"/>
        </w:tabs>
        <w:spacing w:before="240" w:line="240" w:lineRule="auto"/>
        <w:ind w:left="709" w:hanging="425"/>
        <w:contextualSpacing/>
        <w:jc w:val="both"/>
        <w:rPr>
          <w:rFonts w:ascii="Arial" w:hAnsi="Arial" w:cs="Arial"/>
          <w:sz w:val="22"/>
          <w:szCs w:val="22"/>
          <w:lang w:bidi="pl-PL"/>
        </w:rPr>
      </w:pPr>
      <w:r w:rsidRPr="00933E0C">
        <w:rPr>
          <w:rFonts w:ascii="Arial" w:hAnsi="Arial" w:cs="Arial"/>
          <w:sz w:val="22"/>
          <w:szCs w:val="22"/>
          <w:lang w:bidi="pl-PL"/>
        </w:rPr>
        <w:t>w przypadku opóźnienia w dostarczeniu raportów, o których mowa w § 5 pkt. 46)</w:t>
      </w:r>
      <w:r w:rsidRPr="00933E0C">
        <w:rPr>
          <w:rFonts w:ascii="Arial" w:hAnsi="Arial" w:cs="Arial"/>
          <w:sz w:val="22"/>
          <w:szCs w:val="22"/>
          <w:lang w:bidi="pl-PL"/>
        </w:rPr>
        <w:br/>
        <w:t>– w wysokości 50,00 zł netto za każdy dzień opóźnienia.</w:t>
      </w:r>
    </w:p>
    <w:p w14:paraId="29D8B491" w14:textId="77777777" w:rsidR="0003075C" w:rsidRPr="00933E0C" w:rsidRDefault="0003075C" w:rsidP="0003075C">
      <w:pPr>
        <w:tabs>
          <w:tab w:val="left" w:pos="709"/>
        </w:tabs>
        <w:ind w:left="709"/>
        <w:contextualSpacing/>
        <w:jc w:val="both"/>
        <w:rPr>
          <w:rFonts w:ascii="Arial" w:hAnsi="Arial" w:cs="Arial"/>
          <w:sz w:val="22"/>
          <w:szCs w:val="22"/>
          <w:lang w:bidi="pl-PL"/>
        </w:rPr>
      </w:pPr>
    </w:p>
    <w:p w14:paraId="7993EEFF" w14:textId="77777777" w:rsidR="0003075C" w:rsidRPr="00933E0C" w:rsidRDefault="0003075C" w:rsidP="0003075C">
      <w:pPr>
        <w:spacing w:before="240"/>
        <w:ind w:left="426" w:hanging="426"/>
        <w:jc w:val="both"/>
        <w:rPr>
          <w:rFonts w:ascii="Arial" w:hAnsi="Arial" w:cs="Arial"/>
          <w:sz w:val="22"/>
          <w:szCs w:val="22"/>
          <w:lang w:eastAsia="en-US"/>
        </w:rPr>
      </w:pPr>
      <w:r w:rsidRPr="00933E0C">
        <w:rPr>
          <w:rFonts w:ascii="Arial" w:hAnsi="Arial" w:cs="Arial"/>
          <w:sz w:val="22"/>
          <w:szCs w:val="22"/>
          <w:lang w:eastAsia="en-US"/>
        </w:rPr>
        <w:t>2.</w:t>
      </w:r>
      <w:r w:rsidRPr="00933E0C">
        <w:rPr>
          <w:rFonts w:ascii="Arial" w:hAnsi="Arial" w:cs="Arial"/>
          <w:sz w:val="22"/>
          <w:szCs w:val="22"/>
          <w:lang w:eastAsia="en-US"/>
        </w:rPr>
        <w:tab/>
        <w:t xml:space="preserve">Strony ustalają, że Zamawiający zobowiązany będzie do zapłaty na rzecz Wykonawcy kar umownych w terminie 7 dni od otrzymania wezwania do ich zapłaty, </w:t>
      </w:r>
      <w:r w:rsidRPr="00933E0C">
        <w:rPr>
          <w:rFonts w:ascii="Arial" w:hAnsi="Arial" w:cs="Arial"/>
          <w:sz w:val="22"/>
          <w:szCs w:val="22"/>
          <w:lang w:eastAsia="en-US"/>
        </w:rPr>
        <w:br/>
        <w:t xml:space="preserve">w następujących przypadkach: </w:t>
      </w:r>
    </w:p>
    <w:p w14:paraId="3B44A20D" w14:textId="77777777" w:rsidR="0003075C" w:rsidRPr="00933E0C" w:rsidRDefault="0003075C" w:rsidP="0003075C">
      <w:pPr>
        <w:spacing w:before="240" w:after="240"/>
        <w:ind w:left="709" w:hanging="283"/>
        <w:jc w:val="both"/>
        <w:rPr>
          <w:rFonts w:ascii="Arial" w:hAnsi="Arial" w:cs="Arial"/>
          <w:sz w:val="22"/>
          <w:szCs w:val="22"/>
          <w:lang w:eastAsia="en-US"/>
        </w:rPr>
      </w:pPr>
      <w:r w:rsidRPr="00933E0C">
        <w:rPr>
          <w:rFonts w:ascii="Arial" w:hAnsi="Arial" w:cs="Arial"/>
          <w:sz w:val="22"/>
          <w:szCs w:val="22"/>
          <w:lang w:eastAsia="en-US"/>
        </w:rPr>
        <w:t>1)</w:t>
      </w:r>
      <w:r w:rsidRPr="00933E0C">
        <w:rPr>
          <w:rFonts w:ascii="Arial" w:hAnsi="Arial" w:cs="Arial"/>
          <w:sz w:val="22"/>
          <w:szCs w:val="22"/>
          <w:lang w:eastAsia="en-US"/>
        </w:rPr>
        <w:tab/>
        <w:t xml:space="preserve">w przypadku, gdy którakolwiek ze Stron odstąpi od Umowy w całości z przyczyn leżących po stronie Zamawiającego lub gdy Zamawiający odstąpi od Umowy </w:t>
      </w:r>
      <w:r w:rsidRPr="00933E0C">
        <w:rPr>
          <w:rFonts w:ascii="Arial" w:hAnsi="Arial" w:cs="Arial"/>
          <w:sz w:val="22"/>
          <w:szCs w:val="22"/>
          <w:lang w:eastAsia="en-US"/>
        </w:rPr>
        <w:br/>
        <w:t>w całości bez uzasadnionej przyczyny - w wysokości 10 % całego wynagrodzenia netto należnego Wykonawcy na podstawie § 9 ust. 7 Umowy;</w:t>
      </w:r>
    </w:p>
    <w:p w14:paraId="53099879" w14:textId="77777777" w:rsidR="0003075C" w:rsidRPr="00933E0C" w:rsidRDefault="0003075C" w:rsidP="0003075C">
      <w:pPr>
        <w:spacing w:before="240" w:after="240"/>
        <w:ind w:left="709" w:hanging="283"/>
        <w:jc w:val="both"/>
        <w:rPr>
          <w:rFonts w:ascii="Arial" w:hAnsi="Arial" w:cs="Arial"/>
          <w:sz w:val="22"/>
          <w:szCs w:val="22"/>
          <w:lang w:eastAsia="en-US"/>
        </w:rPr>
      </w:pPr>
      <w:r w:rsidRPr="00933E0C">
        <w:rPr>
          <w:rFonts w:ascii="Arial" w:hAnsi="Arial" w:cs="Arial"/>
          <w:sz w:val="22"/>
          <w:szCs w:val="22"/>
          <w:lang w:eastAsia="en-US"/>
        </w:rPr>
        <w:t>2)</w:t>
      </w:r>
      <w:r w:rsidRPr="00933E0C">
        <w:rPr>
          <w:rFonts w:ascii="Arial" w:hAnsi="Arial" w:cs="Arial"/>
          <w:sz w:val="22"/>
          <w:szCs w:val="22"/>
          <w:lang w:eastAsia="en-US"/>
        </w:rPr>
        <w:tab/>
        <w:t xml:space="preserve">w przypadku, gdy którakolwiek ze Stron odstąpi od Umowy w części, z przyczyn leżących po stronie Zamawiającego lub gdy Zamawiający odstąpi od Umowy </w:t>
      </w:r>
      <w:r w:rsidRPr="00933E0C">
        <w:rPr>
          <w:rFonts w:ascii="Arial" w:hAnsi="Arial" w:cs="Arial"/>
          <w:sz w:val="22"/>
          <w:szCs w:val="22"/>
          <w:lang w:eastAsia="en-US"/>
        </w:rPr>
        <w:br/>
        <w:t>w części, bez uzasadnionej przyczyny - w wysokości 10% wynagrodzenia netto, które przysługiwałoby Wykonawcy na podstawie Umowy za wykonanie części Umowy, od której odstąpiono, tj. wartości netto Umowy pozostałej po odjęciu, od wartości netto Umowy określonej w § 9 ust. 7, sumy wartości netto wystawionych faktur zgodnie</w:t>
      </w:r>
      <w:r w:rsidRPr="00933E0C">
        <w:rPr>
          <w:rFonts w:ascii="Arial" w:hAnsi="Arial" w:cs="Arial"/>
          <w:sz w:val="22"/>
          <w:szCs w:val="22"/>
          <w:lang w:eastAsia="en-US"/>
        </w:rPr>
        <w:br/>
        <w:t>z § 9 ust. 11 Umowy, wg stanu na dzień odstąpienia od Umowy;</w:t>
      </w:r>
    </w:p>
    <w:p w14:paraId="322B4C4C" w14:textId="77777777" w:rsidR="0003075C" w:rsidRPr="00933E0C" w:rsidRDefault="0003075C" w:rsidP="0003075C">
      <w:pPr>
        <w:spacing w:before="240" w:after="240"/>
        <w:ind w:left="709" w:hanging="283"/>
        <w:jc w:val="both"/>
        <w:rPr>
          <w:rFonts w:ascii="Arial" w:hAnsi="Arial" w:cs="Arial"/>
          <w:sz w:val="22"/>
          <w:szCs w:val="22"/>
          <w:lang w:eastAsia="en-US"/>
        </w:rPr>
      </w:pPr>
      <w:r w:rsidRPr="00933E0C">
        <w:rPr>
          <w:rFonts w:ascii="Arial" w:hAnsi="Arial" w:cs="Arial"/>
          <w:sz w:val="22"/>
          <w:szCs w:val="22"/>
          <w:lang w:eastAsia="en-US"/>
        </w:rPr>
        <w:t>3)</w:t>
      </w:r>
      <w:r w:rsidRPr="00933E0C">
        <w:rPr>
          <w:rFonts w:ascii="Arial" w:hAnsi="Arial" w:cs="Arial"/>
          <w:sz w:val="22"/>
          <w:szCs w:val="22"/>
          <w:lang w:eastAsia="en-US"/>
        </w:rPr>
        <w:tab/>
        <w:t>w przypadku, gdy którakolwiek ze Stron rozwiąże Umowę ze skutkiem natychmiastowym z przyczyn leżących po stronie Zamawiającego lub gdy Zamawiający rozwiąże Umowę ze skutkiem natychmiastowym bez uzasadnionej przyczyny - w wysokości 10% tej części wynagrodzenia netto, która przysługiwałoby Wykonawcy na podstawie Umowy za jej wykonanie, gdyby Umowy nie rozwiązano,</w:t>
      </w:r>
      <w:r w:rsidRPr="00933E0C">
        <w:rPr>
          <w:rFonts w:ascii="Arial" w:hAnsi="Arial" w:cs="Arial"/>
          <w:sz w:val="22"/>
          <w:szCs w:val="22"/>
          <w:lang w:eastAsia="en-US"/>
        </w:rPr>
        <w:br/>
        <w:t xml:space="preserve"> tj. wartości netto Umowy pozostałej po odjęciu, od wartości netto Umowy określonej w § 9 ust. 7, sumy wartości netto wystawionych faktur zgodnie z § 9 ust. 11 Umowy, wg stanu na dzień rozwiązania Umowy;</w:t>
      </w:r>
    </w:p>
    <w:p w14:paraId="421AE07E" w14:textId="77777777" w:rsidR="0003075C" w:rsidRPr="00933E0C" w:rsidRDefault="0003075C" w:rsidP="0003075C">
      <w:pPr>
        <w:ind w:left="709" w:hanging="283"/>
        <w:jc w:val="both"/>
        <w:rPr>
          <w:rFonts w:ascii="Arial" w:hAnsi="Arial" w:cs="Arial"/>
          <w:sz w:val="22"/>
          <w:szCs w:val="22"/>
        </w:rPr>
      </w:pPr>
      <w:r w:rsidRPr="00933E0C">
        <w:rPr>
          <w:rFonts w:ascii="Arial" w:hAnsi="Arial" w:cs="Arial"/>
          <w:sz w:val="22"/>
          <w:szCs w:val="22"/>
        </w:rPr>
        <w:t>4) w przypadku przerw w realizacji robót w wyrobiskach górniczych trwających łącznie dłużej niż 210 minut w skali jednej zmiany wydobywczej, zaistniałych z winy Zamawiającego - w wysokości 60 % kosztów jednostkowych drążenia wyrobisk górniczych w zmianie wydobywczej za czas zaistniałej przerwy.</w:t>
      </w:r>
    </w:p>
    <w:p w14:paraId="1C23164C" w14:textId="77777777" w:rsidR="0003075C" w:rsidRPr="00933E0C" w:rsidRDefault="0003075C" w:rsidP="0003075C">
      <w:pPr>
        <w:tabs>
          <w:tab w:val="num" w:pos="284"/>
        </w:tabs>
        <w:spacing w:before="240"/>
        <w:ind w:left="284" w:firstLine="425"/>
        <w:jc w:val="both"/>
        <w:rPr>
          <w:rFonts w:ascii="Arial" w:hAnsi="Arial" w:cs="Arial"/>
          <w:sz w:val="22"/>
          <w:szCs w:val="22"/>
        </w:rPr>
      </w:pPr>
      <w:r w:rsidRPr="00933E0C">
        <w:rPr>
          <w:rFonts w:ascii="Arial" w:hAnsi="Arial" w:cs="Arial"/>
          <w:sz w:val="22"/>
          <w:szCs w:val="22"/>
        </w:rPr>
        <w:t>Strony ustalają sposób wyliczenia kary umownej wg wzoru:</w:t>
      </w:r>
    </w:p>
    <w:p w14:paraId="091B10E5" w14:textId="77777777" w:rsidR="0003075C" w:rsidRPr="00933E0C" w:rsidRDefault="0003075C" w:rsidP="0003075C">
      <w:pPr>
        <w:tabs>
          <w:tab w:val="num" w:pos="284"/>
        </w:tabs>
        <w:spacing w:before="240"/>
        <w:ind w:left="284" w:firstLine="425"/>
        <w:jc w:val="both"/>
        <w:rPr>
          <w:rFonts w:ascii="Arial" w:hAnsi="Arial" w:cs="Arial"/>
          <w:b/>
          <w:sz w:val="22"/>
          <w:szCs w:val="22"/>
        </w:rPr>
      </w:pPr>
      <w:r w:rsidRPr="00933E0C">
        <w:rPr>
          <w:rFonts w:ascii="Arial" w:hAnsi="Arial" w:cs="Arial"/>
          <w:b/>
          <w:sz w:val="22"/>
          <w:szCs w:val="22"/>
        </w:rPr>
        <w:t>Ku = 0,6 x  K</w:t>
      </w:r>
      <w:r w:rsidRPr="00933E0C">
        <w:rPr>
          <w:rFonts w:ascii="Arial" w:hAnsi="Arial" w:cs="Arial"/>
          <w:b/>
          <w:sz w:val="22"/>
          <w:szCs w:val="22"/>
          <w:vertAlign w:val="subscript"/>
        </w:rPr>
        <w:t>J</w:t>
      </w:r>
      <w:r w:rsidRPr="00933E0C">
        <w:rPr>
          <w:rFonts w:ascii="Arial" w:hAnsi="Arial" w:cs="Arial"/>
          <w:b/>
          <w:sz w:val="22"/>
          <w:szCs w:val="22"/>
        </w:rPr>
        <w:t xml:space="preserve"> x T</w:t>
      </w:r>
      <w:r w:rsidRPr="00933E0C">
        <w:rPr>
          <w:rFonts w:ascii="Arial" w:hAnsi="Arial" w:cs="Arial"/>
          <w:b/>
          <w:sz w:val="22"/>
          <w:szCs w:val="22"/>
          <w:vertAlign w:val="subscript"/>
        </w:rPr>
        <w:t xml:space="preserve">P </w:t>
      </w:r>
      <w:r w:rsidRPr="00933E0C">
        <w:rPr>
          <w:rFonts w:ascii="Arial" w:hAnsi="Arial" w:cs="Arial"/>
          <w:sz w:val="22"/>
          <w:szCs w:val="22"/>
        </w:rPr>
        <w:t>[zł]</w:t>
      </w:r>
    </w:p>
    <w:p w14:paraId="6E63C5E7" w14:textId="77777777" w:rsidR="0003075C" w:rsidRPr="00933E0C" w:rsidRDefault="0003075C" w:rsidP="0003075C">
      <w:pPr>
        <w:tabs>
          <w:tab w:val="num" w:pos="284"/>
        </w:tabs>
        <w:spacing w:before="240"/>
        <w:ind w:left="284" w:firstLine="425"/>
        <w:jc w:val="both"/>
        <w:rPr>
          <w:rFonts w:ascii="Arial" w:hAnsi="Arial" w:cs="Arial"/>
          <w:sz w:val="22"/>
          <w:szCs w:val="22"/>
        </w:rPr>
      </w:pPr>
      <w:r w:rsidRPr="00933E0C">
        <w:rPr>
          <w:rFonts w:ascii="Arial" w:hAnsi="Arial" w:cs="Arial"/>
          <w:sz w:val="22"/>
          <w:szCs w:val="22"/>
        </w:rPr>
        <w:t>gdzie:</w:t>
      </w:r>
    </w:p>
    <w:p w14:paraId="04AC2F46" w14:textId="77777777" w:rsidR="0003075C" w:rsidRPr="00933E0C" w:rsidRDefault="0003075C" w:rsidP="0003075C">
      <w:pPr>
        <w:spacing w:before="240"/>
        <w:ind w:left="1418" w:hanging="709"/>
        <w:jc w:val="both"/>
        <w:rPr>
          <w:rFonts w:ascii="Arial" w:hAnsi="Arial" w:cs="Arial"/>
          <w:sz w:val="22"/>
          <w:szCs w:val="22"/>
        </w:rPr>
      </w:pPr>
      <w:r w:rsidRPr="00933E0C">
        <w:rPr>
          <w:rFonts w:ascii="Arial" w:hAnsi="Arial" w:cs="Arial"/>
          <w:b/>
          <w:sz w:val="22"/>
          <w:szCs w:val="22"/>
        </w:rPr>
        <w:t>Ku</w:t>
      </w:r>
      <w:r w:rsidRPr="00933E0C">
        <w:rPr>
          <w:rFonts w:ascii="Arial" w:hAnsi="Arial" w:cs="Arial"/>
          <w:sz w:val="22"/>
          <w:szCs w:val="22"/>
        </w:rPr>
        <w:t xml:space="preserve"> – wysokość kary umownej (obliczona z dokładnością do dwóch miejsc</w:t>
      </w:r>
      <w:r w:rsidRPr="00933E0C">
        <w:rPr>
          <w:rFonts w:ascii="Arial" w:hAnsi="Arial" w:cs="Arial"/>
          <w:sz w:val="22"/>
          <w:szCs w:val="22"/>
        </w:rPr>
        <w:br/>
        <w:t xml:space="preserve"> po przecinku);</w:t>
      </w:r>
    </w:p>
    <w:p w14:paraId="5C9E49C0" w14:textId="77777777" w:rsidR="0003075C" w:rsidRPr="00933E0C" w:rsidRDefault="0003075C" w:rsidP="0003075C">
      <w:pPr>
        <w:tabs>
          <w:tab w:val="left" w:pos="1418"/>
        </w:tabs>
        <w:spacing w:before="240"/>
        <w:ind w:left="1418" w:hanging="709"/>
        <w:jc w:val="both"/>
        <w:rPr>
          <w:rFonts w:ascii="Arial" w:hAnsi="Arial" w:cs="Arial"/>
          <w:sz w:val="22"/>
          <w:szCs w:val="22"/>
        </w:rPr>
      </w:pPr>
      <w:r w:rsidRPr="00933E0C">
        <w:rPr>
          <w:rFonts w:ascii="Arial" w:hAnsi="Arial" w:cs="Arial"/>
          <w:b/>
          <w:sz w:val="22"/>
          <w:szCs w:val="22"/>
        </w:rPr>
        <w:t xml:space="preserve">0,6  </w:t>
      </w:r>
      <w:r w:rsidRPr="00933E0C">
        <w:rPr>
          <w:rFonts w:ascii="Arial" w:hAnsi="Arial" w:cs="Arial"/>
          <w:sz w:val="22"/>
          <w:szCs w:val="22"/>
        </w:rPr>
        <w:t>– współczynnik kosztów jednostkowych drążenia wyrobisk górniczych w zmianie wydobywczej;</w:t>
      </w:r>
    </w:p>
    <w:p w14:paraId="3F8022DE" w14:textId="77777777" w:rsidR="0003075C" w:rsidRPr="00933E0C" w:rsidRDefault="0003075C" w:rsidP="0003075C">
      <w:pPr>
        <w:tabs>
          <w:tab w:val="num" w:pos="284"/>
        </w:tabs>
        <w:spacing w:before="240"/>
        <w:ind w:left="1418" w:hanging="709"/>
        <w:jc w:val="both"/>
        <w:rPr>
          <w:rFonts w:ascii="Arial" w:hAnsi="Arial" w:cs="Arial"/>
          <w:sz w:val="22"/>
          <w:szCs w:val="22"/>
        </w:rPr>
      </w:pPr>
      <w:r w:rsidRPr="00933E0C">
        <w:rPr>
          <w:rFonts w:ascii="Arial" w:hAnsi="Arial" w:cs="Arial"/>
          <w:b/>
          <w:sz w:val="22"/>
          <w:szCs w:val="22"/>
        </w:rPr>
        <w:t>T</w:t>
      </w:r>
      <w:r w:rsidRPr="00933E0C">
        <w:rPr>
          <w:rFonts w:ascii="Arial" w:hAnsi="Arial" w:cs="Arial"/>
          <w:b/>
          <w:sz w:val="22"/>
          <w:szCs w:val="22"/>
          <w:vertAlign w:val="subscript"/>
        </w:rPr>
        <w:t>P</w:t>
      </w:r>
      <w:r w:rsidRPr="00933E0C">
        <w:rPr>
          <w:rFonts w:ascii="Arial" w:hAnsi="Arial" w:cs="Arial"/>
          <w:sz w:val="22"/>
          <w:szCs w:val="22"/>
        </w:rPr>
        <w:t xml:space="preserve">– czas przerw w realizacji robót w wyrobiskach górniczych zaistniałych z winy Zamawiającego w danym miesiącu, trwających łącznie dłużej niż 210 minut </w:t>
      </w:r>
      <w:r w:rsidRPr="00933E0C">
        <w:rPr>
          <w:rFonts w:ascii="Arial" w:hAnsi="Arial" w:cs="Arial"/>
          <w:sz w:val="22"/>
          <w:szCs w:val="22"/>
        </w:rPr>
        <w:br/>
        <w:t>w ciągu jednej zmiany wydobywczej - wyrażony w minutach;</w:t>
      </w:r>
    </w:p>
    <w:p w14:paraId="31C66981" w14:textId="77777777" w:rsidR="0003075C" w:rsidRPr="00933E0C" w:rsidRDefault="0003075C" w:rsidP="0003075C">
      <w:pPr>
        <w:tabs>
          <w:tab w:val="num" w:pos="1134"/>
        </w:tabs>
        <w:spacing w:before="240"/>
        <w:ind w:left="1276" w:hanging="567"/>
        <w:jc w:val="both"/>
        <w:rPr>
          <w:rFonts w:ascii="Arial" w:hAnsi="Arial" w:cs="Arial"/>
          <w:sz w:val="22"/>
          <w:szCs w:val="22"/>
        </w:rPr>
      </w:pPr>
      <w:r w:rsidRPr="00933E0C">
        <w:rPr>
          <w:rFonts w:ascii="Arial" w:hAnsi="Arial" w:cs="Arial"/>
          <w:b/>
          <w:sz w:val="22"/>
          <w:szCs w:val="22"/>
        </w:rPr>
        <w:lastRenderedPageBreak/>
        <w:t>K</w:t>
      </w:r>
      <w:r w:rsidRPr="00933E0C">
        <w:rPr>
          <w:rFonts w:ascii="Arial" w:hAnsi="Arial" w:cs="Arial"/>
          <w:b/>
          <w:sz w:val="22"/>
          <w:szCs w:val="22"/>
          <w:vertAlign w:val="subscript"/>
        </w:rPr>
        <w:t>J</w:t>
      </w:r>
      <w:r w:rsidRPr="00933E0C">
        <w:rPr>
          <w:rFonts w:ascii="Arial" w:hAnsi="Arial" w:cs="Arial"/>
          <w:sz w:val="22"/>
          <w:szCs w:val="22"/>
        </w:rPr>
        <w:t xml:space="preserve"> – koszt jednostkowy drążenia wyrobisk górniczych w zmianie wydobywczej, obliczany wg wzoru:</w:t>
      </w:r>
    </w:p>
    <w:p w14:paraId="23CA3EF3" w14:textId="77777777" w:rsidR="0003075C" w:rsidRPr="00933E0C" w:rsidRDefault="0003075C" w:rsidP="0003075C">
      <w:pPr>
        <w:tabs>
          <w:tab w:val="num" w:pos="284"/>
        </w:tabs>
        <w:spacing w:before="240"/>
        <w:ind w:left="284" w:firstLine="425"/>
        <w:jc w:val="both"/>
        <w:rPr>
          <w:rFonts w:ascii="Arial" w:hAnsi="Arial" w:cs="Arial"/>
          <w:sz w:val="22"/>
          <w:szCs w:val="22"/>
        </w:rPr>
      </w:pPr>
      <w:r w:rsidRPr="00933E0C">
        <w:rPr>
          <w:rFonts w:ascii="Arial" w:hAnsi="Arial" w:cs="Arial"/>
          <w:b/>
          <w:sz w:val="22"/>
          <w:szCs w:val="22"/>
        </w:rPr>
        <w:t>K</w:t>
      </w:r>
      <w:r w:rsidRPr="00933E0C">
        <w:rPr>
          <w:rFonts w:ascii="Arial" w:hAnsi="Arial" w:cs="Arial"/>
          <w:b/>
          <w:sz w:val="22"/>
          <w:szCs w:val="22"/>
          <w:vertAlign w:val="subscript"/>
        </w:rPr>
        <w:t xml:space="preserve">J </w:t>
      </w:r>
      <w:r w:rsidRPr="00933E0C">
        <w:rPr>
          <w:rFonts w:ascii="Arial" w:hAnsi="Arial" w:cs="Arial"/>
          <w:b/>
          <w:sz w:val="22"/>
          <w:szCs w:val="22"/>
        </w:rPr>
        <w:t>= W / N</w:t>
      </w:r>
      <w:r w:rsidRPr="00933E0C">
        <w:rPr>
          <w:rFonts w:ascii="Arial" w:hAnsi="Arial" w:cs="Arial"/>
          <w:b/>
          <w:sz w:val="22"/>
          <w:szCs w:val="22"/>
          <w:vertAlign w:val="subscript"/>
        </w:rPr>
        <w:t>ZW</w:t>
      </w:r>
      <w:r w:rsidRPr="00933E0C">
        <w:rPr>
          <w:rFonts w:ascii="Arial" w:hAnsi="Arial" w:cs="Arial"/>
          <w:b/>
          <w:sz w:val="22"/>
          <w:szCs w:val="22"/>
        </w:rPr>
        <w:t xml:space="preserve"> x N</w:t>
      </w:r>
      <w:r w:rsidRPr="00933E0C">
        <w:rPr>
          <w:rFonts w:ascii="Arial" w:hAnsi="Arial" w:cs="Arial"/>
          <w:b/>
          <w:sz w:val="22"/>
          <w:szCs w:val="22"/>
          <w:vertAlign w:val="subscript"/>
        </w:rPr>
        <w:t xml:space="preserve">DR </w:t>
      </w:r>
      <w:r w:rsidRPr="00933E0C">
        <w:rPr>
          <w:rFonts w:ascii="Arial" w:hAnsi="Arial" w:cs="Arial"/>
          <w:b/>
          <w:sz w:val="22"/>
          <w:szCs w:val="22"/>
        </w:rPr>
        <w:t xml:space="preserve">x t  </w:t>
      </w:r>
      <w:r w:rsidRPr="00933E0C">
        <w:rPr>
          <w:rFonts w:ascii="Arial" w:hAnsi="Arial" w:cs="Arial"/>
          <w:sz w:val="22"/>
          <w:szCs w:val="22"/>
        </w:rPr>
        <w:t>[zł/min.]</w:t>
      </w:r>
    </w:p>
    <w:p w14:paraId="20DDB5E3" w14:textId="77777777" w:rsidR="0003075C" w:rsidRPr="00933E0C" w:rsidRDefault="0003075C" w:rsidP="0003075C">
      <w:pPr>
        <w:tabs>
          <w:tab w:val="num" w:pos="284"/>
        </w:tabs>
        <w:spacing w:before="240"/>
        <w:ind w:left="284" w:firstLine="425"/>
        <w:jc w:val="both"/>
        <w:rPr>
          <w:rFonts w:ascii="Arial" w:hAnsi="Arial" w:cs="Arial"/>
          <w:sz w:val="22"/>
          <w:szCs w:val="22"/>
        </w:rPr>
      </w:pPr>
      <w:r w:rsidRPr="00933E0C">
        <w:rPr>
          <w:rFonts w:ascii="Arial" w:hAnsi="Arial" w:cs="Arial"/>
          <w:sz w:val="22"/>
          <w:szCs w:val="22"/>
        </w:rPr>
        <w:t>gdzie:</w:t>
      </w:r>
    </w:p>
    <w:p w14:paraId="7497957C" w14:textId="77777777" w:rsidR="0003075C" w:rsidRPr="00933E0C" w:rsidRDefault="0003075C" w:rsidP="0003075C">
      <w:pPr>
        <w:tabs>
          <w:tab w:val="num" w:pos="284"/>
        </w:tabs>
        <w:spacing w:before="240"/>
        <w:ind w:left="1418" w:hanging="709"/>
        <w:jc w:val="both"/>
        <w:rPr>
          <w:rFonts w:ascii="Arial" w:hAnsi="Arial" w:cs="Arial"/>
          <w:sz w:val="22"/>
          <w:szCs w:val="22"/>
        </w:rPr>
      </w:pPr>
      <w:r w:rsidRPr="00933E0C">
        <w:rPr>
          <w:rFonts w:ascii="Arial" w:hAnsi="Arial" w:cs="Arial"/>
          <w:b/>
          <w:sz w:val="22"/>
          <w:szCs w:val="22"/>
        </w:rPr>
        <w:t xml:space="preserve">W </w:t>
      </w:r>
      <w:r w:rsidRPr="00933E0C">
        <w:rPr>
          <w:rFonts w:ascii="Arial" w:hAnsi="Arial" w:cs="Arial"/>
          <w:sz w:val="22"/>
          <w:szCs w:val="22"/>
        </w:rPr>
        <w:t xml:space="preserve"> –   łączna wartość netto z wystawionych faktur za wydrążone wyrobiska górnicze w okresie ostatnich trzech miesięcy kalendarzowych poprzedzających zaistniałą przerwę (jeżeli okres realizacji umowy jest krótszy od 3 miesięcy – łączna wartość netto z wystawionych faktur za wydrążone wyrobiska od początku realizacji umowy do końca miesiąca poprzedzającego zdarzenie);</w:t>
      </w:r>
    </w:p>
    <w:p w14:paraId="764EB5F2" w14:textId="77777777" w:rsidR="0003075C" w:rsidRPr="00933E0C" w:rsidRDefault="0003075C" w:rsidP="0003075C">
      <w:pPr>
        <w:tabs>
          <w:tab w:val="num" w:pos="284"/>
        </w:tabs>
        <w:spacing w:before="240"/>
        <w:ind w:left="1418" w:hanging="709"/>
        <w:jc w:val="both"/>
        <w:rPr>
          <w:rFonts w:ascii="Arial" w:hAnsi="Arial" w:cs="Arial"/>
          <w:sz w:val="22"/>
          <w:szCs w:val="22"/>
        </w:rPr>
      </w:pPr>
      <w:r w:rsidRPr="00933E0C">
        <w:rPr>
          <w:rFonts w:ascii="Arial" w:hAnsi="Arial" w:cs="Arial"/>
          <w:b/>
          <w:sz w:val="22"/>
          <w:szCs w:val="22"/>
        </w:rPr>
        <w:t>N</w:t>
      </w:r>
      <w:r w:rsidRPr="00933E0C">
        <w:rPr>
          <w:rFonts w:ascii="Arial" w:hAnsi="Arial" w:cs="Arial"/>
          <w:b/>
          <w:sz w:val="22"/>
          <w:szCs w:val="22"/>
          <w:vertAlign w:val="subscript"/>
        </w:rPr>
        <w:t>ZW</w:t>
      </w:r>
      <w:r w:rsidRPr="00933E0C">
        <w:rPr>
          <w:rFonts w:ascii="Arial" w:hAnsi="Arial" w:cs="Arial"/>
          <w:sz w:val="22"/>
          <w:szCs w:val="22"/>
        </w:rPr>
        <w:t xml:space="preserve"> – ilość zmian wydobywczych w dobie (2 zmiany wydobywcze w systemie trzyzmianowym, 3 zmiany wydobywcze w systemie czterozmianowym </w:t>
      </w:r>
      <w:r w:rsidRPr="00933E0C">
        <w:rPr>
          <w:rFonts w:ascii="Arial" w:hAnsi="Arial" w:cs="Arial"/>
          <w:sz w:val="22"/>
          <w:szCs w:val="22"/>
        </w:rPr>
        <w:br/>
        <w:t>i 4 zmiany wydobywcze w systemie pięciozmianowym);</w:t>
      </w:r>
    </w:p>
    <w:p w14:paraId="44A70784" w14:textId="77777777" w:rsidR="0003075C" w:rsidRPr="00933E0C" w:rsidRDefault="0003075C" w:rsidP="0003075C">
      <w:pPr>
        <w:tabs>
          <w:tab w:val="num" w:pos="284"/>
        </w:tabs>
        <w:spacing w:before="240"/>
        <w:ind w:left="1418" w:hanging="709"/>
        <w:jc w:val="both"/>
        <w:rPr>
          <w:rFonts w:ascii="Arial" w:hAnsi="Arial" w:cs="Arial"/>
          <w:sz w:val="22"/>
          <w:szCs w:val="22"/>
          <w:vertAlign w:val="subscript"/>
        </w:rPr>
      </w:pPr>
      <w:r w:rsidRPr="00933E0C">
        <w:rPr>
          <w:rFonts w:ascii="Arial" w:hAnsi="Arial" w:cs="Arial"/>
          <w:b/>
          <w:sz w:val="22"/>
          <w:szCs w:val="22"/>
        </w:rPr>
        <w:t>N</w:t>
      </w:r>
      <w:r w:rsidRPr="00933E0C">
        <w:rPr>
          <w:rFonts w:ascii="Arial" w:hAnsi="Arial" w:cs="Arial"/>
          <w:b/>
          <w:sz w:val="22"/>
          <w:szCs w:val="22"/>
          <w:vertAlign w:val="subscript"/>
        </w:rPr>
        <w:t xml:space="preserve">DR </w:t>
      </w:r>
      <w:r w:rsidRPr="00933E0C">
        <w:rPr>
          <w:rFonts w:ascii="Arial" w:hAnsi="Arial" w:cs="Arial"/>
          <w:sz w:val="22"/>
          <w:szCs w:val="22"/>
        </w:rPr>
        <w:t>–  ilość dni roboczych z wyłączeniem sobót i dni ustawowo wolnych od pracy, w okresie ostatnich trzech miesięcy kalendarzowych dla których wystawiono faktury za wydrążone wyrobiska górnicze , poprzedzające zdarzenie (jeżeli okres realizacji umowy jest krótszy od 3 miesięcy – ilość dni roboczych, od początku realizacji umowy dla których wystawiono faktury za wydrążone wyrobiska górnicze , do końca miesiąca poprzedzającego zdarzenie);</w:t>
      </w:r>
    </w:p>
    <w:p w14:paraId="56D81D81" w14:textId="77777777" w:rsidR="0003075C" w:rsidRPr="00933E0C" w:rsidRDefault="0003075C" w:rsidP="0003075C">
      <w:pPr>
        <w:ind w:left="1134" w:hanging="425"/>
        <w:jc w:val="both"/>
        <w:rPr>
          <w:rFonts w:ascii="Arial" w:hAnsi="Arial" w:cs="Arial"/>
          <w:sz w:val="22"/>
          <w:szCs w:val="22"/>
        </w:rPr>
      </w:pPr>
      <w:r w:rsidRPr="00933E0C">
        <w:rPr>
          <w:rFonts w:ascii="Arial" w:hAnsi="Arial" w:cs="Arial"/>
          <w:b/>
          <w:sz w:val="22"/>
          <w:szCs w:val="22"/>
        </w:rPr>
        <w:t>t</w:t>
      </w:r>
      <w:r w:rsidRPr="00933E0C">
        <w:rPr>
          <w:rFonts w:ascii="Arial" w:hAnsi="Arial" w:cs="Arial"/>
          <w:sz w:val="22"/>
          <w:szCs w:val="22"/>
        </w:rPr>
        <w:t xml:space="preserve"> –  420 minut - średni efektywny czas pracy w zmianie roboczej określony w § 6 ust. 9 dla drążonych wyrobisk objętych Przedmiotem Umowy; </w:t>
      </w:r>
    </w:p>
    <w:p w14:paraId="3BF0D3CD" w14:textId="77777777" w:rsidR="0003075C" w:rsidRPr="00933E0C" w:rsidRDefault="0003075C" w:rsidP="0003075C">
      <w:pPr>
        <w:spacing w:before="240" w:after="240"/>
        <w:ind w:left="426"/>
        <w:jc w:val="both"/>
        <w:rPr>
          <w:rFonts w:ascii="Arial" w:hAnsi="Arial" w:cs="Arial"/>
          <w:sz w:val="22"/>
          <w:szCs w:val="22"/>
          <w:lang w:eastAsia="en-US"/>
        </w:rPr>
      </w:pPr>
      <w:r w:rsidRPr="00933E0C">
        <w:rPr>
          <w:rFonts w:ascii="Arial" w:hAnsi="Arial" w:cs="Arial"/>
          <w:sz w:val="22"/>
          <w:szCs w:val="22"/>
        </w:rPr>
        <w:t>Przerwy w drążeniu wyrobisk górniczych zaistniałych z winy Zamawiającego trwające łącznie 210 minut lub krócej w ciągu jednej zmiany wydobywczej nie będą stanowić podstaw do naliczenia kary umownej i innych roszczeń odszkodowawczych.</w:t>
      </w:r>
    </w:p>
    <w:p w14:paraId="20FA3591" w14:textId="77777777" w:rsidR="0003075C" w:rsidRPr="00933E0C" w:rsidRDefault="0003075C" w:rsidP="0003075C">
      <w:pPr>
        <w:spacing w:before="240" w:after="240"/>
        <w:ind w:left="426" w:hanging="426"/>
        <w:jc w:val="both"/>
        <w:rPr>
          <w:rFonts w:ascii="Arial" w:hAnsi="Arial" w:cs="Arial"/>
          <w:sz w:val="22"/>
          <w:szCs w:val="22"/>
          <w:lang w:eastAsia="en-US"/>
        </w:rPr>
      </w:pPr>
      <w:r w:rsidRPr="00933E0C">
        <w:rPr>
          <w:rFonts w:ascii="Arial" w:hAnsi="Arial" w:cs="Arial"/>
          <w:sz w:val="22"/>
          <w:szCs w:val="22"/>
          <w:lang w:eastAsia="en-US"/>
        </w:rPr>
        <w:t>3.</w:t>
      </w:r>
      <w:r w:rsidRPr="00933E0C">
        <w:rPr>
          <w:rFonts w:ascii="Arial" w:hAnsi="Arial" w:cs="Arial"/>
          <w:sz w:val="22"/>
          <w:szCs w:val="22"/>
          <w:lang w:eastAsia="en-US"/>
        </w:rPr>
        <w:tab/>
        <w:t>Kary umowne mogą być potrącane z wynagrodzenia Wykonawcy.</w:t>
      </w:r>
    </w:p>
    <w:p w14:paraId="39E5CA34" w14:textId="77777777" w:rsidR="0003075C" w:rsidRPr="00933E0C" w:rsidRDefault="0003075C" w:rsidP="0003075C">
      <w:pPr>
        <w:spacing w:before="240" w:after="240"/>
        <w:ind w:left="426" w:hanging="426"/>
        <w:jc w:val="both"/>
        <w:rPr>
          <w:rFonts w:ascii="Arial" w:hAnsi="Arial" w:cs="Arial"/>
          <w:sz w:val="22"/>
          <w:szCs w:val="22"/>
          <w:lang w:eastAsia="en-US"/>
        </w:rPr>
      </w:pPr>
      <w:r w:rsidRPr="00933E0C">
        <w:rPr>
          <w:rFonts w:ascii="Arial" w:hAnsi="Arial" w:cs="Arial"/>
          <w:sz w:val="22"/>
          <w:szCs w:val="22"/>
          <w:lang w:eastAsia="en-US"/>
        </w:rPr>
        <w:t>4.</w:t>
      </w:r>
      <w:r w:rsidRPr="00933E0C">
        <w:rPr>
          <w:rFonts w:ascii="Arial" w:hAnsi="Arial" w:cs="Arial"/>
          <w:sz w:val="22"/>
          <w:szCs w:val="22"/>
          <w:lang w:eastAsia="en-US"/>
        </w:rPr>
        <w:tab/>
        <w:t xml:space="preserve">Postanowienia Umowy dotyczące kar umownych z tytułu odstąpienia od Umowy </w:t>
      </w:r>
      <w:r w:rsidRPr="00933E0C">
        <w:rPr>
          <w:rFonts w:ascii="Arial" w:hAnsi="Arial" w:cs="Arial"/>
          <w:sz w:val="22"/>
          <w:szCs w:val="22"/>
          <w:lang w:eastAsia="en-US"/>
        </w:rPr>
        <w:br/>
        <w:t xml:space="preserve">w całości lub w części zachowują moc pomimo odstąpienia od Umowy. </w:t>
      </w:r>
    </w:p>
    <w:p w14:paraId="3F8AEE27" w14:textId="77777777" w:rsidR="0003075C" w:rsidRPr="00933E0C" w:rsidRDefault="0003075C" w:rsidP="0003075C">
      <w:pPr>
        <w:spacing w:before="240" w:after="240"/>
        <w:ind w:left="426" w:hanging="426"/>
        <w:jc w:val="both"/>
        <w:rPr>
          <w:rFonts w:ascii="Arial" w:hAnsi="Arial" w:cs="Arial"/>
          <w:sz w:val="22"/>
          <w:szCs w:val="22"/>
          <w:lang w:eastAsia="en-US"/>
        </w:rPr>
      </w:pPr>
      <w:r w:rsidRPr="00933E0C">
        <w:rPr>
          <w:rFonts w:ascii="Arial" w:hAnsi="Arial" w:cs="Arial"/>
          <w:sz w:val="22"/>
          <w:szCs w:val="22"/>
          <w:lang w:eastAsia="en-US"/>
        </w:rPr>
        <w:t>5.</w:t>
      </w:r>
      <w:r w:rsidRPr="00933E0C">
        <w:rPr>
          <w:rFonts w:ascii="Arial" w:hAnsi="Arial" w:cs="Arial"/>
          <w:sz w:val="22"/>
          <w:szCs w:val="22"/>
          <w:lang w:eastAsia="en-US"/>
        </w:rPr>
        <w:tab/>
        <w:t>Wykonawca nie będzie ponosić odpowiedzialności za opóźnienia w wykonaniu Przedmiotu Umowy, jeżeli opóźnienie to wynikać będzie z przyczyn leżących po stronie Zamawiającego.</w:t>
      </w:r>
    </w:p>
    <w:p w14:paraId="4FDF3006" w14:textId="77777777" w:rsidR="0003075C" w:rsidRPr="00933E0C" w:rsidRDefault="0003075C" w:rsidP="0003075C">
      <w:pPr>
        <w:spacing w:before="240" w:after="240"/>
        <w:ind w:left="426" w:hanging="426"/>
        <w:jc w:val="both"/>
        <w:rPr>
          <w:rFonts w:ascii="Arial" w:hAnsi="Arial" w:cs="Arial"/>
          <w:sz w:val="22"/>
          <w:szCs w:val="22"/>
          <w:lang w:eastAsia="en-US"/>
        </w:rPr>
      </w:pPr>
      <w:r w:rsidRPr="00933E0C">
        <w:rPr>
          <w:rFonts w:ascii="Arial" w:hAnsi="Arial" w:cs="Arial"/>
          <w:sz w:val="22"/>
          <w:szCs w:val="22"/>
          <w:lang w:eastAsia="en-US"/>
        </w:rPr>
        <w:t>6.  Żądanie odszkodowania przenoszącego wysokość zastrzeżonej kary umownej jest dopuszczalne, a tym samym Zamawiający może dochodzić od Wykonawcy odszkodowania uzupełniającego na zasadach ogólnych, przewidzianych w Kodeksie cywilnym.</w:t>
      </w:r>
      <w:r w:rsidRPr="00933E0C">
        <w:rPr>
          <w:rFonts w:ascii="Arial" w:hAnsi="Arial" w:cs="Arial"/>
          <w:sz w:val="22"/>
          <w:szCs w:val="22"/>
          <w:lang w:eastAsia="en-US"/>
        </w:rPr>
        <w:tab/>
      </w:r>
    </w:p>
    <w:p w14:paraId="40423890" w14:textId="77777777" w:rsidR="0003075C" w:rsidRPr="00933E0C" w:rsidRDefault="0003075C" w:rsidP="0003075C">
      <w:pPr>
        <w:spacing w:before="240" w:after="240"/>
        <w:ind w:left="426" w:hanging="426"/>
        <w:jc w:val="both"/>
        <w:rPr>
          <w:rFonts w:ascii="Arial" w:eastAsia="Arial" w:hAnsi="Arial" w:cs="Arial"/>
          <w:b/>
          <w:bCs/>
          <w:sz w:val="22"/>
          <w:szCs w:val="22"/>
          <w:lang w:bidi="pl-PL"/>
        </w:rPr>
      </w:pPr>
    </w:p>
    <w:p w14:paraId="4780B2BF" w14:textId="77777777" w:rsidR="0003075C" w:rsidRPr="00933E0C" w:rsidRDefault="0003075C" w:rsidP="0003075C">
      <w:pPr>
        <w:ind w:left="284" w:hanging="284"/>
        <w:jc w:val="center"/>
        <w:rPr>
          <w:rFonts w:ascii="Arial" w:eastAsia="Arial" w:hAnsi="Arial" w:cs="Arial"/>
          <w:b/>
          <w:bCs/>
          <w:sz w:val="22"/>
          <w:szCs w:val="22"/>
          <w:lang w:bidi="pl-PL"/>
        </w:rPr>
      </w:pPr>
      <w:r w:rsidRPr="00933E0C">
        <w:rPr>
          <w:rFonts w:ascii="Arial" w:eastAsia="Arial" w:hAnsi="Arial" w:cs="Arial"/>
          <w:b/>
          <w:bCs/>
          <w:sz w:val="22"/>
          <w:szCs w:val="22"/>
          <w:lang w:bidi="pl-PL"/>
        </w:rPr>
        <w:t>§ 12</w:t>
      </w:r>
    </w:p>
    <w:p w14:paraId="2F561956" w14:textId="77777777" w:rsidR="0003075C" w:rsidRPr="00933E0C" w:rsidRDefault="0003075C" w:rsidP="0003075C">
      <w:pPr>
        <w:spacing w:before="240" w:after="240"/>
        <w:ind w:left="284" w:hanging="284"/>
        <w:jc w:val="center"/>
        <w:rPr>
          <w:rFonts w:ascii="Arial" w:eastAsia="Arial" w:hAnsi="Arial" w:cs="Arial"/>
          <w:b/>
          <w:bCs/>
          <w:sz w:val="22"/>
          <w:szCs w:val="22"/>
          <w:lang w:bidi="pl-PL"/>
        </w:rPr>
      </w:pPr>
      <w:r w:rsidRPr="00933E0C">
        <w:rPr>
          <w:rFonts w:ascii="Arial" w:eastAsia="Arial" w:hAnsi="Arial" w:cs="Arial"/>
          <w:b/>
          <w:bCs/>
          <w:sz w:val="22"/>
          <w:szCs w:val="22"/>
          <w:lang w:bidi="pl-PL"/>
        </w:rPr>
        <w:t>ODSTĄPIENIE OD UMOWY, ROZWIĄZANIE UMOWY</w:t>
      </w:r>
    </w:p>
    <w:p w14:paraId="1516CAD1" w14:textId="77777777" w:rsidR="0003075C" w:rsidRPr="00933E0C" w:rsidRDefault="0003075C" w:rsidP="001E3EB8">
      <w:pPr>
        <w:pStyle w:val="Akapitzlist"/>
        <w:numPr>
          <w:ilvl w:val="0"/>
          <w:numId w:val="153"/>
        </w:numPr>
        <w:spacing w:before="240" w:after="240" w:line="240" w:lineRule="auto"/>
        <w:ind w:left="426" w:hanging="426"/>
        <w:jc w:val="both"/>
        <w:rPr>
          <w:rFonts w:ascii="Arial" w:eastAsia="Arial" w:hAnsi="Arial" w:cs="Arial"/>
          <w:b/>
          <w:bCs/>
          <w:sz w:val="22"/>
          <w:szCs w:val="22"/>
          <w:lang w:bidi="pl-PL"/>
        </w:rPr>
      </w:pPr>
      <w:r w:rsidRPr="00933E0C">
        <w:rPr>
          <w:rFonts w:ascii="Arial" w:eastAsia="Arial" w:hAnsi="Arial" w:cs="Arial"/>
          <w:bCs/>
          <w:color w:val="000000"/>
          <w:sz w:val="22"/>
          <w:szCs w:val="22"/>
          <w:lang w:bidi="pl-PL"/>
        </w:rPr>
        <w:lastRenderedPageBreak/>
        <w:t>Niezależnie od postanowień niniejszego paragrafu, każda ze Stron Umowy może od niej odstąpić w przypadkach i sposób określony ustawą, w szczególności Prawem zamówień publicznych.</w:t>
      </w:r>
    </w:p>
    <w:p w14:paraId="266F6DD9" w14:textId="77777777" w:rsidR="0003075C" w:rsidRPr="00933E0C" w:rsidRDefault="0003075C" w:rsidP="0003075C">
      <w:pPr>
        <w:pStyle w:val="Akapitzlist"/>
        <w:spacing w:before="240" w:after="240"/>
        <w:ind w:left="426"/>
        <w:jc w:val="both"/>
        <w:rPr>
          <w:rFonts w:ascii="Arial" w:eastAsia="Arial" w:hAnsi="Arial" w:cs="Arial"/>
          <w:b/>
          <w:bCs/>
          <w:sz w:val="22"/>
          <w:szCs w:val="22"/>
          <w:lang w:bidi="pl-PL"/>
        </w:rPr>
      </w:pPr>
    </w:p>
    <w:p w14:paraId="1BD5E0F8" w14:textId="77777777" w:rsidR="0003075C" w:rsidRPr="00933E0C" w:rsidRDefault="0003075C" w:rsidP="001E3EB8">
      <w:pPr>
        <w:pStyle w:val="Akapitzlist"/>
        <w:numPr>
          <w:ilvl w:val="0"/>
          <w:numId w:val="153"/>
        </w:numPr>
        <w:spacing w:before="240" w:after="240" w:line="240" w:lineRule="auto"/>
        <w:ind w:left="426" w:hanging="426"/>
        <w:jc w:val="both"/>
        <w:rPr>
          <w:rFonts w:ascii="Arial" w:eastAsia="Arial" w:hAnsi="Arial" w:cs="Arial"/>
          <w:b/>
          <w:bCs/>
          <w:sz w:val="22"/>
          <w:szCs w:val="22"/>
          <w:lang w:bidi="pl-PL"/>
        </w:rPr>
      </w:pPr>
      <w:r w:rsidRPr="00933E0C">
        <w:rPr>
          <w:rFonts w:ascii="Arial" w:eastAsia="Arial" w:hAnsi="Arial" w:cs="Arial"/>
          <w:bCs/>
          <w:color w:val="000000"/>
          <w:sz w:val="22"/>
          <w:szCs w:val="22"/>
          <w:lang w:bidi="pl-PL"/>
        </w:rPr>
        <w:t xml:space="preserve">Niezależnie od możliwości odstąpienia przez Zamawiającego od Umowy na podstawie ust. 1 oraz innych postanowień Umowy, Zamawiający może od Umowy odstąpić </w:t>
      </w:r>
      <w:r w:rsidRPr="00933E0C">
        <w:rPr>
          <w:rFonts w:ascii="Arial" w:eastAsia="Arial" w:hAnsi="Arial" w:cs="Arial"/>
          <w:bCs/>
          <w:color w:val="000000"/>
          <w:sz w:val="22"/>
          <w:szCs w:val="22"/>
          <w:lang w:bidi="pl-PL"/>
        </w:rPr>
        <w:br/>
        <w:t>w całości lub części, jeżeli Wykonawca naruszy istotny obowiązek określony w Umowie, a w szczególności:</w:t>
      </w:r>
    </w:p>
    <w:p w14:paraId="77245A57" w14:textId="77777777" w:rsidR="0003075C" w:rsidRPr="00933E0C" w:rsidRDefault="0003075C" w:rsidP="0003075C">
      <w:pPr>
        <w:pStyle w:val="Akapitzlist"/>
        <w:rPr>
          <w:rFonts w:ascii="Arial" w:eastAsia="Arial" w:hAnsi="Arial" w:cs="Arial"/>
          <w:bCs/>
          <w:color w:val="000000"/>
          <w:sz w:val="22"/>
          <w:szCs w:val="22"/>
          <w:lang w:bidi="pl-PL"/>
        </w:rPr>
      </w:pPr>
    </w:p>
    <w:p w14:paraId="48AAAA0D" w14:textId="77777777" w:rsidR="0003075C" w:rsidRPr="00933E0C" w:rsidRDefault="0003075C" w:rsidP="001E3EB8">
      <w:pPr>
        <w:pStyle w:val="Akapitzlist"/>
        <w:numPr>
          <w:ilvl w:val="3"/>
          <w:numId w:val="133"/>
        </w:numPr>
        <w:spacing w:before="240" w:after="240" w:line="240" w:lineRule="auto"/>
        <w:ind w:left="709" w:hanging="283"/>
        <w:jc w:val="both"/>
        <w:rPr>
          <w:rFonts w:ascii="Arial" w:eastAsia="Arial" w:hAnsi="Arial" w:cs="Arial"/>
          <w:b/>
          <w:bCs/>
          <w:sz w:val="22"/>
          <w:szCs w:val="22"/>
          <w:lang w:bidi="pl-PL"/>
        </w:rPr>
      </w:pPr>
      <w:r w:rsidRPr="00933E0C">
        <w:rPr>
          <w:rFonts w:ascii="Arial" w:eastAsia="Arial" w:hAnsi="Arial" w:cs="Arial"/>
          <w:bCs/>
          <w:color w:val="000000"/>
          <w:sz w:val="22"/>
          <w:szCs w:val="22"/>
          <w:lang w:bidi="pl-PL"/>
        </w:rPr>
        <w:t>nie wykona Przedmiotu Umowy w terminie oznaczonym w § 2 Umowy, a opóźnienie przekroczy 30 dni;</w:t>
      </w:r>
    </w:p>
    <w:p w14:paraId="564A84AC" w14:textId="77777777" w:rsidR="0003075C" w:rsidRPr="00933E0C" w:rsidRDefault="0003075C" w:rsidP="0003075C">
      <w:pPr>
        <w:pStyle w:val="Akapitzlist"/>
        <w:spacing w:before="240" w:after="240"/>
        <w:ind w:left="709"/>
        <w:jc w:val="both"/>
        <w:rPr>
          <w:rFonts w:ascii="Arial" w:eastAsia="Arial" w:hAnsi="Arial" w:cs="Arial"/>
          <w:b/>
          <w:bCs/>
          <w:sz w:val="22"/>
          <w:szCs w:val="22"/>
          <w:lang w:bidi="pl-PL"/>
        </w:rPr>
      </w:pPr>
    </w:p>
    <w:p w14:paraId="03D08D0F" w14:textId="77777777" w:rsidR="0003075C" w:rsidRPr="00933E0C" w:rsidRDefault="0003075C" w:rsidP="001E3EB8">
      <w:pPr>
        <w:pStyle w:val="Akapitzlist"/>
        <w:numPr>
          <w:ilvl w:val="3"/>
          <w:numId w:val="133"/>
        </w:numPr>
        <w:spacing w:before="240" w:after="240" w:line="240" w:lineRule="auto"/>
        <w:ind w:left="709" w:hanging="283"/>
        <w:jc w:val="both"/>
        <w:rPr>
          <w:rFonts w:ascii="Arial" w:eastAsia="Arial" w:hAnsi="Arial" w:cs="Arial"/>
          <w:b/>
          <w:bCs/>
          <w:sz w:val="22"/>
          <w:szCs w:val="22"/>
          <w:lang w:bidi="pl-PL"/>
        </w:rPr>
      </w:pPr>
      <w:r w:rsidRPr="00933E0C">
        <w:rPr>
          <w:rFonts w:ascii="Arial" w:eastAsia="Arial" w:hAnsi="Arial" w:cs="Arial"/>
          <w:bCs/>
          <w:color w:val="000000"/>
          <w:sz w:val="22"/>
          <w:szCs w:val="22"/>
          <w:lang w:bidi="pl-PL"/>
        </w:rPr>
        <w:t>nie przystąpi do realizacji Przedmiotu Umowy w terminie oznaczonym w § 2 Umowy, a opóźnienie przekroczy 30 dni;</w:t>
      </w:r>
    </w:p>
    <w:p w14:paraId="72C0325E" w14:textId="77777777" w:rsidR="0003075C" w:rsidRPr="00933E0C" w:rsidRDefault="0003075C" w:rsidP="0003075C">
      <w:pPr>
        <w:pStyle w:val="Akapitzlist"/>
        <w:spacing w:before="240" w:after="240"/>
        <w:ind w:left="0"/>
        <w:jc w:val="both"/>
        <w:rPr>
          <w:rFonts w:ascii="Arial" w:eastAsia="Arial" w:hAnsi="Arial" w:cs="Arial"/>
          <w:b/>
          <w:bCs/>
          <w:sz w:val="22"/>
          <w:szCs w:val="22"/>
          <w:lang w:bidi="pl-PL"/>
        </w:rPr>
      </w:pPr>
    </w:p>
    <w:p w14:paraId="525929A6" w14:textId="77777777" w:rsidR="0003075C" w:rsidRPr="00933E0C" w:rsidRDefault="0003075C" w:rsidP="001E3EB8">
      <w:pPr>
        <w:pStyle w:val="Akapitzlist"/>
        <w:widowControl w:val="0"/>
        <w:numPr>
          <w:ilvl w:val="3"/>
          <w:numId w:val="133"/>
        </w:numPr>
        <w:autoSpaceDE w:val="0"/>
        <w:autoSpaceDN w:val="0"/>
        <w:adjustRightInd w:val="0"/>
        <w:spacing w:after="0" w:line="240" w:lineRule="auto"/>
        <w:ind w:left="709" w:hanging="283"/>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nie wykona w kwartale przynajmniej 50 % minimalnego kwartalnego postępu </w:t>
      </w:r>
      <w:r w:rsidRPr="00933E0C">
        <w:rPr>
          <w:rFonts w:ascii="Arial" w:hAnsi="Arial" w:cs="Arial"/>
          <w:sz w:val="22"/>
          <w:szCs w:val="22"/>
        </w:rPr>
        <w:t xml:space="preserve">drążonych </w:t>
      </w:r>
      <w:r w:rsidRPr="00933E0C">
        <w:rPr>
          <w:rFonts w:ascii="Arial" w:eastAsia="Arial" w:hAnsi="Arial" w:cs="Arial"/>
          <w:color w:val="000000"/>
          <w:sz w:val="22"/>
          <w:szCs w:val="22"/>
          <w:lang w:bidi="pl-PL"/>
        </w:rPr>
        <w:t xml:space="preserve">wyrobisk określonego w § 6 ust. 1 Umowy - z uwzględnieniem postanowień § 6 ust. 4 i 5; </w:t>
      </w:r>
    </w:p>
    <w:p w14:paraId="419F958E" w14:textId="77777777" w:rsidR="0003075C" w:rsidRPr="00933E0C" w:rsidRDefault="0003075C" w:rsidP="001E3EB8">
      <w:pPr>
        <w:numPr>
          <w:ilvl w:val="3"/>
          <w:numId w:val="133"/>
        </w:numPr>
        <w:tabs>
          <w:tab w:val="left" w:pos="567"/>
        </w:tabs>
        <w:spacing w:before="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naruszy obowiązek zachowania poufności wynikający z Umowy, o którym mowa </w:t>
      </w:r>
      <w:r w:rsidRPr="00933E0C">
        <w:rPr>
          <w:rFonts w:ascii="Arial" w:eastAsia="Arial" w:hAnsi="Arial" w:cs="Arial"/>
          <w:color w:val="000000"/>
          <w:sz w:val="22"/>
          <w:szCs w:val="22"/>
          <w:lang w:bidi="pl-PL"/>
        </w:rPr>
        <w:br/>
        <w:t>w § 16 Umowy;</w:t>
      </w:r>
    </w:p>
    <w:p w14:paraId="223930AB" w14:textId="77777777" w:rsidR="0003075C" w:rsidRPr="00933E0C" w:rsidRDefault="0003075C" w:rsidP="0003075C">
      <w:pPr>
        <w:ind w:left="709" w:hanging="283"/>
        <w:contextualSpacing/>
        <w:jc w:val="both"/>
        <w:rPr>
          <w:rFonts w:ascii="Arial" w:eastAsia="Arial" w:hAnsi="Arial" w:cs="Arial"/>
          <w:color w:val="000000"/>
          <w:sz w:val="22"/>
          <w:szCs w:val="22"/>
          <w:lang w:bidi="pl-PL"/>
        </w:rPr>
      </w:pPr>
    </w:p>
    <w:p w14:paraId="070CDFEC" w14:textId="77777777" w:rsidR="0003075C" w:rsidRPr="00933E0C" w:rsidRDefault="0003075C" w:rsidP="001E3EB8">
      <w:pPr>
        <w:numPr>
          <w:ilvl w:val="3"/>
          <w:numId w:val="133"/>
        </w:numPr>
        <w:tabs>
          <w:tab w:val="left" w:pos="567"/>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naruszy którykolwiek z obowiązków określonych w § 8, 14, 15 i 19 Umowy </w:t>
      </w:r>
      <w:r w:rsidRPr="00933E0C">
        <w:rPr>
          <w:rFonts w:ascii="Arial" w:eastAsia="Arial" w:hAnsi="Arial" w:cs="Arial"/>
          <w:color w:val="000000"/>
          <w:sz w:val="22"/>
          <w:szCs w:val="22"/>
          <w:lang w:bidi="pl-PL"/>
        </w:rPr>
        <w:br/>
        <w:t>oraz w Załączniku nr 3 do niniejszej Umowy;</w:t>
      </w:r>
    </w:p>
    <w:p w14:paraId="13F7255F" w14:textId="77777777" w:rsidR="0003075C" w:rsidRPr="00933E0C" w:rsidRDefault="0003075C" w:rsidP="0003075C">
      <w:pPr>
        <w:ind w:left="709" w:hanging="283"/>
        <w:contextualSpacing/>
        <w:jc w:val="both"/>
        <w:rPr>
          <w:rFonts w:ascii="Arial" w:eastAsia="Arial" w:hAnsi="Arial" w:cs="Arial"/>
          <w:color w:val="000000"/>
          <w:sz w:val="22"/>
          <w:szCs w:val="22"/>
          <w:lang w:bidi="pl-PL"/>
        </w:rPr>
      </w:pPr>
    </w:p>
    <w:p w14:paraId="0B616FAD" w14:textId="77777777" w:rsidR="0003075C" w:rsidRPr="00933E0C" w:rsidRDefault="0003075C" w:rsidP="001E3EB8">
      <w:pPr>
        <w:numPr>
          <w:ilvl w:val="3"/>
          <w:numId w:val="133"/>
        </w:numPr>
        <w:tabs>
          <w:tab w:val="left" w:pos="567"/>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nie wykonuje Umowy z zachowaniem należytej staranności;</w:t>
      </w:r>
    </w:p>
    <w:p w14:paraId="3406023C" w14:textId="77777777" w:rsidR="0003075C" w:rsidRPr="00933E0C" w:rsidRDefault="0003075C" w:rsidP="0003075C">
      <w:pPr>
        <w:ind w:left="709" w:hanging="283"/>
        <w:contextualSpacing/>
        <w:rPr>
          <w:rFonts w:ascii="Arial" w:eastAsia="Arial" w:hAnsi="Arial" w:cs="Arial"/>
          <w:color w:val="000000"/>
          <w:sz w:val="22"/>
          <w:szCs w:val="22"/>
          <w:lang w:bidi="pl-PL"/>
        </w:rPr>
      </w:pPr>
    </w:p>
    <w:p w14:paraId="65908F16" w14:textId="77777777" w:rsidR="0003075C" w:rsidRPr="00933E0C" w:rsidRDefault="0003075C" w:rsidP="001E3EB8">
      <w:pPr>
        <w:numPr>
          <w:ilvl w:val="3"/>
          <w:numId w:val="133"/>
        </w:numPr>
        <w:tabs>
          <w:tab w:val="left" w:pos="567"/>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wykonuje Przedmiot Umowy w sposób zagrażający mieniu Zamawiającego lub innej spółki zależnej, stowarzyszonej lub powiązanej z TAURON Polska Energia S.A. w Katowicach;</w:t>
      </w:r>
    </w:p>
    <w:p w14:paraId="75CE3048" w14:textId="77777777" w:rsidR="0003075C" w:rsidRPr="00933E0C" w:rsidRDefault="0003075C" w:rsidP="0003075C">
      <w:pPr>
        <w:ind w:left="720"/>
        <w:contextualSpacing/>
        <w:jc w:val="both"/>
        <w:rPr>
          <w:rFonts w:ascii="Arial" w:eastAsia="Arial" w:hAnsi="Arial" w:cs="Arial"/>
          <w:color w:val="000000"/>
          <w:sz w:val="22"/>
          <w:szCs w:val="22"/>
          <w:lang w:bidi="pl-PL"/>
        </w:rPr>
      </w:pPr>
    </w:p>
    <w:p w14:paraId="021F2C93" w14:textId="77777777" w:rsidR="0003075C" w:rsidRPr="00933E0C" w:rsidRDefault="0003075C" w:rsidP="001E3EB8">
      <w:pPr>
        <w:numPr>
          <w:ilvl w:val="3"/>
          <w:numId w:val="133"/>
        </w:numPr>
        <w:tabs>
          <w:tab w:val="left" w:pos="709"/>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podejmuje działania zmierzające do naruszenia postanowień Umowy dotyczącego przeniesienia praw lub obowiązków wynikających z Umowy;</w:t>
      </w:r>
    </w:p>
    <w:p w14:paraId="00FDC4F8" w14:textId="77777777" w:rsidR="0003075C" w:rsidRPr="00933E0C" w:rsidRDefault="0003075C" w:rsidP="0003075C">
      <w:pPr>
        <w:tabs>
          <w:tab w:val="left" w:pos="709"/>
        </w:tabs>
        <w:ind w:left="709" w:hanging="283"/>
        <w:contextualSpacing/>
        <w:jc w:val="both"/>
        <w:rPr>
          <w:rFonts w:ascii="Arial" w:eastAsia="Arial" w:hAnsi="Arial" w:cs="Arial"/>
          <w:color w:val="000000"/>
          <w:sz w:val="22"/>
          <w:szCs w:val="22"/>
          <w:lang w:bidi="pl-PL"/>
        </w:rPr>
      </w:pPr>
    </w:p>
    <w:p w14:paraId="227A0F1A" w14:textId="77777777" w:rsidR="0003075C" w:rsidRPr="00933E0C" w:rsidRDefault="0003075C" w:rsidP="001E3EB8">
      <w:pPr>
        <w:numPr>
          <w:ilvl w:val="3"/>
          <w:numId w:val="133"/>
        </w:numPr>
        <w:tabs>
          <w:tab w:val="left" w:pos="709"/>
        </w:tabs>
        <w:spacing w:before="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nie usunie w terminie określonym w § 10 wad Przedmiotu Umowy objętego rękojmią;</w:t>
      </w:r>
    </w:p>
    <w:p w14:paraId="3FA21AFA" w14:textId="77777777" w:rsidR="0003075C" w:rsidRPr="00933E0C" w:rsidRDefault="0003075C" w:rsidP="0003075C">
      <w:pPr>
        <w:tabs>
          <w:tab w:val="left" w:pos="709"/>
        </w:tabs>
        <w:ind w:left="709" w:hanging="283"/>
        <w:contextualSpacing/>
        <w:rPr>
          <w:rFonts w:ascii="Arial" w:eastAsia="Arial" w:hAnsi="Arial" w:cs="Arial"/>
          <w:color w:val="000000"/>
          <w:sz w:val="22"/>
          <w:szCs w:val="22"/>
          <w:lang w:bidi="pl-PL"/>
        </w:rPr>
      </w:pPr>
    </w:p>
    <w:p w14:paraId="48F1BAE7" w14:textId="77777777" w:rsidR="0003075C" w:rsidRPr="00933E0C" w:rsidRDefault="0003075C" w:rsidP="001E3EB8">
      <w:pPr>
        <w:numPr>
          <w:ilvl w:val="3"/>
          <w:numId w:val="133"/>
        </w:numPr>
        <w:tabs>
          <w:tab w:val="left" w:pos="709"/>
        </w:tabs>
        <w:spacing w:before="240" w:line="240" w:lineRule="auto"/>
        <w:ind w:left="709" w:hanging="425"/>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wykonuje Umowę z naruszeniem obowiązujących przepisów, lub wykonuje Umowę niezgodnie z innymi, niż wskazane wyżej, postanowieniami niniejszej Umowy, po wezwaniu go przez Zamawiającego do prawidłowego wykonania Umowy</w:t>
      </w:r>
      <w:r w:rsidRPr="00933E0C">
        <w:rPr>
          <w:rFonts w:ascii="Arial" w:eastAsia="Arial" w:hAnsi="Arial" w:cs="Arial"/>
          <w:color w:val="000000"/>
          <w:sz w:val="22"/>
          <w:szCs w:val="22"/>
          <w:lang w:bidi="pl-PL"/>
        </w:rPr>
        <w:br/>
        <w:t>i wyznaczeniu mu przez Zamawiającego dodatkowego terminu 3 dni do przystąpienia do prawidłowego wykonania Umowy;</w:t>
      </w:r>
    </w:p>
    <w:p w14:paraId="7C9C1C69" w14:textId="77777777" w:rsidR="0003075C" w:rsidRPr="00933E0C" w:rsidRDefault="0003075C" w:rsidP="0003075C">
      <w:pPr>
        <w:ind w:left="720"/>
        <w:contextualSpacing/>
        <w:jc w:val="both"/>
        <w:rPr>
          <w:rFonts w:ascii="Arial" w:eastAsia="Arial" w:hAnsi="Arial" w:cs="Arial"/>
          <w:bCs/>
          <w:color w:val="000000"/>
          <w:sz w:val="22"/>
          <w:szCs w:val="22"/>
          <w:lang w:bidi="pl-PL"/>
        </w:rPr>
      </w:pPr>
    </w:p>
    <w:p w14:paraId="0BFAE8F3" w14:textId="77777777" w:rsidR="0003075C" w:rsidRPr="00933E0C" w:rsidRDefault="0003075C" w:rsidP="001E3EB8">
      <w:pPr>
        <w:numPr>
          <w:ilvl w:val="0"/>
          <w:numId w:val="153"/>
        </w:numPr>
        <w:tabs>
          <w:tab w:val="left" w:pos="426"/>
        </w:tabs>
        <w:spacing w:after="240" w:line="240" w:lineRule="auto"/>
        <w:ind w:left="426" w:hanging="426"/>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Niezależnie od możliwości odstąpienia od Umowy na podstawie ust. 1, Wykonawca może od Umowy odstąpić w całości lub części, jeżeli Zamawiający naruszy istotny obowiązek określony w Umowie, w szczególności:</w:t>
      </w:r>
    </w:p>
    <w:p w14:paraId="33C76F0C" w14:textId="77777777" w:rsidR="0003075C" w:rsidRPr="00933E0C" w:rsidRDefault="0003075C" w:rsidP="0003075C">
      <w:pPr>
        <w:tabs>
          <w:tab w:val="left" w:pos="284"/>
        </w:tabs>
        <w:spacing w:after="240"/>
        <w:ind w:left="284"/>
        <w:contextualSpacing/>
        <w:jc w:val="both"/>
        <w:rPr>
          <w:rFonts w:ascii="Arial" w:eastAsia="Arial" w:hAnsi="Arial" w:cs="Arial"/>
          <w:color w:val="000000"/>
          <w:sz w:val="22"/>
          <w:szCs w:val="22"/>
          <w:lang w:bidi="pl-PL"/>
        </w:rPr>
      </w:pPr>
    </w:p>
    <w:p w14:paraId="04FBDEC1" w14:textId="77777777" w:rsidR="0003075C" w:rsidRPr="00933E0C" w:rsidRDefault="0003075C" w:rsidP="001E3EB8">
      <w:pPr>
        <w:numPr>
          <w:ilvl w:val="3"/>
          <w:numId w:val="121"/>
        </w:numPr>
        <w:tabs>
          <w:tab w:val="left" w:pos="709"/>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pozostaje w zwłoce z przekazaniem Wykonawcy frontu robót dla realizacji Przedmiotu Umowy bez podania uzasadnionej przyczyny o minimum 30 dni, </w:t>
      </w:r>
      <w:r w:rsidRPr="00933E0C">
        <w:rPr>
          <w:rFonts w:ascii="Arial" w:eastAsia="Arial" w:hAnsi="Arial" w:cs="Arial"/>
          <w:color w:val="000000"/>
          <w:sz w:val="22"/>
          <w:szCs w:val="22"/>
          <w:lang w:bidi="pl-PL"/>
        </w:rPr>
        <w:br/>
        <w:t>w stosunku do terminu określonego w § 2 ust. 3 Umowy;</w:t>
      </w:r>
    </w:p>
    <w:p w14:paraId="4D9D38DA" w14:textId="77777777" w:rsidR="0003075C" w:rsidRPr="00933E0C" w:rsidRDefault="0003075C" w:rsidP="0003075C">
      <w:pPr>
        <w:tabs>
          <w:tab w:val="left" w:pos="709"/>
        </w:tabs>
        <w:spacing w:before="240" w:after="240"/>
        <w:ind w:left="709" w:hanging="283"/>
        <w:contextualSpacing/>
        <w:jc w:val="both"/>
        <w:rPr>
          <w:rFonts w:ascii="Arial" w:eastAsia="Arial" w:hAnsi="Arial" w:cs="Arial"/>
          <w:color w:val="000000"/>
          <w:sz w:val="22"/>
          <w:szCs w:val="22"/>
          <w:lang w:bidi="pl-PL"/>
        </w:rPr>
      </w:pPr>
    </w:p>
    <w:p w14:paraId="239AD984" w14:textId="77777777" w:rsidR="0003075C" w:rsidRPr="00933E0C" w:rsidRDefault="0003075C" w:rsidP="001E3EB8">
      <w:pPr>
        <w:numPr>
          <w:ilvl w:val="3"/>
          <w:numId w:val="121"/>
        </w:numPr>
        <w:tabs>
          <w:tab w:val="left" w:pos="709"/>
        </w:tabs>
        <w:spacing w:before="240" w:after="24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nie udostępni Wykonawcy materiałów, maszyn i urządzeń oraz środków strzałowych i sprzętu strzałowego do przeprowadzenia prac niezbędnych do realizacji Przedmiotu Umowy określonych w § 4 pkt. 4, 5, i 7 Umowy;</w:t>
      </w:r>
    </w:p>
    <w:p w14:paraId="06975A06" w14:textId="77777777" w:rsidR="0003075C" w:rsidRPr="00933E0C" w:rsidRDefault="0003075C" w:rsidP="0003075C">
      <w:pPr>
        <w:tabs>
          <w:tab w:val="left" w:pos="709"/>
        </w:tabs>
        <w:spacing w:before="240" w:after="240"/>
        <w:ind w:left="709" w:hanging="283"/>
        <w:contextualSpacing/>
        <w:jc w:val="both"/>
        <w:rPr>
          <w:rFonts w:ascii="Arial" w:eastAsia="Arial" w:hAnsi="Arial" w:cs="Arial"/>
          <w:color w:val="000000"/>
          <w:sz w:val="22"/>
          <w:szCs w:val="22"/>
          <w:lang w:bidi="pl-PL"/>
        </w:rPr>
      </w:pPr>
    </w:p>
    <w:p w14:paraId="77654D13" w14:textId="77777777" w:rsidR="0003075C" w:rsidRPr="00933E0C" w:rsidRDefault="0003075C" w:rsidP="001E3EB8">
      <w:pPr>
        <w:numPr>
          <w:ilvl w:val="3"/>
          <w:numId w:val="121"/>
        </w:numPr>
        <w:tabs>
          <w:tab w:val="left" w:pos="709"/>
        </w:tabs>
        <w:spacing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naruszy którekolwiek ze zobowiązań określonych w § 4 Umowy oraz w Załączniku nr 3 do niniejszej Umowy;</w:t>
      </w:r>
    </w:p>
    <w:p w14:paraId="044ADB40" w14:textId="77777777" w:rsidR="0003075C" w:rsidRPr="00933E0C" w:rsidRDefault="0003075C" w:rsidP="0003075C">
      <w:pPr>
        <w:tabs>
          <w:tab w:val="left" w:pos="709"/>
        </w:tabs>
        <w:ind w:left="709" w:hanging="283"/>
        <w:contextualSpacing/>
        <w:jc w:val="both"/>
        <w:rPr>
          <w:rFonts w:ascii="Arial" w:eastAsia="Arial" w:hAnsi="Arial" w:cs="Arial"/>
          <w:color w:val="000000"/>
          <w:sz w:val="22"/>
          <w:szCs w:val="22"/>
          <w:lang w:bidi="pl-PL"/>
        </w:rPr>
      </w:pPr>
    </w:p>
    <w:p w14:paraId="46C9D7C7" w14:textId="77777777" w:rsidR="0003075C" w:rsidRPr="00933E0C" w:rsidRDefault="0003075C" w:rsidP="001E3EB8">
      <w:pPr>
        <w:numPr>
          <w:ilvl w:val="3"/>
          <w:numId w:val="121"/>
        </w:numPr>
        <w:tabs>
          <w:tab w:val="left" w:pos="709"/>
        </w:tabs>
        <w:spacing w:after="0" w:line="240" w:lineRule="auto"/>
        <w:ind w:left="709" w:hanging="283"/>
        <w:contextualSpacing/>
        <w:jc w:val="both"/>
        <w:rPr>
          <w:rFonts w:ascii="Arial" w:eastAsia="Arial" w:hAnsi="Arial" w:cs="Arial"/>
          <w:color w:val="000000"/>
          <w:sz w:val="22"/>
          <w:szCs w:val="22"/>
          <w:lang w:bidi="pl-PL"/>
        </w:rPr>
      </w:pPr>
      <w:r w:rsidRPr="00933E0C">
        <w:rPr>
          <w:rFonts w:ascii="Arial" w:eastAsia="Arial" w:hAnsi="Arial" w:cs="Arial"/>
          <w:color w:val="000000"/>
          <w:sz w:val="22"/>
          <w:szCs w:val="22"/>
          <w:lang w:bidi="pl-PL"/>
        </w:rPr>
        <w:t xml:space="preserve">naruszy obowiązek zachowania poufności wynikający z Umowy, o którym mowa </w:t>
      </w:r>
      <w:r w:rsidRPr="00933E0C">
        <w:rPr>
          <w:rFonts w:ascii="Arial" w:eastAsia="Arial" w:hAnsi="Arial" w:cs="Arial"/>
          <w:color w:val="000000"/>
          <w:sz w:val="22"/>
          <w:szCs w:val="22"/>
          <w:lang w:bidi="pl-PL"/>
        </w:rPr>
        <w:br/>
        <w:t>w § 16 Umowy;</w:t>
      </w:r>
    </w:p>
    <w:p w14:paraId="4867C99B" w14:textId="77777777" w:rsidR="0003075C" w:rsidRPr="00933E0C" w:rsidRDefault="0003075C" w:rsidP="0003075C">
      <w:pPr>
        <w:tabs>
          <w:tab w:val="left" w:pos="709"/>
        </w:tabs>
        <w:ind w:left="709"/>
        <w:contextualSpacing/>
        <w:jc w:val="both"/>
        <w:rPr>
          <w:rFonts w:ascii="Arial" w:eastAsia="Arial" w:hAnsi="Arial" w:cs="Arial"/>
          <w:color w:val="000000"/>
          <w:sz w:val="22"/>
          <w:szCs w:val="22"/>
          <w:lang w:bidi="pl-PL"/>
        </w:rPr>
      </w:pPr>
    </w:p>
    <w:p w14:paraId="50AE10C1" w14:textId="77777777" w:rsidR="0003075C" w:rsidRPr="00933E0C" w:rsidRDefault="0003075C" w:rsidP="001E3EB8">
      <w:pPr>
        <w:numPr>
          <w:ilvl w:val="0"/>
          <w:numId w:val="153"/>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Uprawnienia do odstąpienia od Umowy Strona uprawniona może wykonać w ciągu</w:t>
      </w:r>
      <w:r w:rsidRPr="00933E0C">
        <w:rPr>
          <w:rFonts w:ascii="Arial" w:eastAsia="Arial" w:hAnsi="Arial" w:cs="Arial"/>
          <w:sz w:val="22"/>
          <w:szCs w:val="22"/>
          <w:lang w:bidi="pl-PL"/>
        </w:rPr>
        <w:br/>
        <w:t xml:space="preserve"> 60 dni od dnia wystąpienia zdarzenia uprawniającego do złożenia oświadczenia</w:t>
      </w:r>
      <w:r w:rsidRPr="00933E0C">
        <w:rPr>
          <w:rFonts w:ascii="Arial" w:eastAsia="Arial" w:hAnsi="Arial" w:cs="Arial"/>
          <w:sz w:val="22"/>
          <w:szCs w:val="22"/>
          <w:lang w:bidi="pl-PL"/>
        </w:rPr>
        <w:br/>
        <w:t xml:space="preserve"> o odstąpieniu od Umowy.</w:t>
      </w:r>
    </w:p>
    <w:p w14:paraId="40C5A6F6" w14:textId="77777777" w:rsidR="0003075C" w:rsidRPr="00933E0C" w:rsidRDefault="0003075C" w:rsidP="001E3EB8">
      <w:pPr>
        <w:numPr>
          <w:ilvl w:val="0"/>
          <w:numId w:val="153"/>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Odstąpienie od Umowy wymaga zachowania formy pisemnej pod rygorem nieważności.</w:t>
      </w:r>
    </w:p>
    <w:p w14:paraId="79A305F4" w14:textId="77777777" w:rsidR="0003075C" w:rsidRPr="00933E0C" w:rsidRDefault="0003075C" w:rsidP="001E3EB8">
      <w:pPr>
        <w:numPr>
          <w:ilvl w:val="0"/>
          <w:numId w:val="153"/>
        </w:numPr>
        <w:tabs>
          <w:tab w:val="left" w:pos="426"/>
        </w:tabs>
        <w:spacing w:before="240" w:after="240" w:line="240" w:lineRule="auto"/>
        <w:ind w:left="425" w:hanging="425"/>
        <w:jc w:val="both"/>
        <w:rPr>
          <w:rFonts w:ascii="Arial" w:eastAsia="Arial" w:hAnsi="Arial" w:cs="Arial"/>
          <w:sz w:val="22"/>
          <w:szCs w:val="22"/>
          <w:lang w:bidi="pl-PL"/>
        </w:rPr>
      </w:pPr>
      <w:r w:rsidRPr="00933E0C">
        <w:rPr>
          <w:rFonts w:ascii="Arial" w:eastAsia="Arial" w:hAnsi="Arial" w:cs="Arial"/>
          <w:sz w:val="22"/>
          <w:szCs w:val="22"/>
          <w:lang w:bidi="pl-PL"/>
        </w:rPr>
        <w:t>Umowa może zostać rozwiązana w każdym czasie na mocy porozumienia Stron lub na podstawie § 18 ust. 5.</w:t>
      </w:r>
    </w:p>
    <w:p w14:paraId="7E2852A1" w14:textId="77777777" w:rsidR="0003075C" w:rsidRPr="00933E0C" w:rsidRDefault="0003075C" w:rsidP="001E3EB8">
      <w:pPr>
        <w:numPr>
          <w:ilvl w:val="0"/>
          <w:numId w:val="153"/>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Rozwiązanie umowy wymaga formy pisemnej pod rygorem nieważności.</w:t>
      </w:r>
    </w:p>
    <w:p w14:paraId="6BF6E764" w14:textId="77777777" w:rsidR="0003075C" w:rsidRPr="00933E0C" w:rsidRDefault="0003075C" w:rsidP="0003075C">
      <w:pPr>
        <w:keepNext/>
        <w:keepLines/>
        <w:spacing w:before="240" w:after="240"/>
        <w:ind w:left="720" w:right="20"/>
        <w:contextualSpacing/>
        <w:jc w:val="center"/>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 13</w:t>
      </w:r>
    </w:p>
    <w:p w14:paraId="7A17DFBC" w14:textId="77777777" w:rsidR="0003075C" w:rsidRPr="00933E0C" w:rsidRDefault="0003075C" w:rsidP="0003075C">
      <w:pPr>
        <w:keepNext/>
        <w:keepLines/>
        <w:spacing w:before="240" w:after="240"/>
        <w:ind w:left="720" w:right="20"/>
        <w:contextualSpacing/>
        <w:outlineLvl w:val="0"/>
        <w:rPr>
          <w:rFonts w:ascii="Arial" w:eastAsia="Arial" w:hAnsi="Arial" w:cs="Arial"/>
          <w:b/>
          <w:bCs/>
          <w:color w:val="000000"/>
          <w:sz w:val="22"/>
          <w:szCs w:val="22"/>
          <w:lang w:bidi="pl-PL"/>
        </w:rPr>
      </w:pPr>
    </w:p>
    <w:p w14:paraId="00EF2B9B" w14:textId="77777777" w:rsidR="0003075C" w:rsidRPr="00933E0C" w:rsidRDefault="0003075C" w:rsidP="0003075C">
      <w:pPr>
        <w:keepNext/>
        <w:keepLines/>
        <w:spacing w:before="240"/>
        <w:ind w:right="20"/>
        <w:outlineLvl w:val="0"/>
        <w:rPr>
          <w:rFonts w:ascii="Arial" w:eastAsia="Arial" w:hAnsi="Arial" w:cs="Arial"/>
          <w:b/>
          <w:bCs/>
          <w:sz w:val="22"/>
          <w:szCs w:val="22"/>
          <w:lang w:eastAsia="en-US"/>
        </w:rPr>
      </w:pPr>
      <w:r w:rsidRPr="00933E0C">
        <w:rPr>
          <w:rFonts w:ascii="Arial" w:eastAsia="Arial" w:hAnsi="Arial" w:cs="Arial"/>
          <w:b/>
          <w:bCs/>
          <w:sz w:val="22"/>
          <w:szCs w:val="22"/>
          <w:lang w:eastAsia="en-US"/>
        </w:rPr>
        <w:t xml:space="preserve">                        ZABEZPIECZENIE NALEŻYTEGO WYKONANIA UMOWY</w:t>
      </w:r>
    </w:p>
    <w:p w14:paraId="726899F8" w14:textId="77777777" w:rsidR="0003075C" w:rsidRPr="00933E0C" w:rsidRDefault="0003075C" w:rsidP="0003075C">
      <w:pPr>
        <w:numPr>
          <w:ilvl w:val="0"/>
          <w:numId w:val="79"/>
        </w:numPr>
        <w:tabs>
          <w:tab w:val="left" w:pos="426"/>
        </w:tabs>
        <w:spacing w:before="240" w:line="240" w:lineRule="auto"/>
        <w:ind w:left="426" w:hanging="426"/>
        <w:contextualSpacing/>
        <w:jc w:val="both"/>
        <w:rPr>
          <w:rFonts w:ascii="Arial" w:hAnsi="Arial" w:cs="Arial"/>
          <w:color w:val="000000"/>
          <w:sz w:val="22"/>
          <w:szCs w:val="22"/>
          <w:lang w:bidi="pl-PL"/>
        </w:rPr>
      </w:pPr>
      <w:r w:rsidRPr="00933E0C">
        <w:rPr>
          <w:rFonts w:ascii="Arial" w:eastAsia="Arial" w:hAnsi="Arial" w:cs="Arial"/>
          <w:iCs/>
          <w:color w:val="000000"/>
          <w:sz w:val="22"/>
          <w:szCs w:val="22"/>
          <w:lang w:bidi="pl-PL"/>
        </w:rPr>
        <w:t>Wykonawca oświadcza, że przed podpisaniem Umowy wniósł zabezpieczenie należytego wykonania Umowy w wysokości ………………………………………………. zł (słownie złotych: ………………………………), co stanowi 2% maksymalnej wartości nominalnej zobowiązania Zamawiającego wynikającego z Umowy</w:t>
      </w:r>
      <w:r w:rsidRPr="00933E0C">
        <w:rPr>
          <w:rFonts w:ascii="Arial" w:hAnsi="Arial" w:cs="Arial"/>
          <w:color w:val="000000"/>
          <w:sz w:val="22"/>
          <w:szCs w:val="22"/>
          <w:lang w:bidi="pl-PL"/>
        </w:rPr>
        <w:t xml:space="preserve">, w formie ……………………………………………………………. </w:t>
      </w:r>
    </w:p>
    <w:p w14:paraId="31E7B5EF" w14:textId="77777777" w:rsidR="0003075C" w:rsidRPr="00933E0C" w:rsidRDefault="0003075C" w:rsidP="0003075C">
      <w:pPr>
        <w:tabs>
          <w:tab w:val="left" w:pos="426"/>
        </w:tabs>
        <w:spacing w:before="240"/>
        <w:ind w:left="426"/>
        <w:contextualSpacing/>
        <w:jc w:val="both"/>
        <w:rPr>
          <w:rFonts w:ascii="Arial" w:hAnsi="Arial" w:cs="Arial"/>
          <w:color w:val="000000"/>
          <w:sz w:val="22"/>
          <w:szCs w:val="22"/>
          <w:lang w:bidi="pl-PL"/>
        </w:rPr>
      </w:pPr>
    </w:p>
    <w:p w14:paraId="213B53FD"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t>Strony postanawiają, że wniesione zabezpieczenie należytego wykonania Umowy jest przeznaczone na pokrycie roszczeń z tytułu niewykonania lub nienależytego wykonania Przedmiotu Umowy.</w:t>
      </w:r>
    </w:p>
    <w:p w14:paraId="7C11D34B" w14:textId="77777777" w:rsidR="0003075C" w:rsidRPr="00933E0C" w:rsidRDefault="0003075C" w:rsidP="0003075C">
      <w:pPr>
        <w:jc w:val="both"/>
        <w:rPr>
          <w:rFonts w:ascii="Arial" w:hAnsi="Arial" w:cs="Arial"/>
          <w:sz w:val="22"/>
          <w:szCs w:val="22"/>
        </w:rPr>
      </w:pPr>
    </w:p>
    <w:p w14:paraId="52E3E1E6"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t xml:space="preserve">Zamawiający przechowuje zabezpieczenie należytego wykonania umowy wniesione </w:t>
      </w:r>
      <w:r w:rsidRPr="00933E0C">
        <w:rPr>
          <w:rFonts w:ascii="Arial" w:hAnsi="Arial" w:cs="Arial"/>
          <w:sz w:val="22"/>
          <w:szCs w:val="22"/>
        </w:rPr>
        <w:br/>
        <w:t xml:space="preserve">w pieniądzu na oprocentowanym rachunku i zwraca wniesione zabezpieczenie wraz </w:t>
      </w:r>
      <w:r w:rsidRPr="00933E0C">
        <w:rPr>
          <w:rFonts w:ascii="Arial" w:hAnsi="Arial" w:cs="Arial"/>
          <w:sz w:val="22"/>
          <w:szCs w:val="22"/>
        </w:rPr>
        <w:br/>
        <w:t>z odsetkami, pomniejszone o koszt prowadzenia tego rachunku oraz wartość prowizji bankowej za zwrot zabezpieczenia na rachunek bankowy Wykonawcy.</w:t>
      </w:r>
    </w:p>
    <w:p w14:paraId="0B5E25ED" w14:textId="77777777" w:rsidR="0003075C" w:rsidRPr="00933E0C" w:rsidRDefault="0003075C" w:rsidP="0003075C">
      <w:pPr>
        <w:jc w:val="both"/>
        <w:rPr>
          <w:rFonts w:ascii="Arial" w:hAnsi="Arial" w:cs="Arial"/>
          <w:sz w:val="22"/>
          <w:szCs w:val="22"/>
        </w:rPr>
      </w:pPr>
    </w:p>
    <w:p w14:paraId="35E1A1C2"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t>Strony postanawiają, że 70% zabezpieczenia zostanie zwrócone Wykonawcy w terminie 30 dni od dnia wykonania Przedmiotu Umowy i uznania przez Zamawiającego</w:t>
      </w:r>
      <w:r w:rsidRPr="00933E0C">
        <w:rPr>
          <w:rFonts w:ascii="Arial" w:hAnsi="Arial" w:cs="Arial"/>
          <w:sz w:val="22"/>
          <w:szCs w:val="22"/>
        </w:rPr>
        <w:br/>
        <w:t xml:space="preserve"> za należycie wykonany przez co rozumie się podpisanie przez przedstawiciela Zamawiającego, wskazanego w </w:t>
      </w:r>
      <w:r w:rsidRPr="00933E0C">
        <w:rPr>
          <w:rFonts w:ascii="Arial" w:eastAsia="Arial" w:hAnsi="Arial" w:cs="Arial"/>
          <w:bCs/>
          <w:color w:val="000000"/>
          <w:sz w:val="22"/>
          <w:szCs w:val="22"/>
          <w:lang w:bidi="pl-PL"/>
        </w:rPr>
        <w:t>§ 24 ust. 1 pkt. 1) Umowy końcowego protokołu odbioru Przedmiotu Umowy bez zastrzeżeń, a w przypadku odbioru z zastrzeżeniem podpisanie przez przedstawiciela Zamawiającego protokołu potwierdzającego prawidłowe usunięcie przez Wykonawcę zastrzeżeń</w:t>
      </w:r>
      <w:r w:rsidRPr="00933E0C">
        <w:rPr>
          <w:rFonts w:ascii="Arial" w:hAnsi="Arial" w:cs="Arial"/>
          <w:sz w:val="22"/>
          <w:szCs w:val="22"/>
        </w:rPr>
        <w:t>.</w:t>
      </w:r>
    </w:p>
    <w:p w14:paraId="2C074CD8" w14:textId="77777777" w:rsidR="0003075C" w:rsidRPr="00933E0C" w:rsidRDefault="0003075C" w:rsidP="0003075C">
      <w:pPr>
        <w:jc w:val="both"/>
        <w:rPr>
          <w:rFonts w:ascii="Arial" w:hAnsi="Arial" w:cs="Arial"/>
          <w:sz w:val="22"/>
          <w:szCs w:val="22"/>
        </w:rPr>
      </w:pPr>
    </w:p>
    <w:p w14:paraId="2F1BCB3E"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t>Kwota pozostawiona na zabezpieczenie roszczeń z tytułu rękojmi za wady nie może przekraczać 30% wysokości zabezpieczenia.</w:t>
      </w:r>
    </w:p>
    <w:p w14:paraId="5850DC05" w14:textId="77777777" w:rsidR="0003075C" w:rsidRPr="00933E0C" w:rsidRDefault="0003075C" w:rsidP="0003075C">
      <w:pPr>
        <w:jc w:val="both"/>
        <w:rPr>
          <w:rFonts w:ascii="Arial" w:hAnsi="Arial" w:cs="Arial"/>
          <w:sz w:val="22"/>
          <w:szCs w:val="22"/>
        </w:rPr>
      </w:pPr>
    </w:p>
    <w:p w14:paraId="31158522"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t xml:space="preserve">Kwota zabezpieczenia, o której mowa w ust. 5 jest zwracana Wykonawcy nie później </w:t>
      </w:r>
      <w:r w:rsidRPr="00933E0C">
        <w:rPr>
          <w:rFonts w:ascii="Arial" w:hAnsi="Arial" w:cs="Arial"/>
          <w:sz w:val="22"/>
          <w:szCs w:val="22"/>
        </w:rPr>
        <w:br/>
        <w:t>niż w 15 (piętnastym) dniu po upływie okresu rękojmi za wady.</w:t>
      </w:r>
    </w:p>
    <w:p w14:paraId="21A1309C" w14:textId="77777777" w:rsidR="0003075C" w:rsidRPr="00933E0C" w:rsidRDefault="0003075C" w:rsidP="0003075C">
      <w:pPr>
        <w:ind w:left="360"/>
        <w:jc w:val="both"/>
        <w:rPr>
          <w:rFonts w:ascii="Arial" w:hAnsi="Arial" w:cs="Arial"/>
          <w:sz w:val="22"/>
          <w:szCs w:val="22"/>
        </w:rPr>
      </w:pPr>
    </w:p>
    <w:p w14:paraId="3FD2A08C" w14:textId="77777777" w:rsidR="0003075C" w:rsidRPr="00933E0C" w:rsidRDefault="0003075C" w:rsidP="0003075C">
      <w:pPr>
        <w:numPr>
          <w:ilvl w:val="0"/>
          <w:numId w:val="79"/>
        </w:numPr>
        <w:autoSpaceDN w:val="0"/>
        <w:spacing w:after="0" w:line="240" w:lineRule="auto"/>
        <w:jc w:val="both"/>
        <w:rPr>
          <w:rFonts w:ascii="Arial" w:hAnsi="Arial" w:cs="Arial"/>
          <w:sz w:val="22"/>
          <w:szCs w:val="22"/>
        </w:rPr>
      </w:pPr>
      <w:r w:rsidRPr="00933E0C">
        <w:rPr>
          <w:rFonts w:ascii="Arial" w:hAnsi="Arial" w:cs="Arial"/>
          <w:sz w:val="22"/>
          <w:szCs w:val="22"/>
        </w:rPr>
        <w:lastRenderedPageBreak/>
        <w:t>W przypadku przedłużenia okresu realizacji wykonania Przedmiotu Umowy, jak również wydłużenia okresu rękojmi oraz przedłużenia terminu usunięcia usterek i wad powstałych w okresie obowiązywania rękojmi Wykonawca zobowiązany jest na własny koszt przedłużyć zabezpieczenie, analogicznie o okres pokrywający czas przedłużenia.</w:t>
      </w:r>
    </w:p>
    <w:p w14:paraId="0E65E677" w14:textId="77777777" w:rsidR="0003075C" w:rsidRPr="00933E0C" w:rsidRDefault="0003075C" w:rsidP="0003075C">
      <w:pPr>
        <w:ind w:left="426" w:hanging="426"/>
        <w:contextualSpacing/>
        <w:rPr>
          <w:rFonts w:ascii="Arial" w:hAnsi="Arial" w:cs="Arial"/>
          <w:color w:val="000000"/>
          <w:sz w:val="22"/>
          <w:szCs w:val="22"/>
          <w:lang w:bidi="pl-PL"/>
        </w:rPr>
      </w:pPr>
    </w:p>
    <w:p w14:paraId="76472145" w14:textId="77777777" w:rsidR="0003075C" w:rsidRPr="00933E0C" w:rsidRDefault="0003075C" w:rsidP="0003075C">
      <w:pPr>
        <w:numPr>
          <w:ilvl w:val="0"/>
          <w:numId w:val="79"/>
        </w:numPr>
        <w:spacing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Przedstawiciel do współpracy w ramach realizacji Umowy ze strony Zamawiającego wskazany w § 24 ust.1 pkt.1) jest odpowiedzialny za realizację  zapisów ust. 4 i 6.</w:t>
      </w:r>
    </w:p>
    <w:p w14:paraId="21D43D31" w14:textId="77777777" w:rsidR="0003075C" w:rsidRPr="00933E0C" w:rsidRDefault="0003075C" w:rsidP="0003075C">
      <w:pPr>
        <w:ind w:left="360"/>
        <w:contextualSpacing/>
        <w:jc w:val="center"/>
        <w:rPr>
          <w:rFonts w:ascii="Arial" w:eastAsia="Arial" w:hAnsi="Arial" w:cs="Arial"/>
          <w:b/>
          <w:bCs/>
          <w:sz w:val="22"/>
          <w:szCs w:val="22"/>
          <w:lang w:bidi="pl-PL"/>
        </w:rPr>
      </w:pPr>
    </w:p>
    <w:p w14:paraId="663C54A5" w14:textId="77777777" w:rsidR="0003075C" w:rsidRPr="00933E0C" w:rsidRDefault="0003075C" w:rsidP="0003075C">
      <w:pPr>
        <w:ind w:left="360"/>
        <w:contextualSpacing/>
        <w:jc w:val="center"/>
        <w:rPr>
          <w:rFonts w:ascii="Arial" w:eastAsia="Arial" w:hAnsi="Arial" w:cs="Arial"/>
          <w:b/>
          <w:bCs/>
          <w:sz w:val="22"/>
          <w:szCs w:val="22"/>
          <w:lang w:bidi="pl-PL"/>
        </w:rPr>
      </w:pPr>
      <w:r w:rsidRPr="00933E0C">
        <w:rPr>
          <w:rFonts w:ascii="Arial" w:eastAsia="Arial" w:hAnsi="Arial" w:cs="Arial"/>
          <w:b/>
          <w:bCs/>
          <w:sz w:val="22"/>
          <w:szCs w:val="22"/>
          <w:lang w:bidi="pl-PL"/>
        </w:rPr>
        <w:t>§ 14</w:t>
      </w:r>
    </w:p>
    <w:p w14:paraId="33882199" w14:textId="77777777" w:rsidR="0003075C" w:rsidRPr="00933E0C" w:rsidRDefault="0003075C" w:rsidP="0003075C">
      <w:pPr>
        <w:ind w:left="360"/>
        <w:contextualSpacing/>
        <w:jc w:val="center"/>
        <w:rPr>
          <w:rFonts w:ascii="Arial" w:hAnsi="Arial" w:cs="Arial"/>
          <w:color w:val="000000"/>
          <w:sz w:val="22"/>
          <w:szCs w:val="22"/>
          <w:lang w:bidi="pl-PL"/>
        </w:rPr>
      </w:pPr>
    </w:p>
    <w:p w14:paraId="087DB464" w14:textId="77777777" w:rsidR="0003075C" w:rsidRPr="00933E0C" w:rsidRDefault="0003075C" w:rsidP="0003075C">
      <w:pPr>
        <w:spacing w:before="240"/>
        <w:ind w:left="360"/>
        <w:contextualSpacing/>
        <w:jc w:val="center"/>
        <w:rPr>
          <w:rFonts w:ascii="Arial" w:eastAsia="Arial" w:hAnsi="Arial" w:cs="Arial"/>
          <w:b/>
          <w:bCs/>
          <w:sz w:val="22"/>
          <w:szCs w:val="22"/>
          <w:lang w:bidi="pl-PL"/>
        </w:rPr>
      </w:pPr>
      <w:r w:rsidRPr="00933E0C">
        <w:rPr>
          <w:rFonts w:ascii="Arial" w:eastAsia="Arial" w:hAnsi="Arial" w:cs="Arial"/>
          <w:b/>
          <w:bCs/>
          <w:sz w:val="22"/>
          <w:szCs w:val="22"/>
          <w:lang w:bidi="pl-PL"/>
        </w:rPr>
        <w:t>UBEZPIECZENIA</w:t>
      </w:r>
    </w:p>
    <w:p w14:paraId="597E1095" w14:textId="77777777" w:rsidR="0003075C" w:rsidRPr="00933E0C" w:rsidRDefault="0003075C" w:rsidP="0003075C">
      <w:pPr>
        <w:spacing w:before="240"/>
        <w:ind w:left="360"/>
        <w:contextualSpacing/>
        <w:jc w:val="center"/>
        <w:rPr>
          <w:rFonts w:ascii="Arial" w:hAnsi="Arial" w:cs="Arial"/>
          <w:color w:val="000000"/>
          <w:sz w:val="22"/>
          <w:szCs w:val="22"/>
          <w:lang w:bidi="pl-PL"/>
        </w:rPr>
      </w:pPr>
    </w:p>
    <w:p w14:paraId="544EFD11" w14:textId="77777777" w:rsidR="0003075C" w:rsidRPr="00933E0C" w:rsidRDefault="0003075C" w:rsidP="001E3EB8">
      <w:pPr>
        <w:numPr>
          <w:ilvl w:val="0"/>
          <w:numId w:val="164"/>
        </w:numPr>
        <w:tabs>
          <w:tab w:val="num" w:pos="426"/>
        </w:tabs>
        <w:spacing w:line="240" w:lineRule="auto"/>
        <w:ind w:left="426" w:hanging="426"/>
        <w:jc w:val="both"/>
        <w:rPr>
          <w:rFonts w:ascii="Arial" w:hAnsi="Arial" w:cs="Arial"/>
          <w:sz w:val="22"/>
          <w:szCs w:val="22"/>
        </w:rPr>
      </w:pPr>
      <w:bookmarkStart w:id="32" w:name="bookmark19"/>
      <w:bookmarkEnd w:id="30"/>
      <w:r w:rsidRPr="00933E0C">
        <w:rPr>
          <w:rFonts w:ascii="Arial" w:hAnsi="Arial" w:cs="Arial"/>
          <w:sz w:val="22"/>
          <w:szCs w:val="22"/>
        </w:rPr>
        <w:t xml:space="preserve">Wykonawca utrzyma w mocy, co najmniej przez okres związania niniejszą Umową </w:t>
      </w:r>
      <w:r w:rsidRPr="00933E0C">
        <w:rPr>
          <w:rFonts w:ascii="Arial" w:hAnsi="Arial" w:cs="Arial"/>
          <w:sz w:val="22"/>
          <w:szCs w:val="22"/>
        </w:rPr>
        <w:br/>
        <w:t>(w tym okres gwarancji), oraz zapewni ciągłość ubezpieczenia odpowiedzialności cywilnej (OC), w którym rodzaj działalności objętej ochroną będzie zgodny z zakresem prac wykonywanych w ramach Umowy.</w:t>
      </w:r>
    </w:p>
    <w:p w14:paraId="754F6651" w14:textId="77777777" w:rsidR="0003075C" w:rsidRPr="00933E0C" w:rsidRDefault="0003075C" w:rsidP="001E3EB8">
      <w:pPr>
        <w:numPr>
          <w:ilvl w:val="0"/>
          <w:numId w:val="164"/>
        </w:numPr>
        <w:tabs>
          <w:tab w:val="num" w:pos="426"/>
        </w:tabs>
        <w:spacing w:before="240" w:line="240" w:lineRule="auto"/>
        <w:ind w:left="426" w:hanging="426"/>
        <w:contextualSpacing/>
        <w:jc w:val="both"/>
        <w:rPr>
          <w:rFonts w:ascii="Arial" w:hAnsi="Arial" w:cs="Arial"/>
          <w:color w:val="000000"/>
          <w:sz w:val="22"/>
          <w:szCs w:val="22"/>
        </w:rPr>
      </w:pPr>
      <w:r w:rsidRPr="00933E0C">
        <w:rPr>
          <w:rFonts w:ascii="Arial" w:hAnsi="Arial" w:cs="Arial"/>
          <w:color w:val="000000"/>
          <w:sz w:val="22"/>
          <w:szCs w:val="22"/>
        </w:rPr>
        <w:t>Suma gwarancyjna w posiadanej przez Wykonawcę polisie ubezpieczenia odpowiedzialności cywilnej będzie nie mniejsza niż 1 500 000 zł. (słownie: jeden milion pięćset tysięcy złotych 00/100).</w:t>
      </w:r>
    </w:p>
    <w:p w14:paraId="021515E9" w14:textId="77777777" w:rsidR="0003075C" w:rsidRPr="00933E0C" w:rsidRDefault="0003075C" w:rsidP="0003075C">
      <w:pPr>
        <w:tabs>
          <w:tab w:val="num" w:pos="426"/>
        </w:tabs>
        <w:spacing w:before="240"/>
        <w:ind w:left="426"/>
        <w:contextualSpacing/>
        <w:jc w:val="both"/>
        <w:rPr>
          <w:rFonts w:ascii="Arial" w:hAnsi="Arial" w:cs="Arial"/>
          <w:color w:val="000000"/>
          <w:sz w:val="22"/>
          <w:szCs w:val="22"/>
        </w:rPr>
      </w:pPr>
    </w:p>
    <w:p w14:paraId="7DF62F15" w14:textId="77777777" w:rsidR="0003075C" w:rsidRPr="00933E0C" w:rsidRDefault="0003075C" w:rsidP="001E3EB8">
      <w:pPr>
        <w:numPr>
          <w:ilvl w:val="0"/>
          <w:numId w:val="164"/>
        </w:numPr>
        <w:tabs>
          <w:tab w:val="num" w:pos="426"/>
        </w:tabs>
        <w:spacing w:before="240" w:line="240" w:lineRule="auto"/>
        <w:ind w:left="426" w:hanging="426"/>
        <w:contextualSpacing/>
        <w:jc w:val="both"/>
        <w:rPr>
          <w:rFonts w:ascii="Arial" w:hAnsi="Arial" w:cs="Arial"/>
          <w:sz w:val="22"/>
          <w:szCs w:val="22"/>
        </w:rPr>
      </w:pPr>
      <w:r w:rsidRPr="00933E0C">
        <w:rPr>
          <w:rFonts w:ascii="Arial" w:hAnsi="Arial" w:cs="Arial"/>
          <w:color w:val="000000"/>
          <w:sz w:val="22"/>
          <w:szCs w:val="22"/>
        </w:rPr>
        <w:t>Zakres ochrony objąć powinien odpowiedzialność cywilną z tytułu czynów niedozwolonych (odpowiedzialność deliktową) oraz odpowiedzialność</w:t>
      </w:r>
      <w:r w:rsidRPr="00933E0C">
        <w:rPr>
          <w:rFonts w:ascii="Arial" w:hAnsi="Arial" w:cs="Arial"/>
          <w:sz w:val="22"/>
          <w:szCs w:val="22"/>
        </w:rPr>
        <w:t xml:space="preserve"> cywilną za szkody wynikające z niewykonania lub nienależytego wykonania zobowiązania (odpowiedzialność kontraktowa), jak również odpowiedzialność cywilną za wykonaną usługę. Ochroną objęte zostaną szkody rzeczowe i osobowe wyrządzone osobom trzecim.</w:t>
      </w:r>
    </w:p>
    <w:p w14:paraId="6879359C" w14:textId="77777777" w:rsidR="0003075C" w:rsidRPr="00933E0C" w:rsidRDefault="0003075C" w:rsidP="0003075C">
      <w:pPr>
        <w:tabs>
          <w:tab w:val="num" w:pos="426"/>
        </w:tabs>
        <w:ind w:left="426"/>
        <w:contextualSpacing/>
        <w:jc w:val="both"/>
        <w:rPr>
          <w:rFonts w:ascii="Arial" w:hAnsi="Arial" w:cs="Arial"/>
          <w:sz w:val="22"/>
          <w:szCs w:val="22"/>
        </w:rPr>
      </w:pPr>
    </w:p>
    <w:p w14:paraId="0D0A91B1"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Dodatkowo, zakres ubezpieczenia będzie uwzględniał:</w:t>
      </w:r>
    </w:p>
    <w:p w14:paraId="6983FBFB" w14:textId="77777777" w:rsidR="0003075C" w:rsidRPr="00933E0C" w:rsidRDefault="0003075C" w:rsidP="0003075C">
      <w:pPr>
        <w:tabs>
          <w:tab w:val="num" w:pos="426"/>
        </w:tabs>
        <w:jc w:val="both"/>
        <w:rPr>
          <w:rFonts w:ascii="Arial" w:hAnsi="Arial" w:cs="Arial"/>
          <w:sz w:val="22"/>
          <w:szCs w:val="22"/>
        </w:rPr>
      </w:pPr>
    </w:p>
    <w:p w14:paraId="0766AD5F" w14:textId="77777777" w:rsidR="0003075C" w:rsidRPr="00933E0C" w:rsidRDefault="0003075C" w:rsidP="001E3EB8">
      <w:pPr>
        <w:numPr>
          <w:ilvl w:val="0"/>
          <w:numId w:val="165"/>
        </w:numPr>
        <w:spacing w:before="240" w:line="240" w:lineRule="auto"/>
        <w:ind w:left="709" w:hanging="283"/>
        <w:contextualSpacing/>
        <w:jc w:val="both"/>
        <w:rPr>
          <w:rFonts w:ascii="Arial" w:hAnsi="Arial" w:cs="Arial"/>
          <w:sz w:val="22"/>
          <w:szCs w:val="22"/>
        </w:rPr>
      </w:pPr>
      <w:r w:rsidRPr="00933E0C">
        <w:rPr>
          <w:rFonts w:ascii="Arial" w:hAnsi="Arial" w:cs="Arial"/>
          <w:sz w:val="22"/>
          <w:szCs w:val="22"/>
        </w:rPr>
        <w:t>szkody spowodowane przez pojazdy nie podlegające obowiązkowemu ubezpieczeniu odpowiedzialności cywilnej posiadaczy pojazdów mechanicznych o ile będą wykorzystywane do realizacji Umowy. Dopuszcza się zastosowanie podlimitu odpowiedzialności w wysokości nie niższej niż 500.000 zł.</w:t>
      </w:r>
      <w:r w:rsidRPr="00933E0C">
        <w:rPr>
          <w:rFonts w:ascii="Arial" w:hAnsi="Arial" w:cs="Arial"/>
          <w:color w:val="000000"/>
          <w:sz w:val="22"/>
          <w:szCs w:val="22"/>
        </w:rPr>
        <w:t xml:space="preserve"> (słownie: pięćset tysięcy złotych 00/100).</w:t>
      </w:r>
      <w:r w:rsidRPr="00933E0C">
        <w:rPr>
          <w:rFonts w:ascii="Arial" w:hAnsi="Arial" w:cs="Arial"/>
          <w:sz w:val="22"/>
          <w:szCs w:val="22"/>
        </w:rPr>
        <w:t>;</w:t>
      </w:r>
    </w:p>
    <w:p w14:paraId="0915B92E" w14:textId="77777777" w:rsidR="0003075C" w:rsidRPr="00933E0C" w:rsidRDefault="0003075C" w:rsidP="0003075C">
      <w:pPr>
        <w:ind w:left="709" w:hanging="283"/>
        <w:contextualSpacing/>
        <w:jc w:val="both"/>
        <w:rPr>
          <w:rFonts w:ascii="Arial" w:hAnsi="Arial" w:cs="Arial"/>
          <w:sz w:val="22"/>
          <w:szCs w:val="22"/>
        </w:rPr>
      </w:pPr>
    </w:p>
    <w:p w14:paraId="216DDEDF" w14:textId="77777777" w:rsidR="0003075C" w:rsidRPr="00933E0C" w:rsidRDefault="0003075C" w:rsidP="001E3EB8">
      <w:pPr>
        <w:numPr>
          <w:ilvl w:val="0"/>
          <w:numId w:val="165"/>
        </w:numPr>
        <w:spacing w:line="240" w:lineRule="auto"/>
        <w:ind w:left="709" w:hanging="283"/>
        <w:contextualSpacing/>
        <w:jc w:val="both"/>
        <w:rPr>
          <w:rFonts w:ascii="Arial" w:hAnsi="Arial" w:cs="Arial"/>
          <w:sz w:val="22"/>
          <w:szCs w:val="22"/>
        </w:rPr>
      </w:pPr>
      <w:r w:rsidRPr="00933E0C">
        <w:rPr>
          <w:rFonts w:ascii="Arial" w:hAnsi="Arial" w:cs="Arial"/>
          <w:sz w:val="22"/>
          <w:szCs w:val="22"/>
        </w:rPr>
        <w:t>szkody powstałe wskutek rażącego niedbalstwa;</w:t>
      </w:r>
    </w:p>
    <w:p w14:paraId="0F0BDD97" w14:textId="77777777" w:rsidR="0003075C" w:rsidRPr="00933E0C" w:rsidRDefault="0003075C" w:rsidP="0003075C">
      <w:pPr>
        <w:ind w:left="709" w:hanging="283"/>
        <w:contextualSpacing/>
        <w:jc w:val="both"/>
        <w:rPr>
          <w:rFonts w:ascii="Arial" w:hAnsi="Arial" w:cs="Arial"/>
          <w:sz w:val="22"/>
          <w:szCs w:val="22"/>
        </w:rPr>
      </w:pPr>
    </w:p>
    <w:p w14:paraId="5540B5C2" w14:textId="77777777" w:rsidR="0003075C" w:rsidRPr="00933E0C" w:rsidRDefault="0003075C" w:rsidP="001E3EB8">
      <w:pPr>
        <w:numPr>
          <w:ilvl w:val="0"/>
          <w:numId w:val="165"/>
        </w:numPr>
        <w:spacing w:line="240" w:lineRule="auto"/>
        <w:ind w:left="709" w:hanging="283"/>
        <w:contextualSpacing/>
        <w:jc w:val="both"/>
        <w:rPr>
          <w:rFonts w:ascii="Arial" w:hAnsi="Arial" w:cs="Arial"/>
          <w:sz w:val="22"/>
          <w:szCs w:val="22"/>
        </w:rPr>
      </w:pPr>
      <w:r w:rsidRPr="00933E0C">
        <w:rPr>
          <w:rFonts w:ascii="Arial" w:hAnsi="Arial" w:cs="Arial"/>
          <w:sz w:val="22"/>
          <w:szCs w:val="22"/>
        </w:rPr>
        <w:t>szkody wyrządzone w mieniu przekazanym w celu wykonania obróbki, czyszczenia, naprawy, demontażu, montażu, zabudowy lub innych podobnych czynności lub prac z możliwością zastosowania podlimitu w wysokości 1.000.000 zł.</w:t>
      </w:r>
      <w:r w:rsidRPr="00933E0C">
        <w:rPr>
          <w:rFonts w:ascii="Arial" w:hAnsi="Arial" w:cs="Arial"/>
          <w:color w:val="000000"/>
          <w:sz w:val="22"/>
          <w:szCs w:val="22"/>
        </w:rPr>
        <w:t xml:space="preserve"> (słownie: jeden milion złotych 00/100)</w:t>
      </w:r>
      <w:r w:rsidRPr="00933E0C">
        <w:rPr>
          <w:rFonts w:ascii="Arial" w:hAnsi="Arial" w:cs="Arial"/>
          <w:sz w:val="22"/>
          <w:szCs w:val="22"/>
        </w:rPr>
        <w:t>;</w:t>
      </w:r>
    </w:p>
    <w:p w14:paraId="2E89AD64" w14:textId="77777777" w:rsidR="0003075C" w:rsidRPr="00933E0C" w:rsidRDefault="0003075C" w:rsidP="0003075C">
      <w:pPr>
        <w:ind w:left="709" w:hanging="283"/>
        <w:contextualSpacing/>
        <w:jc w:val="both"/>
        <w:rPr>
          <w:rFonts w:ascii="Arial" w:hAnsi="Arial" w:cs="Arial"/>
          <w:sz w:val="22"/>
          <w:szCs w:val="22"/>
        </w:rPr>
      </w:pPr>
    </w:p>
    <w:p w14:paraId="72CDADF7" w14:textId="77777777" w:rsidR="0003075C" w:rsidRPr="00933E0C" w:rsidRDefault="0003075C" w:rsidP="001E3EB8">
      <w:pPr>
        <w:numPr>
          <w:ilvl w:val="0"/>
          <w:numId w:val="165"/>
        </w:numPr>
        <w:spacing w:line="240" w:lineRule="auto"/>
        <w:ind w:left="709" w:hanging="283"/>
        <w:contextualSpacing/>
        <w:jc w:val="both"/>
        <w:rPr>
          <w:rFonts w:ascii="Arial" w:hAnsi="Arial" w:cs="Arial"/>
          <w:sz w:val="22"/>
          <w:szCs w:val="22"/>
        </w:rPr>
      </w:pPr>
      <w:r w:rsidRPr="00933E0C">
        <w:rPr>
          <w:rFonts w:ascii="Arial" w:hAnsi="Arial" w:cs="Arial"/>
          <w:sz w:val="22"/>
          <w:szCs w:val="22"/>
        </w:rPr>
        <w:t xml:space="preserve">szkody wyrządzone w mieniu powierzonym lub będącym w pieczy, pod nadzorem lub kontrolą Wykonawcy z możliwością zastosowania podlimitu w wysokości </w:t>
      </w:r>
      <w:r w:rsidRPr="00933E0C">
        <w:rPr>
          <w:rFonts w:ascii="Arial" w:hAnsi="Arial" w:cs="Arial"/>
          <w:sz w:val="22"/>
          <w:szCs w:val="22"/>
        </w:rPr>
        <w:br/>
        <w:t xml:space="preserve">1.000.000 zł. </w:t>
      </w:r>
      <w:r w:rsidRPr="00933E0C">
        <w:rPr>
          <w:rFonts w:ascii="Arial" w:hAnsi="Arial" w:cs="Arial"/>
          <w:color w:val="000000"/>
          <w:sz w:val="22"/>
          <w:szCs w:val="22"/>
        </w:rPr>
        <w:t>(słownie: jeden milion złotych 00/100)</w:t>
      </w:r>
      <w:r w:rsidRPr="00933E0C">
        <w:rPr>
          <w:rFonts w:ascii="Arial" w:hAnsi="Arial" w:cs="Arial"/>
          <w:sz w:val="22"/>
          <w:szCs w:val="22"/>
        </w:rPr>
        <w:t xml:space="preserve"> – o ile Wykonawcy będzie powierzane mienie inne niż będące przedmiotem Umowy;</w:t>
      </w:r>
    </w:p>
    <w:p w14:paraId="5797D85C" w14:textId="77777777" w:rsidR="0003075C" w:rsidRPr="00933E0C" w:rsidRDefault="0003075C" w:rsidP="0003075C">
      <w:pPr>
        <w:ind w:left="709" w:hanging="283"/>
        <w:contextualSpacing/>
        <w:jc w:val="both"/>
        <w:rPr>
          <w:rFonts w:ascii="Arial" w:hAnsi="Arial" w:cs="Arial"/>
          <w:sz w:val="22"/>
          <w:szCs w:val="22"/>
        </w:rPr>
      </w:pPr>
    </w:p>
    <w:p w14:paraId="77543688" w14:textId="77777777" w:rsidR="0003075C" w:rsidRPr="00933E0C" w:rsidRDefault="0003075C" w:rsidP="001E3EB8">
      <w:pPr>
        <w:numPr>
          <w:ilvl w:val="0"/>
          <w:numId w:val="165"/>
        </w:numPr>
        <w:spacing w:line="240" w:lineRule="auto"/>
        <w:ind w:left="709" w:hanging="283"/>
        <w:contextualSpacing/>
        <w:jc w:val="both"/>
        <w:rPr>
          <w:rFonts w:ascii="Arial" w:hAnsi="Arial" w:cs="Arial"/>
          <w:sz w:val="22"/>
          <w:szCs w:val="22"/>
        </w:rPr>
      </w:pPr>
      <w:r w:rsidRPr="00933E0C">
        <w:rPr>
          <w:rFonts w:ascii="Arial" w:hAnsi="Arial" w:cs="Arial"/>
          <w:sz w:val="22"/>
          <w:szCs w:val="22"/>
        </w:rPr>
        <w:t>jeżeli do realizacji prac zostaną zatrudnieni podwykonawcy, ochroną objęte zostaną szkody za które ponosi odpowiedzialność Wykonawca, a które zostały wyrządzone przez podwykonawców. Dopuszcza się zastosowanie regresu w stosunku do podwykonawcy będącego sprawcą szkody.</w:t>
      </w:r>
    </w:p>
    <w:p w14:paraId="74BCFBEF" w14:textId="77777777" w:rsidR="0003075C" w:rsidRPr="00933E0C" w:rsidRDefault="0003075C" w:rsidP="0003075C">
      <w:pPr>
        <w:ind w:left="709" w:hanging="283"/>
        <w:contextualSpacing/>
        <w:jc w:val="both"/>
        <w:rPr>
          <w:rFonts w:ascii="Arial" w:hAnsi="Arial" w:cs="Arial"/>
          <w:sz w:val="22"/>
          <w:szCs w:val="22"/>
        </w:rPr>
      </w:pPr>
    </w:p>
    <w:p w14:paraId="1119FBD5" w14:textId="77777777" w:rsidR="0003075C" w:rsidRPr="00933E0C" w:rsidRDefault="0003075C" w:rsidP="001E3EB8">
      <w:pPr>
        <w:numPr>
          <w:ilvl w:val="0"/>
          <w:numId w:val="165"/>
        </w:numPr>
        <w:spacing w:line="240" w:lineRule="auto"/>
        <w:ind w:left="709" w:hanging="283"/>
        <w:contextualSpacing/>
        <w:jc w:val="both"/>
        <w:rPr>
          <w:rFonts w:ascii="Arial" w:hAnsi="Arial" w:cs="Arial"/>
          <w:sz w:val="22"/>
          <w:szCs w:val="22"/>
        </w:rPr>
      </w:pPr>
      <w:r w:rsidRPr="00933E0C">
        <w:rPr>
          <w:rFonts w:ascii="Arial" w:hAnsi="Arial" w:cs="Arial"/>
          <w:iCs/>
          <w:sz w:val="22"/>
          <w:szCs w:val="22"/>
        </w:rPr>
        <w:lastRenderedPageBreak/>
        <w:t xml:space="preserve">szkody osobowe wyrządzone przez ubezpieczonych zatrudnionym przy realizacji inwestycji pracownikom (OC pracodawcy) z możliwością zastosowania limitu odpowiedzialności w wysokości nie niższej niż 500.000 zł. </w:t>
      </w:r>
      <w:r w:rsidRPr="00933E0C">
        <w:rPr>
          <w:rFonts w:ascii="Arial" w:hAnsi="Arial" w:cs="Arial"/>
          <w:color w:val="000000"/>
          <w:sz w:val="22"/>
          <w:szCs w:val="22"/>
        </w:rPr>
        <w:t>(słownie: pięćset tysięcy złotych 00/100).</w:t>
      </w:r>
    </w:p>
    <w:p w14:paraId="2CDEE589" w14:textId="77777777" w:rsidR="0003075C" w:rsidRPr="00933E0C" w:rsidRDefault="0003075C" w:rsidP="0003075C">
      <w:pPr>
        <w:ind w:left="709" w:hanging="283"/>
        <w:contextualSpacing/>
        <w:jc w:val="both"/>
        <w:rPr>
          <w:rFonts w:ascii="Arial" w:hAnsi="Arial" w:cs="Arial"/>
          <w:sz w:val="22"/>
          <w:szCs w:val="22"/>
        </w:rPr>
      </w:pPr>
    </w:p>
    <w:p w14:paraId="7E18735C"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 xml:space="preserve">Franszyzy redukcyjne powinny mieć zastosowanie wyłącznie do szkód rzeczowych </w:t>
      </w:r>
      <w:r w:rsidRPr="00933E0C">
        <w:rPr>
          <w:rFonts w:ascii="Arial" w:hAnsi="Arial" w:cs="Arial"/>
          <w:sz w:val="22"/>
          <w:szCs w:val="22"/>
        </w:rPr>
        <w:br/>
        <w:t xml:space="preserve">i wynosić nie więcej niż 50.000 zł. </w:t>
      </w:r>
      <w:r w:rsidRPr="00933E0C">
        <w:rPr>
          <w:rFonts w:ascii="Arial" w:hAnsi="Arial" w:cs="Arial"/>
          <w:color w:val="000000"/>
          <w:sz w:val="22"/>
          <w:szCs w:val="22"/>
        </w:rPr>
        <w:t>(słownie: pięćdziesiąt tysięcy złotych 00/100).</w:t>
      </w:r>
      <w:r w:rsidRPr="00933E0C">
        <w:rPr>
          <w:rFonts w:ascii="Arial" w:hAnsi="Arial" w:cs="Arial"/>
          <w:sz w:val="22"/>
          <w:szCs w:val="22"/>
        </w:rPr>
        <w:t xml:space="preserve"> </w:t>
      </w:r>
      <w:r w:rsidRPr="00933E0C">
        <w:rPr>
          <w:rFonts w:ascii="Arial" w:hAnsi="Arial" w:cs="Arial"/>
          <w:sz w:val="22"/>
          <w:szCs w:val="22"/>
        </w:rPr>
        <w:br/>
      </w:r>
      <w:r w:rsidRPr="00933E0C">
        <w:rPr>
          <w:rFonts w:ascii="Arial" w:hAnsi="Arial" w:cs="Arial"/>
          <w:iCs/>
          <w:sz w:val="22"/>
          <w:szCs w:val="22"/>
          <w:lang w:eastAsia="en-US"/>
        </w:rPr>
        <w:t>W przypadku zastosowania franszyz kwotowo-procentowych, maksymalna wartość nie może przekroczyć wskazanego poziomu.</w:t>
      </w:r>
    </w:p>
    <w:p w14:paraId="0B0E9247" w14:textId="77777777" w:rsidR="0003075C" w:rsidRPr="00933E0C" w:rsidRDefault="0003075C" w:rsidP="0003075C">
      <w:pPr>
        <w:tabs>
          <w:tab w:val="num" w:pos="426"/>
        </w:tabs>
        <w:ind w:left="426" w:hanging="426"/>
        <w:contextualSpacing/>
        <w:jc w:val="both"/>
        <w:rPr>
          <w:rFonts w:ascii="Arial" w:hAnsi="Arial" w:cs="Arial"/>
          <w:sz w:val="22"/>
          <w:szCs w:val="22"/>
        </w:rPr>
      </w:pPr>
    </w:p>
    <w:p w14:paraId="490E5907"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 xml:space="preserve">Zarówno suma gwarancyjna, jak i wszystkie limity odpowiedzialności są określone </w:t>
      </w:r>
      <w:r w:rsidRPr="00933E0C">
        <w:rPr>
          <w:rFonts w:ascii="Arial" w:hAnsi="Arial" w:cs="Arial"/>
          <w:sz w:val="22"/>
          <w:szCs w:val="22"/>
        </w:rPr>
        <w:br/>
        <w:t>w formule na jedno i wszystkie zdarzenia w okresie ubezpieczenia.</w:t>
      </w:r>
    </w:p>
    <w:p w14:paraId="467A33F7" w14:textId="77777777" w:rsidR="0003075C" w:rsidRPr="00933E0C" w:rsidRDefault="0003075C" w:rsidP="0003075C">
      <w:pPr>
        <w:tabs>
          <w:tab w:val="num" w:pos="426"/>
        </w:tabs>
        <w:ind w:left="426" w:hanging="426"/>
        <w:contextualSpacing/>
        <w:jc w:val="both"/>
        <w:rPr>
          <w:rFonts w:ascii="Arial" w:hAnsi="Arial" w:cs="Arial"/>
          <w:sz w:val="22"/>
          <w:szCs w:val="22"/>
        </w:rPr>
      </w:pPr>
    </w:p>
    <w:p w14:paraId="59285D13"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Zakres terytorialny umowy ubezpieczenia odpowiedzialności cywilnej: teren Polski.</w:t>
      </w:r>
    </w:p>
    <w:p w14:paraId="7C8793A4" w14:textId="77777777" w:rsidR="0003075C" w:rsidRPr="00933E0C" w:rsidRDefault="0003075C" w:rsidP="0003075C">
      <w:pPr>
        <w:tabs>
          <w:tab w:val="num" w:pos="426"/>
        </w:tabs>
        <w:ind w:left="426" w:hanging="426"/>
        <w:contextualSpacing/>
        <w:jc w:val="both"/>
        <w:rPr>
          <w:rFonts w:ascii="Arial" w:hAnsi="Arial" w:cs="Arial"/>
          <w:sz w:val="22"/>
          <w:szCs w:val="22"/>
        </w:rPr>
      </w:pPr>
    </w:p>
    <w:p w14:paraId="7837F070"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Wyłączenia odpowiedzialności są dopuszczalne w zakresie zgodnym z aktualnym standardem rynkowy.</w:t>
      </w:r>
    </w:p>
    <w:p w14:paraId="150FEE41" w14:textId="77777777" w:rsidR="0003075C" w:rsidRPr="00933E0C" w:rsidRDefault="0003075C" w:rsidP="0003075C">
      <w:pPr>
        <w:tabs>
          <w:tab w:val="num" w:pos="426"/>
        </w:tabs>
        <w:ind w:left="426" w:hanging="426"/>
        <w:contextualSpacing/>
        <w:jc w:val="both"/>
        <w:rPr>
          <w:rFonts w:ascii="Arial" w:hAnsi="Arial" w:cs="Arial"/>
          <w:sz w:val="22"/>
          <w:szCs w:val="22"/>
        </w:rPr>
      </w:pPr>
    </w:p>
    <w:p w14:paraId="1F33E6F1" w14:textId="77777777" w:rsidR="0003075C" w:rsidRPr="00933E0C" w:rsidRDefault="0003075C" w:rsidP="001E3EB8">
      <w:pPr>
        <w:numPr>
          <w:ilvl w:val="0"/>
          <w:numId w:val="164"/>
        </w:numPr>
        <w:tabs>
          <w:tab w:val="num" w:pos="426"/>
        </w:tabs>
        <w:spacing w:after="0" w:line="240" w:lineRule="auto"/>
        <w:ind w:left="425" w:hanging="425"/>
        <w:jc w:val="both"/>
        <w:rPr>
          <w:rFonts w:ascii="Arial" w:hAnsi="Arial" w:cs="Arial"/>
          <w:sz w:val="22"/>
          <w:szCs w:val="22"/>
        </w:rPr>
      </w:pPr>
      <w:r w:rsidRPr="00933E0C">
        <w:rPr>
          <w:rFonts w:ascii="Arial" w:hAnsi="Arial" w:cs="Arial"/>
          <w:sz w:val="22"/>
          <w:szCs w:val="22"/>
        </w:rPr>
        <w:t xml:space="preserve">Wykonawca dostarczy kopię polisy poświadczającą zawarcie umowy ubezpieczenia (OC), zgodnej z wymogami, o których mowa w niniejszym paragrafie przed terminem zawarcia Umowy. Miejsce dostarczenia dokumentu: </w:t>
      </w:r>
      <w:r w:rsidRPr="00933E0C">
        <w:rPr>
          <w:rFonts w:ascii="Arial" w:hAnsi="Arial" w:cs="Arial"/>
          <w:sz w:val="22"/>
          <w:szCs w:val="22"/>
          <w:lang w:eastAsia="en-US"/>
        </w:rPr>
        <w:t xml:space="preserve">siedziba Zamawiającego </w:t>
      </w:r>
      <w:r w:rsidRPr="00933E0C">
        <w:rPr>
          <w:rFonts w:ascii="Arial" w:hAnsi="Arial" w:cs="Arial"/>
          <w:sz w:val="22"/>
          <w:szCs w:val="22"/>
          <w:lang w:eastAsia="en-US"/>
        </w:rPr>
        <w:br/>
        <w:t>w Jaworznie, ul. Grunwaldzka 37, Kancelaria Główna (parter) (do polisy należy załączyć informację, której umowy dotyczy).</w:t>
      </w:r>
    </w:p>
    <w:p w14:paraId="252F6F4A" w14:textId="77777777" w:rsidR="0003075C" w:rsidRPr="00933E0C" w:rsidRDefault="0003075C" w:rsidP="0003075C">
      <w:pPr>
        <w:ind w:left="425" w:hanging="425"/>
        <w:jc w:val="both"/>
        <w:rPr>
          <w:rFonts w:ascii="Arial" w:hAnsi="Arial" w:cs="Arial"/>
          <w:sz w:val="22"/>
          <w:szCs w:val="22"/>
        </w:rPr>
      </w:pPr>
    </w:p>
    <w:p w14:paraId="27CD2527" w14:textId="77777777" w:rsidR="0003075C" w:rsidRPr="00933E0C" w:rsidRDefault="0003075C" w:rsidP="001E3EB8">
      <w:pPr>
        <w:numPr>
          <w:ilvl w:val="0"/>
          <w:numId w:val="164"/>
        </w:numPr>
        <w:tabs>
          <w:tab w:val="num" w:pos="426"/>
        </w:tabs>
        <w:spacing w:line="240" w:lineRule="auto"/>
        <w:ind w:left="426" w:hanging="426"/>
        <w:jc w:val="both"/>
        <w:rPr>
          <w:rFonts w:ascii="Arial" w:hAnsi="Arial" w:cs="Arial"/>
          <w:sz w:val="22"/>
          <w:szCs w:val="22"/>
        </w:rPr>
      </w:pPr>
      <w:r w:rsidRPr="00933E0C">
        <w:rPr>
          <w:rFonts w:ascii="Arial" w:hAnsi="Arial" w:cs="Arial"/>
          <w:sz w:val="22"/>
          <w:szCs w:val="22"/>
        </w:rPr>
        <w:t>Jeżeli w trakcie trwania Umowy upłynie okres ubezpieczenia z tytułu przedłożonej przez Wykonawcę polisy, jest on zobowiązany niezwłocznie i bez odrębnego wezwania dostarczyć Zamawiającemu dokument potwierdzający przedłużenie bieżącej lub zawarcie nowej umowy ubezpieczenia zgodnej z wymaganiami określonymi</w:t>
      </w:r>
      <w:r w:rsidRPr="00933E0C">
        <w:rPr>
          <w:rFonts w:ascii="Arial" w:hAnsi="Arial" w:cs="Arial"/>
          <w:sz w:val="22"/>
          <w:szCs w:val="22"/>
        </w:rPr>
        <w:br/>
        <w:t xml:space="preserve"> w niniejszym paragrafie. Wykonawca ma przy tym obowiązek zapewnić ciągłość ochrony ubezpieczeniowej.</w:t>
      </w:r>
    </w:p>
    <w:p w14:paraId="041716A6"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Jeżeli wymagana umowa ubezpieczenia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ubezpieczenia na niekorzyść Zamawiającego bez jego zgody bądź gdy świadomie wprowadzi w błąd Zamawiającego co do istnienia lub warunków tejże umowy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w:t>
      </w:r>
    </w:p>
    <w:p w14:paraId="04CC8ABE" w14:textId="77777777" w:rsidR="0003075C" w:rsidRPr="00933E0C" w:rsidRDefault="0003075C" w:rsidP="0003075C">
      <w:pPr>
        <w:tabs>
          <w:tab w:val="num" w:pos="426"/>
        </w:tabs>
        <w:contextualSpacing/>
        <w:jc w:val="both"/>
        <w:rPr>
          <w:rFonts w:ascii="Arial" w:hAnsi="Arial" w:cs="Arial"/>
          <w:sz w:val="22"/>
          <w:szCs w:val="22"/>
        </w:rPr>
      </w:pPr>
    </w:p>
    <w:p w14:paraId="35F3437C"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rPr>
        <w:t>Obowiązek Wykonawcy do zawarcia i przedłużania ważności wymaganych ubezpieczeń nie może być w żadnym wypadku interpretowany jako ograniczenie odpowiedzialności wynikającej z niniejszej Umowy.</w:t>
      </w:r>
    </w:p>
    <w:p w14:paraId="5070C92F" w14:textId="77777777" w:rsidR="0003075C" w:rsidRPr="00933E0C" w:rsidRDefault="0003075C" w:rsidP="0003075C">
      <w:pPr>
        <w:tabs>
          <w:tab w:val="num" w:pos="426"/>
        </w:tabs>
        <w:ind w:left="720"/>
        <w:contextualSpacing/>
        <w:rPr>
          <w:rFonts w:ascii="Arial" w:hAnsi="Arial" w:cs="Arial"/>
          <w:sz w:val="22"/>
          <w:szCs w:val="22"/>
        </w:rPr>
      </w:pPr>
    </w:p>
    <w:p w14:paraId="11E2E173" w14:textId="77777777" w:rsidR="0003075C" w:rsidRPr="00933E0C" w:rsidRDefault="0003075C" w:rsidP="001E3EB8">
      <w:pPr>
        <w:numPr>
          <w:ilvl w:val="0"/>
          <w:numId w:val="164"/>
        </w:numPr>
        <w:tabs>
          <w:tab w:val="num" w:pos="426"/>
        </w:tabs>
        <w:spacing w:line="240" w:lineRule="auto"/>
        <w:ind w:left="426" w:hanging="426"/>
        <w:contextualSpacing/>
        <w:jc w:val="both"/>
        <w:rPr>
          <w:rFonts w:ascii="Arial" w:hAnsi="Arial" w:cs="Arial"/>
          <w:sz w:val="22"/>
          <w:szCs w:val="22"/>
        </w:rPr>
      </w:pPr>
      <w:r w:rsidRPr="00933E0C">
        <w:rPr>
          <w:rFonts w:ascii="Arial" w:hAnsi="Arial" w:cs="Arial"/>
          <w:sz w:val="22"/>
          <w:szCs w:val="22"/>
          <w:lang w:eastAsia="en-US"/>
        </w:rPr>
        <w:t>Jeżeli Wykonawcą jest konsorcjum, wymogi ubezpieczeniowe określone w niniejszym paragrafie powinien spełniać każdy z jego członków</w:t>
      </w:r>
      <w:r w:rsidRPr="00933E0C">
        <w:rPr>
          <w:rFonts w:ascii="Arial" w:hAnsi="Arial" w:cs="Arial"/>
          <w:sz w:val="22"/>
          <w:szCs w:val="22"/>
        </w:rPr>
        <w:t xml:space="preserve"> .</w:t>
      </w:r>
    </w:p>
    <w:p w14:paraId="47EFB64B" w14:textId="77777777" w:rsidR="0003075C" w:rsidRPr="00933E0C" w:rsidRDefault="0003075C" w:rsidP="0003075C">
      <w:pPr>
        <w:ind w:left="720"/>
        <w:contextualSpacing/>
        <w:rPr>
          <w:rFonts w:ascii="Arial" w:eastAsia="Arial" w:hAnsi="Arial" w:cs="Arial"/>
          <w:b/>
          <w:bCs/>
          <w:color w:val="000000"/>
          <w:sz w:val="22"/>
          <w:szCs w:val="22"/>
          <w:lang w:bidi="pl-PL"/>
        </w:rPr>
      </w:pPr>
    </w:p>
    <w:p w14:paraId="523139F4" w14:textId="77777777" w:rsidR="0003075C" w:rsidRPr="00933E0C" w:rsidRDefault="0003075C" w:rsidP="0003075C">
      <w:pPr>
        <w:tabs>
          <w:tab w:val="left" w:pos="284"/>
        </w:tabs>
        <w:spacing w:before="240" w:after="240"/>
        <w:ind w:left="284"/>
        <w:contextualSpacing/>
        <w:jc w:val="center"/>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 15</w:t>
      </w:r>
    </w:p>
    <w:p w14:paraId="45893642" w14:textId="77777777" w:rsidR="0003075C" w:rsidRPr="00933E0C" w:rsidRDefault="0003075C" w:rsidP="0003075C">
      <w:pPr>
        <w:tabs>
          <w:tab w:val="left" w:pos="284"/>
        </w:tabs>
        <w:spacing w:before="240" w:after="240"/>
        <w:ind w:left="284"/>
        <w:contextualSpacing/>
        <w:jc w:val="center"/>
        <w:rPr>
          <w:rFonts w:ascii="Arial" w:eastAsia="Arial" w:hAnsi="Arial" w:cs="Arial"/>
          <w:b/>
          <w:bCs/>
          <w:color w:val="000000"/>
          <w:sz w:val="22"/>
          <w:szCs w:val="22"/>
          <w:lang w:bidi="pl-PL"/>
        </w:rPr>
      </w:pPr>
    </w:p>
    <w:p w14:paraId="3BF35C0A" w14:textId="77777777" w:rsidR="0003075C" w:rsidRPr="00933E0C" w:rsidRDefault="0003075C" w:rsidP="0003075C">
      <w:pPr>
        <w:tabs>
          <w:tab w:val="left" w:pos="284"/>
        </w:tabs>
        <w:spacing w:before="240" w:after="240"/>
        <w:ind w:left="284"/>
        <w:contextualSpacing/>
        <w:jc w:val="center"/>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KONFLIKT INTERESÓW</w:t>
      </w:r>
    </w:p>
    <w:p w14:paraId="021ED237" w14:textId="77777777" w:rsidR="0003075C" w:rsidRPr="00933E0C" w:rsidRDefault="0003075C" w:rsidP="0003075C">
      <w:pPr>
        <w:tabs>
          <w:tab w:val="left" w:pos="284"/>
        </w:tabs>
        <w:spacing w:before="240" w:after="240"/>
        <w:ind w:left="284"/>
        <w:contextualSpacing/>
        <w:jc w:val="center"/>
        <w:rPr>
          <w:rFonts w:ascii="Arial" w:eastAsia="Arial" w:hAnsi="Arial" w:cs="Arial"/>
          <w:b/>
          <w:bCs/>
          <w:color w:val="000000"/>
          <w:sz w:val="22"/>
          <w:szCs w:val="22"/>
          <w:lang w:bidi="pl-PL"/>
        </w:rPr>
      </w:pPr>
    </w:p>
    <w:p w14:paraId="73732EA4" w14:textId="77777777" w:rsidR="0003075C" w:rsidRPr="00933E0C" w:rsidRDefault="0003075C" w:rsidP="001E3EB8">
      <w:pPr>
        <w:numPr>
          <w:ilvl w:val="0"/>
          <w:numId w:val="154"/>
        </w:numPr>
        <w:tabs>
          <w:tab w:val="left" w:pos="426"/>
        </w:tabs>
        <w:spacing w:before="240" w:after="240" w:line="240" w:lineRule="auto"/>
        <w:ind w:left="426" w:hanging="426"/>
        <w:contextualSpacing/>
        <w:jc w:val="both"/>
        <w:rPr>
          <w:rFonts w:ascii="Arial" w:eastAsia="Arial" w:hAnsi="Arial" w:cs="Arial"/>
          <w:b/>
          <w:bCs/>
          <w:color w:val="000000"/>
          <w:sz w:val="22"/>
          <w:szCs w:val="22"/>
          <w:lang w:bidi="pl-PL"/>
        </w:rPr>
      </w:pPr>
      <w:r w:rsidRPr="00933E0C">
        <w:rPr>
          <w:rFonts w:ascii="Arial" w:eastAsia="Arial" w:hAnsi="Arial" w:cs="Arial"/>
          <w:bCs/>
          <w:color w:val="000000"/>
          <w:sz w:val="22"/>
          <w:szCs w:val="22"/>
          <w:lang w:bidi="pl-PL"/>
        </w:rPr>
        <w:lastRenderedPageBreak/>
        <w:t xml:space="preserve">Wykonawca oświadcza, iż wedle jego najlepszej wiedzy nie występuje jakikolwiek konflikt interesów, który mógłby stanowić przeszkodę dla wykonania Umowy przez Wykonawcę, wpływać na bezstronność, niezależność lub rzetelność Wykonawcy, </w:t>
      </w:r>
      <w:r w:rsidRPr="00933E0C">
        <w:rPr>
          <w:rFonts w:ascii="Arial" w:eastAsia="Arial" w:hAnsi="Arial" w:cs="Arial"/>
          <w:bCs/>
          <w:color w:val="000000"/>
          <w:sz w:val="22"/>
          <w:szCs w:val="22"/>
          <w:lang w:bidi="pl-PL"/>
        </w:rPr>
        <w:br/>
        <w:t>lub jakość jego prac.</w:t>
      </w:r>
    </w:p>
    <w:p w14:paraId="24D13F4B" w14:textId="77777777" w:rsidR="0003075C" w:rsidRPr="00933E0C" w:rsidRDefault="0003075C" w:rsidP="0003075C">
      <w:pPr>
        <w:tabs>
          <w:tab w:val="left" w:pos="426"/>
        </w:tabs>
        <w:spacing w:before="240" w:after="240"/>
        <w:ind w:left="426"/>
        <w:contextualSpacing/>
        <w:jc w:val="both"/>
        <w:rPr>
          <w:rFonts w:ascii="Arial" w:eastAsia="Arial" w:hAnsi="Arial" w:cs="Arial"/>
          <w:b/>
          <w:bCs/>
          <w:color w:val="000000"/>
          <w:sz w:val="22"/>
          <w:szCs w:val="22"/>
          <w:lang w:bidi="pl-PL"/>
        </w:rPr>
      </w:pPr>
    </w:p>
    <w:p w14:paraId="0A75F871" w14:textId="77777777" w:rsidR="0003075C" w:rsidRPr="00933E0C" w:rsidRDefault="0003075C" w:rsidP="001E3EB8">
      <w:pPr>
        <w:numPr>
          <w:ilvl w:val="0"/>
          <w:numId w:val="154"/>
        </w:numPr>
        <w:tabs>
          <w:tab w:val="left" w:pos="426"/>
        </w:tabs>
        <w:spacing w:before="240" w:after="240" w:line="240" w:lineRule="auto"/>
        <w:ind w:left="426" w:hanging="426"/>
        <w:contextualSpacing/>
        <w:jc w:val="both"/>
        <w:rPr>
          <w:rFonts w:ascii="Arial" w:eastAsia="Arial" w:hAnsi="Arial" w:cs="Arial"/>
          <w:b/>
          <w:bCs/>
          <w:color w:val="000000"/>
          <w:sz w:val="22"/>
          <w:szCs w:val="22"/>
          <w:lang w:bidi="pl-PL"/>
        </w:rPr>
      </w:pPr>
      <w:r w:rsidRPr="00933E0C">
        <w:rPr>
          <w:rFonts w:ascii="Arial" w:eastAsia="Arial" w:hAnsi="Arial" w:cs="Arial"/>
          <w:bCs/>
          <w:color w:val="000000"/>
          <w:sz w:val="22"/>
          <w:szCs w:val="22"/>
          <w:lang w:bidi="pl-PL"/>
        </w:rPr>
        <w:t>W przypadku powstania po podpisaniu Umowy, ryzyka ewentualnego konfliktu interesów wpływającego na prawdziwość lub kompletność oświadczenia, o którym mowa w ust. 1, Wykonawca o zaistniałym ryzyku niezwłocznie zawiadomi na piśmie Zamawiającego</w:t>
      </w:r>
      <w:r w:rsidRPr="00933E0C">
        <w:rPr>
          <w:rFonts w:ascii="Arial" w:eastAsia="Arial" w:hAnsi="Arial" w:cs="Arial"/>
          <w:bCs/>
          <w:color w:val="000000"/>
          <w:sz w:val="22"/>
          <w:szCs w:val="22"/>
          <w:lang w:bidi="pl-PL"/>
        </w:rPr>
        <w:br/>
        <w:t xml:space="preserve"> i niezwłocznie zapobiegnie takiemu potencjalnemu konfliktowi w zgodzie z interesami Zamawiającego oraz obowiązującymi Wykonawcę zasadami etyki zawodowej. Wykonawca zobowiązuje się zachować najwyższą staranność w prowadzeniu swojej działalność, tak aby uniknąć konfliktu interesów w trakcie realizacji Umowy.</w:t>
      </w:r>
    </w:p>
    <w:p w14:paraId="6AC8B282" w14:textId="77777777" w:rsidR="0003075C" w:rsidRPr="00933E0C" w:rsidRDefault="0003075C" w:rsidP="0003075C">
      <w:pPr>
        <w:keepNext/>
        <w:keepLines/>
        <w:spacing w:before="240"/>
        <w:ind w:right="20"/>
        <w:jc w:val="center"/>
        <w:outlineLvl w:val="0"/>
        <w:rPr>
          <w:rFonts w:ascii="Arial" w:eastAsia="Arial" w:hAnsi="Arial" w:cs="Arial"/>
          <w:b/>
          <w:bCs/>
          <w:sz w:val="22"/>
          <w:szCs w:val="22"/>
          <w:lang w:bidi="pl-PL"/>
        </w:rPr>
      </w:pPr>
    </w:p>
    <w:p w14:paraId="30750C8E" w14:textId="77777777" w:rsidR="0003075C" w:rsidRPr="00933E0C" w:rsidRDefault="0003075C" w:rsidP="0003075C">
      <w:pPr>
        <w:keepNext/>
        <w:keepLines/>
        <w:ind w:right="2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 16</w:t>
      </w:r>
    </w:p>
    <w:p w14:paraId="156F69A6" w14:textId="77777777" w:rsidR="0003075C" w:rsidRPr="00933E0C" w:rsidRDefault="0003075C" w:rsidP="0003075C">
      <w:pPr>
        <w:keepNext/>
        <w:keepLines/>
        <w:spacing w:before="240"/>
        <w:ind w:right="2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POUFNOŚĆ</w:t>
      </w:r>
      <w:bookmarkEnd w:id="32"/>
    </w:p>
    <w:p w14:paraId="6E34B269" w14:textId="77777777" w:rsidR="0003075C" w:rsidRPr="00933E0C" w:rsidRDefault="0003075C" w:rsidP="0003075C">
      <w:pPr>
        <w:keepNext/>
        <w:keepLines/>
        <w:ind w:right="20"/>
        <w:jc w:val="center"/>
        <w:outlineLvl w:val="0"/>
        <w:rPr>
          <w:rFonts w:ascii="Arial" w:eastAsia="Arial" w:hAnsi="Arial" w:cs="Arial"/>
          <w:b/>
          <w:bCs/>
          <w:sz w:val="22"/>
          <w:szCs w:val="22"/>
          <w:lang w:bidi="pl-PL"/>
        </w:rPr>
      </w:pPr>
    </w:p>
    <w:p w14:paraId="76AD4D51" w14:textId="77777777" w:rsidR="0003075C" w:rsidRPr="00933E0C" w:rsidRDefault="0003075C" w:rsidP="001E3EB8">
      <w:pPr>
        <w:numPr>
          <w:ilvl w:val="0"/>
          <w:numId w:val="136"/>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Wykonawca nieodwołalnie i bezwarunkowo zobowiązuje się do zachowania w ścisłej tajemnicy Informacji Poufnych w rozumieniu niniejszego paragrafu oraz zobowiązuje się traktować je i chronić jak tajemnicę przedsiębiorstwa w rozumieniu ustawy z dnia 16 kwietnia 1993 roku o zwalczaniu nieuczciwej konkurencji (tekst jednolity: Dz. U. z 2003 roku, Nr 153, poz. 1503 z późn. zm.).</w:t>
      </w:r>
    </w:p>
    <w:p w14:paraId="717C2145" w14:textId="77777777" w:rsidR="0003075C" w:rsidRPr="00933E0C" w:rsidRDefault="0003075C" w:rsidP="001E3EB8">
      <w:pPr>
        <w:numPr>
          <w:ilvl w:val="0"/>
          <w:numId w:val="136"/>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Przez Informacje Poufne należy rozumieć wszelkie informacje (w tym przekazane </w:t>
      </w:r>
      <w:r w:rsidRPr="00933E0C">
        <w:rPr>
          <w:rFonts w:ascii="Arial" w:eastAsia="Arial" w:hAnsi="Arial" w:cs="Arial"/>
          <w:sz w:val="22"/>
          <w:szCs w:val="22"/>
          <w:lang w:bidi="pl-PL"/>
        </w:rPr>
        <w:br/>
        <w:t xml:space="preserve">lub pozyskane w formie ustnej, pisemnej, elektronicznej i każdej innej) związane </w:t>
      </w:r>
      <w:r w:rsidRPr="00933E0C">
        <w:rPr>
          <w:rFonts w:ascii="Arial" w:eastAsia="Arial" w:hAnsi="Arial" w:cs="Arial"/>
          <w:sz w:val="22"/>
          <w:szCs w:val="22"/>
          <w:lang w:bidi="pl-PL"/>
        </w:rPr>
        <w:br/>
        <w:t>z Umową (w tym także sam fakt jej zawarcia), uzyskane w trakcie negocjacji warunków Umowy, w trakcie postępowań mających na celu zawarcie Umowy oraz w trakcie jej realizacji, bez względu na to, czy zostały one udostępnione Wykonawcy w związku</w:t>
      </w:r>
      <w:r w:rsidRPr="00933E0C">
        <w:rPr>
          <w:rFonts w:ascii="Arial" w:eastAsia="Arial" w:hAnsi="Arial" w:cs="Arial"/>
          <w:sz w:val="22"/>
          <w:szCs w:val="22"/>
          <w:lang w:bidi="pl-PL"/>
        </w:rPr>
        <w:br/>
        <w:t xml:space="preserve"> z zawarciem lub wykonywaniem Umowy, czy też zostały pozyskane przy tej okazji </w:t>
      </w:r>
      <w:r w:rsidRPr="00933E0C">
        <w:rPr>
          <w:rFonts w:ascii="Arial" w:eastAsia="Arial" w:hAnsi="Arial" w:cs="Arial"/>
          <w:sz w:val="22"/>
          <w:szCs w:val="22"/>
          <w:lang w:bidi="pl-PL"/>
        </w:rPr>
        <w:br/>
        <w:t xml:space="preserve">w inny sposób, w szczególności informacje o charakterze finansowym, gospodarczym, ekonomicznym, prawnym, technicznym, organizacyjnym, handlowym, administracyjnym, marketingowym, w tym dotyczące Zamawiającego, a także innych podmiotów, </w:t>
      </w:r>
      <w:r w:rsidRPr="00933E0C">
        <w:rPr>
          <w:rFonts w:ascii="Arial" w:eastAsia="Arial" w:hAnsi="Arial" w:cs="Arial"/>
          <w:sz w:val="22"/>
          <w:szCs w:val="22"/>
          <w:lang w:bidi="pl-PL"/>
        </w:rPr>
        <w:br/>
        <w:t>w szczególności tych, z którymi Zamawiający pozostaje w stosunku dominacji lub zależności oraz, z którymi jest powiązany kapitałowo lub umownie (Informacje Poufne).</w:t>
      </w:r>
    </w:p>
    <w:p w14:paraId="42155638" w14:textId="77777777" w:rsidR="0003075C" w:rsidRPr="00933E0C" w:rsidRDefault="0003075C" w:rsidP="001E3EB8">
      <w:pPr>
        <w:numPr>
          <w:ilvl w:val="0"/>
          <w:numId w:val="136"/>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Wykonawca nie może bez uprzedniej pisemnej zgody Zamawiającego ujawniać, upubliczniać, przekazywać ani w inny sposób udostępniać osobom trzecim lub wykorzystywać do celów innych niż realizacja Umowy, jakichkolwiek Informacji Poufnych.</w:t>
      </w:r>
    </w:p>
    <w:p w14:paraId="47996973" w14:textId="77777777" w:rsidR="0003075C" w:rsidRPr="00933E0C" w:rsidRDefault="0003075C" w:rsidP="001E3EB8">
      <w:pPr>
        <w:numPr>
          <w:ilvl w:val="0"/>
          <w:numId w:val="136"/>
        </w:numPr>
        <w:tabs>
          <w:tab w:val="left" w:pos="426"/>
        </w:tabs>
        <w:spacing w:before="240" w:line="240" w:lineRule="auto"/>
        <w:ind w:left="426" w:hanging="426"/>
        <w:jc w:val="both"/>
        <w:rPr>
          <w:rFonts w:ascii="Arial" w:eastAsia="Arial" w:hAnsi="Arial" w:cs="Arial"/>
          <w:color w:val="31849B"/>
          <w:sz w:val="22"/>
          <w:szCs w:val="22"/>
          <w:lang w:bidi="pl-PL"/>
        </w:rPr>
      </w:pPr>
      <w:r w:rsidRPr="00933E0C">
        <w:rPr>
          <w:rFonts w:ascii="Arial" w:eastAsia="Arial" w:hAnsi="Arial" w:cs="Arial"/>
          <w:sz w:val="22"/>
          <w:szCs w:val="22"/>
          <w:lang w:bidi="pl-PL"/>
        </w:rPr>
        <w:t>Zobowiązanie do zachowania poufności nie ma zastosowania do Informacji Poufnych</w:t>
      </w:r>
      <w:r w:rsidRPr="00933E0C">
        <w:rPr>
          <w:rFonts w:ascii="Arial" w:eastAsia="Arial" w:hAnsi="Arial" w:cs="Arial"/>
          <w:color w:val="31849B"/>
          <w:sz w:val="22"/>
          <w:szCs w:val="22"/>
          <w:lang w:bidi="pl-PL"/>
        </w:rPr>
        <w:t>:</w:t>
      </w:r>
    </w:p>
    <w:p w14:paraId="636F4913" w14:textId="77777777" w:rsidR="0003075C" w:rsidRPr="00933E0C" w:rsidRDefault="0003075C" w:rsidP="001E3EB8">
      <w:pPr>
        <w:numPr>
          <w:ilvl w:val="0"/>
          <w:numId w:val="137"/>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które są dostępne Wykonawcy przed ich ujawnieniem Wykonawcy przez Zamawiającego;</w:t>
      </w:r>
    </w:p>
    <w:p w14:paraId="3F53581C" w14:textId="77777777" w:rsidR="0003075C" w:rsidRPr="00933E0C" w:rsidRDefault="0003075C" w:rsidP="001E3EB8">
      <w:pPr>
        <w:numPr>
          <w:ilvl w:val="0"/>
          <w:numId w:val="137"/>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które zostały uzyskane z wyraźnym wyłączeniem przez Zamawiającego zobowiązania Wykonawcy do zachowania poufności;</w:t>
      </w:r>
    </w:p>
    <w:p w14:paraId="7B680DD3" w14:textId="77777777" w:rsidR="0003075C" w:rsidRPr="00933E0C" w:rsidRDefault="0003075C" w:rsidP="001E3EB8">
      <w:pPr>
        <w:numPr>
          <w:ilvl w:val="0"/>
          <w:numId w:val="137"/>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które zostały uzyskane od osoby trzeciej, która uprawniona jest do udzielenia takich informacji;</w:t>
      </w:r>
    </w:p>
    <w:p w14:paraId="61E747D1" w14:textId="77777777" w:rsidR="0003075C" w:rsidRPr="00933E0C" w:rsidRDefault="0003075C" w:rsidP="001E3EB8">
      <w:pPr>
        <w:numPr>
          <w:ilvl w:val="0"/>
          <w:numId w:val="137"/>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których ujawnienie wymagane jest na podstawie bezwzględnie obowiązujących przepisów prawa lub na podstawie żądania uprawnionych władz;</w:t>
      </w:r>
    </w:p>
    <w:p w14:paraId="00BB19FC" w14:textId="77777777" w:rsidR="0003075C" w:rsidRPr="00933E0C" w:rsidRDefault="0003075C" w:rsidP="001E3EB8">
      <w:pPr>
        <w:numPr>
          <w:ilvl w:val="0"/>
          <w:numId w:val="137"/>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lastRenderedPageBreak/>
        <w:t>które stanowią informacje powszechnie znane.</w:t>
      </w:r>
    </w:p>
    <w:p w14:paraId="24E09218" w14:textId="77777777" w:rsidR="0003075C" w:rsidRPr="00933E0C" w:rsidRDefault="0003075C" w:rsidP="001E3EB8">
      <w:pPr>
        <w:numPr>
          <w:ilvl w:val="0"/>
          <w:numId w:val="136"/>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w:t>
      </w:r>
      <w:r w:rsidRPr="00933E0C">
        <w:rPr>
          <w:rFonts w:ascii="Arial" w:eastAsia="Arial" w:hAnsi="Arial" w:cs="Arial"/>
          <w:sz w:val="22"/>
          <w:szCs w:val="22"/>
          <w:lang w:bidi="pl-PL"/>
        </w:rPr>
        <w:br/>
        <w:t>i zaniechania własne.</w:t>
      </w:r>
    </w:p>
    <w:p w14:paraId="56516960" w14:textId="77777777" w:rsidR="0003075C" w:rsidRPr="00933E0C" w:rsidRDefault="0003075C" w:rsidP="001E3EB8">
      <w:pPr>
        <w:numPr>
          <w:ilvl w:val="0"/>
          <w:numId w:val="136"/>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Zobowiązanie do zachowania poufności, o którym mowa w niniejszym paragrafie wiąże Wykonawcę  </w:t>
      </w:r>
      <w:r w:rsidRPr="00933E0C">
        <w:rPr>
          <w:rFonts w:ascii="Arial" w:eastAsia="Arial" w:hAnsi="Arial" w:cs="Arial"/>
          <w:iCs/>
          <w:color w:val="000000"/>
          <w:sz w:val="22"/>
          <w:szCs w:val="22"/>
          <w:shd w:val="clear" w:color="auto" w:fill="FFFFFF"/>
          <w:lang w:bidi="pl-PL"/>
        </w:rPr>
        <w:t xml:space="preserve">bezterminowo, także w razie wygaśnięcia, rozwiązania lub odstąpienia od Umowy. </w:t>
      </w:r>
    </w:p>
    <w:p w14:paraId="0C44783C" w14:textId="77777777" w:rsidR="0003075C" w:rsidRPr="00933E0C" w:rsidRDefault="0003075C" w:rsidP="001E3EB8">
      <w:pPr>
        <w:numPr>
          <w:ilvl w:val="0"/>
          <w:numId w:val="136"/>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w:t>
      </w:r>
      <w:r w:rsidRPr="00933E0C">
        <w:rPr>
          <w:rFonts w:ascii="Arial" w:eastAsia="Arial" w:hAnsi="Arial" w:cs="Arial"/>
          <w:sz w:val="22"/>
          <w:szCs w:val="22"/>
          <w:lang w:bidi="pl-PL"/>
        </w:rPr>
        <w:br/>
        <w:t xml:space="preserve"> i wyciągi, za wyjątkiem jednego ich egzemplarza dla celów archiwalnych, który Wykonawca uprawniony jest zachować.</w:t>
      </w:r>
    </w:p>
    <w:p w14:paraId="39C54441" w14:textId="77777777" w:rsidR="0003075C" w:rsidRPr="00933E0C" w:rsidRDefault="0003075C" w:rsidP="0003075C">
      <w:pPr>
        <w:keepNext/>
        <w:keepLines/>
        <w:spacing w:before="240"/>
        <w:ind w:right="-88"/>
        <w:outlineLvl w:val="0"/>
        <w:rPr>
          <w:rFonts w:ascii="Arial" w:eastAsia="Arial" w:hAnsi="Arial" w:cs="Arial"/>
          <w:b/>
          <w:bCs/>
          <w:sz w:val="22"/>
          <w:szCs w:val="22"/>
          <w:lang w:bidi="pl-PL"/>
        </w:rPr>
      </w:pPr>
      <w:bookmarkStart w:id="33" w:name="bookmark27"/>
      <w:r w:rsidRPr="00933E0C">
        <w:rPr>
          <w:rFonts w:ascii="Arial" w:eastAsia="Arial" w:hAnsi="Arial" w:cs="Arial"/>
          <w:b/>
          <w:bCs/>
          <w:sz w:val="22"/>
          <w:szCs w:val="22"/>
          <w:lang w:bidi="pl-PL"/>
        </w:rPr>
        <w:t xml:space="preserve">                                                                    § 17</w:t>
      </w:r>
    </w:p>
    <w:p w14:paraId="5FD83CC4" w14:textId="77777777" w:rsidR="0003075C" w:rsidRPr="00933E0C" w:rsidRDefault="0003075C" w:rsidP="0003075C">
      <w:pPr>
        <w:keepNext/>
        <w:keepLines/>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PRZENIESIENIE PRAW I OBOWIĄZKÓW</w:t>
      </w:r>
      <w:bookmarkEnd w:id="33"/>
    </w:p>
    <w:p w14:paraId="05A00C2A" w14:textId="77777777" w:rsidR="0003075C" w:rsidRPr="00933E0C" w:rsidRDefault="0003075C" w:rsidP="001E3EB8">
      <w:pPr>
        <w:numPr>
          <w:ilvl w:val="0"/>
          <w:numId w:val="142"/>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Przeniesienie praw lub obowiązków jednej ze Stron, wynikających z Umowy, na osobę trzecią wymaga pisemnej zgody drugiej Strony, pod rygorem nieważności.</w:t>
      </w:r>
    </w:p>
    <w:p w14:paraId="67FF5C61" w14:textId="77777777" w:rsidR="0003075C" w:rsidRPr="00933E0C" w:rsidRDefault="0003075C" w:rsidP="001E3EB8">
      <w:pPr>
        <w:numPr>
          <w:ilvl w:val="0"/>
          <w:numId w:val="142"/>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Druga Strona, wyrażając  zgodę na przeniesienie praw lub obowiązków wynikających</w:t>
      </w:r>
      <w:r w:rsidRPr="00933E0C">
        <w:rPr>
          <w:rFonts w:ascii="Arial" w:eastAsia="Arial" w:hAnsi="Arial" w:cs="Arial"/>
          <w:sz w:val="22"/>
          <w:szCs w:val="22"/>
          <w:lang w:bidi="pl-PL"/>
        </w:rPr>
        <w:br/>
        <w:t xml:space="preserve"> z Umowy na osobę trzecią, może uzależnić swoją zgodę od spełnienia przez Stronę dokonującą przeniesienia praw lub obowiązków wynikających z Umowy, określonych warunków lub przesłanek.</w:t>
      </w:r>
    </w:p>
    <w:p w14:paraId="4A87ED20" w14:textId="77777777" w:rsidR="0003075C" w:rsidRPr="00933E0C" w:rsidRDefault="0003075C" w:rsidP="0003075C">
      <w:pPr>
        <w:spacing w:before="240"/>
        <w:jc w:val="center"/>
        <w:rPr>
          <w:rFonts w:ascii="Arial" w:eastAsia="Arial" w:hAnsi="Arial" w:cs="Arial"/>
          <w:b/>
          <w:bCs/>
          <w:sz w:val="22"/>
          <w:szCs w:val="22"/>
          <w:lang w:bidi="pl-PL"/>
        </w:rPr>
      </w:pPr>
      <w:r w:rsidRPr="00933E0C">
        <w:rPr>
          <w:rFonts w:ascii="Arial" w:eastAsia="Arial" w:hAnsi="Arial" w:cs="Arial"/>
          <w:b/>
          <w:bCs/>
          <w:sz w:val="22"/>
          <w:szCs w:val="22"/>
          <w:lang w:bidi="pl-PL"/>
        </w:rPr>
        <w:t>§ 18</w:t>
      </w:r>
    </w:p>
    <w:p w14:paraId="5BA0B014" w14:textId="77777777" w:rsidR="0003075C" w:rsidRPr="00933E0C" w:rsidRDefault="0003075C" w:rsidP="0003075C">
      <w:pPr>
        <w:jc w:val="center"/>
        <w:rPr>
          <w:rFonts w:ascii="Arial" w:eastAsia="Arial" w:hAnsi="Arial" w:cs="Arial"/>
          <w:b/>
          <w:bCs/>
          <w:sz w:val="22"/>
          <w:szCs w:val="22"/>
          <w:lang w:bidi="pl-PL"/>
        </w:rPr>
      </w:pPr>
      <w:r w:rsidRPr="00933E0C">
        <w:rPr>
          <w:rFonts w:ascii="Arial" w:eastAsia="Arial" w:hAnsi="Arial" w:cs="Arial"/>
          <w:b/>
          <w:bCs/>
          <w:sz w:val="22"/>
          <w:szCs w:val="22"/>
          <w:lang w:bidi="pl-PL"/>
        </w:rPr>
        <w:t>SIŁA WYŻSZA</w:t>
      </w:r>
    </w:p>
    <w:p w14:paraId="3E8FC5BC" w14:textId="77777777" w:rsidR="0003075C" w:rsidRPr="00933E0C" w:rsidRDefault="0003075C" w:rsidP="0003075C">
      <w:pPr>
        <w:jc w:val="center"/>
        <w:rPr>
          <w:rFonts w:ascii="Arial" w:eastAsia="Arial" w:hAnsi="Arial" w:cs="Arial"/>
          <w:b/>
          <w:bCs/>
          <w:sz w:val="22"/>
          <w:szCs w:val="22"/>
          <w:lang w:bidi="pl-PL"/>
        </w:rPr>
      </w:pPr>
    </w:p>
    <w:p w14:paraId="2CA1884D" w14:textId="77777777" w:rsidR="0003075C" w:rsidRPr="00933E0C" w:rsidRDefault="0003075C" w:rsidP="001E3EB8">
      <w:pPr>
        <w:numPr>
          <w:ilvl w:val="0"/>
          <w:numId w:val="138"/>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Strony zgodnie uznają, że „Siła Wyższa” to zdarzenie zewnętrzne,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14:paraId="4BF6C4FE" w14:textId="77777777" w:rsidR="0003075C" w:rsidRPr="00933E0C" w:rsidRDefault="0003075C" w:rsidP="001E3EB8">
      <w:pPr>
        <w:numPr>
          <w:ilvl w:val="0"/>
          <w:numId w:val="139"/>
        </w:numPr>
        <w:tabs>
          <w:tab w:val="left" w:pos="709"/>
        </w:tabs>
        <w:spacing w:before="240"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klęski żywiołowe, w tym: trzęsienie ziemi, huragan, powódź, inne nadzwyczajne zjawiska atmosferyczne;</w:t>
      </w:r>
    </w:p>
    <w:p w14:paraId="54F02801" w14:textId="77777777" w:rsidR="0003075C" w:rsidRPr="00933E0C" w:rsidRDefault="0003075C" w:rsidP="001E3EB8">
      <w:pPr>
        <w:numPr>
          <w:ilvl w:val="0"/>
          <w:numId w:val="139"/>
        </w:numPr>
        <w:tabs>
          <w:tab w:val="left" w:pos="709"/>
          <w:tab w:val="left" w:pos="921"/>
        </w:tabs>
        <w:spacing w:before="240"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akty władzy państwowej, w tym: stan wojenny, stan wyjątkowy;</w:t>
      </w:r>
    </w:p>
    <w:p w14:paraId="1C3B7F23" w14:textId="77777777" w:rsidR="0003075C" w:rsidRPr="00933E0C" w:rsidRDefault="0003075C" w:rsidP="001E3EB8">
      <w:pPr>
        <w:numPr>
          <w:ilvl w:val="0"/>
          <w:numId w:val="139"/>
        </w:numPr>
        <w:tabs>
          <w:tab w:val="left" w:pos="709"/>
        </w:tabs>
        <w:spacing w:before="240"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działania wojenne, akty sabotażu, akty terrorystyczne i inne podobne wydarzenia zagrażające porządkowi publicznemu;</w:t>
      </w:r>
    </w:p>
    <w:p w14:paraId="31893436" w14:textId="77777777" w:rsidR="0003075C" w:rsidRPr="00933E0C" w:rsidRDefault="0003075C" w:rsidP="001E3EB8">
      <w:pPr>
        <w:numPr>
          <w:ilvl w:val="0"/>
          <w:numId w:val="139"/>
        </w:numPr>
        <w:tabs>
          <w:tab w:val="left" w:pos="709"/>
        </w:tabs>
        <w:spacing w:line="240" w:lineRule="auto"/>
        <w:ind w:left="709" w:hanging="283"/>
        <w:jc w:val="both"/>
        <w:rPr>
          <w:rFonts w:ascii="Arial" w:eastAsia="Arial" w:hAnsi="Arial" w:cs="Arial"/>
          <w:sz w:val="22"/>
          <w:szCs w:val="22"/>
          <w:lang w:bidi="pl-PL"/>
        </w:rPr>
      </w:pPr>
      <w:r w:rsidRPr="00933E0C">
        <w:rPr>
          <w:rFonts w:ascii="Arial" w:eastAsia="Arial" w:hAnsi="Arial" w:cs="Arial"/>
          <w:sz w:val="22"/>
          <w:szCs w:val="22"/>
          <w:lang w:bidi="pl-PL"/>
        </w:rPr>
        <w:t xml:space="preserve">strajki powszechne lub inne niepokoje społeczne, w tym publiczne demonstracje, </w:t>
      </w:r>
      <w:r w:rsidRPr="00933E0C">
        <w:rPr>
          <w:rFonts w:ascii="Arial" w:eastAsia="Arial" w:hAnsi="Arial" w:cs="Arial"/>
          <w:sz w:val="22"/>
          <w:szCs w:val="22"/>
          <w:lang w:bidi="pl-PL"/>
        </w:rPr>
        <w:br/>
        <w:t>z wyłączeniem strajków u Stron.</w:t>
      </w:r>
    </w:p>
    <w:p w14:paraId="77A4D4EE" w14:textId="77777777" w:rsidR="0003075C" w:rsidRPr="00933E0C" w:rsidRDefault="0003075C" w:rsidP="001E3EB8">
      <w:pPr>
        <w:numPr>
          <w:ilvl w:val="0"/>
          <w:numId w:val="138"/>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lastRenderedPageBreak/>
        <w:t xml:space="preserve">Jeżeli Siła Wyższa uniemożliwia lub uniemożliwi jednej ze Stron wywiązanie się </w:t>
      </w:r>
      <w:r w:rsidRPr="00933E0C">
        <w:rPr>
          <w:rFonts w:ascii="Arial" w:eastAsia="Arial" w:hAnsi="Arial" w:cs="Arial"/>
          <w:sz w:val="22"/>
          <w:szCs w:val="22"/>
          <w:lang w:bidi="pl-PL"/>
        </w:rPr>
        <w:br/>
        <w:t xml:space="preserve">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w:t>
      </w:r>
      <w:r w:rsidRPr="00933E0C">
        <w:rPr>
          <w:rFonts w:ascii="Arial" w:eastAsia="Arial" w:hAnsi="Arial" w:cs="Arial"/>
          <w:sz w:val="22"/>
          <w:szCs w:val="22"/>
          <w:lang w:bidi="pl-PL"/>
        </w:rPr>
        <w:br/>
        <w:t>do zminimalizowania skutków działania Siły Wyższej oraz czasu jej trwania.</w:t>
      </w:r>
    </w:p>
    <w:p w14:paraId="09899C16" w14:textId="77777777" w:rsidR="0003075C" w:rsidRPr="00933E0C" w:rsidRDefault="0003075C" w:rsidP="001E3EB8">
      <w:pPr>
        <w:numPr>
          <w:ilvl w:val="0"/>
          <w:numId w:val="138"/>
        </w:numPr>
        <w:tabs>
          <w:tab w:val="left" w:pos="426"/>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30 dni, Strony będą prowadzić negocjacje w celu określenia dalszej realizacji lub rozwiązania Umowy.</w:t>
      </w:r>
    </w:p>
    <w:p w14:paraId="7F35A193" w14:textId="77777777" w:rsidR="0003075C" w:rsidRPr="00933E0C" w:rsidRDefault="0003075C" w:rsidP="001E3EB8">
      <w:pPr>
        <w:numPr>
          <w:ilvl w:val="0"/>
          <w:numId w:val="138"/>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Negocjacje, o których mowa w ust. 3 zdanie drugie, uważa się za bezskutecznie zakończone, jeżeli po upływie trzech dni od dnia ich rozpoczęcia Strony nie osiągną porozumienia, chyba że przed upływem tego terminu Strony wyrażą w formie pisemnej zgodę na ich kontynuowanie i określą inną datę zakończenia negocjacji.</w:t>
      </w:r>
    </w:p>
    <w:p w14:paraId="47847D56" w14:textId="77777777" w:rsidR="0003075C" w:rsidRPr="00933E0C" w:rsidRDefault="0003075C" w:rsidP="001E3EB8">
      <w:pPr>
        <w:numPr>
          <w:ilvl w:val="0"/>
          <w:numId w:val="138"/>
        </w:numPr>
        <w:tabs>
          <w:tab w:val="left" w:pos="426"/>
        </w:tabs>
        <w:spacing w:before="240" w:line="240" w:lineRule="auto"/>
        <w:ind w:left="426" w:hanging="426"/>
        <w:jc w:val="both"/>
        <w:rPr>
          <w:rFonts w:ascii="Arial" w:eastAsia="Arial" w:hAnsi="Arial" w:cs="Arial"/>
          <w:color w:val="000000"/>
          <w:sz w:val="22"/>
          <w:szCs w:val="22"/>
          <w:shd w:val="clear" w:color="auto" w:fill="FFFFFF"/>
          <w:lang w:bidi="pl-PL"/>
        </w:rPr>
      </w:pPr>
      <w:r w:rsidRPr="00933E0C">
        <w:rPr>
          <w:rFonts w:ascii="Arial" w:eastAsia="Arial" w:hAnsi="Arial" w:cs="Arial"/>
          <w:sz w:val="22"/>
          <w:szCs w:val="22"/>
          <w:lang w:bidi="pl-PL"/>
        </w:rPr>
        <w:t xml:space="preserve">W przypadku bezskutecznego zakończenia negocjacji w terminie określonym zgodnie </w:t>
      </w:r>
      <w:r w:rsidRPr="00933E0C">
        <w:rPr>
          <w:rFonts w:ascii="Arial" w:eastAsia="Arial" w:hAnsi="Arial" w:cs="Arial"/>
          <w:sz w:val="22"/>
          <w:szCs w:val="22"/>
          <w:lang w:bidi="pl-PL"/>
        </w:rPr>
        <w:br/>
        <w:t xml:space="preserve">z ust. 4, każda ze Stron jest uprawniona do rozwiązania Umowy </w:t>
      </w:r>
      <w:r w:rsidRPr="00933E0C">
        <w:rPr>
          <w:rFonts w:ascii="Arial" w:eastAsia="Arial" w:hAnsi="Arial" w:cs="Arial"/>
          <w:iCs/>
          <w:color w:val="000000"/>
          <w:sz w:val="22"/>
          <w:szCs w:val="22"/>
          <w:shd w:val="clear" w:color="auto" w:fill="FFFFFF"/>
          <w:lang w:bidi="pl-PL"/>
        </w:rPr>
        <w:t>bez zachowania okresu wypowiedzenia ze skutkiem natychmiastowym.</w:t>
      </w:r>
    </w:p>
    <w:p w14:paraId="40C92CAD" w14:textId="77777777" w:rsidR="0003075C" w:rsidRPr="00933E0C" w:rsidRDefault="0003075C" w:rsidP="0003075C">
      <w:pPr>
        <w:tabs>
          <w:tab w:val="left" w:pos="4488"/>
        </w:tabs>
        <w:spacing w:before="240"/>
        <w:jc w:val="center"/>
        <w:rPr>
          <w:rFonts w:ascii="Arial" w:hAnsi="Arial" w:cs="Arial"/>
          <w:b/>
          <w:sz w:val="22"/>
          <w:szCs w:val="22"/>
        </w:rPr>
      </w:pPr>
      <w:bookmarkStart w:id="34" w:name="bookmark23"/>
      <w:r w:rsidRPr="00933E0C">
        <w:rPr>
          <w:rFonts w:ascii="Arial" w:hAnsi="Arial" w:cs="Arial"/>
          <w:b/>
          <w:sz w:val="22"/>
          <w:szCs w:val="22"/>
        </w:rPr>
        <w:t>§ 19</w:t>
      </w:r>
    </w:p>
    <w:p w14:paraId="00C3B9ED" w14:textId="77777777" w:rsidR="0003075C" w:rsidRPr="00933E0C" w:rsidRDefault="0003075C" w:rsidP="0003075C">
      <w:pPr>
        <w:tabs>
          <w:tab w:val="left" w:pos="4488"/>
        </w:tabs>
        <w:spacing w:before="240"/>
        <w:jc w:val="center"/>
        <w:rPr>
          <w:rFonts w:ascii="Arial" w:hAnsi="Arial" w:cs="Arial"/>
          <w:b/>
          <w:sz w:val="22"/>
          <w:szCs w:val="22"/>
        </w:rPr>
      </w:pPr>
      <w:r w:rsidRPr="00933E0C">
        <w:rPr>
          <w:rFonts w:ascii="Arial" w:hAnsi="Arial" w:cs="Arial"/>
          <w:b/>
          <w:sz w:val="22"/>
          <w:szCs w:val="22"/>
        </w:rPr>
        <w:t>OBOWIAZKI W ZAKRESIE OCHRONY ŚRODOWISKA, GOSPODAROWANIA ODPADAMI I BHP ORAZ OBOWIAZKI WYNIKAJACE Z USTAWY – PRAWO GEOLOGICZNE I GÓRNICZE</w:t>
      </w:r>
    </w:p>
    <w:p w14:paraId="6FC05ABD"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bookmarkStart w:id="35" w:name="bookmark29"/>
      <w:bookmarkEnd w:id="34"/>
      <w:r w:rsidRPr="00933E0C">
        <w:rPr>
          <w:rFonts w:ascii="Arial" w:hAnsi="Arial" w:cs="Arial"/>
          <w:sz w:val="22"/>
          <w:szCs w:val="22"/>
        </w:rPr>
        <w:t>Wykonawca, jako podmiot korzystający ze środowiska, jest obowiązany do przestrzegania wymagań ochrony środowiska na podstawie obowiązujących przepisów.</w:t>
      </w:r>
    </w:p>
    <w:p w14:paraId="4165F3DB"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 przypadku wystąpienia bezpośredniego zagrożenia wystąpienia szkody w środowisku Wykonawca obowiązany jest niezwłocznie podjąć niezbędne działania zapobiegawcze.</w:t>
      </w:r>
    </w:p>
    <w:p w14:paraId="7F48ECD9"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 przypadku wystąpienia szkody w środowisku Wykonawca obowiązany jest do ograniczenia szkody i podjęcia działań naprawczych.</w:t>
      </w:r>
    </w:p>
    <w:p w14:paraId="2BB34E4C"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ponosi odpowiedzialność oraz przejmuje odpowiedzialność w stosunku do osób trzecich związaną z wykonywaniem w miejscu realizacji Przedmiotu Umowy, wszelkich prac niezgodnie z zasadami ochrony środowiska i gospodarki odpadami określonymi w przepisach prawa powszechnie obowiązującego.</w:t>
      </w:r>
    </w:p>
    <w:p w14:paraId="18CF910E"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zwolni Zamawiającego z wszelkich opłat, kar pieniężnych i innych kosztów nałożonych przez organy administracji lub sądy na Zamawiającego z tytułu naruszenia przepisów opisanych w ust. 4,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6DFC7896"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Kwoty, o których mowa w ust. 5 Zamawiający może potrącić z płatności wynagrodzenia należnego Wykonawcy.</w:t>
      </w:r>
    </w:p>
    <w:p w14:paraId="09AAFCAB"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lastRenderedPageBreak/>
        <w:t>Wykonawca jest wytwórcą i posiadaczem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unieszkodliwienia odpadów) oraz pełnienia nadzoru nad takimi działaniami w zakresie przekazywania odpadów wyłącznie uprawnionym odbiorcom, posiadającym ważne decyzje w zakresie gospodarowania odpadami, czyli zbierania lub przetwarzania odpadów. Jednakże na wniosek Zamawiającego Wykonawca będzie zobowiązany do przekazania wskazanych przez Zamawiającego odpadów, powstałych w związku z realizacją Przedmiotu Umowy do określonego przez Zamawiającego miejsca lub miejsc. W takim przypadku zagospodarowanie tych odpadów będzie należeć do Zamawiającego.</w:t>
      </w:r>
    </w:p>
    <w:p w14:paraId="7FABEE6E"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Zamawiający przekaże Wykonawcy wykaz przedmiotów, materiałów i urządzeń, które zagospodaruje we własnym zakresie.</w:t>
      </w:r>
    </w:p>
    <w:p w14:paraId="01E6E8A7"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w:t>
      </w:r>
    </w:p>
    <w:p w14:paraId="1277F75B"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może zlecić wykonanie obowiązku gospodarowania odpadami innemu posiadaczowi odpadów, który uzyskał pozwolenie właściwego organu na prowadzenie działalności w zakresie gospodarowania odpadami, chyba, że działalność taka wymaga uzyskania pozwolenia.</w:t>
      </w:r>
    </w:p>
    <w:p w14:paraId="1F5929BE"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jest zobowiązany zorganizować pracę osób, za pomocą których realizuje Przedmiot Umowy, w sposób zapewniający tym osobom bezpieczne i higieniczne warunki pracy zgodnie z przepisami powszechnie obowiązującego prawa.</w:t>
      </w:r>
    </w:p>
    <w:p w14:paraId="3AA313AC"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Strony zgodnie postanawiają, że na koordynatora w rozumieniu art. 208 Kodeksu pracy sprawującego nadzór nad bezpieczeństwem i higieną pracowników w należącym do Zamawiającego miejscu realizacji przez Wykonawcę Przedmiotu Umowy wyznacza się Marcin Kruk, a podczas jego nieobecności jego zastępcę.  Wykonawca zapewni, że jego pracownicy podporządkują się podczas wykonywania Przedmiotu Umowy decyzjom koordynatora wskazanego w zdaniu poprzednim.</w:t>
      </w:r>
    </w:p>
    <w:p w14:paraId="1D36896D"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Przed rozpoczęciem przez Wykonawcę realizacji Przedmiotu Umowy obejmującego prowadzenie prac w ruchu zakładu górniczego Zamawiającego Zamawiający oraz Wykonawca szczegółowo określą na piśmie zasady współdziałania Stron w tym zakresie, a w szczególności obowiązki Wykonawcy wynikające z przepisów ustawy – Prawo geologiczne i górnicze lub innych aktów prawnych normujących zasady prowadzenia prac i koordynacji prac. Zasady współdziałania stanowić będą Załącznik nr 3 do Umowy.</w:t>
      </w:r>
    </w:p>
    <w:p w14:paraId="5042C934"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t>Wykonawca oświadcza, że on sam, a także jego Podwykonawcy będą wykonywać zadania związane z realizacją Przedmiotu Umowy zgodnie z ogólnie obowiązującymi przepisami dotyczącymi bezpieczeństwa i higieny pracy oraz instrukcjami i procedurami obowiązującymi u Zamawiającego.</w:t>
      </w:r>
    </w:p>
    <w:p w14:paraId="2D2DA8FB"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pacing w:val="-14"/>
          <w:sz w:val="22"/>
          <w:szCs w:val="22"/>
        </w:rPr>
      </w:pPr>
      <w:r w:rsidRPr="00933E0C">
        <w:rPr>
          <w:rFonts w:ascii="Arial" w:hAnsi="Arial" w:cs="Arial"/>
          <w:sz w:val="22"/>
          <w:szCs w:val="22"/>
        </w:rPr>
        <w:lastRenderedPageBreak/>
        <w:t>Wykonawca ponosi całkowitą odpowiedzialność za skutki wykonywania pracy w sposób niezgodny z Umową, przepisami i zasadami bezpieczeństwa i higieny pracy oraz pokryje wszelkie koszty związane z niedopuszczeniem do pracy lub jej przerwaniem z tego powodu.</w:t>
      </w:r>
    </w:p>
    <w:p w14:paraId="4BB87DE6" w14:textId="77777777" w:rsidR="0003075C" w:rsidRPr="00933E0C" w:rsidRDefault="0003075C" w:rsidP="001E3EB8">
      <w:pPr>
        <w:numPr>
          <w:ilvl w:val="3"/>
          <w:numId w:val="147"/>
        </w:numPr>
        <w:shd w:val="clear" w:color="auto" w:fill="FFFFFF"/>
        <w:tabs>
          <w:tab w:val="left" w:pos="-6237"/>
          <w:tab w:val="left" w:pos="-3544"/>
        </w:tabs>
        <w:spacing w:after="240" w:line="240" w:lineRule="auto"/>
        <w:ind w:left="426" w:hanging="426"/>
        <w:jc w:val="both"/>
        <w:rPr>
          <w:rFonts w:ascii="Arial" w:hAnsi="Arial" w:cs="Arial"/>
          <w:sz w:val="22"/>
          <w:szCs w:val="22"/>
          <w:lang w:eastAsia="en-US"/>
        </w:rPr>
      </w:pPr>
      <w:r w:rsidRPr="00933E0C">
        <w:rPr>
          <w:rFonts w:ascii="Arial" w:hAnsi="Arial" w:cs="Arial"/>
          <w:sz w:val="22"/>
          <w:szCs w:val="22"/>
          <w:lang w:eastAsia="en-US"/>
        </w:rPr>
        <w:t>Wykonawca wyraża zgodę na dokonywanie audytów wewnętrznych, jak również audytów zewnętrznych realizowanych przez firmę sprawującą nadzór nad spełnieniem wymagań wymienionych w Umowie o Certyfikację Zintegrowanego Systemu Zarządzania Jakością, Środowiskiem i BHP w TAURON Wydobycie S.A., w zakresie przestrzegania postanowień niniejszego paragrafu przez przedstawicieli Wykonawcy w miejscu wykonywania niniejszej Umowy.</w:t>
      </w:r>
    </w:p>
    <w:p w14:paraId="7FC2BCCA" w14:textId="77777777" w:rsidR="0003075C" w:rsidRPr="00933E0C" w:rsidRDefault="0003075C" w:rsidP="0003075C">
      <w:pPr>
        <w:keepNext/>
        <w:keepLines/>
        <w:shd w:val="clear" w:color="auto" w:fill="FFFFFF"/>
        <w:tabs>
          <w:tab w:val="left" w:pos="-6237"/>
          <w:tab w:val="left" w:pos="-4536"/>
        </w:tabs>
        <w:spacing w:before="240" w:after="240"/>
        <w:ind w:left="284" w:right="-88"/>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 20</w:t>
      </w:r>
    </w:p>
    <w:p w14:paraId="6CD18239" w14:textId="77777777" w:rsidR="0003075C" w:rsidRPr="00933E0C" w:rsidRDefault="0003075C" w:rsidP="0003075C">
      <w:pPr>
        <w:keepNext/>
        <w:keepLines/>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OBOWIĄZKI INFORMACYJNE</w:t>
      </w:r>
      <w:bookmarkEnd w:id="35"/>
    </w:p>
    <w:p w14:paraId="3C7DB3D4" w14:textId="77777777" w:rsidR="0003075C" w:rsidRPr="00933E0C" w:rsidRDefault="0003075C" w:rsidP="0003075C">
      <w:pPr>
        <w:keepNext/>
        <w:keepLines/>
        <w:jc w:val="center"/>
        <w:outlineLvl w:val="0"/>
        <w:rPr>
          <w:rFonts w:ascii="Arial" w:eastAsia="Arial" w:hAnsi="Arial" w:cs="Arial"/>
          <w:b/>
          <w:bCs/>
          <w:sz w:val="22"/>
          <w:szCs w:val="22"/>
          <w:lang w:bidi="pl-PL"/>
        </w:rPr>
      </w:pPr>
    </w:p>
    <w:p w14:paraId="3D688DE1" w14:textId="77777777" w:rsidR="0003075C" w:rsidRPr="00933E0C" w:rsidRDefault="0003075C" w:rsidP="001E3EB8">
      <w:pPr>
        <w:numPr>
          <w:ilvl w:val="0"/>
          <w:numId w:val="143"/>
        </w:numPr>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 xml:space="preserve">Wykonawca oświadcza, że w związku z przynależnością Zamawiającego do Grupy Kapitałowej TAURON, której holder (TAURON Polska Energia S.A.) posiada status spółki publicznej, Wykonawca wyraża zgodę na podawanie do publicznej wiadomości informacji dotyczących przedmiotowej Umowy w związku z wypełnianiem przez TAURON Polska Energia S.A. obowiązków informacyjnych wynikających z art. 56 ustawy z dnia 29 lipca 2005 roku o ofercie publicznej i warunkach wprowadzenia instrumentów finansowych do zorganizowanego systemu obrotu oraz o spółkach publicznych (tekst jednolity: Dz. U. z 2016r., poz. 1639 z późn. zm.) oraz rozporządzenia Ministra Finansów z dnia 19 lutego 2009 roku w sprawie informacji bieżących </w:t>
      </w:r>
      <w:r w:rsidRPr="00933E0C">
        <w:rPr>
          <w:rFonts w:ascii="Arial" w:eastAsia="Arial" w:hAnsi="Arial" w:cs="Arial"/>
          <w:sz w:val="22"/>
          <w:szCs w:val="22"/>
          <w:lang w:bidi="pl-PL"/>
        </w:rPr>
        <w:br/>
        <w:t>i okresowych przekazywanych przez emitentów papierów wartościowych oraz warunków uznawania za równoważne informacji wymaganych przepisami prawa państwa niebędącego państwem członkowskim (tekst jednolity: Dz. U. z 2014r., poz. 133).</w:t>
      </w:r>
    </w:p>
    <w:p w14:paraId="6F17BD9D" w14:textId="77777777" w:rsidR="0003075C" w:rsidRPr="00933E0C" w:rsidRDefault="0003075C" w:rsidP="001E3EB8">
      <w:pPr>
        <w:numPr>
          <w:ilvl w:val="0"/>
          <w:numId w:val="143"/>
        </w:numPr>
        <w:spacing w:before="240"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Wykonawca zobowiązuje się do przekazania Zamawiającemu listy jednostek zależnych wchodzących w skład jego grupy kapitałowej w rozumieniu przepisów o rachunkowości stanowiącej Załącznik nr 5 do Umowy oraz niezwłocznego informowania Zamawiającego o każdej zmianie w składzie tej grupy.</w:t>
      </w:r>
    </w:p>
    <w:p w14:paraId="7CD217CF" w14:textId="77777777" w:rsidR="0003075C" w:rsidRPr="00933E0C" w:rsidRDefault="0003075C" w:rsidP="0003075C">
      <w:pPr>
        <w:keepNext/>
        <w:keepLines/>
        <w:spacing w:before="240"/>
        <w:ind w:right="-88"/>
        <w:jc w:val="center"/>
        <w:outlineLvl w:val="0"/>
        <w:rPr>
          <w:rFonts w:ascii="Arial" w:eastAsia="Arial" w:hAnsi="Arial" w:cs="Arial"/>
          <w:b/>
          <w:bCs/>
          <w:sz w:val="22"/>
          <w:szCs w:val="22"/>
          <w:lang w:bidi="pl-PL"/>
        </w:rPr>
      </w:pPr>
      <w:bookmarkStart w:id="36" w:name="bookmark31"/>
      <w:r w:rsidRPr="00933E0C">
        <w:rPr>
          <w:rFonts w:ascii="Arial" w:eastAsia="Arial" w:hAnsi="Arial" w:cs="Arial"/>
          <w:b/>
          <w:bCs/>
          <w:sz w:val="22"/>
          <w:szCs w:val="22"/>
          <w:lang w:bidi="pl-PL"/>
        </w:rPr>
        <w:t>§ 21</w:t>
      </w:r>
    </w:p>
    <w:p w14:paraId="22E85012" w14:textId="77777777" w:rsidR="0003075C" w:rsidRPr="00933E0C" w:rsidRDefault="0003075C" w:rsidP="0003075C">
      <w:pPr>
        <w:keepNext/>
        <w:keepLines/>
        <w:ind w:left="2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ZMIANA POSTANOWIEŃ UMOWY</w:t>
      </w:r>
      <w:bookmarkEnd w:id="36"/>
    </w:p>
    <w:p w14:paraId="45547D5C" w14:textId="77777777" w:rsidR="0003075C" w:rsidRPr="00933E0C" w:rsidRDefault="0003075C" w:rsidP="001E3EB8">
      <w:pPr>
        <w:numPr>
          <w:ilvl w:val="0"/>
          <w:numId w:val="172"/>
        </w:numPr>
        <w:tabs>
          <w:tab w:val="left" w:pos="415"/>
        </w:tabs>
        <w:spacing w:before="240" w:line="240" w:lineRule="auto"/>
        <w:ind w:left="426" w:hanging="426"/>
        <w:jc w:val="both"/>
        <w:rPr>
          <w:rFonts w:ascii="Arial" w:eastAsia="Arial" w:hAnsi="Arial" w:cs="Arial"/>
          <w:sz w:val="22"/>
          <w:szCs w:val="22"/>
          <w:lang w:bidi="pl-PL"/>
        </w:rPr>
      </w:pPr>
      <w:r w:rsidRPr="00933E0C">
        <w:rPr>
          <w:rFonts w:ascii="Arial" w:eastAsia="Arial" w:hAnsi="Arial" w:cs="Arial"/>
          <w:color w:val="000000"/>
          <w:sz w:val="22"/>
          <w:szCs w:val="22"/>
          <w:lang w:bidi="pl-PL"/>
        </w:rPr>
        <w:t xml:space="preserve">Jeżeli po zawarciu Umowy nastąpi zmiana przepisów prawa lub wprowadzone zostaną nowe przepisy prawa powodujące konieczność zmiany, modyfikacji lub odstępstwa </w:t>
      </w:r>
      <w:r w:rsidRPr="00933E0C">
        <w:rPr>
          <w:rFonts w:ascii="Arial" w:eastAsia="Arial" w:hAnsi="Arial" w:cs="Arial"/>
          <w:color w:val="000000"/>
          <w:sz w:val="22"/>
          <w:szCs w:val="22"/>
          <w:lang w:bidi="pl-PL"/>
        </w:rPr>
        <w:br/>
        <w:t>w odniesieniu do jakości, ilości lub zakresu Przedmiotu Umowy, wówczas Zamawiający ma prawo do zaproponowania Wykonawcy zmiany zapisów Umowy w zakresie wynikającym z powyższych</w:t>
      </w:r>
      <w:r w:rsidRPr="00933E0C">
        <w:rPr>
          <w:rFonts w:ascii="Arial" w:eastAsia="Arial" w:hAnsi="Arial" w:cs="Arial"/>
          <w:sz w:val="22"/>
          <w:szCs w:val="22"/>
          <w:lang w:bidi="pl-PL"/>
        </w:rPr>
        <w:t xml:space="preserve"> zmian a Wykonawca zobowiązuje się nie odmawiać wprowadzenia tych zapisów do Umowy bez ważnych przyczyn.</w:t>
      </w:r>
    </w:p>
    <w:p w14:paraId="5559FC73" w14:textId="77777777" w:rsidR="0003075C" w:rsidRPr="00933E0C" w:rsidRDefault="0003075C" w:rsidP="001E3EB8">
      <w:pPr>
        <w:widowControl w:val="0"/>
        <w:numPr>
          <w:ilvl w:val="0"/>
          <w:numId w:val="172"/>
        </w:numPr>
        <w:tabs>
          <w:tab w:val="left" w:pos="415"/>
        </w:tabs>
        <w:spacing w:after="0" w:line="240" w:lineRule="auto"/>
        <w:ind w:left="426" w:hanging="426"/>
        <w:jc w:val="both"/>
        <w:rPr>
          <w:rFonts w:ascii="Arial" w:hAnsi="Arial" w:cs="Arial"/>
          <w:b/>
          <w:sz w:val="22"/>
          <w:szCs w:val="22"/>
        </w:rPr>
      </w:pPr>
      <w:r w:rsidRPr="00933E0C">
        <w:rPr>
          <w:rFonts w:ascii="Arial" w:eastAsia="Arial" w:hAnsi="Arial" w:cs="Arial"/>
          <w:sz w:val="22"/>
          <w:szCs w:val="22"/>
          <w:lang w:bidi="pl-PL"/>
        </w:rPr>
        <w:t xml:space="preserve">Strony dopuszczają </w:t>
      </w:r>
      <w:r w:rsidRPr="00933E0C">
        <w:rPr>
          <w:rFonts w:ascii="Arial" w:hAnsi="Arial" w:cs="Arial"/>
          <w:sz w:val="22"/>
          <w:szCs w:val="22"/>
        </w:rPr>
        <w:t>możliwość dokonania zmian postanowień Umowy w stosunku do treści oferty, na podstawie której dokonano wyboru Wykonawcy, w przypadku wystąpienia co najmniej jednej z okoliczności wymienionych poniżej, z uwzględnieniem wskazanych postanowień umownych:</w:t>
      </w:r>
    </w:p>
    <w:p w14:paraId="7836B34C" w14:textId="77777777" w:rsidR="0003075C" w:rsidRPr="00933E0C" w:rsidRDefault="0003075C" w:rsidP="001E3EB8">
      <w:pPr>
        <w:numPr>
          <w:ilvl w:val="0"/>
          <w:numId w:val="173"/>
        </w:numPr>
        <w:tabs>
          <w:tab w:val="left" w:pos="851"/>
        </w:tabs>
        <w:spacing w:before="120" w:after="120" w:line="240" w:lineRule="auto"/>
        <w:ind w:left="850" w:hanging="425"/>
        <w:jc w:val="both"/>
        <w:rPr>
          <w:rFonts w:ascii="Arial" w:eastAsia="Arial" w:hAnsi="Arial" w:cs="Arial"/>
          <w:sz w:val="22"/>
          <w:szCs w:val="22"/>
          <w:lang w:bidi="pl-PL"/>
        </w:rPr>
      </w:pPr>
      <w:r w:rsidRPr="00933E0C">
        <w:rPr>
          <w:rFonts w:ascii="Arial" w:eastAsia="Arial" w:hAnsi="Arial" w:cs="Arial"/>
          <w:sz w:val="22"/>
          <w:szCs w:val="22"/>
          <w:lang w:bidi="pl-PL"/>
        </w:rPr>
        <w:t xml:space="preserve">Strony Umowy dopuszczają możliwość wprowadzenia przy realizacji Przedmiotu Umowy nowości technicznych korzystnych dla Zamawiającego lub zastosowania innych rozwiązań technicznych lub materiałowych wynikających ze zmiany obowiązującego prawa bądź decyzji organów nadzoru górniczego, w sytuacji, gdy </w:t>
      </w:r>
      <w:r w:rsidRPr="00933E0C">
        <w:rPr>
          <w:rFonts w:ascii="Arial" w:eastAsia="Arial" w:hAnsi="Arial" w:cs="Arial"/>
          <w:sz w:val="22"/>
          <w:szCs w:val="22"/>
          <w:lang w:bidi="pl-PL"/>
        </w:rPr>
        <w:lastRenderedPageBreak/>
        <w:t xml:space="preserve">zastosowanie przewidzianych na etapie zawarcia Umowy rozwiązań </w:t>
      </w:r>
      <w:r w:rsidRPr="00933E0C">
        <w:rPr>
          <w:rFonts w:ascii="Arial" w:eastAsia="Arial" w:hAnsi="Arial" w:cs="Arial"/>
          <w:sz w:val="22"/>
          <w:szCs w:val="22"/>
          <w:lang w:bidi="pl-PL"/>
        </w:rPr>
        <w:br/>
        <w:t>w dokumentacjach projektowych groziłoby niewykonaniem lub wadliwym wykonaniem Przedmiotu Umowy;</w:t>
      </w:r>
    </w:p>
    <w:p w14:paraId="65895D8C" w14:textId="77777777" w:rsidR="0003075C" w:rsidRPr="00933E0C" w:rsidRDefault="0003075C" w:rsidP="001E3EB8">
      <w:pPr>
        <w:numPr>
          <w:ilvl w:val="0"/>
          <w:numId w:val="173"/>
        </w:numPr>
        <w:tabs>
          <w:tab w:val="left" w:pos="851"/>
        </w:tabs>
        <w:spacing w:before="120" w:after="120" w:line="240" w:lineRule="auto"/>
        <w:ind w:left="850" w:hanging="425"/>
        <w:jc w:val="both"/>
        <w:rPr>
          <w:rFonts w:ascii="Arial" w:eastAsia="Arial" w:hAnsi="Arial" w:cs="Arial"/>
          <w:sz w:val="22"/>
          <w:szCs w:val="22"/>
          <w:lang w:bidi="pl-PL"/>
        </w:rPr>
      </w:pPr>
      <w:r w:rsidRPr="00933E0C">
        <w:rPr>
          <w:rFonts w:ascii="Arial" w:eastAsia="Arial" w:hAnsi="Arial" w:cs="Arial"/>
          <w:sz w:val="22"/>
          <w:szCs w:val="22"/>
          <w:lang w:bidi="pl-PL"/>
        </w:rPr>
        <w:t xml:space="preserve">w celu obniżenia kosztów realizacji Umowy Zamawiający może zwrócić się do Wykonawcy z wnioskiem o obniżenie cen jednostkowych świadczonych usług określonych w Załączniku nr 2 do Umowy lub o udzielenie przez Wykonawcę rabatu na wykonane usługi będące Przedmiotem Umowy. </w:t>
      </w:r>
      <w:r w:rsidRPr="00933E0C">
        <w:rPr>
          <w:rFonts w:ascii="Arial" w:hAnsi="Arial" w:cs="Arial"/>
          <w:sz w:val="22"/>
          <w:szCs w:val="22"/>
        </w:rPr>
        <w:t>Obniżenie cen lub udzielenie rabatu może nastąpić w wyniku przeprowadzonych między stronami negocjacji. Uzasadnieniem dla złożenia takiego wniosku może być w szczególności sytuacja rynkowa lub nieprzewidziane na etapie zawierania Umowy okoliczności leżące po stronie Zamawiającego</w:t>
      </w:r>
      <w:r w:rsidRPr="00933E0C">
        <w:rPr>
          <w:rFonts w:ascii="Arial" w:eastAsia="Arial" w:hAnsi="Arial" w:cs="Arial"/>
          <w:sz w:val="22"/>
          <w:szCs w:val="22"/>
          <w:lang w:bidi="pl-PL"/>
        </w:rPr>
        <w:t>;</w:t>
      </w:r>
    </w:p>
    <w:p w14:paraId="61D6B646" w14:textId="77777777" w:rsidR="0003075C" w:rsidRPr="00933E0C" w:rsidRDefault="0003075C" w:rsidP="001E3EB8">
      <w:pPr>
        <w:numPr>
          <w:ilvl w:val="0"/>
          <w:numId w:val="173"/>
        </w:numPr>
        <w:tabs>
          <w:tab w:val="left" w:pos="851"/>
        </w:tabs>
        <w:spacing w:after="0" w:line="240" w:lineRule="auto"/>
        <w:ind w:left="851" w:hanging="425"/>
        <w:jc w:val="both"/>
        <w:rPr>
          <w:rFonts w:ascii="Arial" w:eastAsia="Arial" w:hAnsi="Arial" w:cs="Arial"/>
          <w:sz w:val="22"/>
          <w:szCs w:val="22"/>
          <w:lang w:bidi="pl-PL"/>
        </w:rPr>
      </w:pPr>
      <w:r w:rsidRPr="00933E0C">
        <w:rPr>
          <w:rFonts w:ascii="Arial" w:eastAsia="Arial" w:hAnsi="Arial" w:cs="Arial"/>
          <w:sz w:val="22"/>
          <w:szCs w:val="22"/>
          <w:lang w:bidi="pl-PL"/>
        </w:rPr>
        <w:t xml:space="preserve">Strony Umowy dopuszczają możliwość wprowadzenie przy realizacji Przedmiotu Umowy zmian sposobu realizacji Umowy wynikających z działania siły wyższej, </w:t>
      </w:r>
      <w:r w:rsidRPr="00933E0C">
        <w:rPr>
          <w:rFonts w:ascii="Arial" w:eastAsia="Arial" w:hAnsi="Arial" w:cs="Arial"/>
          <w:sz w:val="22"/>
          <w:szCs w:val="22"/>
          <w:lang w:bidi="pl-PL"/>
        </w:rPr>
        <w:br/>
        <w:t>w sytuacji, gdy zastosowanie przewidzianych na etapie zawarcia Umowy rozwiązań w dokumentacjach projektowych groziłoby niewykonaniem lub wadliwym wykonaniem Przedmiotu Umowy;</w:t>
      </w:r>
    </w:p>
    <w:p w14:paraId="051B8349" w14:textId="77777777" w:rsidR="0003075C" w:rsidRPr="00933E0C" w:rsidRDefault="0003075C" w:rsidP="001E3EB8">
      <w:pPr>
        <w:numPr>
          <w:ilvl w:val="0"/>
          <w:numId w:val="173"/>
        </w:numPr>
        <w:tabs>
          <w:tab w:val="left" w:pos="851"/>
        </w:tabs>
        <w:spacing w:before="120" w:after="120" w:line="240" w:lineRule="auto"/>
        <w:ind w:left="850" w:hanging="425"/>
        <w:jc w:val="both"/>
        <w:rPr>
          <w:rFonts w:ascii="Arial" w:eastAsia="Arial" w:hAnsi="Arial" w:cs="Arial"/>
          <w:sz w:val="22"/>
          <w:szCs w:val="22"/>
          <w:lang w:bidi="pl-PL"/>
        </w:rPr>
      </w:pPr>
      <w:r w:rsidRPr="00933E0C">
        <w:rPr>
          <w:rFonts w:ascii="Arial" w:eastAsia="Arial" w:hAnsi="Arial" w:cs="Arial"/>
          <w:sz w:val="22"/>
          <w:szCs w:val="22"/>
          <w:lang w:bidi="pl-PL"/>
        </w:rPr>
        <w:t>Strony Umowy dopuszczają możliwość powierzenia podwykonawcom realizacji części Przedmiotu Umowy, która ujawni się dopiero w trakcie realizacji Przedmiotu Umowy z przyczyn, których Wykonawca nie był w stanie przewidzieć na etapie sporządzania oferty;</w:t>
      </w:r>
    </w:p>
    <w:p w14:paraId="0B88318F" w14:textId="77777777" w:rsidR="0003075C" w:rsidRPr="00933E0C" w:rsidRDefault="0003075C" w:rsidP="001E3EB8">
      <w:pPr>
        <w:numPr>
          <w:ilvl w:val="0"/>
          <w:numId w:val="173"/>
        </w:numPr>
        <w:tabs>
          <w:tab w:val="left" w:pos="851"/>
        </w:tabs>
        <w:spacing w:before="120" w:after="120" w:line="240" w:lineRule="auto"/>
        <w:ind w:left="850" w:hanging="425"/>
        <w:jc w:val="both"/>
        <w:rPr>
          <w:rFonts w:ascii="Arial" w:eastAsia="Arial" w:hAnsi="Arial" w:cs="Arial"/>
          <w:sz w:val="22"/>
          <w:szCs w:val="22"/>
          <w:lang w:bidi="pl-PL"/>
        </w:rPr>
      </w:pPr>
      <w:r w:rsidRPr="00933E0C">
        <w:rPr>
          <w:rFonts w:ascii="Arial" w:eastAsia="Arial" w:hAnsi="Arial" w:cs="Arial"/>
          <w:sz w:val="22"/>
          <w:szCs w:val="22"/>
          <w:lang w:bidi="pl-PL"/>
        </w:rPr>
        <w:t>Strony Umowy dopuszczają możliwość wydłużenia terminu wykonania Umowy,</w:t>
      </w:r>
      <w:r w:rsidRPr="00933E0C">
        <w:rPr>
          <w:rFonts w:ascii="Arial" w:eastAsia="Arial" w:hAnsi="Arial" w:cs="Arial"/>
          <w:sz w:val="22"/>
          <w:szCs w:val="22"/>
          <w:lang w:bidi="pl-PL"/>
        </w:rPr>
        <w:br/>
        <w:t>o czas niezbędny do zakończenia wykonywania jej Przedmiotu w sposób należyty, nie dłużej jednak niż o czas trwania okoliczności, które uniemożliwiły lub utrudniły wykonanie Przedmiotu Umowy w pierwotnie ustalonym terminie. Zmiana ustaleń dotyczących terminów realizacji wykonania Przedmiotu Umowy nie może pociągać za sobą zwiększenia wynagrodzenia;</w:t>
      </w:r>
    </w:p>
    <w:p w14:paraId="02E1EA9C" w14:textId="77777777" w:rsidR="0003075C" w:rsidRPr="00933E0C" w:rsidRDefault="0003075C" w:rsidP="001E3EB8">
      <w:pPr>
        <w:numPr>
          <w:ilvl w:val="0"/>
          <w:numId w:val="173"/>
        </w:numPr>
        <w:tabs>
          <w:tab w:val="left" w:pos="851"/>
        </w:tabs>
        <w:spacing w:before="120" w:after="120" w:line="240" w:lineRule="auto"/>
        <w:ind w:left="850" w:hanging="425"/>
        <w:jc w:val="both"/>
        <w:rPr>
          <w:rFonts w:ascii="Arial" w:eastAsia="Arial" w:hAnsi="Arial" w:cs="Arial"/>
          <w:sz w:val="22"/>
          <w:szCs w:val="22"/>
          <w:lang w:bidi="pl-PL"/>
        </w:rPr>
      </w:pPr>
      <w:r w:rsidRPr="00933E0C">
        <w:rPr>
          <w:rFonts w:ascii="Arial" w:eastAsia="Arial" w:hAnsi="Arial" w:cs="Arial"/>
          <w:sz w:val="22"/>
          <w:szCs w:val="22"/>
          <w:lang w:bidi="pl-PL"/>
        </w:rPr>
        <w:t>Strony Umowy dopuszczają możliwość zawieszenia wykonywania Umowy w całości lub części, w przypadku:</w:t>
      </w:r>
    </w:p>
    <w:p w14:paraId="2FF203DE" w14:textId="77777777" w:rsidR="0003075C" w:rsidRPr="00933E0C" w:rsidRDefault="0003075C" w:rsidP="0003075C">
      <w:pPr>
        <w:spacing w:before="240"/>
        <w:ind w:left="1134" w:hanging="283"/>
        <w:contextualSpacing/>
        <w:jc w:val="both"/>
        <w:rPr>
          <w:rFonts w:ascii="Arial" w:eastAsia="Arial" w:hAnsi="Arial" w:cs="Arial"/>
          <w:sz w:val="22"/>
          <w:szCs w:val="22"/>
          <w:lang w:bidi="pl-PL"/>
        </w:rPr>
      </w:pPr>
      <w:r w:rsidRPr="00933E0C">
        <w:rPr>
          <w:rFonts w:ascii="Arial" w:eastAsia="Arial" w:hAnsi="Arial" w:cs="Arial"/>
          <w:sz w:val="22"/>
          <w:szCs w:val="22"/>
          <w:lang w:bidi="pl-PL"/>
        </w:rPr>
        <w:t>- konieczności wykonania dodatkowych prac niezbędnych dla zapewnienia bezpieczeństwa w rejonie prowadzonych robót objętych Przedmiotem Umowy,</w:t>
      </w:r>
    </w:p>
    <w:p w14:paraId="728B2108" w14:textId="77777777" w:rsidR="0003075C" w:rsidRPr="00933E0C" w:rsidRDefault="0003075C" w:rsidP="0003075C">
      <w:pPr>
        <w:tabs>
          <w:tab w:val="left" w:pos="851"/>
        </w:tabs>
        <w:spacing w:before="240"/>
        <w:ind w:left="1134" w:hanging="283"/>
        <w:contextualSpacing/>
        <w:jc w:val="both"/>
        <w:rPr>
          <w:rFonts w:ascii="Arial" w:eastAsia="Arial" w:hAnsi="Arial" w:cs="Arial"/>
          <w:sz w:val="22"/>
          <w:szCs w:val="22"/>
          <w:lang w:bidi="pl-PL"/>
        </w:rPr>
      </w:pPr>
      <w:r w:rsidRPr="00933E0C">
        <w:rPr>
          <w:rFonts w:ascii="Arial" w:eastAsia="Arial" w:hAnsi="Arial" w:cs="Arial"/>
          <w:sz w:val="22"/>
          <w:szCs w:val="22"/>
          <w:lang w:bidi="pl-PL"/>
        </w:rPr>
        <w:t>-  zapobieżenia awarii lub konieczności dostosowania terminu realizacji Przedmiotu Umowy do terminów równolegle prowadzonych przez Zamawiającego prac, remontów, opóźnienia wykonania etapu prac lud dostaw realizowanych przez inny podmiot, który uniemożliwia dalszą realizację Przedmiotu Umowy przez Wykonawcę, czy innych działań, nie będących w zakresie Przedmiotu Umowy, których Zamawiający nie był w stanie przewidzieć na etapie zawierania Umowy,</w:t>
      </w:r>
    </w:p>
    <w:p w14:paraId="5E7F2864" w14:textId="77777777" w:rsidR="0003075C" w:rsidRPr="00933E0C" w:rsidRDefault="0003075C" w:rsidP="0003075C">
      <w:pPr>
        <w:tabs>
          <w:tab w:val="left" w:pos="851"/>
        </w:tabs>
        <w:spacing w:before="240"/>
        <w:ind w:left="1134" w:hanging="283"/>
        <w:contextualSpacing/>
        <w:jc w:val="both"/>
        <w:rPr>
          <w:rFonts w:ascii="Arial" w:eastAsia="Arial" w:hAnsi="Arial" w:cs="Arial"/>
          <w:sz w:val="22"/>
          <w:szCs w:val="22"/>
          <w:lang w:bidi="pl-PL"/>
        </w:rPr>
      </w:pPr>
      <w:r w:rsidRPr="00933E0C">
        <w:rPr>
          <w:rFonts w:ascii="Arial" w:eastAsia="Arial" w:hAnsi="Arial" w:cs="Arial"/>
          <w:sz w:val="22"/>
          <w:szCs w:val="22"/>
          <w:lang w:bidi="pl-PL"/>
        </w:rPr>
        <w:t>-  konieczności aktualizacji Planu Ruchu lub projektów robót objętych Przedmiotem Umowy wynikających z istotnej zmiany warunków geologiczno-górniczych powstałych w trakcie realizacji Przedmiotu Umowy, których Zamawiający nie był w stanie przewidzieć na etapie zawierania Umowy,</w:t>
      </w:r>
    </w:p>
    <w:p w14:paraId="4F3D612A" w14:textId="77777777" w:rsidR="0003075C" w:rsidRPr="00933E0C" w:rsidRDefault="0003075C" w:rsidP="0003075C">
      <w:pPr>
        <w:tabs>
          <w:tab w:val="left" w:pos="993"/>
        </w:tabs>
        <w:ind w:left="851"/>
        <w:contextualSpacing/>
        <w:jc w:val="both"/>
        <w:rPr>
          <w:rFonts w:ascii="Arial" w:eastAsia="Arial" w:hAnsi="Arial" w:cs="Arial"/>
          <w:sz w:val="22"/>
          <w:szCs w:val="22"/>
          <w:lang w:bidi="pl-PL"/>
        </w:rPr>
      </w:pPr>
      <w:r w:rsidRPr="00933E0C">
        <w:rPr>
          <w:rFonts w:ascii="Arial" w:eastAsia="Arial" w:hAnsi="Arial" w:cs="Arial"/>
          <w:sz w:val="22"/>
          <w:szCs w:val="22"/>
          <w:lang w:bidi="pl-PL"/>
        </w:rPr>
        <w:t>O zawieszeniu wykonywania Umowy Zamawiający zawiadamia Wykonawcę poprzez przesłanie noty wskazującej przyczynę i przewidywany okres zawieszenia realizacji Umowy. Zamawiający zapłaci bezsporne wynagrodzenie przysługujące Wykonawcy za możliwe do rozliczenia prace zrealizowane do dnia rozpoczęcia okresu zawieszenia realizacji Umowy, ustalone przez Strony na podstawie przeprowadzonej inwentaryzacji. Zawieszenie wykonywania Umowy może nastąpić jednorazowo na okres nie dłuższy niż trzy miesiące. Zamawiający przez cały okres obowiązywania Umowy nie może zawiesić wykonywania Umowy więcej niż dwa razy.</w:t>
      </w:r>
      <w:r w:rsidRPr="00933E0C">
        <w:rPr>
          <w:rFonts w:ascii="Arial" w:hAnsi="Arial" w:cs="Arial"/>
          <w:sz w:val="22"/>
          <w:szCs w:val="22"/>
        </w:rPr>
        <w:t xml:space="preserve"> </w:t>
      </w:r>
      <w:r w:rsidRPr="00933E0C">
        <w:rPr>
          <w:rFonts w:ascii="Arial" w:eastAsia="Arial" w:hAnsi="Arial" w:cs="Arial"/>
          <w:sz w:val="22"/>
          <w:szCs w:val="22"/>
          <w:lang w:bidi="pl-PL"/>
        </w:rPr>
        <w:t xml:space="preserve">Zawieszenie wykonywania Umowy skutkuje odpowiednim przesunięciem terminu jej realizacji. </w:t>
      </w:r>
      <w:r w:rsidRPr="00933E0C">
        <w:rPr>
          <w:rFonts w:ascii="Arial" w:eastAsia="Arial" w:hAnsi="Arial" w:cs="Arial"/>
          <w:sz w:val="22"/>
          <w:szCs w:val="22"/>
          <w:lang w:bidi="pl-PL"/>
        </w:rPr>
        <w:lastRenderedPageBreak/>
        <w:t xml:space="preserve">Zawieszenie wykonania Umowy nie wymaga zmiany Umowy </w:t>
      </w:r>
      <w:r w:rsidRPr="00933E0C">
        <w:rPr>
          <w:rFonts w:ascii="Arial" w:eastAsia="Arial" w:hAnsi="Arial" w:cs="Arial"/>
          <w:sz w:val="22"/>
          <w:szCs w:val="22"/>
          <w:lang w:bidi="pl-PL"/>
        </w:rPr>
        <w:br/>
        <w:t>w formie pisemnej w postaci aneksu do Umowy.</w:t>
      </w:r>
    </w:p>
    <w:p w14:paraId="00C56420" w14:textId="77777777" w:rsidR="0003075C" w:rsidRPr="00933E0C" w:rsidRDefault="0003075C" w:rsidP="001E3EB8">
      <w:pPr>
        <w:numPr>
          <w:ilvl w:val="0"/>
          <w:numId w:val="173"/>
        </w:numPr>
        <w:tabs>
          <w:tab w:val="left" w:pos="851"/>
        </w:tabs>
        <w:spacing w:before="120" w:after="120" w:line="240" w:lineRule="auto"/>
        <w:ind w:left="851" w:hanging="425"/>
        <w:jc w:val="both"/>
        <w:rPr>
          <w:rFonts w:ascii="Arial" w:eastAsia="Arial" w:hAnsi="Arial" w:cs="Arial"/>
          <w:sz w:val="22"/>
          <w:szCs w:val="22"/>
          <w:lang w:bidi="pl-PL"/>
        </w:rPr>
      </w:pPr>
      <w:r w:rsidRPr="00933E0C">
        <w:rPr>
          <w:rFonts w:ascii="Arial" w:eastAsia="Arial" w:hAnsi="Arial" w:cs="Arial"/>
          <w:sz w:val="22"/>
          <w:szCs w:val="22"/>
          <w:lang w:bidi="pl-PL"/>
        </w:rPr>
        <w:t>Strony Umowy dopuszczają możliwość obniżenia wynagrodzenia należnego Wykonawcy w razie rezygnacji przez Zamawiającego z realizacji części Przedmiotu Umowy, przy czym Zamawiający zobowiązany jest zapłacić wszystkie spełnione świadczenia.</w:t>
      </w:r>
    </w:p>
    <w:p w14:paraId="2F9EC743" w14:textId="77777777" w:rsidR="0003075C" w:rsidRPr="00933E0C" w:rsidRDefault="0003075C" w:rsidP="0003075C">
      <w:pPr>
        <w:tabs>
          <w:tab w:val="left" w:pos="851"/>
        </w:tabs>
        <w:spacing w:before="120" w:after="120"/>
        <w:ind w:left="851"/>
        <w:jc w:val="both"/>
        <w:rPr>
          <w:rFonts w:ascii="Arial" w:eastAsia="Arial" w:hAnsi="Arial" w:cs="Arial"/>
          <w:sz w:val="22"/>
          <w:szCs w:val="22"/>
          <w:lang w:bidi="pl-PL"/>
        </w:rPr>
      </w:pPr>
      <w:r w:rsidRPr="00933E0C">
        <w:rPr>
          <w:rFonts w:ascii="Arial" w:eastAsia="Arial" w:hAnsi="Arial" w:cs="Arial"/>
          <w:sz w:val="22"/>
          <w:szCs w:val="22"/>
          <w:lang w:bidi="pl-PL"/>
        </w:rPr>
        <w:t>Rezygnacja przez Zamawiającego z realizacji części Przedmiotu Umowy możliwa jest w przypadku istotnej zmiany warunków geologiczno-górniczych zaistniałych podczas realizacji robót objętych Przedmiotem Umowy, zaistnienia okoliczności wymagających od Zamawiającego wykonania dodatkowych robót górniczych pozostających w kolizji z robotami objętymi Przedmiotem Umowy, których Zamawiający nie był w stanie przewidzieć na etapie zawierania Umowy.</w:t>
      </w:r>
    </w:p>
    <w:p w14:paraId="794F328C" w14:textId="77777777" w:rsidR="0003075C" w:rsidRPr="00933E0C" w:rsidRDefault="0003075C" w:rsidP="001E3EB8">
      <w:pPr>
        <w:numPr>
          <w:ilvl w:val="0"/>
          <w:numId w:val="173"/>
        </w:numPr>
        <w:spacing w:before="120" w:after="120" w:line="240" w:lineRule="auto"/>
        <w:ind w:left="851" w:hanging="425"/>
        <w:jc w:val="both"/>
        <w:rPr>
          <w:rFonts w:ascii="Arial" w:eastAsia="Arial" w:hAnsi="Arial" w:cs="Arial"/>
          <w:sz w:val="22"/>
          <w:szCs w:val="22"/>
          <w:lang w:bidi="pl-PL"/>
        </w:rPr>
      </w:pPr>
      <w:r w:rsidRPr="00933E0C">
        <w:rPr>
          <w:rFonts w:ascii="Arial" w:eastAsia="Arial" w:hAnsi="Arial" w:cs="Arial"/>
          <w:sz w:val="22"/>
          <w:szCs w:val="22"/>
          <w:lang w:bidi="pl-PL"/>
        </w:rPr>
        <w:t xml:space="preserve">  Strony Umowy dopuszczają możliwość zmiany sposobu rozliczenia Umowy lub dokonywania płatności na rzecz Wykonawcy – w razie zmiany powszechnie obowiązujących przepisów prawa w tym zakresie.</w:t>
      </w:r>
    </w:p>
    <w:p w14:paraId="6E532F10" w14:textId="77777777" w:rsidR="0003075C" w:rsidRPr="00933E0C" w:rsidRDefault="0003075C" w:rsidP="001E3EB8">
      <w:pPr>
        <w:numPr>
          <w:ilvl w:val="0"/>
          <w:numId w:val="173"/>
        </w:numPr>
        <w:spacing w:before="120" w:after="120" w:line="240" w:lineRule="auto"/>
        <w:ind w:left="851" w:hanging="425"/>
        <w:jc w:val="both"/>
        <w:rPr>
          <w:rFonts w:ascii="Arial" w:eastAsia="Arial" w:hAnsi="Arial" w:cs="Arial"/>
          <w:sz w:val="22"/>
          <w:szCs w:val="22"/>
          <w:lang w:bidi="pl-PL"/>
        </w:rPr>
      </w:pPr>
      <w:r w:rsidRPr="00933E0C">
        <w:rPr>
          <w:rFonts w:ascii="Arial" w:hAnsi="Arial" w:cs="Arial"/>
          <w:sz w:val="22"/>
          <w:szCs w:val="22"/>
        </w:rPr>
        <w:t xml:space="preserve">  </w:t>
      </w:r>
      <w:r w:rsidRPr="00933E0C">
        <w:rPr>
          <w:rFonts w:ascii="Arial" w:eastAsia="Arial" w:hAnsi="Arial" w:cs="Arial"/>
          <w:sz w:val="22"/>
          <w:szCs w:val="22"/>
          <w:lang w:bidi="pl-PL"/>
        </w:rPr>
        <w:t xml:space="preserve">Strony Umowy dopuszczają </w:t>
      </w:r>
      <w:r w:rsidRPr="00933E0C">
        <w:rPr>
          <w:rFonts w:ascii="Arial" w:hAnsi="Arial" w:cs="Arial"/>
          <w:sz w:val="22"/>
          <w:szCs w:val="22"/>
        </w:rPr>
        <w:t>zmianę wysokości wynagrodzenia przysługującego Wykonawcy, określonego w § 9 ust. 7 Umowy oraz cen jednostkowych określonych w § 9 ust. 4 oraz § 9 ust. 6 w przypadku zmiany wysokości minimalnego wynagrodzenia za pracę ustalonego na podstawie art. 2 ust. 3-5 ustawy z dnia 10 października 2002 roku o minimalnym wynagrodzeniu za pracę (t. j. Dz. U. z 2017 r., poz. 847);</w:t>
      </w:r>
    </w:p>
    <w:p w14:paraId="08416756" w14:textId="77777777" w:rsidR="0003075C" w:rsidRPr="00933E0C" w:rsidRDefault="0003075C" w:rsidP="001E3EB8">
      <w:pPr>
        <w:numPr>
          <w:ilvl w:val="0"/>
          <w:numId w:val="173"/>
        </w:numPr>
        <w:spacing w:before="120" w:after="120" w:line="240" w:lineRule="auto"/>
        <w:ind w:left="851" w:hanging="425"/>
        <w:jc w:val="both"/>
        <w:rPr>
          <w:rFonts w:ascii="Arial" w:eastAsia="Arial" w:hAnsi="Arial" w:cs="Arial"/>
          <w:sz w:val="22"/>
          <w:szCs w:val="22"/>
          <w:lang w:bidi="pl-PL"/>
        </w:rPr>
      </w:pPr>
      <w:r w:rsidRPr="00933E0C">
        <w:rPr>
          <w:rFonts w:ascii="Arial" w:eastAsia="Arial" w:hAnsi="Arial" w:cs="Arial"/>
          <w:sz w:val="22"/>
          <w:szCs w:val="22"/>
          <w:lang w:bidi="pl-PL"/>
        </w:rPr>
        <w:t xml:space="preserve">Strony Umowy dopuszczają </w:t>
      </w:r>
      <w:r w:rsidRPr="00933E0C">
        <w:rPr>
          <w:rFonts w:ascii="Arial" w:hAnsi="Arial" w:cs="Arial"/>
          <w:sz w:val="22"/>
          <w:szCs w:val="22"/>
        </w:rPr>
        <w:t>zmianę wysokości wynagrodzenia przysługującego Wykonawcy, określonego w § 9 ust. 7 Umowy oraz cen jednostkowych określonych w § 9 ust. 4 oraz § 9 ust. 6, w przypadku zmiany podlegania ubezpieczeniom społecznym lub ubezpieczeniu zdrowotnemu lub wysokości stawki na ubezpieczenia społeczne lub zdrowotne.</w:t>
      </w:r>
    </w:p>
    <w:p w14:paraId="5025FEB8" w14:textId="77777777" w:rsidR="0003075C" w:rsidRPr="00933E0C" w:rsidRDefault="0003075C" w:rsidP="0003075C">
      <w:pPr>
        <w:spacing w:after="240"/>
        <w:ind w:left="709"/>
        <w:contextualSpacing/>
        <w:jc w:val="both"/>
        <w:rPr>
          <w:rFonts w:ascii="Arial" w:eastAsia="Arial" w:hAnsi="Arial" w:cs="Arial"/>
          <w:sz w:val="22"/>
          <w:szCs w:val="22"/>
          <w:lang w:bidi="pl-PL"/>
        </w:rPr>
      </w:pPr>
    </w:p>
    <w:p w14:paraId="5CA9C6B0" w14:textId="77777777" w:rsidR="0003075C" w:rsidRPr="00933E0C" w:rsidRDefault="0003075C" w:rsidP="001E3EB8">
      <w:pPr>
        <w:numPr>
          <w:ilvl w:val="0"/>
          <w:numId w:val="172"/>
        </w:numPr>
        <w:tabs>
          <w:tab w:val="left" w:pos="426"/>
        </w:tabs>
        <w:spacing w:before="240" w:after="0" w:line="240" w:lineRule="auto"/>
        <w:ind w:left="426" w:hanging="426"/>
        <w:contextualSpacing/>
        <w:jc w:val="both"/>
        <w:rPr>
          <w:rFonts w:ascii="Arial" w:eastAsia="Arial" w:hAnsi="Arial" w:cs="Arial"/>
          <w:sz w:val="22"/>
          <w:szCs w:val="22"/>
          <w:lang w:bidi="pl-PL"/>
        </w:rPr>
      </w:pPr>
      <w:r w:rsidRPr="00933E0C">
        <w:rPr>
          <w:rFonts w:ascii="Arial" w:eastAsia="Arial" w:hAnsi="Arial" w:cs="Arial"/>
          <w:sz w:val="22"/>
          <w:szCs w:val="22"/>
          <w:lang w:bidi="pl-PL"/>
        </w:rPr>
        <w:t>Każda zmiana Umowy może nastąpić wyłącznie na umotywowany, pisemny wniosek jednej ze Stron Umowy, przedstawiony drugiej Stronie.</w:t>
      </w:r>
      <w:r w:rsidRPr="00933E0C">
        <w:rPr>
          <w:rFonts w:ascii="Arial" w:hAnsi="Arial" w:cs="Arial"/>
          <w:sz w:val="22"/>
          <w:szCs w:val="22"/>
        </w:rPr>
        <w:t xml:space="preserve"> W pisemnym wniosku dotyczącym zmian Umowy przewidzianych w ust. 2 pkt. 9 i 10 Wykonawca jest zobowiązany szczegółowo wykazać, jaki wpływ na koszty wykonania przez niego świadczeń określonych Umową ma wprowadzona zmiana wysokości minimalnego wynagrodzenia za pracę lub wysokości stawki składki na ubezpieczenia społeczne lub zdrowotne.</w:t>
      </w:r>
    </w:p>
    <w:p w14:paraId="783832B7" w14:textId="77777777" w:rsidR="0003075C" w:rsidRPr="00933E0C" w:rsidRDefault="0003075C" w:rsidP="0003075C">
      <w:pPr>
        <w:ind w:left="720"/>
        <w:contextualSpacing/>
        <w:rPr>
          <w:rFonts w:ascii="Arial" w:eastAsia="Arial" w:hAnsi="Arial" w:cs="Arial"/>
          <w:sz w:val="22"/>
          <w:szCs w:val="22"/>
          <w:lang w:bidi="pl-PL"/>
        </w:rPr>
      </w:pPr>
    </w:p>
    <w:p w14:paraId="1EFE7C16" w14:textId="77777777" w:rsidR="0003075C" w:rsidRPr="00933E0C" w:rsidRDefault="0003075C" w:rsidP="001E3EB8">
      <w:pPr>
        <w:numPr>
          <w:ilvl w:val="0"/>
          <w:numId w:val="172"/>
        </w:numPr>
        <w:tabs>
          <w:tab w:val="left" w:pos="426"/>
        </w:tabs>
        <w:spacing w:line="240" w:lineRule="auto"/>
        <w:ind w:left="426" w:hanging="426"/>
        <w:jc w:val="both"/>
        <w:rPr>
          <w:rFonts w:ascii="Arial" w:eastAsia="Arial" w:hAnsi="Arial" w:cs="Arial"/>
          <w:sz w:val="22"/>
          <w:szCs w:val="22"/>
          <w:lang w:bidi="pl-PL"/>
        </w:rPr>
      </w:pPr>
      <w:r w:rsidRPr="00933E0C">
        <w:rPr>
          <w:rFonts w:ascii="Arial" w:eastAsia="Arial" w:hAnsi="Arial" w:cs="Arial"/>
          <w:sz w:val="22"/>
          <w:szCs w:val="22"/>
          <w:lang w:bidi="pl-PL"/>
        </w:rPr>
        <w:t>Wszelkie zmiany i uzupełnienia niniejszej Umowy mogą być dokonywane pod rygorem nieważności jedynie w formie pisemnej w postaci aneksu do Umowy podpisanego przez obydwie Strony, z wyłączeniem przypadków wyraźnie wskazanych w Umowie  jako nie stanowiących zmian Umowy oraz z wyłączeniem zmiany firm Stron, danych o których mowa w § 24 ust. 4 zdanie 1 Umowy, miesięcznych zadań produkcyjnych o których mowa w § 6 ust. 1, osób wskazanych w § 19 ust. 12 i w § 24 ust. 1, 3 i 5 Umowy oraz danych kontaktowych tych osób, danych kontaktowych wskazanych w § 5 pkt. 46 oraz innych tym podobnych danych, które będą następować w drodze pisemnego oświadczenia Strony, której zmiana dotyczy.</w:t>
      </w:r>
    </w:p>
    <w:p w14:paraId="23EB1729" w14:textId="77777777" w:rsidR="0003075C" w:rsidRPr="00933E0C" w:rsidRDefault="0003075C" w:rsidP="001E3EB8">
      <w:pPr>
        <w:numPr>
          <w:ilvl w:val="0"/>
          <w:numId w:val="172"/>
        </w:numPr>
        <w:tabs>
          <w:tab w:val="left" w:pos="426"/>
        </w:tabs>
        <w:spacing w:before="240" w:line="240" w:lineRule="auto"/>
        <w:ind w:left="426" w:hanging="426"/>
        <w:jc w:val="both"/>
        <w:rPr>
          <w:rFonts w:ascii="Arial" w:eastAsia="Arial" w:hAnsi="Arial" w:cs="Arial"/>
          <w:b/>
          <w:sz w:val="22"/>
          <w:szCs w:val="22"/>
          <w:lang w:bidi="pl-PL"/>
        </w:rPr>
      </w:pPr>
      <w:r w:rsidRPr="00933E0C">
        <w:rPr>
          <w:rFonts w:ascii="Arial" w:eastAsia="Arial" w:hAnsi="Arial" w:cs="Arial"/>
          <w:sz w:val="22"/>
          <w:szCs w:val="22"/>
          <w:lang w:bidi="pl-PL"/>
        </w:rPr>
        <w:t>Wykonawca nie może domagać się zmian w Umowie w związku z niewykonaniem lub nienależytym wykonaniem Przedmiotu Umowy.</w:t>
      </w:r>
    </w:p>
    <w:p w14:paraId="0CE43818" w14:textId="77777777" w:rsidR="0003075C" w:rsidRPr="00933E0C" w:rsidRDefault="0003075C" w:rsidP="0003075C">
      <w:pPr>
        <w:tabs>
          <w:tab w:val="left" w:pos="284"/>
        </w:tabs>
        <w:spacing w:before="120" w:after="120"/>
        <w:ind w:left="284"/>
        <w:jc w:val="center"/>
        <w:rPr>
          <w:rFonts w:ascii="Arial" w:eastAsia="Arial" w:hAnsi="Arial" w:cs="Arial"/>
          <w:b/>
          <w:sz w:val="22"/>
          <w:szCs w:val="22"/>
          <w:lang w:bidi="pl-PL"/>
        </w:rPr>
      </w:pPr>
      <w:r w:rsidRPr="00933E0C">
        <w:rPr>
          <w:rFonts w:ascii="Arial" w:eastAsia="Arial" w:hAnsi="Arial" w:cs="Arial"/>
          <w:b/>
          <w:sz w:val="22"/>
          <w:szCs w:val="22"/>
          <w:lang w:bidi="pl-PL"/>
        </w:rPr>
        <w:t>§ 22</w:t>
      </w:r>
    </w:p>
    <w:p w14:paraId="2A48AD0A" w14:textId="77777777" w:rsidR="0003075C" w:rsidRPr="00933E0C" w:rsidRDefault="0003075C" w:rsidP="0003075C">
      <w:pPr>
        <w:tabs>
          <w:tab w:val="left" w:pos="284"/>
        </w:tabs>
        <w:spacing w:before="120" w:after="120"/>
        <w:ind w:left="284"/>
        <w:jc w:val="center"/>
        <w:rPr>
          <w:rFonts w:ascii="Arial" w:eastAsia="Arial" w:hAnsi="Arial" w:cs="Arial"/>
          <w:b/>
          <w:sz w:val="22"/>
          <w:szCs w:val="22"/>
          <w:lang w:bidi="pl-PL"/>
        </w:rPr>
      </w:pPr>
      <w:r w:rsidRPr="00933E0C">
        <w:rPr>
          <w:rFonts w:ascii="Arial" w:eastAsia="Arial" w:hAnsi="Arial" w:cs="Arial"/>
          <w:b/>
          <w:sz w:val="22"/>
          <w:szCs w:val="22"/>
          <w:lang w:bidi="pl-PL"/>
        </w:rPr>
        <w:t>SĄD WŁAŚCIWY</w:t>
      </w:r>
    </w:p>
    <w:p w14:paraId="41231493" w14:textId="77777777" w:rsidR="0003075C" w:rsidRPr="00933E0C" w:rsidRDefault="0003075C" w:rsidP="0003075C">
      <w:pPr>
        <w:tabs>
          <w:tab w:val="left" w:pos="0"/>
        </w:tabs>
        <w:spacing w:before="240"/>
        <w:jc w:val="both"/>
        <w:rPr>
          <w:rFonts w:ascii="Arial" w:eastAsia="Arial" w:hAnsi="Arial" w:cs="Arial"/>
          <w:sz w:val="22"/>
          <w:szCs w:val="22"/>
          <w:lang w:bidi="pl-PL"/>
        </w:rPr>
      </w:pPr>
      <w:r w:rsidRPr="00933E0C">
        <w:rPr>
          <w:rFonts w:ascii="Arial" w:eastAsia="Arial" w:hAnsi="Arial" w:cs="Arial"/>
          <w:sz w:val="22"/>
          <w:szCs w:val="22"/>
          <w:lang w:bidi="pl-PL"/>
        </w:rPr>
        <w:lastRenderedPageBreak/>
        <w:t>Wszelkie spory wynikłe na tle realizacji Umowy, Strony poddają pod rozstrzygnięcie sądu właściwego miejscowo dla siedziby Zamawiającego.</w:t>
      </w:r>
    </w:p>
    <w:p w14:paraId="79D9313A" w14:textId="77777777" w:rsidR="0003075C" w:rsidRPr="00933E0C" w:rsidRDefault="0003075C" w:rsidP="0003075C">
      <w:pPr>
        <w:tabs>
          <w:tab w:val="left" w:pos="284"/>
        </w:tabs>
        <w:spacing w:before="200"/>
        <w:ind w:left="284"/>
        <w:jc w:val="center"/>
        <w:rPr>
          <w:rFonts w:ascii="Arial" w:eastAsia="Arial" w:hAnsi="Arial" w:cs="Arial"/>
          <w:sz w:val="22"/>
          <w:szCs w:val="22"/>
          <w:lang w:bidi="pl-PL"/>
        </w:rPr>
      </w:pPr>
      <w:r w:rsidRPr="00933E0C">
        <w:rPr>
          <w:rFonts w:ascii="Arial" w:eastAsia="Arial" w:hAnsi="Arial" w:cs="Arial"/>
          <w:b/>
          <w:bCs/>
          <w:sz w:val="22"/>
          <w:szCs w:val="22"/>
          <w:lang w:bidi="pl-PL"/>
        </w:rPr>
        <w:t>§ 23</w:t>
      </w:r>
    </w:p>
    <w:p w14:paraId="1C427881" w14:textId="77777777" w:rsidR="0003075C" w:rsidRPr="00933E0C" w:rsidRDefault="0003075C" w:rsidP="0003075C">
      <w:pPr>
        <w:tabs>
          <w:tab w:val="left" w:pos="284"/>
        </w:tabs>
        <w:spacing w:before="200"/>
        <w:ind w:left="284"/>
        <w:jc w:val="center"/>
        <w:rPr>
          <w:rFonts w:ascii="Arial" w:eastAsia="Arial" w:hAnsi="Arial" w:cs="Arial"/>
          <w:sz w:val="22"/>
          <w:szCs w:val="22"/>
          <w:lang w:bidi="pl-PL"/>
        </w:rPr>
      </w:pPr>
      <w:r w:rsidRPr="00933E0C">
        <w:rPr>
          <w:rFonts w:ascii="Arial" w:eastAsia="Arial" w:hAnsi="Arial" w:cs="Arial"/>
          <w:b/>
          <w:bCs/>
          <w:sz w:val="22"/>
          <w:szCs w:val="22"/>
          <w:lang w:bidi="pl-PL"/>
        </w:rPr>
        <w:t>KLAUZULA SALWATORYJNA</w:t>
      </w:r>
    </w:p>
    <w:p w14:paraId="3D15BF36" w14:textId="77777777" w:rsidR="0003075C" w:rsidRPr="00933E0C" w:rsidRDefault="0003075C" w:rsidP="0003075C">
      <w:pPr>
        <w:tabs>
          <w:tab w:val="left" w:pos="0"/>
        </w:tabs>
        <w:spacing w:before="240"/>
        <w:jc w:val="both"/>
        <w:rPr>
          <w:rFonts w:ascii="Arial" w:eastAsia="Arial" w:hAnsi="Arial" w:cs="Arial"/>
          <w:sz w:val="22"/>
          <w:szCs w:val="22"/>
          <w:lang w:bidi="pl-PL"/>
        </w:rPr>
      </w:pPr>
      <w:r w:rsidRPr="00933E0C">
        <w:rPr>
          <w:rFonts w:ascii="Arial" w:eastAsia="Arial" w:hAnsi="Arial" w:cs="Arial"/>
          <w:bCs/>
          <w:sz w:val="22"/>
          <w:szCs w:val="22"/>
          <w:lang w:bidi="pl-PL"/>
        </w:rPr>
        <w:t>W przypadku uznania jakiegokolwiek sformułowania lub postanowienia Umowy za niezgodne z prawem i uznania tego sformułowania lub postanowienia za nieważne albo bezskuteczne, Strony zobowiązują się uzgodnić nowe, zgodne z prawem i skuteczne sformułowanie lub postanowienie, którego znaczenie będzie najbardziej zbliżone do pierwszej intencji Stron.</w:t>
      </w:r>
    </w:p>
    <w:p w14:paraId="06554600" w14:textId="77777777" w:rsidR="0003075C" w:rsidRPr="00933E0C" w:rsidRDefault="0003075C" w:rsidP="0003075C">
      <w:pPr>
        <w:keepNext/>
        <w:keepLines/>
        <w:spacing w:before="200"/>
        <w:ind w:right="4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 24</w:t>
      </w:r>
    </w:p>
    <w:p w14:paraId="106B1724" w14:textId="77777777" w:rsidR="0003075C" w:rsidRPr="00933E0C" w:rsidRDefault="0003075C" w:rsidP="0003075C">
      <w:pPr>
        <w:keepNext/>
        <w:keepLines/>
        <w:spacing w:before="200"/>
        <w:ind w:right="40"/>
        <w:jc w:val="center"/>
        <w:outlineLvl w:val="0"/>
        <w:rPr>
          <w:rFonts w:ascii="Arial" w:eastAsia="Arial" w:hAnsi="Arial" w:cs="Arial"/>
          <w:b/>
          <w:bCs/>
          <w:sz w:val="22"/>
          <w:szCs w:val="22"/>
          <w:lang w:bidi="pl-PL"/>
        </w:rPr>
      </w:pPr>
      <w:r w:rsidRPr="00933E0C">
        <w:rPr>
          <w:rFonts w:ascii="Arial" w:eastAsia="Arial" w:hAnsi="Arial" w:cs="Arial"/>
          <w:b/>
          <w:bCs/>
          <w:sz w:val="22"/>
          <w:szCs w:val="22"/>
          <w:lang w:bidi="pl-PL"/>
        </w:rPr>
        <w:t>INNE POSTANOWIENIA</w:t>
      </w:r>
    </w:p>
    <w:p w14:paraId="776368D6" w14:textId="77777777" w:rsidR="0003075C" w:rsidRPr="00933E0C" w:rsidRDefault="0003075C" w:rsidP="001E3EB8">
      <w:pPr>
        <w:numPr>
          <w:ilvl w:val="0"/>
          <w:numId w:val="140"/>
        </w:numPr>
        <w:spacing w:before="120" w:after="240" w:line="240" w:lineRule="auto"/>
        <w:ind w:left="426" w:hanging="426"/>
        <w:contextualSpacing/>
        <w:jc w:val="both"/>
        <w:rPr>
          <w:rFonts w:ascii="Arial" w:eastAsia="Arial" w:hAnsi="Arial" w:cs="Arial"/>
          <w:b/>
          <w:bCs/>
          <w:sz w:val="22"/>
          <w:szCs w:val="22"/>
          <w:lang w:bidi="pl-PL"/>
        </w:rPr>
      </w:pPr>
      <w:r w:rsidRPr="00933E0C">
        <w:rPr>
          <w:rFonts w:ascii="Arial" w:eastAsia="Arial" w:hAnsi="Arial" w:cs="Arial"/>
          <w:sz w:val="22"/>
          <w:szCs w:val="22"/>
          <w:lang w:bidi="pl-PL"/>
        </w:rPr>
        <w:t xml:space="preserve">Strony zgodnie wskazują, jako osoby uprawnione do kontaktów roboczych, składania oświadczeń woli, do współpracy w ramach realizacji Umowy, rozliczeń oraz podpisania Protokołu zdawczo-odbiorczego, związanych z Umową: </w:t>
      </w:r>
    </w:p>
    <w:p w14:paraId="3BB9D2C1" w14:textId="77777777" w:rsidR="0003075C" w:rsidRPr="00933E0C" w:rsidRDefault="0003075C" w:rsidP="001E3EB8">
      <w:pPr>
        <w:numPr>
          <w:ilvl w:val="0"/>
          <w:numId w:val="141"/>
        </w:numPr>
        <w:tabs>
          <w:tab w:val="left" w:pos="709"/>
          <w:tab w:val="left" w:pos="1061"/>
        </w:tabs>
        <w:spacing w:after="0" w:line="240" w:lineRule="auto"/>
        <w:ind w:left="567" w:hanging="141"/>
        <w:jc w:val="both"/>
        <w:rPr>
          <w:rFonts w:ascii="Arial" w:eastAsia="Arial" w:hAnsi="Arial" w:cs="Arial"/>
          <w:sz w:val="22"/>
          <w:szCs w:val="22"/>
          <w:lang w:bidi="pl-PL"/>
        </w:rPr>
      </w:pPr>
      <w:r w:rsidRPr="00933E0C">
        <w:rPr>
          <w:rFonts w:ascii="Arial" w:eastAsia="Arial" w:hAnsi="Arial" w:cs="Arial"/>
          <w:sz w:val="22"/>
          <w:szCs w:val="22"/>
          <w:lang w:bidi="pl-PL"/>
        </w:rPr>
        <w:t>ze strony Zamawiającego:</w:t>
      </w:r>
    </w:p>
    <w:p w14:paraId="62D6F713" w14:textId="77777777" w:rsidR="0003075C" w:rsidRPr="00933E0C" w:rsidRDefault="0003075C" w:rsidP="0003075C">
      <w:pPr>
        <w:tabs>
          <w:tab w:val="left" w:pos="709"/>
        </w:tabs>
        <w:ind w:left="709" w:hanging="141"/>
        <w:rPr>
          <w:rFonts w:ascii="Arial" w:eastAsia="Arial" w:hAnsi="Arial" w:cs="Arial"/>
          <w:sz w:val="22"/>
          <w:szCs w:val="22"/>
          <w:lang w:val="en-US" w:bidi="pl-PL"/>
        </w:rPr>
      </w:pPr>
      <w:r w:rsidRPr="00933E0C">
        <w:rPr>
          <w:rFonts w:ascii="Arial" w:eastAsia="Arial" w:hAnsi="Arial" w:cs="Arial"/>
          <w:sz w:val="22"/>
          <w:szCs w:val="22"/>
          <w:lang w:val="en-US" w:bidi="pl-PL"/>
        </w:rPr>
        <w:t xml:space="preserve">   - Marcin Kruk     tel. 32 716 55 20, e-mail: Marcin.Kruk@tauron-wydobycie.pl</w:t>
      </w:r>
    </w:p>
    <w:p w14:paraId="6BD1803F" w14:textId="77777777" w:rsidR="0003075C" w:rsidRPr="00933E0C" w:rsidRDefault="0003075C" w:rsidP="001E3EB8">
      <w:pPr>
        <w:numPr>
          <w:ilvl w:val="0"/>
          <w:numId w:val="141"/>
        </w:numPr>
        <w:tabs>
          <w:tab w:val="left" w:pos="709"/>
          <w:tab w:val="left" w:pos="1061"/>
        </w:tabs>
        <w:spacing w:after="0" w:line="240" w:lineRule="auto"/>
        <w:ind w:left="567" w:hanging="141"/>
        <w:jc w:val="both"/>
        <w:rPr>
          <w:rFonts w:ascii="Arial" w:eastAsia="Arial" w:hAnsi="Arial" w:cs="Arial"/>
          <w:sz w:val="22"/>
          <w:szCs w:val="22"/>
          <w:lang w:bidi="pl-PL"/>
        </w:rPr>
      </w:pPr>
      <w:r w:rsidRPr="00933E0C">
        <w:rPr>
          <w:rFonts w:ascii="Arial" w:eastAsia="Arial" w:hAnsi="Arial" w:cs="Arial"/>
          <w:sz w:val="22"/>
          <w:szCs w:val="22"/>
          <w:lang w:bidi="pl-PL"/>
        </w:rPr>
        <w:t>ze strony Wykonawcy:</w:t>
      </w:r>
    </w:p>
    <w:p w14:paraId="5F31E3C0" w14:textId="77777777" w:rsidR="0003075C" w:rsidRPr="00933E0C" w:rsidRDefault="0003075C" w:rsidP="0003075C">
      <w:pPr>
        <w:tabs>
          <w:tab w:val="left" w:pos="709"/>
        </w:tabs>
        <w:ind w:left="709"/>
        <w:rPr>
          <w:rFonts w:ascii="Arial" w:eastAsia="Arial" w:hAnsi="Arial" w:cs="Arial"/>
          <w:sz w:val="22"/>
          <w:szCs w:val="22"/>
          <w:lang w:bidi="pl-PL"/>
        </w:rPr>
      </w:pPr>
      <w:r w:rsidRPr="00933E0C">
        <w:rPr>
          <w:rFonts w:ascii="Arial" w:eastAsia="Arial" w:hAnsi="Arial" w:cs="Arial"/>
          <w:sz w:val="22"/>
          <w:szCs w:val="22"/>
          <w:lang w:bidi="pl-PL"/>
        </w:rPr>
        <w:t>- …………………….., tel. ………………., fax …………….,  e-mail ………….,;</w:t>
      </w:r>
    </w:p>
    <w:p w14:paraId="17FB2820" w14:textId="77777777" w:rsidR="0003075C" w:rsidRPr="00933E0C" w:rsidRDefault="0003075C" w:rsidP="001E3EB8">
      <w:pPr>
        <w:numPr>
          <w:ilvl w:val="0"/>
          <w:numId w:val="140"/>
        </w:numPr>
        <w:spacing w:after="0"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Strony zgodnie wskazują następujące adresy do doręczeń:</w:t>
      </w:r>
    </w:p>
    <w:p w14:paraId="193F1245" w14:textId="77777777" w:rsidR="0003075C" w:rsidRPr="00933E0C" w:rsidRDefault="0003075C" w:rsidP="0003075C">
      <w:pPr>
        <w:tabs>
          <w:tab w:val="left" w:pos="284"/>
        </w:tabs>
        <w:ind w:left="284"/>
        <w:contextualSpacing/>
        <w:jc w:val="both"/>
        <w:rPr>
          <w:rFonts w:ascii="Arial" w:hAnsi="Arial" w:cs="Arial"/>
          <w:color w:val="000000"/>
          <w:sz w:val="22"/>
          <w:szCs w:val="22"/>
          <w:lang w:bidi="pl-PL"/>
        </w:rPr>
      </w:pPr>
    </w:p>
    <w:p w14:paraId="23AC8EDA" w14:textId="77777777" w:rsidR="0003075C" w:rsidRPr="00933E0C" w:rsidRDefault="0003075C" w:rsidP="001E3EB8">
      <w:pPr>
        <w:numPr>
          <w:ilvl w:val="0"/>
          <w:numId w:val="155"/>
        </w:numPr>
        <w:tabs>
          <w:tab w:val="left" w:pos="709"/>
        </w:tabs>
        <w:spacing w:after="0" w:line="240" w:lineRule="auto"/>
        <w:ind w:left="709" w:hanging="283"/>
        <w:contextualSpacing/>
        <w:jc w:val="both"/>
        <w:rPr>
          <w:rFonts w:ascii="Arial" w:hAnsi="Arial" w:cs="Arial"/>
          <w:color w:val="000000"/>
          <w:sz w:val="22"/>
          <w:szCs w:val="22"/>
          <w:lang w:bidi="pl-PL"/>
        </w:rPr>
      </w:pPr>
      <w:r w:rsidRPr="00933E0C">
        <w:rPr>
          <w:rFonts w:ascii="Arial" w:hAnsi="Arial" w:cs="Arial"/>
          <w:color w:val="000000"/>
          <w:sz w:val="22"/>
          <w:szCs w:val="22"/>
          <w:lang w:bidi="pl-PL"/>
        </w:rPr>
        <w:t>dla Zamawiającego:</w:t>
      </w:r>
    </w:p>
    <w:p w14:paraId="2DF0F400" w14:textId="77777777" w:rsidR="0003075C" w:rsidRPr="00933E0C" w:rsidRDefault="0003075C" w:rsidP="0003075C">
      <w:pPr>
        <w:tabs>
          <w:tab w:val="left" w:pos="284"/>
        </w:tabs>
        <w:ind w:left="567"/>
        <w:contextualSpacing/>
        <w:jc w:val="both"/>
        <w:rPr>
          <w:rFonts w:ascii="Arial" w:hAnsi="Arial" w:cs="Arial"/>
          <w:b/>
          <w:sz w:val="22"/>
          <w:szCs w:val="22"/>
          <w:lang w:bidi="pl-PL"/>
        </w:rPr>
      </w:pPr>
      <w:r w:rsidRPr="00933E0C">
        <w:rPr>
          <w:rFonts w:ascii="Arial" w:hAnsi="Arial" w:cs="Arial"/>
          <w:b/>
          <w:sz w:val="22"/>
          <w:szCs w:val="22"/>
          <w:lang w:bidi="pl-PL"/>
        </w:rPr>
        <w:t>TAURON Wydobycie S.A.</w:t>
      </w:r>
    </w:p>
    <w:p w14:paraId="0FCD5D53" w14:textId="77777777" w:rsidR="0003075C" w:rsidRPr="00933E0C" w:rsidRDefault="0003075C" w:rsidP="0003075C">
      <w:pPr>
        <w:tabs>
          <w:tab w:val="left" w:pos="284"/>
        </w:tabs>
        <w:ind w:left="567"/>
        <w:contextualSpacing/>
        <w:jc w:val="both"/>
        <w:rPr>
          <w:rFonts w:ascii="Arial" w:hAnsi="Arial" w:cs="Arial"/>
          <w:b/>
          <w:sz w:val="22"/>
          <w:szCs w:val="22"/>
          <w:lang w:bidi="pl-PL"/>
        </w:rPr>
      </w:pPr>
      <w:r w:rsidRPr="00933E0C">
        <w:rPr>
          <w:rFonts w:ascii="Arial" w:hAnsi="Arial" w:cs="Arial"/>
          <w:b/>
          <w:sz w:val="22"/>
          <w:szCs w:val="22"/>
          <w:lang w:bidi="pl-PL"/>
        </w:rPr>
        <w:t>43-600 Jaworzno,</w:t>
      </w:r>
    </w:p>
    <w:p w14:paraId="5481EAE7" w14:textId="77777777" w:rsidR="0003075C" w:rsidRPr="00933E0C" w:rsidRDefault="0003075C" w:rsidP="0003075C">
      <w:pPr>
        <w:tabs>
          <w:tab w:val="left" w:pos="284"/>
        </w:tabs>
        <w:ind w:left="567"/>
        <w:contextualSpacing/>
        <w:jc w:val="both"/>
        <w:rPr>
          <w:rFonts w:ascii="Arial" w:hAnsi="Arial" w:cs="Arial"/>
          <w:b/>
          <w:sz w:val="22"/>
          <w:szCs w:val="22"/>
          <w:lang w:bidi="pl-PL"/>
        </w:rPr>
      </w:pPr>
      <w:r w:rsidRPr="00933E0C">
        <w:rPr>
          <w:rFonts w:ascii="Arial" w:hAnsi="Arial" w:cs="Arial"/>
          <w:b/>
          <w:sz w:val="22"/>
          <w:szCs w:val="22"/>
          <w:lang w:bidi="pl-PL"/>
        </w:rPr>
        <w:t>ul. Grunwaldzka 37</w:t>
      </w:r>
    </w:p>
    <w:p w14:paraId="171D9123" w14:textId="77777777" w:rsidR="0003075C" w:rsidRPr="00933E0C" w:rsidRDefault="0003075C" w:rsidP="0003075C">
      <w:pPr>
        <w:tabs>
          <w:tab w:val="left" w:pos="284"/>
        </w:tabs>
        <w:ind w:left="567"/>
        <w:contextualSpacing/>
        <w:jc w:val="both"/>
        <w:rPr>
          <w:rFonts w:ascii="Arial" w:hAnsi="Arial" w:cs="Arial"/>
          <w:color w:val="000000"/>
          <w:sz w:val="22"/>
          <w:szCs w:val="22"/>
          <w:lang w:bidi="pl-PL"/>
        </w:rPr>
      </w:pPr>
      <w:r w:rsidRPr="00933E0C">
        <w:rPr>
          <w:rFonts w:ascii="Arial" w:hAnsi="Arial" w:cs="Arial"/>
          <w:color w:val="000000"/>
          <w:sz w:val="22"/>
          <w:szCs w:val="22"/>
          <w:lang w:bidi="pl-PL"/>
        </w:rPr>
        <w:t xml:space="preserve">zaznaczając że korespondencja dotyczy Zakładu Górniczego Brzeszcze </w:t>
      </w:r>
      <w:r w:rsidRPr="00933E0C">
        <w:rPr>
          <w:rFonts w:ascii="Arial" w:hAnsi="Arial" w:cs="Arial"/>
          <w:color w:val="000000"/>
          <w:sz w:val="22"/>
          <w:szCs w:val="22"/>
          <w:lang w:bidi="pl-PL"/>
        </w:rPr>
        <w:br/>
        <w:t>w Brzeszczach.</w:t>
      </w:r>
    </w:p>
    <w:p w14:paraId="6455B0CC" w14:textId="77777777" w:rsidR="0003075C" w:rsidRPr="00933E0C" w:rsidRDefault="0003075C" w:rsidP="0003075C">
      <w:pPr>
        <w:tabs>
          <w:tab w:val="left" w:pos="284"/>
        </w:tabs>
        <w:ind w:left="567"/>
        <w:contextualSpacing/>
        <w:jc w:val="both"/>
        <w:rPr>
          <w:rFonts w:ascii="Arial" w:hAnsi="Arial" w:cs="Arial"/>
          <w:color w:val="000000"/>
          <w:sz w:val="22"/>
          <w:szCs w:val="22"/>
          <w:lang w:bidi="pl-PL"/>
        </w:rPr>
      </w:pPr>
    </w:p>
    <w:p w14:paraId="466C6E15" w14:textId="77777777" w:rsidR="0003075C" w:rsidRPr="00933E0C" w:rsidRDefault="0003075C" w:rsidP="001E3EB8">
      <w:pPr>
        <w:numPr>
          <w:ilvl w:val="0"/>
          <w:numId w:val="155"/>
        </w:numPr>
        <w:tabs>
          <w:tab w:val="left" w:pos="284"/>
        </w:tabs>
        <w:spacing w:after="0" w:line="240" w:lineRule="auto"/>
        <w:ind w:left="567" w:hanging="141"/>
        <w:contextualSpacing/>
        <w:jc w:val="both"/>
        <w:rPr>
          <w:rFonts w:ascii="Arial" w:hAnsi="Arial" w:cs="Arial"/>
          <w:color w:val="000000"/>
          <w:sz w:val="22"/>
          <w:szCs w:val="22"/>
          <w:lang w:bidi="pl-PL"/>
        </w:rPr>
      </w:pPr>
      <w:r w:rsidRPr="00933E0C">
        <w:rPr>
          <w:rFonts w:ascii="Arial" w:hAnsi="Arial" w:cs="Arial"/>
          <w:color w:val="000000"/>
          <w:sz w:val="22"/>
          <w:szCs w:val="22"/>
          <w:lang w:bidi="pl-PL"/>
        </w:rPr>
        <w:t>dla Wykonawcy:</w:t>
      </w:r>
    </w:p>
    <w:p w14:paraId="48C7EBA7" w14:textId="77777777" w:rsidR="0003075C" w:rsidRPr="00933E0C" w:rsidRDefault="0003075C" w:rsidP="0003075C">
      <w:pPr>
        <w:tabs>
          <w:tab w:val="left" w:pos="284"/>
        </w:tabs>
        <w:ind w:left="567"/>
        <w:contextualSpacing/>
        <w:jc w:val="both"/>
        <w:rPr>
          <w:rFonts w:ascii="Arial" w:hAnsi="Arial" w:cs="Arial"/>
          <w:color w:val="000000"/>
          <w:sz w:val="22"/>
          <w:szCs w:val="22"/>
          <w:lang w:bidi="pl-PL"/>
        </w:rPr>
      </w:pPr>
      <w:r w:rsidRPr="00933E0C">
        <w:rPr>
          <w:rFonts w:ascii="Arial" w:hAnsi="Arial" w:cs="Arial"/>
          <w:color w:val="000000"/>
          <w:sz w:val="22"/>
          <w:szCs w:val="22"/>
          <w:lang w:bidi="pl-PL"/>
        </w:rPr>
        <w:t>………………………………….</w:t>
      </w:r>
    </w:p>
    <w:p w14:paraId="38A83F35" w14:textId="77777777" w:rsidR="0003075C" w:rsidRPr="00933E0C" w:rsidRDefault="0003075C" w:rsidP="0003075C">
      <w:pPr>
        <w:tabs>
          <w:tab w:val="left" w:pos="284"/>
        </w:tabs>
        <w:ind w:left="567"/>
        <w:contextualSpacing/>
        <w:jc w:val="both"/>
        <w:rPr>
          <w:rFonts w:ascii="Arial" w:hAnsi="Arial" w:cs="Arial"/>
          <w:color w:val="000000"/>
          <w:sz w:val="22"/>
          <w:szCs w:val="22"/>
          <w:lang w:bidi="pl-PL"/>
        </w:rPr>
      </w:pPr>
      <w:r w:rsidRPr="00933E0C">
        <w:rPr>
          <w:rFonts w:ascii="Arial" w:hAnsi="Arial" w:cs="Arial"/>
          <w:color w:val="000000"/>
          <w:sz w:val="22"/>
          <w:szCs w:val="22"/>
          <w:lang w:bidi="pl-PL"/>
        </w:rPr>
        <w:t>…………………………………,</w:t>
      </w:r>
    </w:p>
    <w:p w14:paraId="298DB06B" w14:textId="77777777" w:rsidR="0003075C" w:rsidRPr="00933E0C" w:rsidRDefault="0003075C" w:rsidP="0003075C">
      <w:pPr>
        <w:tabs>
          <w:tab w:val="left" w:pos="284"/>
        </w:tabs>
        <w:ind w:left="567"/>
        <w:contextualSpacing/>
        <w:jc w:val="both"/>
        <w:rPr>
          <w:rFonts w:ascii="Arial" w:hAnsi="Arial" w:cs="Arial"/>
          <w:color w:val="000000"/>
          <w:sz w:val="22"/>
          <w:szCs w:val="22"/>
          <w:lang w:bidi="pl-PL"/>
        </w:rPr>
      </w:pPr>
    </w:p>
    <w:p w14:paraId="3BB5BC62" w14:textId="77777777" w:rsidR="0003075C" w:rsidRPr="00933E0C" w:rsidRDefault="0003075C" w:rsidP="001E3EB8">
      <w:pPr>
        <w:numPr>
          <w:ilvl w:val="0"/>
          <w:numId w:val="140"/>
        </w:numPr>
        <w:tabs>
          <w:tab w:val="left" w:pos="426"/>
        </w:tabs>
        <w:spacing w:before="120" w:after="240" w:line="240" w:lineRule="auto"/>
        <w:ind w:left="426" w:hanging="426"/>
        <w:contextualSpacing/>
        <w:jc w:val="both"/>
        <w:rPr>
          <w:rFonts w:ascii="Arial" w:hAnsi="Arial" w:cs="Arial"/>
          <w:color w:val="000000"/>
          <w:sz w:val="22"/>
          <w:szCs w:val="22"/>
          <w:lang w:bidi="pl-PL"/>
        </w:rPr>
      </w:pPr>
      <w:r w:rsidRPr="00933E0C">
        <w:rPr>
          <w:rFonts w:ascii="Arial" w:hAnsi="Arial" w:cs="Arial"/>
          <w:color w:val="000000"/>
          <w:sz w:val="22"/>
          <w:szCs w:val="22"/>
          <w:lang w:bidi="pl-PL"/>
        </w:rPr>
        <w:t>Koordynację i nadzór nad robotami w zakresie branży energomechanicznej ze strony Zamawiającego sprawować będą:</w:t>
      </w:r>
    </w:p>
    <w:p w14:paraId="4608C854" w14:textId="77777777" w:rsidR="0003075C" w:rsidRPr="00933E0C" w:rsidRDefault="0003075C" w:rsidP="001E3EB8">
      <w:pPr>
        <w:numPr>
          <w:ilvl w:val="0"/>
          <w:numId w:val="146"/>
        </w:numPr>
        <w:tabs>
          <w:tab w:val="left" w:pos="709"/>
        </w:tabs>
        <w:spacing w:before="80" w:after="0" w:line="240" w:lineRule="auto"/>
        <w:ind w:left="709" w:hanging="283"/>
        <w:rPr>
          <w:rFonts w:ascii="Arial" w:hAnsi="Arial" w:cs="Arial"/>
          <w:sz w:val="22"/>
          <w:szCs w:val="22"/>
        </w:rPr>
      </w:pPr>
      <w:r w:rsidRPr="00933E0C">
        <w:rPr>
          <w:rFonts w:ascii="Arial" w:hAnsi="Arial" w:cs="Arial"/>
          <w:sz w:val="22"/>
          <w:szCs w:val="22"/>
        </w:rPr>
        <w:t>Tomasz Nowak - tel. 32 716 55 47, e-mail: Tomasz.Nowak@tauron-wydobycie.pl</w:t>
      </w:r>
    </w:p>
    <w:p w14:paraId="59FA185A" w14:textId="77777777" w:rsidR="0003075C" w:rsidRPr="00933E0C" w:rsidRDefault="0003075C" w:rsidP="001E3EB8">
      <w:pPr>
        <w:numPr>
          <w:ilvl w:val="0"/>
          <w:numId w:val="146"/>
        </w:numPr>
        <w:tabs>
          <w:tab w:val="left" w:pos="709"/>
        </w:tabs>
        <w:spacing w:line="240" w:lineRule="auto"/>
        <w:ind w:left="709" w:hanging="283"/>
        <w:rPr>
          <w:rFonts w:ascii="Arial" w:hAnsi="Arial" w:cs="Arial"/>
          <w:sz w:val="22"/>
          <w:szCs w:val="22"/>
          <w:lang w:val="en-US"/>
        </w:rPr>
      </w:pPr>
      <w:r w:rsidRPr="00933E0C">
        <w:rPr>
          <w:rFonts w:ascii="Arial" w:hAnsi="Arial" w:cs="Arial"/>
          <w:sz w:val="22"/>
          <w:szCs w:val="22"/>
          <w:lang w:val="en-US"/>
        </w:rPr>
        <w:t>Jacek Surowiak - tel. 32 716 56 54, e-mail: Jacek.Surowiak@tauron-wydobycie.pl</w:t>
      </w:r>
    </w:p>
    <w:p w14:paraId="6A852CBA" w14:textId="77777777" w:rsidR="0003075C" w:rsidRPr="00933E0C" w:rsidRDefault="0003075C" w:rsidP="001E3EB8">
      <w:pPr>
        <w:numPr>
          <w:ilvl w:val="0"/>
          <w:numId w:val="140"/>
        </w:numPr>
        <w:tabs>
          <w:tab w:val="left" w:pos="426"/>
        </w:tabs>
        <w:spacing w:after="240" w:line="240" w:lineRule="auto"/>
        <w:ind w:left="426" w:hanging="426"/>
        <w:jc w:val="both"/>
        <w:rPr>
          <w:rFonts w:ascii="Arial" w:hAnsi="Arial" w:cs="Arial"/>
          <w:sz w:val="22"/>
          <w:szCs w:val="22"/>
        </w:rPr>
      </w:pPr>
      <w:r w:rsidRPr="00933E0C">
        <w:rPr>
          <w:rFonts w:ascii="Arial" w:hAnsi="Arial" w:cs="Arial"/>
          <w:sz w:val="22"/>
          <w:szCs w:val="22"/>
        </w:rPr>
        <w:t>Zmiana danych osób wymienionych w ust. 1 oraz zmiana adresu do doręczeń wskazanego w ust. 2 wymaga pisemnego zawiadomienia. Strony zgodnie ustalają, że doręczenie zastępcze lub awizowane na adresy wskazane, jako adresy do doręczeń jest skuteczne.</w:t>
      </w:r>
    </w:p>
    <w:p w14:paraId="1211DB54" w14:textId="77777777" w:rsidR="0003075C" w:rsidRPr="00933E0C" w:rsidRDefault="0003075C" w:rsidP="001E3EB8">
      <w:pPr>
        <w:numPr>
          <w:ilvl w:val="0"/>
          <w:numId w:val="140"/>
        </w:numPr>
        <w:tabs>
          <w:tab w:val="left" w:pos="426"/>
        </w:tabs>
        <w:spacing w:after="240" w:line="240" w:lineRule="auto"/>
        <w:ind w:left="426" w:hanging="426"/>
        <w:jc w:val="both"/>
        <w:rPr>
          <w:rFonts w:ascii="Arial" w:hAnsi="Arial" w:cs="Arial"/>
          <w:sz w:val="22"/>
          <w:szCs w:val="22"/>
        </w:rPr>
      </w:pPr>
      <w:r w:rsidRPr="00933E0C">
        <w:rPr>
          <w:rFonts w:ascii="Arial" w:hAnsi="Arial" w:cs="Arial"/>
          <w:sz w:val="22"/>
          <w:szCs w:val="22"/>
        </w:rPr>
        <w:t>W przypadku nieobecności ze strony Zamawiającego osób wymienionej w ust 1 pkt. 1)</w:t>
      </w:r>
      <w:r w:rsidRPr="00933E0C">
        <w:rPr>
          <w:rFonts w:ascii="Arial" w:hAnsi="Arial" w:cs="Arial"/>
          <w:sz w:val="22"/>
          <w:szCs w:val="22"/>
        </w:rPr>
        <w:br/>
        <w:t xml:space="preserve"> i ust. 3 osoby uprawnione wyznaczy Kierownik Ruchu Zakładu Górniczego Zamawiającego lub jego zastępca. Zmiana osób wymienionych w ust. 1 pkt. 1) i ust. 3) wymaga pisemnego zawiadomienia.</w:t>
      </w:r>
    </w:p>
    <w:p w14:paraId="5217CD60" w14:textId="77777777" w:rsidR="0003075C" w:rsidRPr="00933E0C" w:rsidRDefault="0003075C" w:rsidP="001E3EB8">
      <w:pPr>
        <w:numPr>
          <w:ilvl w:val="0"/>
          <w:numId w:val="140"/>
        </w:numPr>
        <w:tabs>
          <w:tab w:val="left" w:pos="426"/>
        </w:tabs>
        <w:spacing w:line="240" w:lineRule="auto"/>
        <w:ind w:left="426" w:hanging="426"/>
        <w:jc w:val="both"/>
        <w:rPr>
          <w:rFonts w:ascii="Arial" w:hAnsi="Arial" w:cs="Arial"/>
          <w:sz w:val="22"/>
          <w:szCs w:val="22"/>
        </w:rPr>
      </w:pPr>
      <w:r w:rsidRPr="00933E0C">
        <w:rPr>
          <w:rFonts w:ascii="Arial" w:hAnsi="Arial" w:cs="Arial"/>
          <w:sz w:val="22"/>
          <w:szCs w:val="22"/>
        </w:rPr>
        <w:lastRenderedPageBreak/>
        <w:t>W sprawach nieuregulowanych Umową zastosowanie znajdują przepisy powszechnie obowiązujące.</w:t>
      </w:r>
    </w:p>
    <w:p w14:paraId="762ECDFD" w14:textId="77777777" w:rsidR="0003075C" w:rsidRPr="00933E0C" w:rsidRDefault="0003075C" w:rsidP="001E3EB8">
      <w:pPr>
        <w:numPr>
          <w:ilvl w:val="0"/>
          <w:numId w:val="140"/>
        </w:numPr>
        <w:tabs>
          <w:tab w:val="left" w:pos="426"/>
        </w:tabs>
        <w:spacing w:after="240" w:line="240" w:lineRule="auto"/>
        <w:ind w:left="426" w:hanging="426"/>
        <w:contextualSpacing/>
        <w:jc w:val="both"/>
        <w:rPr>
          <w:rFonts w:ascii="Arial" w:eastAsia="Arial" w:hAnsi="Arial" w:cs="Arial"/>
          <w:sz w:val="22"/>
          <w:szCs w:val="22"/>
          <w:lang w:bidi="pl-PL"/>
        </w:rPr>
      </w:pPr>
      <w:r w:rsidRPr="00933E0C">
        <w:rPr>
          <w:rFonts w:ascii="Arial" w:hAnsi="Arial" w:cs="Arial"/>
          <w:sz w:val="22"/>
          <w:szCs w:val="22"/>
          <w:lang w:bidi="pl-PL"/>
        </w:rPr>
        <w:t>Umowę sporządzono w 2 (dwóch) jednobrzmiących egzemplarzach, po jednym dla każdej ze Stron.</w:t>
      </w:r>
      <w:bookmarkEnd w:id="29"/>
    </w:p>
    <w:p w14:paraId="7CA1553F" w14:textId="77777777" w:rsidR="0003075C" w:rsidRPr="00933E0C" w:rsidRDefault="0003075C" w:rsidP="0003075C">
      <w:pPr>
        <w:tabs>
          <w:tab w:val="left" w:pos="284"/>
        </w:tabs>
        <w:spacing w:before="300" w:after="240"/>
        <w:ind w:left="426" w:hanging="426"/>
        <w:contextualSpacing/>
        <w:jc w:val="both"/>
        <w:rPr>
          <w:rFonts w:ascii="Arial" w:eastAsia="Arial" w:hAnsi="Arial" w:cs="Arial"/>
          <w:sz w:val="22"/>
          <w:szCs w:val="22"/>
          <w:lang w:bidi="pl-PL"/>
        </w:rPr>
      </w:pPr>
    </w:p>
    <w:p w14:paraId="54505948" w14:textId="77777777" w:rsidR="0003075C" w:rsidRPr="00933E0C" w:rsidRDefault="0003075C" w:rsidP="001E3EB8">
      <w:pPr>
        <w:numPr>
          <w:ilvl w:val="0"/>
          <w:numId w:val="140"/>
        </w:numPr>
        <w:tabs>
          <w:tab w:val="left" w:pos="426"/>
        </w:tabs>
        <w:spacing w:after="240" w:line="240" w:lineRule="auto"/>
        <w:ind w:left="426" w:hanging="426"/>
        <w:contextualSpacing/>
        <w:jc w:val="both"/>
        <w:rPr>
          <w:rFonts w:ascii="Arial" w:eastAsia="Arial" w:hAnsi="Arial" w:cs="Arial"/>
          <w:sz w:val="22"/>
          <w:szCs w:val="22"/>
          <w:lang w:bidi="pl-PL"/>
        </w:rPr>
      </w:pPr>
      <w:r w:rsidRPr="00933E0C">
        <w:rPr>
          <w:rFonts w:ascii="Arial" w:eastAsia="Arial" w:hAnsi="Arial" w:cs="Arial"/>
          <w:sz w:val="22"/>
          <w:szCs w:val="22"/>
          <w:lang w:bidi="pl-PL"/>
        </w:rPr>
        <w:t>Integralną część Umowy stanowią następujące załączniki:</w:t>
      </w:r>
      <w:bookmarkStart w:id="37" w:name="bookmark34"/>
    </w:p>
    <w:p w14:paraId="297E01B0" w14:textId="77777777" w:rsidR="0003075C" w:rsidRPr="00933E0C" w:rsidRDefault="0003075C" w:rsidP="0003075C">
      <w:pPr>
        <w:tabs>
          <w:tab w:val="left" w:pos="426"/>
        </w:tabs>
        <w:spacing w:after="240"/>
        <w:contextualSpacing/>
        <w:jc w:val="both"/>
        <w:rPr>
          <w:rFonts w:ascii="Arial" w:eastAsia="Arial" w:hAnsi="Arial" w:cs="Arial"/>
          <w:sz w:val="22"/>
          <w:szCs w:val="22"/>
          <w:lang w:bidi="pl-PL"/>
        </w:rPr>
      </w:pPr>
    </w:p>
    <w:p w14:paraId="6213914E" w14:textId="549809C7" w:rsidR="0003075C" w:rsidRPr="00933E0C" w:rsidRDefault="0003075C" w:rsidP="001E3EB8">
      <w:pPr>
        <w:numPr>
          <w:ilvl w:val="0"/>
          <w:numId w:val="180"/>
        </w:numPr>
        <w:tabs>
          <w:tab w:val="left" w:pos="709"/>
        </w:tabs>
        <w:spacing w:after="0"/>
        <w:ind w:left="709" w:hanging="283"/>
        <w:jc w:val="both"/>
        <w:rPr>
          <w:rFonts w:ascii="Arial" w:eastAsia="Arial" w:hAnsi="Arial" w:cs="Arial"/>
          <w:sz w:val="22"/>
          <w:szCs w:val="22"/>
          <w:lang w:bidi="pl-PL"/>
        </w:rPr>
      </w:pPr>
      <w:r w:rsidRPr="00933E0C">
        <w:rPr>
          <w:rFonts w:ascii="Arial" w:eastAsia="Arial" w:hAnsi="Arial" w:cs="Arial"/>
          <w:bCs/>
          <w:sz w:val="22"/>
          <w:szCs w:val="22"/>
          <w:lang w:bidi="pl-PL"/>
        </w:rPr>
        <w:t xml:space="preserve">Załącznik </w:t>
      </w:r>
      <w:r w:rsidR="00933E0C">
        <w:rPr>
          <w:rFonts w:ascii="Arial" w:eastAsia="Arial" w:hAnsi="Arial" w:cs="Arial"/>
          <w:bCs/>
          <w:sz w:val="22"/>
          <w:szCs w:val="22"/>
          <w:lang w:bidi="pl-PL"/>
        </w:rPr>
        <w:t xml:space="preserve">  </w:t>
      </w:r>
      <w:r w:rsidRPr="00933E0C">
        <w:rPr>
          <w:rFonts w:ascii="Arial" w:eastAsia="Arial" w:hAnsi="Arial" w:cs="Arial"/>
          <w:bCs/>
          <w:sz w:val="22"/>
          <w:szCs w:val="22"/>
          <w:lang w:bidi="pl-PL"/>
        </w:rPr>
        <w:t>nr 1 – Opis Przedmiotu Umowy;</w:t>
      </w:r>
      <w:bookmarkStart w:id="38" w:name="bookmark35"/>
      <w:bookmarkEnd w:id="37"/>
    </w:p>
    <w:p w14:paraId="23BA4B68" w14:textId="4C4CA016" w:rsidR="0003075C" w:rsidRPr="00933E0C" w:rsidRDefault="0003075C" w:rsidP="001E3EB8">
      <w:pPr>
        <w:numPr>
          <w:ilvl w:val="0"/>
          <w:numId w:val="180"/>
        </w:numPr>
        <w:tabs>
          <w:tab w:val="left" w:pos="709"/>
        </w:tabs>
        <w:spacing w:after="0"/>
        <w:ind w:left="709" w:hanging="283"/>
        <w:jc w:val="both"/>
        <w:rPr>
          <w:rFonts w:ascii="Arial" w:eastAsia="Arial" w:hAnsi="Arial" w:cs="Arial"/>
          <w:sz w:val="22"/>
          <w:szCs w:val="22"/>
          <w:lang w:bidi="pl-PL"/>
        </w:rPr>
      </w:pPr>
      <w:r w:rsidRPr="00933E0C">
        <w:rPr>
          <w:rFonts w:ascii="Arial" w:eastAsia="Arial" w:hAnsi="Arial" w:cs="Arial"/>
          <w:bCs/>
          <w:sz w:val="22"/>
          <w:szCs w:val="22"/>
          <w:lang w:bidi="pl-PL"/>
        </w:rPr>
        <w:t xml:space="preserve">Załącznik </w:t>
      </w:r>
      <w:r w:rsidR="00933E0C">
        <w:rPr>
          <w:rFonts w:ascii="Arial" w:eastAsia="Arial" w:hAnsi="Arial" w:cs="Arial"/>
          <w:bCs/>
          <w:sz w:val="22"/>
          <w:szCs w:val="22"/>
          <w:lang w:bidi="pl-PL"/>
        </w:rPr>
        <w:t xml:space="preserve">  </w:t>
      </w:r>
      <w:r w:rsidRPr="00933E0C">
        <w:rPr>
          <w:rFonts w:ascii="Arial" w:eastAsia="Arial" w:hAnsi="Arial" w:cs="Arial"/>
          <w:bCs/>
          <w:sz w:val="22"/>
          <w:szCs w:val="22"/>
          <w:lang w:bidi="pl-PL"/>
        </w:rPr>
        <w:t>nr 2 – Cennik usług;</w:t>
      </w:r>
      <w:bookmarkStart w:id="39" w:name="bookmark36"/>
      <w:bookmarkEnd w:id="38"/>
    </w:p>
    <w:p w14:paraId="3CEBA81A" w14:textId="038794C6" w:rsidR="0003075C" w:rsidRPr="00933E0C" w:rsidRDefault="00933E0C" w:rsidP="00933E0C">
      <w:pPr>
        <w:spacing w:after="0"/>
        <w:ind w:left="2552" w:hanging="2552"/>
        <w:jc w:val="both"/>
        <w:rPr>
          <w:rFonts w:ascii="Arial" w:eastAsia="Arial" w:hAnsi="Arial" w:cs="Arial"/>
          <w:sz w:val="22"/>
          <w:szCs w:val="22"/>
          <w:lang w:bidi="pl-PL"/>
        </w:rPr>
      </w:pPr>
      <w:r>
        <w:rPr>
          <w:rFonts w:ascii="Arial" w:eastAsia="Arial" w:hAnsi="Arial" w:cs="Arial"/>
          <w:bCs/>
          <w:sz w:val="22"/>
          <w:szCs w:val="22"/>
          <w:lang w:bidi="pl-PL"/>
        </w:rPr>
        <w:t xml:space="preserve">       3) Załącznik nr </w:t>
      </w:r>
      <w:r w:rsidR="0003075C" w:rsidRPr="00933E0C">
        <w:rPr>
          <w:rFonts w:ascii="Arial" w:eastAsia="Arial" w:hAnsi="Arial" w:cs="Arial"/>
          <w:bCs/>
          <w:sz w:val="22"/>
          <w:szCs w:val="22"/>
          <w:lang w:bidi="pl-PL"/>
        </w:rPr>
        <w:t>3 – „Obowiązki Stron w zakresie Prawa geologicznego i górniczego dotyczące wykonywania robót w ruchu zakładu górniczego TAURON Wydobycie  S.A. – Zakład Górniczy Brzeszcze w Brzeszczach.”</w:t>
      </w:r>
    </w:p>
    <w:p w14:paraId="379CC6B0" w14:textId="370A3F66" w:rsidR="0003075C" w:rsidRPr="00933E0C" w:rsidRDefault="00933E0C" w:rsidP="00933E0C">
      <w:pPr>
        <w:keepNext/>
        <w:keepLines/>
        <w:tabs>
          <w:tab w:val="left" w:pos="709"/>
        </w:tabs>
        <w:spacing w:after="0"/>
        <w:jc w:val="both"/>
        <w:outlineLvl w:val="0"/>
        <w:rPr>
          <w:rFonts w:ascii="Arial" w:eastAsia="Arial" w:hAnsi="Arial" w:cs="Arial"/>
          <w:bCs/>
          <w:sz w:val="22"/>
          <w:szCs w:val="22"/>
          <w:lang w:bidi="pl-PL"/>
        </w:rPr>
      </w:pPr>
      <w:bookmarkStart w:id="40" w:name="bookmark37"/>
      <w:bookmarkEnd w:id="39"/>
      <w:r>
        <w:rPr>
          <w:rFonts w:ascii="Arial" w:eastAsia="Arial" w:hAnsi="Arial" w:cs="Arial"/>
          <w:bCs/>
          <w:sz w:val="22"/>
          <w:szCs w:val="22"/>
          <w:lang w:bidi="pl-PL"/>
        </w:rPr>
        <w:t xml:space="preserve">      4)  </w:t>
      </w:r>
      <w:r w:rsidR="0003075C" w:rsidRPr="00933E0C">
        <w:rPr>
          <w:rFonts w:ascii="Arial" w:eastAsia="Arial" w:hAnsi="Arial" w:cs="Arial"/>
          <w:bCs/>
          <w:sz w:val="22"/>
          <w:szCs w:val="22"/>
          <w:lang w:bidi="pl-PL"/>
        </w:rPr>
        <w:t xml:space="preserve">Załącznik </w:t>
      </w:r>
      <w:r>
        <w:rPr>
          <w:rFonts w:ascii="Arial" w:eastAsia="Arial" w:hAnsi="Arial" w:cs="Arial"/>
          <w:bCs/>
          <w:sz w:val="22"/>
          <w:szCs w:val="22"/>
          <w:lang w:bidi="pl-PL"/>
        </w:rPr>
        <w:t xml:space="preserve">  </w:t>
      </w:r>
      <w:r w:rsidR="0003075C" w:rsidRPr="00933E0C">
        <w:rPr>
          <w:rFonts w:ascii="Arial" w:eastAsia="Arial" w:hAnsi="Arial" w:cs="Arial"/>
          <w:bCs/>
          <w:sz w:val="22"/>
          <w:szCs w:val="22"/>
          <w:lang w:bidi="pl-PL"/>
        </w:rPr>
        <w:t xml:space="preserve">nr </w:t>
      </w:r>
      <w:r>
        <w:rPr>
          <w:rFonts w:ascii="Arial" w:eastAsia="Arial" w:hAnsi="Arial" w:cs="Arial"/>
          <w:bCs/>
          <w:sz w:val="22"/>
          <w:szCs w:val="22"/>
          <w:lang w:bidi="pl-PL"/>
        </w:rPr>
        <w:t xml:space="preserve"> </w:t>
      </w:r>
      <w:r w:rsidR="0003075C" w:rsidRPr="00933E0C">
        <w:rPr>
          <w:rFonts w:ascii="Arial" w:eastAsia="Arial" w:hAnsi="Arial" w:cs="Arial"/>
          <w:bCs/>
          <w:sz w:val="22"/>
          <w:szCs w:val="22"/>
          <w:lang w:bidi="pl-PL"/>
        </w:rPr>
        <w:t xml:space="preserve">4 </w:t>
      </w:r>
      <w:r w:rsidR="0003075C" w:rsidRPr="00933E0C">
        <w:rPr>
          <w:rFonts w:ascii="Arial" w:eastAsia="Arial" w:hAnsi="Arial" w:cs="Arial"/>
          <w:bCs/>
          <w:sz w:val="22"/>
          <w:szCs w:val="22"/>
          <w:lang w:eastAsia="en-US"/>
        </w:rPr>
        <w:t>–</w:t>
      </w:r>
      <w:r w:rsidR="0003075C" w:rsidRPr="00933E0C">
        <w:rPr>
          <w:rFonts w:ascii="Arial" w:eastAsia="Arial" w:hAnsi="Arial" w:cs="Arial"/>
          <w:bCs/>
          <w:sz w:val="22"/>
          <w:szCs w:val="22"/>
          <w:lang w:bidi="pl-PL"/>
        </w:rPr>
        <w:t xml:space="preserve"> </w:t>
      </w:r>
      <w:bookmarkStart w:id="41" w:name="bookmark39"/>
      <w:bookmarkEnd w:id="40"/>
      <w:r w:rsidR="0003075C" w:rsidRPr="00933E0C">
        <w:rPr>
          <w:rFonts w:ascii="Arial" w:eastAsia="Arial" w:hAnsi="Arial" w:cs="Arial"/>
          <w:bCs/>
          <w:sz w:val="22"/>
          <w:szCs w:val="22"/>
          <w:lang w:bidi="pl-PL"/>
        </w:rPr>
        <w:t xml:space="preserve">Wzór protokołu odbioru robót </w:t>
      </w:r>
      <w:r w:rsidR="0003075C" w:rsidRPr="00933E0C">
        <w:rPr>
          <w:rFonts w:ascii="Arial" w:eastAsia="Arial" w:hAnsi="Arial" w:cs="Arial"/>
          <w:sz w:val="22"/>
          <w:szCs w:val="22"/>
          <w:lang w:bidi="pl-PL"/>
        </w:rPr>
        <w:t>(Protokołu zdawczo-odbiorczego);</w:t>
      </w:r>
      <w:bookmarkEnd w:id="41"/>
    </w:p>
    <w:p w14:paraId="147F0E3B" w14:textId="2F50A9AD" w:rsidR="0003075C" w:rsidRPr="00933E0C" w:rsidRDefault="00933E0C" w:rsidP="00933E0C">
      <w:pPr>
        <w:spacing w:after="0"/>
        <w:ind w:left="2552" w:hanging="2552"/>
        <w:rPr>
          <w:rFonts w:ascii="Arial" w:eastAsia="Arial" w:hAnsi="Arial" w:cs="Arial"/>
          <w:bCs/>
          <w:sz w:val="22"/>
          <w:szCs w:val="22"/>
          <w:lang w:bidi="pl-PL"/>
        </w:rPr>
      </w:pPr>
      <w:r>
        <w:rPr>
          <w:rFonts w:ascii="Arial" w:eastAsia="Arial" w:hAnsi="Arial" w:cs="Arial"/>
          <w:bCs/>
          <w:sz w:val="22"/>
          <w:szCs w:val="22"/>
          <w:lang w:bidi="pl-PL"/>
        </w:rPr>
        <w:t xml:space="preserve">      5)  </w:t>
      </w:r>
      <w:r w:rsidR="0003075C" w:rsidRPr="00933E0C">
        <w:rPr>
          <w:rFonts w:ascii="Arial" w:eastAsia="Arial" w:hAnsi="Arial" w:cs="Arial"/>
          <w:bCs/>
          <w:sz w:val="22"/>
          <w:szCs w:val="22"/>
          <w:lang w:bidi="pl-PL"/>
        </w:rPr>
        <w:t xml:space="preserve">Załącznik </w:t>
      </w:r>
      <w:r>
        <w:rPr>
          <w:rFonts w:ascii="Arial" w:eastAsia="Arial" w:hAnsi="Arial" w:cs="Arial"/>
          <w:bCs/>
          <w:sz w:val="22"/>
          <w:szCs w:val="22"/>
          <w:lang w:bidi="pl-PL"/>
        </w:rPr>
        <w:t xml:space="preserve">   </w:t>
      </w:r>
      <w:r w:rsidR="0003075C" w:rsidRPr="00933E0C">
        <w:rPr>
          <w:rFonts w:ascii="Arial" w:eastAsia="Arial" w:hAnsi="Arial" w:cs="Arial"/>
          <w:bCs/>
          <w:sz w:val="22"/>
          <w:szCs w:val="22"/>
          <w:lang w:bidi="pl-PL"/>
        </w:rPr>
        <w:t>nr 5 – „Lista jednostek zależnych wchodzących w skład Grupy Kapitałowej Wykonawcy”;</w:t>
      </w:r>
      <w:bookmarkStart w:id="42" w:name="bookmark42"/>
    </w:p>
    <w:p w14:paraId="69519B10" w14:textId="77777777" w:rsidR="0003075C" w:rsidRPr="00933E0C" w:rsidRDefault="0003075C" w:rsidP="0003075C">
      <w:pPr>
        <w:keepNext/>
        <w:keepLines/>
        <w:tabs>
          <w:tab w:val="left" w:pos="6890"/>
        </w:tabs>
        <w:ind w:left="520"/>
        <w:jc w:val="both"/>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ZAMAWIAJĄCY</w:t>
      </w:r>
      <w:r w:rsidRPr="00933E0C">
        <w:rPr>
          <w:rFonts w:ascii="Arial" w:eastAsia="Arial" w:hAnsi="Arial" w:cs="Arial"/>
          <w:b/>
          <w:bCs/>
          <w:color w:val="000000"/>
          <w:sz w:val="22"/>
          <w:szCs w:val="22"/>
          <w:lang w:bidi="pl-PL"/>
        </w:rPr>
        <w:tab/>
        <w:t>WYKONAWCA</w:t>
      </w:r>
      <w:bookmarkEnd w:id="42"/>
    </w:p>
    <w:p w14:paraId="7AB6A667" w14:textId="77777777" w:rsidR="0003075C" w:rsidRPr="00933E0C" w:rsidRDefault="0003075C" w:rsidP="0003075C">
      <w:pPr>
        <w:keepNext/>
        <w:keepLines/>
        <w:tabs>
          <w:tab w:val="left" w:pos="6890"/>
        </w:tabs>
        <w:ind w:left="520"/>
        <w:jc w:val="both"/>
        <w:outlineLvl w:val="0"/>
        <w:rPr>
          <w:rFonts w:ascii="Arial" w:eastAsia="Arial" w:hAnsi="Arial" w:cs="Arial"/>
          <w:b/>
          <w:bCs/>
          <w:color w:val="000000"/>
          <w:sz w:val="22"/>
          <w:szCs w:val="22"/>
          <w:lang w:bidi="pl-PL"/>
        </w:rPr>
      </w:pPr>
    </w:p>
    <w:p w14:paraId="4C1AA558" w14:textId="77777777" w:rsidR="0003075C" w:rsidRPr="00933E0C" w:rsidRDefault="0003075C" w:rsidP="0003075C">
      <w:pPr>
        <w:keepNext/>
        <w:keepLines/>
        <w:tabs>
          <w:tab w:val="left" w:pos="6890"/>
        </w:tabs>
        <w:ind w:left="520"/>
        <w:jc w:val="both"/>
        <w:outlineLvl w:val="0"/>
        <w:rPr>
          <w:rFonts w:ascii="Arial" w:eastAsia="Arial" w:hAnsi="Arial" w:cs="Arial"/>
          <w:b/>
          <w:bCs/>
          <w:color w:val="000000"/>
          <w:sz w:val="22"/>
          <w:szCs w:val="22"/>
          <w:lang w:bidi="pl-PL"/>
        </w:rPr>
      </w:pPr>
    </w:p>
    <w:p w14:paraId="3545F869" w14:textId="77777777" w:rsidR="0003075C" w:rsidRPr="004B6339" w:rsidRDefault="0003075C" w:rsidP="0003075C">
      <w:pPr>
        <w:keepNext/>
        <w:keepLines/>
        <w:tabs>
          <w:tab w:val="left" w:pos="6890"/>
        </w:tabs>
        <w:jc w:val="both"/>
        <w:outlineLvl w:val="0"/>
        <w:rPr>
          <w:rFonts w:eastAsia="Arial"/>
          <w:b/>
          <w:bCs/>
          <w:color w:val="000000"/>
          <w:sz w:val="22"/>
          <w:szCs w:val="22"/>
          <w:lang w:bidi="pl-PL"/>
        </w:rPr>
        <w:sectPr w:rsidR="0003075C" w:rsidRPr="004B6339" w:rsidSect="00933E0C">
          <w:footerReference w:type="first" r:id="rId37"/>
          <w:pgSz w:w="11907" w:h="16840" w:code="1"/>
          <w:pgMar w:top="1361" w:right="1418" w:bottom="1361" w:left="1418" w:header="0" w:footer="6" w:gutter="0"/>
          <w:cols w:space="720"/>
          <w:noEndnote/>
          <w:docGrid w:linePitch="360"/>
        </w:sectPr>
      </w:pPr>
    </w:p>
    <w:p w14:paraId="1BA46EE3" w14:textId="5C4A3302" w:rsidR="0003075C" w:rsidRPr="00933E0C" w:rsidRDefault="0003075C" w:rsidP="00933E0C">
      <w:pPr>
        <w:jc w:val="right"/>
        <w:rPr>
          <w:rFonts w:ascii="Arial" w:hAnsi="Arial" w:cs="Arial"/>
          <w:b/>
          <w:i/>
          <w:sz w:val="22"/>
          <w:szCs w:val="22"/>
          <w:u w:val="single"/>
        </w:rPr>
      </w:pPr>
      <w:r w:rsidRPr="00933E0C">
        <w:rPr>
          <w:rFonts w:ascii="Arial" w:hAnsi="Arial" w:cs="Arial"/>
          <w:b/>
          <w:sz w:val="22"/>
          <w:szCs w:val="22"/>
          <w:u w:val="single"/>
        </w:rPr>
        <w:lastRenderedPageBreak/>
        <w:t>Załącznik nr 1</w:t>
      </w:r>
      <w:r w:rsidR="00933E0C" w:rsidRPr="00933E0C">
        <w:rPr>
          <w:rFonts w:ascii="Arial" w:hAnsi="Arial" w:cs="Arial"/>
          <w:b/>
          <w:sz w:val="22"/>
          <w:szCs w:val="22"/>
          <w:u w:val="single"/>
        </w:rPr>
        <w:t xml:space="preserve"> </w:t>
      </w:r>
      <w:r w:rsidRPr="00933E0C">
        <w:rPr>
          <w:rFonts w:ascii="Arial" w:hAnsi="Arial" w:cs="Arial"/>
          <w:b/>
          <w:sz w:val="22"/>
          <w:szCs w:val="22"/>
          <w:u w:val="single"/>
        </w:rPr>
        <w:t xml:space="preserve">do Umowy </w:t>
      </w:r>
    </w:p>
    <w:p w14:paraId="0E3ECDA3" w14:textId="77777777" w:rsidR="0003075C" w:rsidRDefault="0003075C" w:rsidP="0003075C">
      <w:pPr>
        <w:rPr>
          <w:sz w:val="22"/>
          <w:szCs w:val="22"/>
        </w:rPr>
      </w:pPr>
    </w:p>
    <w:p w14:paraId="1A63B185" w14:textId="77777777" w:rsidR="0003075C" w:rsidRPr="00011F92" w:rsidRDefault="0003075C" w:rsidP="0003075C">
      <w:pPr>
        <w:jc w:val="center"/>
        <w:rPr>
          <w:b/>
          <w:bCs/>
          <w:sz w:val="24"/>
          <w:szCs w:val="22"/>
        </w:rPr>
      </w:pPr>
    </w:p>
    <w:p w14:paraId="7D9E03D8" w14:textId="77777777" w:rsidR="0003075C" w:rsidRPr="00933E0C" w:rsidRDefault="0003075C" w:rsidP="0003075C">
      <w:pPr>
        <w:jc w:val="center"/>
        <w:rPr>
          <w:rFonts w:ascii="Arial" w:hAnsi="Arial" w:cs="Arial"/>
          <w:b/>
          <w:bCs/>
          <w:sz w:val="22"/>
          <w:szCs w:val="22"/>
        </w:rPr>
      </w:pPr>
      <w:r w:rsidRPr="00933E0C">
        <w:rPr>
          <w:rFonts w:ascii="Arial" w:hAnsi="Arial" w:cs="Arial"/>
          <w:b/>
          <w:bCs/>
          <w:sz w:val="22"/>
          <w:szCs w:val="22"/>
        </w:rPr>
        <w:t xml:space="preserve">OPIS PRZEDMIOTU UMOWY </w:t>
      </w:r>
    </w:p>
    <w:p w14:paraId="3BE0249D" w14:textId="77777777" w:rsidR="0003075C" w:rsidRPr="00933E0C" w:rsidRDefault="0003075C" w:rsidP="0003075C">
      <w:pPr>
        <w:jc w:val="center"/>
        <w:rPr>
          <w:rFonts w:ascii="Arial" w:hAnsi="Arial" w:cs="Arial"/>
          <w:b/>
          <w:bCs/>
          <w:sz w:val="22"/>
          <w:szCs w:val="22"/>
        </w:rPr>
      </w:pPr>
      <w:r w:rsidRPr="00933E0C">
        <w:rPr>
          <w:rFonts w:ascii="Arial" w:hAnsi="Arial" w:cs="Arial"/>
          <w:b/>
          <w:bCs/>
          <w:sz w:val="22"/>
          <w:szCs w:val="22"/>
        </w:rPr>
        <w:t>tożsamy z Opisem Przedmiotu Zamówienia</w:t>
      </w:r>
    </w:p>
    <w:p w14:paraId="20E9666A" w14:textId="77777777" w:rsidR="0003075C" w:rsidRPr="00933E0C" w:rsidRDefault="0003075C" w:rsidP="0003075C">
      <w:pPr>
        <w:ind w:left="284" w:hanging="284"/>
        <w:rPr>
          <w:rFonts w:ascii="Arial" w:hAnsi="Arial" w:cs="Arial"/>
          <w:b/>
          <w:sz w:val="22"/>
          <w:szCs w:val="22"/>
        </w:rPr>
      </w:pPr>
    </w:p>
    <w:p w14:paraId="350AC002" w14:textId="77777777" w:rsidR="0003075C" w:rsidRPr="00933E0C" w:rsidRDefault="0003075C" w:rsidP="0003075C">
      <w:pPr>
        <w:ind w:left="284" w:hanging="284"/>
        <w:rPr>
          <w:rFonts w:ascii="Arial" w:hAnsi="Arial" w:cs="Arial"/>
          <w:b/>
          <w:sz w:val="22"/>
          <w:szCs w:val="22"/>
        </w:rPr>
      </w:pPr>
      <w:r w:rsidRPr="00933E0C">
        <w:rPr>
          <w:rFonts w:ascii="Arial" w:hAnsi="Arial" w:cs="Arial"/>
          <w:b/>
          <w:sz w:val="22"/>
          <w:szCs w:val="22"/>
        </w:rPr>
        <w:t>Nazwa przedmiotu umowy:</w:t>
      </w:r>
    </w:p>
    <w:p w14:paraId="7874DBD9" w14:textId="77777777" w:rsidR="0003075C" w:rsidRPr="00933E0C" w:rsidRDefault="0003075C" w:rsidP="0003075C">
      <w:pPr>
        <w:ind w:left="284" w:hanging="284"/>
        <w:rPr>
          <w:rFonts w:ascii="Arial" w:hAnsi="Arial" w:cs="Arial"/>
          <w:b/>
          <w:sz w:val="22"/>
          <w:szCs w:val="22"/>
        </w:rPr>
      </w:pPr>
    </w:p>
    <w:p w14:paraId="36230CD8" w14:textId="77777777" w:rsidR="0003075C" w:rsidRPr="00933E0C" w:rsidRDefault="0003075C" w:rsidP="0003075C">
      <w:pPr>
        <w:ind w:left="426"/>
        <w:jc w:val="center"/>
        <w:rPr>
          <w:rFonts w:ascii="Arial" w:hAnsi="Arial" w:cs="Arial"/>
          <w:b/>
          <w:sz w:val="22"/>
          <w:szCs w:val="22"/>
        </w:rPr>
      </w:pPr>
      <w:r w:rsidRPr="00933E0C">
        <w:rPr>
          <w:rFonts w:ascii="Arial" w:hAnsi="Arial" w:cs="Arial"/>
          <w:b/>
          <w:sz w:val="22"/>
          <w:szCs w:val="22"/>
        </w:rPr>
        <w:t>„Usługi drążenia wyrobisk górniczych przy szybie Andrzej VIII poziom 900 metrów dla TAURON Wydobycie S.A.”</w:t>
      </w:r>
    </w:p>
    <w:p w14:paraId="79B07B6E" w14:textId="77777777" w:rsidR="0003075C" w:rsidRPr="00933E0C" w:rsidRDefault="0003075C" w:rsidP="0003075C">
      <w:pPr>
        <w:rPr>
          <w:rFonts w:ascii="Arial" w:hAnsi="Arial" w:cs="Arial"/>
          <w:b/>
          <w:sz w:val="22"/>
          <w:szCs w:val="22"/>
        </w:rPr>
      </w:pPr>
    </w:p>
    <w:p w14:paraId="027C1750" w14:textId="77777777" w:rsidR="0003075C" w:rsidRPr="00933E0C" w:rsidRDefault="0003075C" w:rsidP="0003075C">
      <w:pPr>
        <w:rPr>
          <w:rFonts w:ascii="Arial" w:eastAsia="Arial" w:hAnsi="Arial" w:cs="Arial"/>
          <w:bCs/>
          <w:sz w:val="22"/>
          <w:szCs w:val="22"/>
          <w:lang w:bidi="pl-PL"/>
        </w:rPr>
      </w:pPr>
    </w:p>
    <w:p w14:paraId="6D96FE59" w14:textId="77777777" w:rsidR="0003075C" w:rsidRPr="00933E0C" w:rsidRDefault="0003075C" w:rsidP="0003075C">
      <w:pPr>
        <w:jc w:val="center"/>
        <w:rPr>
          <w:rFonts w:ascii="Arial" w:hAnsi="Arial" w:cs="Arial"/>
          <w:b/>
          <w:bCs/>
          <w:sz w:val="22"/>
          <w:szCs w:val="22"/>
        </w:rPr>
      </w:pPr>
    </w:p>
    <w:p w14:paraId="54A89591" w14:textId="77777777" w:rsidR="0003075C" w:rsidRPr="00933E0C" w:rsidRDefault="0003075C" w:rsidP="0003075C">
      <w:pPr>
        <w:jc w:val="center"/>
        <w:rPr>
          <w:rFonts w:ascii="Arial" w:hAnsi="Arial" w:cs="Arial"/>
          <w:b/>
          <w:bCs/>
          <w:sz w:val="22"/>
          <w:szCs w:val="22"/>
        </w:rPr>
      </w:pPr>
    </w:p>
    <w:p w14:paraId="627EC88B" w14:textId="77777777" w:rsidR="0003075C" w:rsidRPr="00933E0C" w:rsidRDefault="0003075C" w:rsidP="0003075C">
      <w:pPr>
        <w:jc w:val="center"/>
        <w:rPr>
          <w:rFonts w:ascii="Arial" w:hAnsi="Arial" w:cs="Arial"/>
          <w:b/>
          <w:bCs/>
          <w:sz w:val="22"/>
          <w:szCs w:val="22"/>
        </w:rPr>
      </w:pPr>
    </w:p>
    <w:p w14:paraId="34E079C7" w14:textId="77777777" w:rsidR="0003075C" w:rsidRPr="00933E0C" w:rsidRDefault="0003075C" w:rsidP="0003075C">
      <w:pPr>
        <w:jc w:val="center"/>
        <w:rPr>
          <w:rFonts w:ascii="Arial" w:hAnsi="Arial" w:cs="Arial"/>
          <w:b/>
          <w:bCs/>
          <w:sz w:val="22"/>
          <w:szCs w:val="22"/>
        </w:rPr>
      </w:pPr>
    </w:p>
    <w:p w14:paraId="22AC95BF" w14:textId="77777777" w:rsidR="0003075C" w:rsidRPr="00933E0C" w:rsidRDefault="0003075C" w:rsidP="0003075C">
      <w:pPr>
        <w:jc w:val="center"/>
        <w:rPr>
          <w:rFonts w:ascii="Arial" w:hAnsi="Arial" w:cs="Arial"/>
          <w:b/>
          <w:bCs/>
          <w:sz w:val="22"/>
          <w:szCs w:val="22"/>
        </w:rPr>
      </w:pPr>
    </w:p>
    <w:p w14:paraId="51F97AAE" w14:textId="77777777" w:rsidR="0003075C" w:rsidRPr="00933E0C" w:rsidRDefault="0003075C" w:rsidP="0003075C">
      <w:pPr>
        <w:ind w:left="357"/>
        <w:rPr>
          <w:rFonts w:ascii="Arial" w:hAnsi="Arial" w:cs="Arial"/>
          <w:sz w:val="22"/>
          <w:szCs w:val="22"/>
        </w:rPr>
      </w:pPr>
    </w:p>
    <w:p w14:paraId="6AE44B30" w14:textId="77777777" w:rsidR="0003075C" w:rsidRPr="00933E0C" w:rsidRDefault="0003075C" w:rsidP="0003075C">
      <w:pPr>
        <w:ind w:left="357"/>
        <w:rPr>
          <w:rFonts w:ascii="Arial" w:hAnsi="Arial" w:cs="Arial"/>
          <w:sz w:val="22"/>
          <w:szCs w:val="22"/>
        </w:rPr>
      </w:pPr>
    </w:p>
    <w:p w14:paraId="53255271" w14:textId="77777777" w:rsidR="0003075C" w:rsidRPr="00933E0C" w:rsidRDefault="0003075C" w:rsidP="0003075C">
      <w:pPr>
        <w:keepNext/>
        <w:keepLines/>
        <w:tabs>
          <w:tab w:val="left" w:pos="6890"/>
        </w:tabs>
        <w:ind w:left="520"/>
        <w:jc w:val="both"/>
        <w:outlineLvl w:val="0"/>
        <w:rPr>
          <w:rFonts w:ascii="Arial" w:eastAsia="Arial" w:hAnsi="Arial" w:cs="Arial"/>
          <w:b/>
          <w:bCs/>
          <w:color w:val="000000"/>
          <w:sz w:val="22"/>
          <w:szCs w:val="22"/>
          <w:lang w:bidi="pl-PL"/>
        </w:rPr>
      </w:pPr>
      <w:r w:rsidRPr="00933E0C">
        <w:rPr>
          <w:rFonts w:ascii="Arial" w:eastAsia="Arial" w:hAnsi="Arial" w:cs="Arial"/>
          <w:b/>
          <w:bCs/>
          <w:color w:val="000000"/>
          <w:sz w:val="22"/>
          <w:szCs w:val="22"/>
          <w:lang w:bidi="pl-PL"/>
        </w:rPr>
        <w:t>ZAMAWIAJĄCY</w:t>
      </w:r>
      <w:r w:rsidRPr="00933E0C">
        <w:rPr>
          <w:rFonts w:ascii="Arial" w:eastAsia="Arial" w:hAnsi="Arial" w:cs="Arial"/>
          <w:b/>
          <w:bCs/>
          <w:color w:val="000000"/>
          <w:sz w:val="22"/>
          <w:szCs w:val="22"/>
          <w:lang w:bidi="pl-PL"/>
        </w:rPr>
        <w:tab/>
        <w:t>WYKONAWCA</w:t>
      </w:r>
    </w:p>
    <w:p w14:paraId="59D8A95E" w14:textId="77777777" w:rsidR="0003075C" w:rsidRDefault="0003075C" w:rsidP="0003075C">
      <w:pPr>
        <w:rPr>
          <w:rFonts w:eastAsia="Arial"/>
          <w:bCs/>
          <w:sz w:val="22"/>
          <w:szCs w:val="22"/>
          <w:lang w:bidi="pl-PL"/>
        </w:rPr>
      </w:pPr>
    </w:p>
    <w:p w14:paraId="67E65FB3" w14:textId="77777777" w:rsidR="0003075C" w:rsidRPr="007A2451" w:rsidRDefault="0003075C" w:rsidP="0003075C">
      <w:pPr>
        <w:rPr>
          <w:rFonts w:eastAsia="Arial"/>
          <w:bCs/>
          <w:sz w:val="22"/>
          <w:szCs w:val="22"/>
          <w:lang w:bidi="pl-PL"/>
        </w:rPr>
      </w:pPr>
    </w:p>
    <w:p w14:paraId="0BF24D18" w14:textId="77777777" w:rsidR="0003075C" w:rsidRDefault="0003075C" w:rsidP="0003075C">
      <w:pPr>
        <w:jc w:val="right"/>
        <w:rPr>
          <w:b/>
          <w:noProof/>
          <w:sz w:val="36"/>
          <w:szCs w:val="36"/>
        </w:rPr>
        <w:sectPr w:rsidR="0003075C" w:rsidSect="00933E0C">
          <w:pgSz w:w="11906" w:h="16838"/>
          <w:pgMar w:top="1417" w:right="1417" w:bottom="1417" w:left="1417" w:header="709" w:footer="709" w:gutter="0"/>
          <w:cols w:space="708"/>
          <w:docGrid w:linePitch="360"/>
        </w:sectPr>
      </w:pPr>
    </w:p>
    <w:p w14:paraId="103A598A" w14:textId="5611236B" w:rsidR="00933E0C" w:rsidRPr="00933E0C" w:rsidRDefault="00933E0C" w:rsidP="00933E0C">
      <w:pPr>
        <w:tabs>
          <w:tab w:val="right" w:pos="8342"/>
        </w:tabs>
        <w:spacing w:before="240"/>
        <w:jc w:val="center"/>
        <w:rPr>
          <w:rFonts w:ascii="Arial" w:hAnsi="Arial" w:cs="Arial"/>
          <w:b/>
          <w:sz w:val="22"/>
          <w:szCs w:val="22"/>
          <w:u w:val="single"/>
        </w:rPr>
      </w:pPr>
      <w:bookmarkStart w:id="43" w:name="RANGE!D4:G64"/>
      <w:bookmarkEnd w:id="43"/>
      <w:r>
        <w:rPr>
          <w:b/>
          <w:sz w:val="22"/>
          <w:szCs w:val="22"/>
        </w:rPr>
        <w:lastRenderedPageBreak/>
        <w:t xml:space="preserve">                                                                                                    </w:t>
      </w:r>
      <w:r w:rsidR="0003075C" w:rsidRPr="00933E0C">
        <w:rPr>
          <w:rFonts w:ascii="Arial" w:hAnsi="Arial" w:cs="Arial"/>
          <w:b/>
          <w:sz w:val="22"/>
          <w:szCs w:val="22"/>
          <w:u w:val="single"/>
        </w:rPr>
        <w:t>Załącznik nr 2 do Umowy</w:t>
      </w:r>
      <w:r w:rsidRPr="00933E0C">
        <w:rPr>
          <w:rFonts w:ascii="Arial" w:hAnsi="Arial" w:cs="Arial"/>
          <w:b/>
          <w:sz w:val="22"/>
          <w:szCs w:val="22"/>
          <w:u w:val="single"/>
        </w:rPr>
        <w:t xml:space="preserve"> </w:t>
      </w:r>
      <w:r w:rsidR="0003075C" w:rsidRPr="00933E0C">
        <w:rPr>
          <w:rFonts w:ascii="Arial" w:hAnsi="Arial" w:cs="Arial"/>
          <w:b/>
          <w:sz w:val="22"/>
          <w:szCs w:val="22"/>
          <w:u w:val="single"/>
        </w:rPr>
        <w:t xml:space="preserve">do Umowy </w:t>
      </w:r>
    </w:p>
    <w:p w14:paraId="7A673B09" w14:textId="63EE245D" w:rsidR="0003075C" w:rsidRPr="001004EA" w:rsidRDefault="0003075C" w:rsidP="0003075C">
      <w:pPr>
        <w:jc w:val="center"/>
        <w:rPr>
          <w:b/>
          <w:sz w:val="22"/>
          <w:szCs w:val="22"/>
        </w:rPr>
      </w:pPr>
      <w:r w:rsidRPr="00E16691">
        <w:rPr>
          <w:noProof/>
        </w:rPr>
        <w:drawing>
          <wp:inline distT="0" distB="0" distL="0" distR="0" wp14:anchorId="76FBABEA" wp14:editId="09D5A380">
            <wp:extent cx="4257040" cy="8053070"/>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7040" cy="8053070"/>
                    </a:xfrm>
                    <a:prstGeom prst="rect">
                      <a:avLst/>
                    </a:prstGeom>
                    <a:noFill/>
                    <a:ln>
                      <a:noFill/>
                    </a:ln>
                  </pic:spPr>
                </pic:pic>
              </a:graphicData>
            </a:graphic>
          </wp:inline>
        </w:drawing>
      </w:r>
    </w:p>
    <w:p w14:paraId="6550D129" w14:textId="3D2475FD" w:rsidR="0003075C" w:rsidRDefault="0003075C" w:rsidP="0003075C">
      <w:pPr>
        <w:jc w:val="center"/>
      </w:pPr>
      <w:r w:rsidRPr="00E16691">
        <w:rPr>
          <w:noProof/>
        </w:rPr>
        <w:lastRenderedPageBreak/>
        <w:drawing>
          <wp:inline distT="0" distB="0" distL="0" distR="0" wp14:anchorId="2FFF2A5E" wp14:editId="7CD2C6E0">
            <wp:extent cx="4441190" cy="885952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41190" cy="8859520"/>
                    </a:xfrm>
                    <a:prstGeom prst="rect">
                      <a:avLst/>
                    </a:prstGeom>
                    <a:noFill/>
                    <a:ln>
                      <a:noFill/>
                    </a:ln>
                  </pic:spPr>
                </pic:pic>
              </a:graphicData>
            </a:graphic>
          </wp:inline>
        </w:drawing>
      </w:r>
    </w:p>
    <w:p w14:paraId="68750CB3" w14:textId="5EFEDFE1" w:rsidR="0003075C" w:rsidRDefault="0003075C" w:rsidP="0003075C">
      <w:pPr>
        <w:jc w:val="center"/>
      </w:pPr>
      <w:r w:rsidRPr="00E16691">
        <w:rPr>
          <w:noProof/>
        </w:rPr>
        <w:lastRenderedPageBreak/>
        <w:drawing>
          <wp:inline distT="0" distB="0" distL="0" distR="0" wp14:anchorId="6B092373" wp14:editId="0EEAC11B">
            <wp:extent cx="4364355" cy="88214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64355" cy="8821420"/>
                    </a:xfrm>
                    <a:prstGeom prst="rect">
                      <a:avLst/>
                    </a:prstGeom>
                    <a:noFill/>
                    <a:ln>
                      <a:noFill/>
                    </a:ln>
                  </pic:spPr>
                </pic:pic>
              </a:graphicData>
            </a:graphic>
          </wp:inline>
        </w:drawing>
      </w:r>
    </w:p>
    <w:p w14:paraId="6D752410" w14:textId="44297F2A" w:rsidR="0003075C" w:rsidRDefault="0003075C" w:rsidP="0003075C">
      <w:pPr>
        <w:jc w:val="center"/>
      </w:pPr>
      <w:r w:rsidRPr="00E16691">
        <w:rPr>
          <w:noProof/>
        </w:rPr>
        <w:lastRenderedPageBreak/>
        <w:drawing>
          <wp:inline distT="0" distB="0" distL="0" distR="0" wp14:anchorId="58A1E1AC" wp14:editId="2435EF49">
            <wp:extent cx="4257040" cy="83832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57040" cy="8383270"/>
                    </a:xfrm>
                    <a:prstGeom prst="rect">
                      <a:avLst/>
                    </a:prstGeom>
                    <a:noFill/>
                    <a:ln>
                      <a:noFill/>
                    </a:ln>
                  </pic:spPr>
                </pic:pic>
              </a:graphicData>
            </a:graphic>
          </wp:inline>
        </w:drawing>
      </w:r>
    </w:p>
    <w:p w14:paraId="7FBE8F90" w14:textId="77777777" w:rsidR="0003075C" w:rsidRDefault="0003075C" w:rsidP="0003075C">
      <w:pPr>
        <w:jc w:val="center"/>
        <w:rPr>
          <w:b/>
          <w:sz w:val="22"/>
          <w:szCs w:val="22"/>
        </w:rPr>
      </w:pPr>
      <w:r w:rsidRPr="004B6339">
        <w:rPr>
          <w:b/>
          <w:sz w:val="22"/>
          <w:szCs w:val="22"/>
        </w:rPr>
        <w:t xml:space="preserve">ZAMAWIAJACY                                                                      </w:t>
      </w:r>
      <w:r>
        <w:rPr>
          <w:b/>
          <w:sz w:val="22"/>
          <w:szCs w:val="22"/>
        </w:rPr>
        <w:t xml:space="preserve">      </w:t>
      </w:r>
      <w:r w:rsidRPr="004B6339">
        <w:rPr>
          <w:b/>
          <w:sz w:val="22"/>
          <w:szCs w:val="22"/>
        </w:rPr>
        <w:t xml:space="preserve">        WYKONAWCA</w:t>
      </w:r>
    </w:p>
    <w:p w14:paraId="0E54A828" w14:textId="64044EE6" w:rsidR="003E167C" w:rsidRPr="00933E0C" w:rsidRDefault="0003075C" w:rsidP="00933E0C">
      <w:pPr>
        <w:spacing w:line="360" w:lineRule="auto"/>
        <w:jc w:val="center"/>
        <w:rPr>
          <w:rFonts w:ascii="Arial" w:hAnsi="Arial" w:cs="Arial"/>
          <w:b/>
          <w:sz w:val="22"/>
          <w:szCs w:val="22"/>
          <w:u w:val="single"/>
        </w:rPr>
      </w:pPr>
      <w:r>
        <w:rPr>
          <w:b/>
          <w:sz w:val="22"/>
          <w:szCs w:val="22"/>
        </w:rPr>
        <w:br w:type="page"/>
      </w:r>
      <w:r w:rsidR="00933E0C" w:rsidRPr="00933E0C">
        <w:rPr>
          <w:b/>
          <w:sz w:val="22"/>
          <w:szCs w:val="22"/>
        </w:rPr>
        <w:lastRenderedPageBreak/>
        <w:t xml:space="preserve">                                                                                                                </w:t>
      </w:r>
      <w:r w:rsidR="003E167C" w:rsidRPr="00933E0C">
        <w:rPr>
          <w:rFonts w:ascii="Arial" w:hAnsi="Arial" w:cs="Arial"/>
          <w:b/>
          <w:sz w:val="22"/>
          <w:szCs w:val="22"/>
          <w:u w:val="single"/>
        </w:rPr>
        <w:t>Załącznik nr 3 do umowy</w:t>
      </w:r>
    </w:p>
    <w:p w14:paraId="7FD94932" w14:textId="77777777" w:rsidR="003E167C" w:rsidRPr="003E167C" w:rsidRDefault="003E167C" w:rsidP="003E167C">
      <w:pPr>
        <w:tabs>
          <w:tab w:val="left" w:pos="709"/>
        </w:tabs>
        <w:spacing w:before="300"/>
        <w:ind w:left="709"/>
        <w:contextualSpacing/>
        <w:jc w:val="right"/>
        <w:rPr>
          <w:rFonts w:ascii="Arial" w:eastAsia="Arial" w:hAnsi="Arial" w:cs="Arial"/>
          <w:bCs/>
          <w:sz w:val="22"/>
          <w:szCs w:val="22"/>
          <w:lang w:bidi="pl-PL"/>
        </w:rPr>
      </w:pPr>
    </w:p>
    <w:p w14:paraId="069FE9F2" w14:textId="77777777" w:rsidR="003E167C" w:rsidRPr="003E167C" w:rsidRDefault="003E167C" w:rsidP="003E167C">
      <w:pPr>
        <w:jc w:val="both"/>
        <w:rPr>
          <w:rFonts w:ascii="Arial" w:hAnsi="Arial" w:cs="Arial"/>
          <w:b/>
          <w:bCs/>
          <w:sz w:val="22"/>
          <w:szCs w:val="22"/>
        </w:rPr>
      </w:pPr>
      <w:r w:rsidRPr="003E167C">
        <w:rPr>
          <w:rFonts w:ascii="Arial" w:hAnsi="Arial" w:cs="Arial"/>
          <w:b/>
          <w:bCs/>
          <w:spacing w:val="7"/>
          <w:w w:val="101"/>
          <w:sz w:val="22"/>
          <w:szCs w:val="22"/>
        </w:rPr>
        <w:t xml:space="preserve">Obowiązki stron w zakresie Prawa geologicznego i górniczego </w:t>
      </w:r>
      <w:r w:rsidRPr="003E167C">
        <w:rPr>
          <w:rFonts w:ascii="Arial" w:hAnsi="Arial" w:cs="Arial"/>
          <w:b/>
          <w:bCs/>
          <w:sz w:val="22"/>
          <w:szCs w:val="22"/>
        </w:rPr>
        <w:t>dotyczące wykonywania robót w ruchu zakładu górniczego TAURON Wydobycie S.A. - Zakład Górniczy Brzeszcze w Brzeszczach.</w:t>
      </w:r>
    </w:p>
    <w:p w14:paraId="3FDE9A4B"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t>§ 1.</w:t>
      </w:r>
    </w:p>
    <w:p w14:paraId="59D1FD9F" w14:textId="790B9D5F" w:rsidR="003E167C" w:rsidRPr="003E167C" w:rsidRDefault="003E167C" w:rsidP="001E3EB8">
      <w:pPr>
        <w:numPr>
          <w:ilvl w:val="1"/>
          <w:numId w:val="128"/>
        </w:numPr>
        <w:tabs>
          <w:tab w:val="clear" w:pos="644"/>
          <w:tab w:val="num" w:pos="426"/>
        </w:tabs>
        <w:spacing w:before="240" w:after="100" w:line="240" w:lineRule="auto"/>
        <w:ind w:left="426" w:hanging="426"/>
        <w:contextualSpacing/>
        <w:jc w:val="both"/>
        <w:rPr>
          <w:rFonts w:ascii="Arial" w:hAnsi="Arial" w:cs="Arial"/>
          <w:sz w:val="22"/>
          <w:szCs w:val="22"/>
          <w:lang w:bidi="pl-PL"/>
        </w:rPr>
      </w:pPr>
      <w:r w:rsidRPr="003E167C">
        <w:rPr>
          <w:rFonts w:ascii="Arial" w:hAnsi="Arial" w:cs="Arial"/>
          <w:sz w:val="22"/>
          <w:szCs w:val="22"/>
          <w:lang w:bidi="pl-PL"/>
        </w:rPr>
        <w:t xml:space="preserve">Niniejsze Obowiązki stron w zakresie Prawa geologicznego i górniczego dotyczące wykonania przedmiotu Umowy na: </w:t>
      </w:r>
      <w:r w:rsidRPr="003E167C">
        <w:rPr>
          <w:rFonts w:ascii="Arial" w:hAnsi="Arial" w:cs="Arial"/>
          <w:b/>
          <w:sz w:val="22"/>
          <w:szCs w:val="22"/>
        </w:rPr>
        <w:t>„</w:t>
      </w:r>
      <w:r w:rsidR="00933E0C">
        <w:rPr>
          <w:rFonts w:ascii="Arial" w:hAnsi="Arial" w:cs="Arial"/>
          <w:b/>
          <w:bCs/>
          <w:sz w:val="22"/>
          <w:szCs w:val="22"/>
        </w:rPr>
        <w:t>Usługi</w:t>
      </w:r>
      <w:r w:rsidR="008542F9">
        <w:rPr>
          <w:rFonts w:ascii="Arial" w:hAnsi="Arial" w:cs="Arial"/>
          <w:b/>
          <w:bCs/>
          <w:sz w:val="22"/>
          <w:szCs w:val="22"/>
        </w:rPr>
        <w:t xml:space="preserve"> drążeni</w:t>
      </w:r>
      <w:r w:rsidR="008542F9" w:rsidRPr="00933E0C">
        <w:rPr>
          <w:rFonts w:ascii="Arial" w:hAnsi="Arial" w:cs="Arial"/>
          <w:b/>
          <w:bCs/>
          <w:sz w:val="22"/>
          <w:szCs w:val="22"/>
        </w:rPr>
        <w:t>a</w:t>
      </w:r>
      <w:r w:rsidR="00933E0C">
        <w:rPr>
          <w:rFonts w:ascii="Arial" w:hAnsi="Arial" w:cs="Arial"/>
          <w:b/>
          <w:bCs/>
          <w:sz w:val="22"/>
          <w:szCs w:val="22"/>
        </w:rPr>
        <w:t xml:space="preserve"> wyrobisk górniczych przy szybie Andrzej VII poziom 900 metrów</w:t>
      </w:r>
      <w:r w:rsidRPr="003E167C">
        <w:rPr>
          <w:rFonts w:ascii="Arial" w:hAnsi="Arial" w:cs="Arial"/>
          <w:b/>
          <w:bCs/>
          <w:sz w:val="22"/>
          <w:szCs w:val="22"/>
        </w:rPr>
        <w:t xml:space="preserve"> dla TAURON Wydobycie S.A.” </w:t>
      </w:r>
      <w:r w:rsidRPr="003E167C">
        <w:rPr>
          <w:rFonts w:ascii="Arial" w:hAnsi="Arial" w:cs="Arial"/>
          <w:sz w:val="22"/>
          <w:szCs w:val="22"/>
          <w:lang w:bidi="pl-PL"/>
        </w:rPr>
        <w:t>precyzują wzajemne zobowiązania stron Umowy oraz ustalenia organizacyjno-techniczne, wynikające z obowiązujących przepisów, aktów wykonawczych.</w:t>
      </w:r>
    </w:p>
    <w:p w14:paraId="67FB9673"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Prace związane z realizacją Umowy będą wykonywane w okresie trwania Umowy.</w:t>
      </w:r>
    </w:p>
    <w:p w14:paraId="39C7A3E0"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Roboty prowadzone będą zgodnie z obowiązującym Planem Ruchu TAURON Wydobycie S. A. - Zakład Górniczy Brzeszcze.</w:t>
      </w:r>
    </w:p>
    <w:p w14:paraId="3AE6AA02"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Zakres i sposób wykonania prac będą zgodne z projektami technicznymi wraz </w:t>
      </w:r>
      <w:r w:rsidRPr="003E167C">
        <w:rPr>
          <w:rFonts w:ascii="Arial" w:hAnsi="Arial" w:cs="Arial"/>
          <w:sz w:val="22"/>
          <w:szCs w:val="22"/>
        </w:rPr>
        <w:br/>
        <w:t xml:space="preserve">z technologią wykonywania robót. </w:t>
      </w:r>
    </w:p>
    <w:p w14:paraId="3E14DC34"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Projekty techniczne wraz z technologią drążenia wyrobisk górniczych, objętych Przedmiotem Umowy oraz dokumentację układu transportu kolejką podwieszoną, koleją spągową oraz urobku opracuje Zamawiający i dostarczy Wykonawcy z oświadczeniem </w:t>
      </w:r>
      <w:r w:rsidRPr="003E167C">
        <w:rPr>
          <w:rFonts w:ascii="Arial" w:hAnsi="Arial" w:cs="Arial"/>
          <w:sz w:val="22"/>
          <w:szCs w:val="22"/>
        </w:rPr>
        <w:br/>
        <w:t xml:space="preserve">o jej kompletności w </w:t>
      </w:r>
      <w:r w:rsidRPr="003E167C">
        <w:rPr>
          <w:rFonts w:ascii="Arial" w:hAnsi="Arial" w:cs="Arial"/>
          <w:spacing w:val="-1"/>
          <w:sz w:val="22"/>
          <w:szCs w:val="22"/>
        </w:rPr>
        <w:t>terminie do 7 dni przed rozpoczęciem robót.</w:t>
      </w:r>
    </w:p>
    <w:p w14:paraId="415089B0"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Wszelkie instrukcje dla bezpiecznego wykonywania robót objętych Przedmiotem Umowy opracuje Wykonawca.</w:t>
      </w:r>
    </w:p>
    <w:p w14:paraId="49BEF3C3" w14:textId="77777777" w:rsidR="003E167C" w:rsidRPr="003E167C" w:rsidRDefault="003E167C" w:rsidP="001E3EB8">
      <w:pPr>
        <w:numPr>
          <w:ilvl w:val="1"/>
          <w:numId w:val="128"/>
        </w:numPr>
        <w:tabs>
          <w:tab w:val="clear" w:pos="644"/>
          <w:tab w:val="num" w:pos="426"/>
        </w:tabs>
        <w:spacing w:before="240" w:after="0" w:line="240" w:lineRule="auto"/>
        <w:ind w:left="426" w:hanging="426"/>
        <w:jc w:val="both"/>
        <w:rPr>
          <w:rFonts w:ascii="Arial" w:hAnsi="Arial" w:cs="Arial"/>
          <w:sz w:val="22"/>
          <w:szCs w:val="22"/>
        </w:rPr>
      </w:pPr>
      <w:r w:rsidRPr="003E167C">
        <w:rPr>
          <w:rFonts w:ascii="Arial" w:hAnsi="Arial" w:cs="Arial"/>
          <w:sz w:val="22"/>
          <w:szCs w:val="22"/>
        </w:rPr>
        <w:t>Niezbędne technologie dla wykonania  innych robót, o których mowa w Załączniku nr 1 do Umowy w pkt.7.1., nie ujętych w projektach technicznych dostarczonych Wykonawcy przez Zamawiającego opracuje Wykonawca.</w:t>
      </w:r>
    </w:p>
    <w:p w14:paraId="3D9A5CFA" w14:textId="77777777" w:rsidR="003E167C" w:rsidRPr="003E167C" w:rsidRDefault="003E167C" w:rsidP="003E167C">
      <w:pPr>
        <w:ind w:left="426"/>
        <w:jc w:val="both"/>
        <w:rPr>
          <w:rFonts w:ascii="Arial" w:hAnsi="Arial" w:cs="Arial"/>
          <w:sz w:val="22"/>
          <w:szCs w:val="22"/>
        </w:rPr>
      </w:pPr>
    </w:p>
    <w:p w14:paraId="65EDB431" w14:textId="77777777" w:rsidR="003E167C" w:rsidRPr="003E167C" w:rsidRDefault="003E167C" w:rsidP="001E3EB8">
      <w:pPr>
        <w:numPr>
          <w:ilvl w:val="1"/>
          <w:numId w:val="128"/>
        </w:numPr>
        <w:tabs>
          <w:tab w:val="clear" w:pos="644"/>
          <w:tab w:val="num" w:pos="426"/>
        </w:tabs>
        <w:spacing w:before="240" w:after="240" w:line="240" w:lineRule="auto"/>
        <w:ind w:left="426" w:hanging="426"/>
        <w:contextualSpacing/>
        <w:jc w:val="both"/>
        <w:rPr>
          <w:rFonts w:ascii="Arial" w:hAnsi="Arial" w:cs="Arial"/>
          <w:sz w:val="22"/>
          <w:szCs w:val="22"/>
        </w:rPr>
      </w:pPr>
      <w:r w:rsidRPr="003E167C">
        <w:rPr>
          <w:rFonts w:ascii="Arial" w:hAnsi="Arial" w:cs="Arial"/>
          <w:sz w:val="22"/>
          <w:szCs w:val="22"/>
        </w:rPr>
        <w:t>Zamawiający zapewni Wykonawcy niezbędne materiały i informacje dla opracowania instrukcji i technologii, o których mowa w ust. 6 i 7 oraz udostępni na prośbę Wykonawcy opracowane przez Zamawiającego instrukcje dotyczące bezpiecznego wykonywania robót tożsamych z Przedmiotem Umowy.</w:t>
      </w:r>
    </w:p>
    <w:p w14:paraId="6B269FAE" w14:textId="77777777" w:rsidR="003E167C" w:rsidRPr="003E167C" w:rsidRDefault="003E167C" w:rsidP="003E167C">
      <w:pPr>
        <w:spacing w:before="240" w:after="240"/>
        <w:contextualSpacing/>
        <w:jc w:val="both"/>
        <w:rPr>
          <w:rFonts w:ascii="Arial" w:hAnsi="Arial" w:cs="Arial"/>
          <w:sz w:val="22"/>
          <w:szCs w:val="22"/>
        </w:rPr>
      </w:pPr>
    </w:p>
    <w:p w14:paraId="43C8B4EC" w14:textId="77777777" w:rsidR="003E167C" w:rsidRPr="003E167C" w:rsidRDefault="003E167C" w:rsidP="001E3EB8">
      <w:pPr>
        <w:numPr>
          <w:ilvl w:val="1"/>
          <w:numId w:val="128"/>
        </w:numPr>
        <w:tabs>
          <w:tab w:val="clear" w:pos="644"/>
          <w:tab w:val="num" w:pos="426"/>
        </w:tabs>
        <w:spacing w:after="0" w:line="240" w:lineRule="auto"/>
        <w:ind w:left="426" w:hanging="426"/>
        <w:jc w:val="both"/>
        <w:rPr>
          <w:rFonts w:ascii="Arial" w:hAnsi="Arial" w:cs="Arial"/>
          <w:sz w:val="22"/>
          <w:szCs w:val="22"/>
        </w:rPr>
      </w:pPr>
      <w:r w:rsidRPr="003E167C">
        <w:rPr>
          <w:rFonts w:ascii="Arial" w:hAnsi="Arial" w:cs="Arial"/>
          <w:sz w:val="22"/>
          <w:szCs w:val="22"/>
        </w:rPr>
        <w:t>Zamawiający opracuje i dostarczy Wykonawcy metryki strzałowe dla wykonania niezbędnych robót strzałowych związanych z realizacją Przedmiotu Umowy.</w:t>
      </w:r>
    </w:p>
    <w:p w14:paraId="05D18BFE" w14:textId="77777777" w:rsidR="003E167C" w:rsidRPr="003E167C" w:rsidRDefault="003E167C" w:rsidP="003E167C">
      <w:pPr>
        <w:spacing w:before="240" w:after="240"/>
        <w:contextualSpacing/>
        <w:jc w:val="both"/>
        <w:rPr>
          <w:rFonts w:ascii="Arial" w:hAnsi="Arial" w:cs="Arial"/>
          <w:sz w:val="22"/>
          <w:szCs w:val="22"/>
        </w:rPr>
      </w:pPr>
    </w:p>
    <w:p w14:paraId="52F442F9" w14:textId="77777777" w:rsidR="003E167C" w:rsidRPr="003E167C" w:rsidRDefault="003E167C" w:rsidP="001E3EB8">
      <w:pPr>
        <w:numPr>
          <w:ilvl w:val="1"/>
          <w:numId w:val="128"/>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Dokumenty określone w ust. 5, 6 i 7 podlegają zatwierdzeniu przez Kierownika Ruchu Zakładu Górniczego Brzeszcze. </w:t>
      </w:r>
    </w:p>
    <w:p w14:paraId="7FBA3108" w14:textId="77777777" w:rsidR="003E167C" w:rsidRPr="003E167C" w:rsidRDefault="003E167C" w:rsidP="003E167C">
      <w:pPr>
        <w:tabs>
          <w:tab w:val="num" w:pos="720"/>
        </w:tabs>
        <w:spacing w:before="240" w:after="100"/>
        <w:ind w:left="284"/>
        <w:jc w:val="center"/>
        <w:rPr>
          <w:rFonts w:ascii="Arial" w:hAnsi="Arial" w:cs="Arial"/>
          <w:b/>
          <w:sz w:val="22"/>
          <w:szCs w:val="22"/>
        </w:rPr>
      </w:pPr>
      <w:r w:rsidRPr="003E167C">
        <w:rPr>
          <w:rFonts w:ascii="Arial" w:hAnsi="Arial" w:cs="Arial"/>
          <w:b/>
          <w:sz w:val="22"/>
          <w:szCs w:val="22"/>
        </w:rPr>
        <w:t>§ 2.</w:t>
      </w:r>
    </w:p>
    <w:p w14:paraId="24F7F34C" w14:textId="77777777" w:rsidR="003E167C" w:rsidRPr="003E167C" w:rsidRDefault="003E167C" w:rsidP="003E167C">
      <w:pPr>
        <w:spacing w:after="100"/>
        <w:jc w:val="center"/>
        <w:rPr>
          <w:rFonts w:ascii="Arial" w:hAnsi="Arial" w:cs="Arial"/>
          <w:b/>
          <w:sz w:val="22"/>
          <w:szCs w:val="22"/>
        </w:rPr>
      </w:pPr>
      <w:r w:rsidRPr="003E167C">
        <w:rPr>
          <w:rFonts w:ascii="Arial" w:hAnsi="Arial" w:cs="Arial"/>
          <w:b/>
          <w:sz w:val="22"/>
          <w:szCs w:val="22"/>
        </w:rPr>
        <w:t>Wykonawca zobowiązany jest:</w:t>
      </w:r>
    </w:p>
    <w:p w14:paraId="573D79F5" w14:textId="77777777" w:rsidR="003E167C" w:rsidRPr="003E167C" w:rsidRDefault="003E167C" w:rsidP="001E3EB8">
      <w:pPr>
        <w:numPr>
          <w:ilvl w:val="3"/>
          <w:numId w:val="122"/>
        </w:numPr>
        <w:shd w:val="clear" w:color="auto" w:fill="FFFFFF"/>
        <w:tabs>
          <w:tab w:val="clear" w:pos="360"/>
          <w:tab w:val="num" w:pos="426"/>
        </w:tabs>
        <w:spacing w:before="240" w:line="240" w:lineRule="auto"/>
        <w:ind w:left="426" w:hanging="426"/>
        <w:jc w:val="both"/>
        <w:rPr>
          <w:rFonts w:ascii="Arial" w:hAnsi="Arial" w:cs="Arial"/>
          <w:spacing w:val="-14"/>
          <w:w w:val="101"/>
          <w:sz w:val="22"/>
          <w:szCs w:val="22"/>
        </w:rPr>
      </w:pPr>
      <w:r w:rsidRPr="003E167C">
        <w:rPr>
          <w:rFonts w:ascii="Arial" w:hAnsi="Arial" w:cs="Arial"/>
          <w:w w:val="101"/>
          <w:sz w:val="22"/>
          <w:szCs w:val="22"/>
        </w:rPr>
        <w:t xml:space="preserve">Dostosować działalność firmy w zakresie realizacji usługi w ruchu zakładu </w:t>
      </w:r>
      <w:r w:rsidRPr="003E167C">
        <w:rPr>
          <w:rFonts w:ascii="Arial" w:hAnsi="Arial" w:cs="Arial"/>
          <w:spacing w:val="9"/>
          <w:w w:val="101"/>
          <w:sz w:val="22"/>
          <w:szCs w:val="22"/>
        </w:rPr>
        <w:t>górniczego do wymogów określonych w aktach prawnych:</w:t>
      </w:r>
    </w:p>
    <w:p w14:paraId="6C7C938D" w14:textId="77777777" w:rsidR="003E167C" w:rsidRPr="003E167C" w:rsidRDefault="003E167C" w:rsidP="001E3EB8">
      <w:pPr>
        <w:numPr>
          <w:ilvl w:val="0"/>
          <w:numId w:val="174"/>
        </w:numPr>
        <w:spacing w:before="60" w:after="0" w:line="240" w:lineRule="auto"/>
        <w:jc w:val="both"/>
        <w:rPr>
          <w:rFonts w:ascii="Arial" w:hAnsi="Arial" w:cs="Arial"/>
          <w:sz w:val="22"/>
          <w:szCs w:val="22"/>
        </w:rPr>
      </w:pPr>
      <w:r w:rsidRPr="003E167C">
        <w:rPr>
          <w:rFonts w:ascii="Arial" w:hAnsi="Arial" w:cs="Arial"/>
          <w:sz w:val="22"/>
          <w:szCs w:val="22"/>
        </w:rPr>
        <w:t>Ustawy z dnia 9 czerwca 2011 r. - Prawo geologiczne i górnicze (t.j. Dz.U. 2017 poz. 2126) wraz z aktami wykonawczymi do ustawy,</w:t>
      </w:r>
    </w:p>
    <w:p w14:paraId="0235897A" w14:textId="77777777" w:rsidR="003E167C" w:rsidRPr="003E167C" w:rsidRDefault="003E167C" w:rsidP="001E3EB8">
      <w:pPr>
        <w:numPr>
          <w:ilvl w:val="0"/>
          <w:numId w:val="174"/>
        </w:numPr>
        <w:spacing w:before="120" w:after="0"/>
        <w:jc w:val="both"/>
        <w:rPr>
          <w:rFonts w:ascii="Arial" w:hAnsi="Arial" w:cs="Arial"/>
          <w:sz w:val="22"/>
          <w:szCs w:val="22"/>
        </w:rPr>
      </w:pPr>
      <w:r w:rsidRPr="003E167C">
        <w:rPr>
          <w:rFonts w:ascii="Arial" w:hAnsi="Arial" w:cs="Arial"/>
          <w:sz w:val="22"/>
          <w:szCs w:val="22"/>
        </w:rPr>
        <w:lastRenderedPageBreak/>
        <w:t>Rozporządzenie Ministra Energii z dnia 23 listopada 2016 r. w sprawie szczegółowych wymagań dotyczących prowadzenia ruchu podziemnych zakładów górniczych (Dz.U. 2017 poz. 1118.).</w:t>
      </w:r>
    </w:p>
    <w:p w14:paraId="5AE7CD88"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Środowiska z dnia 2 sierpnia 2016r. w sprawie kwalifikacji w zakresie górnictwa i ratownictwa górniczego (Dz. U. z 2016 poz. 1229),</w:t>
      </w:r>
    </w:p>
    <w:p w14:paraId="09C4CDCD"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Ustawa z dnia 26 czerwca 1974 r. Kodeks Pracy (t.j. Dz. U 2018, poz. 108) wraz z aktami wykonawczymi,</w:t>
      </w:r>
    </w:p>
    <w:p w14:paraId="5E17F176"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 xml:space="preserve">Rozporządzenie Rady Ministrów z dnia 1 lipca 2009 r. w sprawie ustalania okoliczności i przyczyn wypadków przy pracy (Dz. U. z 2009 r. Nr 105, pozycja 870 </w:t>
      </w:r>
      <w:r w:rsidRPr="003E167C">
        <w:rPr>
          <w:rFonts w:ascii="Arial" w:hAnsi="Arial" w:cs="Arial"/>
          <w:iCs/>
          <w:sz w:val="22"/>
          <w:szCs w:val="22"/>
        </w:rPr>
        <w:br/>
        <w:t>z późniejszymi zmianami),</w:t>
      </w:r>
    </w:p>
    <w:p w14:paraId="57971A5A"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 xml:space="preserve">Rozporządzenie Rady Ministrów z dnia 2 września 1997 r. w sprawie służby BHP </w:t>
      </w:r>
      <w:r w:rsidRPr="003E167C">
        <w:rPr>
          <w:rFonts w:ascii="Arial" w:hAnsi="Arial" w:cs="Arial"/>
          <w:iCs/>
          <w:sz w:val="22"/>
          <w:szCs w:val="22"/>
        </w:rPr>
        <w:br/>
        <w:t>(Dz. U. z 1997 r. Nr 109, pozycja 704 z późniejszymi zmianami),</w:t>
      </w:r>
    </w:p>
    <w:p w14:paraId="5ADACA68"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Pracy i Polityki Socjalnej z dnia 26 września 1997 r.                       w sprawie ogólnych przepisów bezpieczeństwa i higieny pracy (jednolity tekst Dz. U. z 2003 r. Nr 169, pozycja 1650 z późniejszymi zmianami),</w:t>
      </w:r>
    </w:p>
    <w:p w14:paraId="1693DE36"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Ustawa z dnia 30 października 2002 r. o ubezpieczeniu społecznym z tytułu wypadków przy pracy i chorób zawodowych (t.j. Dz. U. 2017, poz. 1773 z późn. zm.),</w:t>
      </w:r>
    </w:p>
    <w:p w14:paraId="41C07CB5"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Energii z dnia 9 listopada 2016 r. w sprawie szczególnych wymagań dotyczących przechowywania i używania środków strzałowych i sprzętu strzałowego w ruchu zakładu górniczego (Dz. U. z 2017, poz. 321),</w:t>
      </w:r>
    </w:p>
    <w:p w14:paraId="107D0359"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Gospodarki z dnia 30 października 2002 r. w sprawie minimalnych wymagań dotyczących bezpieczeństwa i higieny pracy w zakresie użytkowania maszyn przez pracowników podczas pracy (Dz. U. z 2002 r. Nr 191, pozycja 1596 z późniejszymi zmianami),</w:t>
      </w:r>
    </w:p>
    <w:p w14:paraId="26F62DC6"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Gospodarki z dnia 21 października 2008 r. w sprawie zasadniczych wymagań dla maszyn (Dz. U. z 2008 r. Nr 199, pozycja 1228</w:t>
      </w:r>
      <w:r w:rsidRPr="003E167C">
        <w:rPr>
          <w:rFonts w:ascii="Arial" w:hAnsi="Arial" w:cs="Arial"/>
          <w:iCs/>
          <w:sz w:val="22"/>
          <w:szCs w:val="22"/>
        </w:rPr>
        <w:br/>
        <w:t xml:space="preserve"> z późniejszymi zmianami),</w:t>
      </w:r>
    </w:p>
    <w:p w14:paraId="4D46C07F"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Rozporządzenia Ministra Gospodarki z dnia 2 czerwca 2016 r. w sprawie wymagań dla sprzętu elektrycznego (Dz. U. z 2016 r. pozycja 806),</w:t>
      </w:r>
    </w:p>
    <w:p w14:paraId="2E53B17D"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sz w:val="22"/>
          <w:szCs w:val="22"/>
        </w:rPr>
        <w:t xml:space="preserve">Rozporządzenie Ministra Rozwoju z dnia 6 czerwca 2016 r. w sprawie wymagań dla urządzeń i systemów ochronnych przeznaczonych do użytku w atmosferze potencjalnie wybuchowej (Dz. U. </w:t>
      </w:r>
      <w:r w:rsidRPr="003E167C">
        <w:rPr>
          <w:rFonts w:ascii="Arial" w:hAnsi="Arial" w:cs="Arial"/>
          <w:iCs/>
          <w:sz w:val="22"/>
          <w:szCs w:val="22"/>
        </w:rPr>
        <w:t>z 2016 r., pozycja 817),</w:t>
      </w:r>
    </w:p>
    <w:p w14:paraId="5BCCCAB8"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Ministra Gospodarki z dnia 21 grudnia 2005 r. w sprawie zasadniczych wymagań dla środków ochrony indywidualnej (Dz. U. z 2005 r. Nr 259, pozycja 2173) wdrażające dyrektywę 89/686/EWG z późniejszymi zmianami,</w:t>
      </w:r>
    </w:p>
    <w:p w14:paraId="5A89EB87"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Rozporządzenie Rady Ministrów z dnia 30 kwietnia 2004 r. w sprawie dopuszczania wyrobów do stosowania w zakładach górniczych (Dz. U. z 2004 r. Nr 99, pozycja 1003, z późniejszymi zmianami),</w:t>
      </w:r>
    </w:p>
    <w:p w14:paraId="781D8F74" w14:textId="77777777" w:rsidR="003E167C" w:rsidRPr="003E167C" w:rsidRDefault="003E167C" w:rsidP="001E3EB8">
      <w:pPr>
        <w:numPr>
          <w:ilvl w:val="0"/>
          <w:numId w:val="174"/>
        </w:numPr>
        <w:autoSpaceDE w:val="0"/>
        <w:autoSpaceDN w:val="0"/>
        <w:adjustRightInd w:val="0"/>
        <w:spacing w:before="120" w:after="0" w:line="240" w:lineRule="auto"/>
        <w:ind w:left="714" w:hanging="357"/>
        <w:jc w:val="both"/>
        <w:rPr>
          <w:rFonts w:ascii="Arial" w:hAnsi="Arial" w:cs="Arial"/>
          <w:iCs/>
          <w:sz w:val="22"/>
          <w:szCs w:val="22"/>
        </w:rPr>
      </w:pPr>
      <w:r w:rsidRPr="003E167C">
        <w:rPr>
          <w:rFonts w:ascii="Arial" w:hAnsi="Arial" w:cs="Arial"/>
          <w:iCs/>
          <w:sz w:val="22"/>
          <w:szCs w:val="22"/>
        </w:rPr>
        <w:t>Ustawa z dnia 13 kwietnia 2016 r. o systemach oceny zgodności i nadzoru rynku</w:t>
      </w:r>
      <w:r w:rsidRPr="003E167C">
        <w:rPr>
          <w:rFonts w:ascii="Arial" w:hAnsi="Arial" w:cs="Arial"/>
          <w:iCs/>
          <w:sz w:val="22"/>
          <w:szCs w:val="22"/>
        </w:rPr>
        <w:br/>
        <w:t xml:space="preserve"> (t.j. Dz. U. z 2017 r. pozycja 1398).</w:t>
      </w:r>
    </w:p>
    <w:p w14:paraId="2115472F" w14:textId="77777777" w:rsidR="003E167C" w:rsidRPr="003E167C" w:rsidRDefault="003E167C" w:rsidP="001E3EB8">
      <w:pPr>
        <w:pStyle w:val="Akapitzlist"/>
        <w:numPr>
          <w:ilvl w:val="0"/>
          <w:numId w:val="129"/>
        </w:numPr>
        <w:shd w:val="clear" w:color="auto" w:fill="FFFFFF"/>
        <w:tabs>
          <w:tab w:val="clear" w:pos="644"/>
          <w:tab w:val="num" w:pos="426"/>
        </w:tabs>
        <w:spacing w:before="240" w:line="240" w:lineRule="auto"/>
        <w:ind w:left="426" w:hanging="426"/>
        <w:jc w:val="both"/>
        <w:rPr>
          <w:rFonts w:ascii="Arial" w:hAnsi="Arial" w:cs="Arial"/>
          <w:sz w:val="22"/>
          <w:szCs w:val="22"/>
        </w:rPr>
      </w:pPr>
      <w:r w:rsidRPr="003E167C">
        <w:rPr>
          <w:rFonts w:ascii="Arial" w:hAnsi="Arial" w:cs="Arial"/>
          <w:sz w:val="22"/>
          <w:szCs w:val="22"/>
        </w:rPr>
        <w:t>Prowadzić roboty górnicze w rejonie przejętym od Zamawiającego na zasadach samodzielnego oddziału robót przygotowawczych. Wykonawca zobowiązany będzie w szczególności do świadczenia usług podczas realizacji Przedmiotu Umowy określonych w Załączniku nr 1 pkt. 1 do niniejszej Umowy.</w:t>
      </w:r>
    </w:p>
    <w:p w14:paraId="48589B3C" w14:textId="77777777" w:rsidR="003E167C" w:rsidRPr="003E167C" w:rsidRDefault="003E167C" w:rsidP="001E3EB8">
      <w:pPr>
        <w:numPr>
          <w:ilvl w:val="0"/>
          <w:numId w:val="129"/>
        </w:numPr>
        <w:shd w:val="clear" w:color="auto" w:fill="FFFFFF"/>
        <w:tabs>
          <w:tab w:val="clear" w:pos="644"/>
        </w:tabs>
        <w:spacing w:before="240" w:after="100" w:line="240" w:lineRule="auto"/>
        <w:ind w:left="426" w:hanging="426"/>
        <w:contextualSpacing/>
        <w:jc w:val="both"/>
        <w:rPr>
          <w:rFonts w:ascii="Arial" w:hAnsi="Arial" w:cs="Arial"/>
          <w:spacing w:val="-8"/>
          <w:sz w:val="22"/>
          <w:szCs w:val="22"/>
          <w:lang w:bidi="pl-PL"/>
        </w:rPr>
      </w:pPr>
      <w:r w:rsidRPr="003E167C">
        <w:rPr>
          <w:rFonts w:ascii="Arial" w:hAnsi="Arial" w:cs="Arial"/>
          <w:spacing w:val="-1"/>
          <w:w w:val="101"/>
          <w:sz w:val="22"/>
          <w:szCs w:val="22"/>
          <w:lang w:bidi="pl-PL"/>
        </w:rPr>
        <w:t xml:space="preserve">Zapewnić w trakcie realizacji przedmiotu umowy osoby kierownictwa i dozoru ruchu w odpowiedniej specjalności posiadające wymagane kwalifikacje zgodnie </w:t>
      </w:r>
      <w:r w:rsidRPr="003E167C">
        <w:rPr>
          <w:rFonts w:ascii="Arial" w:hAnsi="Arial" w:cs="Arial"/>
          <w:spacing w:val="-1"/>
          <w:w w:val="101"/>
          <w:sz w:val="22"/>
          <w:szCs w:val="22"/>
        </w:rPr>
        <w:t xml:space="preserve">z art. 53 ust. 5 pkt. 1)  </w:t>
      </w:r>
      <w:r w:rsidRPr="003E167C">
        <w:rPr>
          <w:rFonts w:ascii="Arial" w:hAnsi="Arial" w:cs="Arial"/>
          <w:iCs/>
          <w:sz w:val="22"/>
          <w:szCs w:val="22"/>
        </w:rPr>
        <w:t xml:space="preserve">ustawy z dnia 9 czerwca 2011r. Prawo geologiczne i górnicze (t.j. </w:t>
      </w:r>
      <w:r w:rsidRPr="003E167C">
        <w:rPr>
          <w:rFonts w:ascii="Arial" w:hAnsi="Arial" w:cs="Arial"/>
          <w:sz w:val="22"/>
          <w:szCs w:val="22"/>
        </w:rPr>
        <w:t xml:space="preserve">Dz.U. 2017 poz. </w:t>
      </w:r>
      <w:r w:rsidRPr="003E167C">
        <w:rPr>
          <w:rFonts w:ascii="Arial" w:hAnsi="Arial" w:cs="Arial"/>
          <w:sz w:val="22"/>
          <w:szCs w:val="22"/>
        </w:rPr>
        <w:lastRenderedPageBreak/>
        <w:t>2126</w:t>
      </w:r>
      <w:r w:rsidRPr="003E167C">
        <w:rPr>
          <w:rFonts w:ascii="Arial" w:hAnsi="Arial" w:cs="Arial"/>
          <w:iCs/>
          <w:sz w:val="22"/>
          <w:szCs w:val="22"/>
        </w:rPr>
        <w:t>)</w:t>
      </w:r>
      <w:r w:rsidRPr="003E167C">
        <w:rPr>
          <w:rFonts w:ascii="Arial" w:hAnsi="Arial" w:cs="Arial"/>
          <w:spacing w:val="-1"/>
          <w:w w:val="101"/>
          <w:sz w:val="22"/>
          <w:szCs w:val="22"/>
        </w:rPr>
        <w:t xml:space="preserve"> i </w:t>
      </w:r>
      <w:r w:rsidRPr="003E167C">
        <w:rPr>
          <w:rFonts w:ascii="Arial" w:hAnsi="Arial" w:cs="Arial"/>
          <w:iCs/>
          <w:sz w:val="22"/>
          <w:szCs w:val="22"/>
        </w:rPr>
        <w:t>Rozporządzeniem Ministra Środowiska z dnia 2 sierpnia 2016r. w sprawie kwalifikacji w zakresie górnictwa i ratownictwa górniczego (Dz. U. z 2016 poz. 1229)</w:t>
      </w:r>
      <w:r w:rsidRPr="003E167C">
        <w:rPr>
          <w:rFonts w:ascii="Arial" w:hAnsi="Arial" w:cs="Arial"/>
          <w:spacing w:val="-1"/>
          <w:w w:val="101"/>
          <w:sz w:val="22"/>
          <w:szCs w:val="22"/>
        </w:rPr>
        <w:t xml:space="preserve"> </w:t>
      </w:r>
      <w:r w:rsidRPr="003E167C">
        <w:rPr>
          <w:rFonts w:ascii="Arial" w:hAnsi="Arial" w:cs="Arial"/>
          <w:spacing w:val="-1"/>
          <w:w w:val="101"/>
          <w:sz w:val="22"/>
          <w:szCs w:val="22"/>
          <w:lang w:bidi="pl-PL"/>
        </w:rPr>
        <w:t xml:space="preserve">do kierowania, nadzorowania i kontroli nad robotami będącymi Przedmiotem Umowy. </w:t>
      </w:r>
      <w:r w:rsidRPr="003E167C">
        <w:rPr>
          <w:rFonts w:ascii="Arial" w:hAnsi="Arial" w:cs="Arial"/>
          <w:spacing w:val="4"/>
          <w:w w:val="101"/>
          <w:sz w:val="22"/>
          <w:szCs w:val="22"/>
          <w:lang w:bidi="pl-PL"/>
        </w:rPr>
        <w:t xml:space="preserve"> Wykaz osób dozoru, o których mowa w zdaniu pierwszym, </w:t>
      </w:r>
      <w:r w:rsidRPr="003E167C">
        <w:rPr>
          <w:rFonts w:ascii="Arial" w:hAnsi="Arial" w:cs="Arial"/>
          <w:w w:val="101"/>
          <w:sz w:val="22"/>
          <w:szCs w:val="22"/>
          <w:lang w:bidi="pl-PL"/>
        </w:rPr>
        <w:t xml:space="preserve">przewidzianych do realizacji Przedmiotu Umowy Wykonawca jest </w:t>
      </w:r>
      <w:r w:rsidRPr="003E167C">
        <w:rPr>
          <w:rFonts w:ascii="Arial" w:hAnsi="Arial" w:cs="Arial"/>
          <w:spacing w:val="2"/>
          <w:w w:val="101"/>
          <w:sz w:val="22"/>
          <w:szCs w:val="22"/>
          <w:lang w:bidi="pl-PL"/>
        </w:rPr>
        <w:t xml:space="preserve">zobowiązany przedłożyć Kierownikowi Ruchu Zakładu Górniczego Brzeszcze </w:t>
      </w:r>
      <w:r w:rsidRPr="003E167C">
        <w:rPr>
          <w:rFonts w:ascii="Arial" w:hAnsi="Arial" w:cs="Arial"/>
          <w:spacing w:val="6"/>
          <w:w w:val="101"/>
          <w:sz w:val="22"/>
          <w:szCs w:val="22"/>
          <w:lang w:bidi="pl-PL"/>
        </w:rPr>
        <w:t xml:space="preserve">przed </w:t>
      </w:r>
      <w:r w:rsidRPr="003E167C">
        <w:rPr>
          <w:rFonts w:ascii="Arial" w:hAnsi="Arial" w:cs="Arial"/>
          <w:w w:val="101"/>
          <w:sz w:val="22"/>
          <w:szCs w:val="22"/>
          <w:lang w:bidi="pl-PL"/>
        </w:rPr>
        <w:t xml:space="preserve">rozpoczęciem robót w ruchu zakładu górniczego do zatwierdzenia. W przypadku zaistnienia zmian, Wykonawca ma obowiązek </w:t>
      </w:r>
      <w:r w:rsidRPr="003E167C">
        <w:rPr>
          <w:rFonts w:ascii="Arial" w:hAnsi="Arial" w:cs="Arial"/>
          <w:spacing w:val="-1"/>
          <w:w w:val="101"/>
          <w:sz w:val="22"/>
          <w:szCs w:val="22"/>
          <w:lang w:bidi="pl-PL"/>
        </w:rPr>
        <w:t>wykaz na bieżąco aktualizować i zatwierdzać jw.</w:t>
      </w:r>
    </w:p>
    <w:p w14:paraId="0A481961" w14:textId="77777777" w:rsidR="003E167C" w:rsidRPr="003E167C" w:rsidRDefault="003E167C" w:rsidP="001E3EB8">
      <w:pPr>
        <w:numPr>
          <w:ilvl w:val="0"/>
          <w:numId w:val="129"/>
        </w:numPr>
        <w:shd w:val="clear" w:color="auto" w:fill="FFFFFF"/>
        <w:tabs>
          <w:tab w:val="clear" w:pos="644"/>
        </w:tabs>
        <w:spacing w:before="240" w:after="100" w:line="240" w:lineRule="auto"/>
        <w:ind w:left="426" w:hanging="426"/>
        <w:jc w:val="both"/>
        <w:rPr>
          <w:rFonts w:ascii="Arial" w:hAnsi="Arial" w:cs="Arial"/>
          <w:sz w:val="22"/>
          <w:szCs w:val="22"/>
        </w:rPr>
      </w:pPr>
      <w:r w:rsidRPr="003E167C">
        <w:rPr>
          <w:rFonts w:ascii="Arial" w:hAnsi="Arial" w:cs="Arial"/>
          <w:bCs/>
          <w:sz w:val="22"/>
          <w:szCs w:val="22"/>
        </w:rPr>
        <w:t>Przedłożyć Zamawiającemu przed rozpoczęciem robót górniczych w ruchu zakładu górniczego odpisy stwierdzeń kwalifikacji wydane przez organy państwowego nadzoru górniczego osób dozoru ruchu, o których mowa w ust. 3  w ilości zapewniającej wykonanie pełnego zakresu robót objętych Przedmiotem Umowy.</w:t>
      </w:r>
    </w:p>
    <w:p w14:paraId="0B0243C8" w14:textId="77777777" w:rsidR="003E167C" w:rsidRPr="003E167C" w:rsidRDefault="003E167C" w:rsidP="001E3EB8">
      <w:pPr>
        <w:numPr>
          <w:ilvl w:val="0"/>
          <w:numId w:val="129"/>
        </w:numPr>
        <w:shd w:val="clear" w:color="auto" w:fill="FFFFFF"/>
        <w:tabs>
          <w:tab w:val="clear" w:pos="644"/>
        </w:tabs>
        <w:spacing w:before="240" w:after="100" w:line="240" w:lineRule="auto"/>
        <w:ind w:left="426" w:hanging="426"/>
        <w:jc w:val="both"/>
        <w:rPr>
          <w:rFonts w:ascii="Arial" w:hAnsi="Arial" w:cs="Arial"/>
          <w:sz w:val="22"/>
          <w:szCs w:val="22"/>
        </w:rPr>
      </w:pPr>
      <w:r w:rsidRPr="003E167C">
        <w:rPr>
          <w:rFonts w:ascii="Arial" w:hAnsi="Arial" w:cs="Arial"/>
          <w:spacing w:val="-1"/>
          <w:sz w:val="22"/>
          <w:szCs w:val="22"/>
        </w:rPr>
        <w:t xml:space="preserve">Przedłożyć Zamawiającemu </w:t>
      </w:r>
      <w:r w:rsidRPr="003E167C">
        <w:rPr>
          <w:rFonts w:ascii="Arial" w:hAnsi="Arial" w:cs="Arial"/>
          <w:spacing w:val="6"/>
          <w:w w:val="101"/>
          <w:sz w:val="22"/>
          <w:szCs w:val="22"/>
        </w:rPr>
        <w:t xml:space="preserve">do zatwierdzenia </w:t>
      </w:r>
      <w:r w:rsidRPr="003E167C">
        <w:rPr>
          <w:rFonts w:ascii="Arial" w:hAnsi="Arial" w:cs="Arial"/>
          <w:spacing w:val="-1"/>
          <w:sz w:val="22"/>
          <w:szCs w:val="22"/>
        </w:rPr>
        <w:t xml:space="preserve">zakres obowiązków i odpowiedzialności osób </w:t>
      </w:r>
      <w:r w:rsidRPr="003E167C">
        <w:rPr>
          <w:rFonts w:ascii="Arial" w:hAnsi="Arial" w:cs="Arial"/>
          <w:spacing w:val="-3"/>
          <w:sz w:val="22"/>
          <w:szCs w:val="22"/>
        </w:rPr>
        <w:t xml:space="preserve">sprawujących nadzór nad wykonywanymi robotami w ruchu zakładu górniczego, </w:t>
      </w:r>
      <w:r w:rsidRPr="003E167C">
        <w:rPr>
          <w:rFonts w:ascii="Arial" w:hAnsi="Arial" w:cs="Arial"/>
          <w:spacing w:val="-3"/>
          <w:sz w:val="22"/>
          <w:szCs w:val="22"/>
        </w:rPr>
        <w:br/>
        <w:t>o których mowa w ust. 3,  oświadczenia osób dozoru ruchu Wykonawcy, o spełnieniu obowiązku zapoznania się z Planem Ruchu i Planem Ratownictwa, określenie częstotliwości kontroli robót objętych Przedmiotem Umowy ze strony osób  dozoru ruchu Wykonawcy.</w:t>
      </w:r>
    </w:p>
    <w:p w14:paraId="70EF0334" w14:textId="77777777" w:rsidR="003E167C" w:rsidRPr="003E167C" w:rsidRDefault="003E167C" w:rsidP="001E3EB8">
      <w:pPr>
        <w:numPr>
          <w:ilvl w:val="0"/>
          <w:numId w:val="129"/>
        </w:numPr>
        <w:shd w:val="clear" w:color="auto" w:fill="FFFFFF"/>
        <w:tabs>
          <w:tab w:val="clear" w:pos="644"/>
          <w:tab w:val="num" w:pos="426"/>
        </w:tabs>
        <w:spacing w:before="240" w:line="240" w:lineRule="auto"/>
        <w:ind w:left="426" w:hanging="426"/>
        <w:jc w:val="both"/>
        <w:rPr>
          <w:rFonts w:ascii="Arial" w:hAnsi="Arial" w:cs="Arial"/>
          <w:sz w:val="22"/>
          <w:szCs w:val="22"/>
        </w:rPr>
      </w:pPr>
      <w:r w:rsidRPr="003E167C">
        <w:rPr>
          <w:rFonts w:ascii="Arial" w:hAnsi="Arial" w:cs="Arial"/>
          <w:spacing w:val="-3"/>
          <w:sz w:val="22"/>
          <w:szCs w:val="22"/>
        </w:rPr>
        <w:t>P</w:t>
      </w:r>
      <w:r w:rsidRPr="003E167C">
        <w:rPr>
          <w:rFonts w:ascii="Arial" w:hAnsi="Arial" w:cs="Arial"/>
          <w:bCs/>
          <w:sz w:val="22"/>
          <w:szCs w:val="22"/>
        </w:rPr>
        <w:t xml:space="preserve">rzedłożyć Zamawiającemu przed rozpoczęciem robót w ruchu zakładu górniczego wycinkowy schemat organizacyjny dostosowany do schematu organizacyjnego Zamawiającego, obejmujący osoby  odpowiedzialne za prawidłową realizację Umowy </w:t>
      </w:r>
      <w:r w:rsidRPr="003E167C">
        <w:rPr>
          <w:rFonts w:ascii="Arial" w:hAnsi="Arial" w:cs="Arial"/>
          <w:bCs/>
          <w:sz w:val="22"/>
          <w:szCs w:val="22"/>
        </w:rPr>
        <w:br/>
        <w:t>i dozoru ruchu sprawujące nadzór nad zleconymi robotami. Schemat organizacyjny powinien określać podległości służb Wykonawcy służbom Zamawiającego.</w:t>
      </w:r>
    </w:p>
    <w:p w14:paraId="1C5AE0E6" w14:textId="77777777" w:rsidR="003E167C" w:rsidRPr="003E167C" w:rsidRDefault="003E167C" w:rsidP="001E3EB8">
      <w:pPr>
        <w:numPr>
          <w:ilvl w:val="0"/>
          <w:numId w:val="129"/>
        </w:numPr>
        <w:tabs>
          <w:tab w:val="clear" w:pos="644"/>
          <w:tab w:val="num" w:pos="426"/>
        </w:tabs>
        <w:spacing w:before="240" w:line="240" w:lineRule="auto"/>
        <w:ind w:left="426" w:hanging="426"/>
        <w:contextualSpacing/>
        <w:jc w:val="both"/>
        <w:rPr>
          <w:rFonts w:ascii="Arial" w:hAnsi="Arial" w:cs="Arial"/>
          <w:bCs/>
          <w:sz w:val="22"/>
          <w:szCs w:val="22"/>
        </w:rPr>
      </w:pPr>
      <w:r w:rsidRPr="003E167C">
        <w:rPr>
          <w:rFonts w:ascii="Arial" w:hAnsi="Arial" w:cs="Arial"/>
          <w:sz w:val="22"/>
          <w:szCs w:val="22"/>
        </w:rPr>
        <w:t xml:space="preserve">Zapewnić niezbędną ilość osób posiadających stwierdzenia kwalifikacji do wykonywania czynności specjalistycznych w ruchu zakładu górniczego, o których mowa w art. 53 ust. 5 pkt. 1) </w:t>
      </w:r>
      <w:r w:rsidRPr="003E167C">
        <w:rPr>
          <w:rFonts w:ascii="Arial" w:hAnsi="Arial" w:cs="Arial"/>
          <w:iCs/>
          <w:sz w:val="22"/>
          <w:szCs w:val="22"/>
        </w:rPr>
        <w:t xml:space="preserve">ustawy z dnia 9 czerwca 2011r. Prawo geologiczne i górnicze (t.j. </w:t>
      </w:r>
      <w:r w:rsidRPr="003E167C">
        <w:rPr>
          <w:rFonts w:ascii="Arial" w:hAnsi="Arial" w:cs="Arial"/>
          <w:sz w:val="22"/>
          <w:szCs w:val="22"/>
        </w:rPr>
        <w:t>Dz.U. 2017 poz. 2126</w:t>
      </w:r>
      <w:r w:rsidRPr="003E167C">
        <w:rPr>
          <w:rFonts w:ascii="Arial" w:hAnsi="Arial" w:cs="Arial"/>
          <w:iCs/>
          <w:sz w:val="22"/>
          <w:szCs w:val="22"/>
        </w:rPr>
        <w:t>)</w:t>
      </w:r>
      <w:r w:rsidRPr="003E167C">
        <w:rPr>
          <w:rFonts w:ascii="Arial" w:hAnsi="Arial" w:cs="Arial"/>
          <w:spacing w:val="-1"/>
          <w:w w:val="101"/>
          <w:sz w:val="22"/>
          <w:szCs w:val="22"/>
        </w:rPr>
        <w:t xml:space="preserve"> i </w:t>
      </w:r>
      <w:r w:rsidRPr="003E167C">
        <w:rPr>
          <w:rFonts w:ascii="Arial" w:hAnsi="Arial" w:cs="Arial"/>
          <w:iCs/>
          <w:sz w:val="22"/>
          <w:szCs w:val="22"/>
        </w:rPr>
        <w:t>Rozporządzeniem Ministra Środowiska z dnia 2 sierpnia 2016r. w sprawie kwalifikacji w zakresie górnictwa i ratownictwa górniczego (Dz. U. z 2016 poz. 1229)</w:t>
      </w:r>
      <w:r w:rsidRPr="003E167C">
        <w:rPr>
          <w:rFonts w:ascii="Arial" w:hAnsi="Arial" w:cs="Arial"/>
          <w:sz w:val="22"/>
          <w:szCs w:val="22"/>
        </w:rPr>
        <w:t xml:space="preserve"> niezbędnych do prawidłowej realizacji Przedmiotu Umowy.</w:t>
      </w:r>
    </w:p>
    <w:p w14:paraId="65728688" w14:textId="77777777" w:rsidR="003E167C" w:rsidRPr="003E167C" w:rsidRDefault="003E167C" w:rsidP="003E167C">
      <w:pPr>
        <w:tabs>
          <w:tab w:val="num" w:pos="426"/>
        </w:tabs>
        <w:ind w:left="426" w:hanging="426"/>
        <w:contextualSpacing/>
        <w:rPr>
          <w:rFonts w:ascii="Arial" w:hAnsi="Arial" w:cs="Arial"/>
          <w:bCs/>
          <w:sz w:val="22"/>
          <w:szCs w:val="22"/>
          <w:lang w:bidi="pl-PL"/>
        </w:rPr>
      </w:pPr>
    </w:p>
    <w:p w14:paraId="75A00B56" w14:textId="77777777" w:rsidR="003E167C" w:rsidRPr="003E167C" w:rsidRDefault="003E167C" w:rsidP="001E3EB8">
      <w:pPr>
        <w:numPr>
          <w:ilvl w:val="0"/>
          <w:numId w:val="129"/>
        </w:numPr>
        <w:tabs>
          <w:tab w:val="clear" w:pos="644"/>
          <w:tab w:val="num" w:pos="426"/>
        </w:tabs>
        <w:spacing w:line="240" w:lineRule="auto"/>
        <w:ind w:left="426" w:hanging="426"/>
        <w:contextualSpacing/>
        <w:jc w:val="both"/>
        <w:rPr>
          <w:rFonts w:ascii="Arial" w:hAnsi="Arial" w:cs="Arial"/>
          <w:sz w:val="22"/>
          <w:szCs w:val="22"/>
        </w:rPr>
      </w:pPr>
      <w:r w:rsidRPr="003E167C">
        <w:rPr>
          <w:rFonts w:ascii="Arial" w:hAnsi="Arial" w:cs="Arial"/>
          <w:sz w:val="22"/>
          <w:szCs w:val="22"/>
        </w:rPr>
        <w:t>Zapewnić, by roboty prowadzone na terenie Zakładu Górniczego Brzeszcze wykonywane były przez osoby posiadające odpowiednie kwalifikacje i doświadczenie zawodowe oraz wymagane upoważnienia wydane przez Kierownika Ruchu Zakładu Górniczego Brzeszcze.</w:t>
      </w:r>
    </w:p>
    <w:p w14:paraId="17DFCCB8" w14:textId="77777777" w:rsidR="003E167C" w:rsidRPr="003E167C" w:rsidRDefault="003E167C" w:rsidP="003E167C">
      <w:pPr>
        <w:tabs>
          <w:tab w:val="num" w:pos="426"/>
        </w:tabs>
        <w:ind w:left="426" w:hanging="426"/>
        <w:contextualSpacing/>
        <w:rPr>
          <w:rFonts w:ascii="Arial" w:hAnsi="Arial" w:cs="Arial"/>
          <w:sz w:val="22"/>
          <w:szCs w:val="22"/>
          <w:lang w:bidi="pl-PL"/>
        </w:rPr>
      </w:pPr>
    </w:p>
    <w:p w14:paraId="7FBD66A9" w14:textId="77777777" w:rsidR="003E167C" w:rsidRPr="003E167C" w:rsidRDefault="003E167C" w:rsidP="001E3EB8">
      <w:pPr>
        <w:numPr>
          <w:ilvl w:val="0"/>
          <w:numId w:val="129"/>
        </w:numPr>
        <w:tabs>
          <w:tab w:val="clear" w:pos="644"/>
          <w:tab w:val="num" w:pos="426"/>
        </w:tabs>
        <w:spacing w:line="240" w:lineRule="auto"/>
        <w:ind w:left="426" w:hanging="426"/>
        <w:jc w:val="both"/>
        <w:rPr>
          <w:rFonts w:ascii="Arial" w:hAnsi="Arial" w:cs="Arial"/>
          <w:sz w:val="22"/>
          <w:szCs w:val="22"/>
        </w:rPr>
      </w:pPr>
      <w:r w:rsidRPr="003E167C">
        <w:rPr>
          <w:rFonts w:ascii="Arial" w:hAnsi="Arial" w:cs="Arial"/>
          <w:sz w:val="22"/>
          <w:szCs w:val="22"/>
        </w:rPr>
        <w:t xml:space="preserve">Zapewnić, by osoby wykonujące roboty strzałowe związane z Przedmiotem Umowy spełniały wymagania określone w § 9.1. rozporządzenia Ministra Środowiska </w:t>
      </w:r>
      <w:r w:rsidRPr="003E167C">
        <w:rPr>
          <w:rFonts w:ascii="Arial" w:hAnsi="Arial" w:cs="Arial"/>
          <w:iCs/>
          <w:sz w:val="22"/>
          <w:szCs w:val="22"/>
        </w:rPr>
        <w:t xml:space="preserve">Rozporządzeniem Ministra Środowiska z dnia 2 sierpnia 2016r. (Dz. U. z 2016 </w:t>
      </w:r>
      <w:r w:rsidRPr="003E167C">
        <w:rPr>
          <w:rFonts w:ascii="Arial" w:hAnsi="Arial" w:cs="Arial"/>
          <w:iCs/>
          <w:sz w:val="22"/>
          <w:szCs w:val="22"/>
        </w:rPr>
        <w:br/>
        <w:t>poz. 1229)</w:t>
      </w:r>
      <w:r w:rsidRPr="003E167C">
        <w:rPr>
          <w:rFonts w:ascii="Arial" w:hAnsi="Arial" w:cs="Arial"/>
          <w:spacing w:val="-1"/>
          <w:w w:val="101"/>
          <w:sz w:val="22"/>
          <w:szCs w:val="22"/>
        </w:rPr>
        <w:t xml:space="preserve">  </w:t>
      </w:r>
      <w:r w:rsidRPr="003E167C">
        <w:rPr>
          <w:rFonts w:ascii="Arial" w:hAnsi="Arial" w:cs="Arial"/>
          <w:sz w:val="22"/>
          <w:szCs w:val="22"/>
        </w:rPr>
        <w:t xml:space="preserve">oraz posiadały stwierdzenia kwalifikacji do wykonywania czynności specjalistycznych w ruchu zakładu górniczego, o których mowa w art. 53 ust. 5 </w:t>
      </w:r>
      <w:r w:rsidRPr="003E167C">
        <w:rPr>
          <w:rFonts w:ascii="Arial" w:hAnsi="Arial" w:cs="Arial"/>
          <w:sz w:val="22"/>
          <w:szCs w:val="22"/>
        </w:rPr>
        <w:br/>
        <w:t>„Prawa geologicznego i górniczego” z dnia 09.06.2011 roku (</w:t>
      </w:r>
      <w:r w:rsidRPr="003E167C">
        <w:rPr>
          <w:rFonts w:ascii="Arial" w:hAnsi="Arial" w:cs="Arial"/>
          <w:iCs/>
          <w:sz w:val="22"/>
          <w:szCs w:val="22"/>
        </w:rPr>
        <w:t xml:space="preserve">t.j. </w:t>
      </w:r>
      <w:r w:rsidRPr="003E167C">
        <w:rPr>
          <w:rFonts w:ascii="Arial" w:hAnsi="Arial" w:cs="Arial"/>
          <w:sz w:val="22"/>
          <w:szCs w:val="22"/>
        </w:rPr>
        <w:t>Dz.U. 2017 poz. 2126</w:t>
      </w:r>
      <w:r w:rsidRPr="003E167C">
        <w:rPr>
          <w:rFonts w:ascii="Arial" w:hAnsi="Arial" w:cs="Arial"/>
          <w:iCs/>
          <w:sz w:val="22"/>
          <w:szCs w:val="22"/>
        </w:rPr>
        <w:t>)</w:t>
      </w:r>
    </w:p>
    <w:p w14:paraId="20186DF6"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bCs/>
          <w:iCs/>
          <w:sz w:val="22"/>
          <w:szCs w:val="22"/>
        </w:rPr>
      </w:pPr>
      <w:r w:rsidRPr="003E167C">
        <w:rPr>
          <w:rFonts w:ascii="Arial" w:hAnsi="Arial" w:cs="Arial"/>
          <w:sz w:val="22"/>
          <w:szCs w:val="22"/>
        </w:rPr>
        <w:t xml:space="preserve">Przekazać wszelkie uprawnienia swoich pracowników do obsługi maszyn i urządzeń, wymagane przy realizacji Przedmiotu Umowy do zweryfikowania przez Dział BHP </w:t>
      </w:r>
      <w:r w:rsidRPr="003E167C">
        <w:rPr>
          <w:rFonts w:ascii="Arial" w:hAnsi="Arial" w:cs="Arial"/>
          <w:sz w:val="22"/>
          <w:szCs w:val="22"/>
        </w:rPr>
        <w:br/>
        <w:t xml:space="preserve">i Szkolenia Zakładu Górniczego Brzeszcze, na podstawie świadectw kwalifikacyjnych, świadectw ukończenia kursów, ważnych wyników badań psychotechnicznych i innych koniecznych dokumentów. </w:t>
      </w:r>
      <w:r w:rsidRPr="003E167C">
        <w:rPr>
          <w:rFonts w:ascii="Arial" w:hAnsi="Arial" w:cs="Arial"/>
          <w:spacing w:val="-3"/>
          <w:sz w:val="22"/>
          <w:szCs w:val="22"/>
        </w:rPr>
        <w:t xml:space="preserve">Kierownik Ruchu Zakładu Górniczego Brzeszcze </w:t>
      </w:r>
      <w:r w:rsidRPr="003E167C">
        <w:rPr>
          <w:rFonts w:ascii="Arial" w:hAnsi="Arial" w:cs="Arial"/>
          <w:sz w:val="22"/>
          <w:szCs w:val="22"/>
        </w:rPr>
        <w:t>na podstawie udokumentowanych uprawnień i kwalifikacji wyda pracownikom Wykonawcy upoważnienia do obsługi maszyn i urządzeń określonych w zdaniu pierwszym.</w:t>
      </w:r>
    </w:p>
    <w:p w14:paraId="643F46EA"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3"/>
          <w:sz w:val="22"/>
          <w:szCs w:val="22"/>
        </w:rPr>
        <w:t>Zapewnić, by roboty prowadzone na terenie Zakładu Górniczego Brzeszcze wykonywane były przez pracowników posiadających aktualne badania lekarskie dopuszczające do pracy pod ziemią oraz odpowiednie upoważnienia wydane przez Kierownika Ruchu Zakładu Górniczego Brzeszcze</w:t>
      </w:r>
      <w:r w:rsidRPr="003E167C">
        <w:rPr>
          <w:rFonts w:ascii="Arial" w:hAnsi="Arial" w:cs="Arial"/>
          <w:sz w:val="22"/>
          <w:szCs w:val="22"/>
        </w:rPr>
        <w:t>.</w:t>
      </w:r>
    </w:p>
    <w:p w14:paraId="6A9062F6"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9"/>
          <w:sz w:val="22"/>
          <w:szCs w:val="22"/>
        </w:rPr>
      </w:pPr>
      <w:r w:rsidRPr="003E167C">
        <w:rPr>
          <w:rFonts w:ascii="Arial" w:hAnsi="Arial" w:cs="Arial"/>
          <w:sz w:val="22"/>
          <w:szCs w:val="22"/>
        </w:rPr>
        <w:lastRenderedPageBreak/>
        <w:t xml:space="preserve">Brać udział we wszystkich  posiedzeniach Zespołu ds. Rozpoznawania, Zwalczania Zagrożeń Naturalnych i Bezpieczeństwa Powszechnego oraz naradach technicznych </w:t>
      </w:r>
      <w:r w:rsidRPr="003E167C">
        <w:rPr>
          <w:rFonts w:ascii="Arial" w:hAnsi="Arial" w:cs="Arial"/>
          <w:sz w:val="22"/>
          <w:szCs w:val="22"/>
        </w:rPr>
        <w:br/>
        <w:t>wg ustaleń Zamawiającego.</w:t>
      </w:r>
    </w:p>
    <w:p w14:paraId="40315D0C" w14:textId="77777777" w:rsidR="003E167C" w:rsidRPr="003E167C" w:rsidRDefault="003E167C" w:rsidP="001E3EB8">
      <w:pPr>
        <w:numPr>
          <w:ilvl w:val="0"/>
          <w:numId w:val="129"/>
        </w:numPr>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Umożliwić kierownictwu i wyższemu dozorowi ruchu Zamawiającego kontrolę robót objętych Przedmiotem Umowy.</w:t>
      </w:r>
    </w:p>
    <w:p w14:paraId="40CB5B7E"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3"/>
          <w:sz w:val="22"/>
          <w:szCs w:val="22"/>
        </w:rPr>
        <w:t>W</w:t>
      </w:r>
      <w:r w:rsidRPr="003E167C">
        <w:rPr>
          <w:rFonts w:ascii="Arial" w:hAnsi="Arial" w:cs="Arial"/>
          <w:spacing w:val="-2"/>
          <w:sz w:val="22"/>
          <w:szCs w:val="22"/>
        </w:rPr>
        <w:t>ykonywać i przestrzegać polecenia wpisane przez Zamawiającego do O</w:t>
      </w:r>
      <w:r w:rsidRPr="003E167C">
        <w:rPr>
          <w:rFonts w:ascii="Arial" w:hAnsi="Arial" w:cs="Arial"/>
          <w:spacing w:val="5"/>
          <w:sz w:val="22"/>
          <w:szCs w:val="22"/>
        </w:rPr>
        <w:t>ddziałowej książki raportowej i kontroli robót przez osoby kierownictwa i wyższego dozoru ruchu poszczególnych branż o</w:t>
      </w:r>
      <w:r w:rsidRPr="003E167C">
        <w:rPr>
          <w:rFonts w:ascii="Arial" w:hAnsi="Arial" w:cs="Arial"/>
          <w:sz w:val="22"/>
          <w:szCs w:val="22"/>
        </w:rPr>
        <w:t>raz zewnętrznych jednostek kontrolujących (WUG, OUG, SUG, PIP, Sanepid).</w:t>
      </w:r>
    </w:p>
    <w:p w14:paraId="5481CB36"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Posiadać własną służbę strzałową zorganizowaną zgodnie ze schematem organizacyjnym, z Kierownikiem Służby Strzałowej oraz osobami upoważnionymi do wykonywania, nadzorowania i kontroli robót strzałowych wykonywanych podczas realizacji Przedmiotu Umowy.</w:t>
      </w:r>
    </w:p>
    <w:p w14:paraId="125DB9AD"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Przekazać do zweryfikowania Kierownikowi Działu Techniki Strzałowej Zamawiającego imienny wykaz pracowników Wykonawcy upoważnionych do pobierania środków strzałowych i wykonywania robót strzałowych w Zakładzie Górniczym Brzeszcze wraz z zaświadczeniami o stwierdzeniu kwalifikacji lub zaświadczeniami o ukończeniu kursu górników strzałowych i innych dokumentów wymaganych w Rozporządzeniu Ministra Zdrowia z dnia 08.09.2003 roku w sprawie badań psychiatrycznych i psychologicznych dla osób ubiegających się lub posiadających pozwolenie na nabywanie oraz przechowywanie materiałów wybuchowych przeznaczonych do użytku cywilnego (Dz. U 2003 nr 158, poz. 1536) oraz w ustawie z dnia 21.06.2002 roku o materiałach wybuchowych przeznaczonych do użytku cywilnego (t.j. Dz. U. z 2017 r. poz. 283). </w:t>
      </w:r>
    </w:p>
    <w:p w14:paraId="30A8DA45"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Dostarczyć Kierownikowi Działu Techniki Strzałowej Zamawiającego do zweryfikowania imienny wykaz osób dozoru ruchu górniczego Wykonawcy upoważnionych do wystawiania zapotrzebowania na środki strzałowe w Zakładzie Górniczym Brzeszcze. Zamawianie środków strzałowych dla prowadzonych robót strzałowych wykonywać będą osoby dozoru ruchu górniczego Wykonawcy ujęte w wykazie osób uprawnionych do zamawiania środków strzałowych i dozorowania robót strzałowych.</w:t>
      </w:r>
    </w:p>
    <w:p w14:paraId="58CA5A4A"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Wykonywać roboty strzałowe na podstawie metryk lub dokumentacji strzałowych opracowanych przez Zamawiającego.</w:t>
      </w:r>
    </w:p>
    <w:p w14:paraId="65F69ED3"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Zapewnić właściwy nadzór nad wykonywanymi robotami strzałowymi przez upoważnione osoby dozoru ruchu górniczego Wykonawcy. </w:t>
      </w:r>
    </w:p>
    <w:p w14:paraId="4137EB9B"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Współpracować z Kierownikiem Działu Techniki Strzałowej Zamawiającego w zakresie przestrzegania obowiązujących przepisów, zarządzeń, instrukcji, itp. regulujących używanie środków strzałowych i sprzętu strzałowego.</w:t>
      </w:r>
    </w:p>
    <w:p w14:paraId="195662D1"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Zapewnić udział osób dozoru ruchu górniczego nadzorujących roboty strzałowe i górników strzałowych w okresowych szkoleniach prowadzonych przez Kierownika Działu Techniki Strzałowej Zamawiającego. </w:t>
      </w:r>
    </w:p>
    <w:p w14:paraId="2219A6AC"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2"/>
          <w:sz w:val="22"/>
          <w:szCs w:val="22"/>
        </w:rPr>
        <w:t>O</w:t>
      </w:r>
      <w:r w:rsidRPr="003E167C">
        <w:rPr>
          <w:rFonts w:ascii="Arial" w:hAnsi="Arial" w:cs="Arial"/>
          <w:spacing w:val="7"/>
          <w:sz w:val="22"/>
          <w:szCs w:val="22"/>
        </w:rPr>
        <w:t>błożyć na każdej zmianie co najmniej jedną osobę w rejonie p</w:t>
      </w:r>
      <w:r w:rsidRPr="003E167C">
        <w:rPr>
          <w:rFonts w:ascii="Arial" w:hAnsi="Arial" w:cs="Arial"/>
          <w:spacing w:val="4"/>
          <w:sz w:val="22"/>
          <w:szCs w:val="22"/>
        </w:rPr>
        <w:t>rowadzonych robót, przeszkoloną w udzielaniu pierwszej pomocy i odpowiednio w</w:t>
      </w:r>
      <w:r w:rsidRPr="003E167C">
        <w:rPr>
          <w:rFonts w:ascii="Arial" w:hAnsi="Arial" w:cs="Arial"/>
          <w:spacing w:val="-2"/>
          <w:sz w:val="22"/>
          <w:szCs w:val="22"/>
        </w:rPr>
        <w:t>yposażoną (torba sanitarna, nosze).</w:t>
      </w:r>
    </w:p>
    <w:p w14:paraId="4D1BD78B"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5"/>
          <w:sz w:val="22"/>
          <w:szCs w:val="22"/>
        </w:rPr>
        <w:t>Zapewnić w ramach Przedmiotu Umowy we wszystkie dni tygodnia nadzór i kontrolę wykonywanych robót przez osoby dozoru  ruchu Wykonawcy.</w:t>
      </w:r>
    </w:p>
    <w:p w14:paraId="4028DF24"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lastRenderedPageBreak/>
        <w:t>Prowadzić dokumenty wykonywania i przebiegu robót, dokumentacji eksploatacyjnej pracy maszyn i urządzeń użytkowanych w podległym rejonie oraz pozostałych dokumentów (dopuszczenia, deklaracje zgodności, DTR urządzeń i instrukcje obsługi stosowanych własnych urządzeń) zgodnie z obowiązującymi u Zamawiającego procedurami, umożliwiając wgląd do tych dokumentów upoważnionemu przedstawicielowi Zamawiającego.</w:t>
      </w:r>
    </w:p>
    <w:p w14:paraId="7B053447" w14:textId="77777777" w:rsidR="003E167C" w:rsidRPr="003E167C" w:rsidRDefault="003E167C" w:rsidP="001E3EB8">
      <w:pPr>
        <w:numPr>
          <w:ilvl w:val="0"/>
          <w:numId w:val="129"/>
        </w:numPr>
        <w:tabs>
          <w:tab w:val="clear" w:pos="644"/>
          <w:tab w:val="num" w:pos="426"/>
        </w:tabs>
        <w:spacing w:before="240" w:line="240" w:lineRule="auto"/>
        <w:ind w:left="426" w:hanging="426"/>
        <w:jc w:val="both"/>
        <w:rPr>
          <w:rFonts w:ascii="Arial" w:hAnsi="Arial" w:cs="Arial"/>
          <w:sz w:val="22"/>
          <w:szCs w:val="22"/>
        </w:rPr>
      </w:pPr>
      <w:r w:rsidRPr="003E167C">
        <w:rPr>
          <w:rFonts w:ascii="Arial" w:hAnsi="Arial" w:cs="Arial"/>
          <w:sz w:val="22"/>
          <w:szCs w:val="22"/>
        </w:rPr>
        <w:t xml:space="preserve">Posiadać własną służbę BHP i przejąć na siebie wszelkie obowiązki, odpowiedzialność </w:t>
      </w:r>
      <w:r w:rsidRPr="003E167C">
        <w:rPr>
          <w:rFonts w:ascii="Arial" w:hAnsi="Arial" w:cs="Arial"/>
          <w:sz w:val="22"/>
          <w:szCs w:val="22"/>
        </w:rPr>
        <w:br/>
        <w:t>i uprawnienia wynikające z obowiązujących przepisów, a w szczególności przepisów Prawa geologicznego i górniczego, w szczególności Wykonawca zobowiązany będzie:</w:t>
      </w:r>
    </w:p>
    <w:p w14:paraId="11B37D95" w14:textId="77777777" w:rsidR="003E167C" w:rsidRPr="003E167C" w:rsidRDefault="003E167C" w:rsidP="001E3EB8">
      <w:pPr>
        <w:numPr>
          <w:ilvl w:val="2"/>
          <w:numId w:val="163"/>
        </w:numPr>
        <w:tabs>
          <w:tab w:val="left" w:pos="709"/>
          <w:tab w:val="right" w:pos="8726"/>
        </w:tabs>
        <w:spacing w:before="240" w:after="240" w:line="240" w:lineRule="auto"/>
        <w:ind w:left="709" w:hanging="283"/>
        <w:contextualSpacing/>
        <w:jc w:val="both"/>
        <w:rPr>
          <w:rFonts w:ascii="Arial" w:hAnsi="Arial" w:cs="Arial"/>
          <w:sz w:val="22"/>
          <w:szCs w:val="22"/>
          <w:lang w:bidi="pl-PL"/>
        </w:rPr>
      </w:pPr>
      <w:r w:rsidRPr="003E167C">
        <w:rPr>
          <w:rFonts w:ascii="Arial" w:hAnsi="Arial" w:cs="Arial"/>
          <w:sz w:val="22"/>
          <w:szCs w:val="22"/>
          <w:lang w:bidi="pl-PL"/>
        </w:rPr>
        <w:t>odpowiadać za całokształt spraw związanych z bezpieczeństwem pracy załogi zatrudnionej w rejonie wykonywanych robót w ramach Umowy;</w:t>
      </w:r>
    </w:p>
    <w:p w14:paraId="2DE58549" w14:textId="77777777" w:rsidR="003E167C" w:rsidRPr="003E167C" w:rsidRDefault="003E167C" w:rsidP="003E167C">
      <w:pPr>
        <w:tabs>
          <w:tab w:val="left" w:pos="709"/>
          <w:tab w:val="right" w:pos="8726"/>
        </w:tabs>
        <w:spacing w:before="240" w:after="240"/>
        <w:ind w:left="709" w:hanging="283"/>
        <w:contextualSpacing/>
        <w:jc w:val="both"/>
        <w:rPr>
          <w:rFonts w:ascii="Arial" w:hAnsi="Arial" w:cs="Arial"/>
          <w:sz w:val="22"/>
          <w:szCs w:val="22"/>
          <w:lang w:bidi="pl-PL"/>
        </w:rPr>
      </w:pPr>
    </w:p>
    <w:p w14:paraId="59371849" w14:textId="77777777" w:rsidR="003E167C" w:rsidRPr="003E167C" w:rsidRDefault="003E167C" w:rsidP="001E3EB8">
      <w:pPr>
        <w:numPr>
          <w:ilvl w:val="2"/>
          <w:numId w:val="163"/>
        </w:numPr>
        <w:tabs>
          <w:tab w:val="left" w:pos="709"/>
          <w:tab w:val="right" w:pos="8726"/>
        </w:tabs>
        <w:spacing w:before="240" w:after="100" w:line="240" w:lineRule="auto"/>
        <w:ind w:left="709" w:hanging="283"/>
        <w:contextualSpacing/>
        <w:jc w:val="both"/>
        <w:rPr>
          <w:rFonts w:ascii="Arial" w:hAnsi="Arial" w:cs="Arial"/>
          <w:sz w:val="22"/>
          <w:szCs w:val="22"/>
          <w:lang w:bidi="pl-PL"/>
        </w:rPr>
      </w:pPr>
      <w:r w:rsidRPr="003E167C">
        <w:rPr>
          <w:rFonts w:ascii="Arial" w:hAnsi="Arial" w:cs="Arial"/>
          <w:sz w:val="22"/>
          <w:szCs w:val="22"/>
          <w:lang w:bidi="pl-PL"/>
        </w:rPr>
        <w:t xml:space="preserve">w razie zaistnienia wypadku przy pracy, któremu uległ pracownik Wykonawcy, powiadomić o tym fakcie Zamawiającego, zabezpieczyć miejsce wypadku, </w:t>
      </w:r>
      <w:r w:rsidRPr="003E167C">
        <w:rPr>
          <w:rFonts w:ascii="Arial" w:hAnsi="Arial" w:cs="Arial"/>
          <w:sz w:val="22"/>
          <w:szCs w:val="22"/>
          <w:lang w:bidi="pl-PL"/>
        </w:rPr>
        <w:br/>
        <w:t>a w przypadkach koniecznych wyprowadzić załogę ze strefy zagrożenia;</w:t>
      </w:r>
    </w:p>
    <w:p w14:paraId="31AB8F66" w14:textId="77777777" w:rsidR="003E167C" w:rsidRPr="003E167C" w:rsidRDefault="003E167C" w:rsidP="003E167C">
      <w:pPr>
        <w:tabs>
          <w:tab w:val="left" w:pos="709"/>
        </w:tabs>
        <w:ind w:left="709" w:hanging="283"/>
        <w:contextualSpacing/>
        <w:rPr>
          <w:rFonts w:ascii="Arial" w:hAnsi="Arial" w:cs="Arial"/>
          <w:sz w:val="22"/>
          <w:szCs w:val="22"/>
          <w:lang w:bidi="pl-PL"/>
        </w:rPr>
      </w:pPr>
    </w:p>
    <w:p w14:paraId="1DA8FE98" w14:textId="77777777" w:rsidR="003E167C" w:rsidRPr="003E167C" w:rsidRDefault="003E167C" w:rsidP="001E3EB8">
      <w:pPr>
        <w:numPr>
          <w:ilvl w:val="2"/>
          <w:numId w:val="163"/>
        </w:numPr>
        <w:tabs>
          <w:tab w:val="left" w:pos="709"/>
          <w:tab w:val="right" w:pos="8726"/>
        </w:tabs>
        <w:spacing w:before="240" w:after="0" w:line="240" w:lineRule="auto"/>
        <w:ind w:left="709" w:hanging="283"/>
        <w:contextualSpacing/>
        <w:jc w:val="both"/>
        <w:rPr>
          <w:rFonts w:ascii="Arial" w:hAnsi="Arial" w:cs="Arial"/>
          <w:sz w:val="22"/>
          <w:szCs w:val="22"/>
          <w:lang w:bidi="pl-PL"/>
        </w:rPr>
      </w:pPr>
      <w:r w:rsidRPr="003E167C">
        <w:rPr>
          <w:rFonts w:ascii="Arial" w:hAnsi="Arial" w:cs="Arial"/>
          <w:sz w:val="22"/>
          <w:szCs w:val="22"/>
          <w:lang w:bidi="pl-PL"/>
        </w:rPr>
        <w:t>sporządzać dokumentację powypadkową.</w:t>
      </w:r>
    </w:p>
    <w:p w14:paraId="773BCC15" w14:textId="77777777" w:rsidR="003E167C" w:rsidRPr="003E167C" w:rsidRDefault="003E167C" w:rsidP="003E167C">
      <w:pPr>
        <w:pStyle w:val="Akapitzlist"/>
        <w:rPr>
          <w:rFonts w:ascii="Arial" w:hAnsi="Arial" w:cs="Arial"/>
          <w:sz w:val="22"/>
          <w:szCs w:val="22"/>
          <w:lang w:bidi="pl-PL"/>
        </w:rPr>
      </w:pPr>
    </w:p>
    <w:p w14:paraId="4C112AAE" w14:textId="77777777" w:rsidR="003E167C" w:rsidRPr="003E167C" w:rsidRDefault="003E167C" w:rsidP="001E3EB8">
      <w:pPr>
        <w:numPr>
          <w:ilvl w:val="0"/>
          <w:numId w:val="129"/>
        </w:numPr>
        <w:shd w:val="clear" w:color="auto" w:fill="FFFFFF"/>
        <w:tabs>
          <w:tab w:val="clear" w:pos="644"/>
          <w:tab w:val="num" w:pos="426"/>
        </w:tabs>
        <w:spacing w:after="100" w:line="240" w:lineRule="auto"/>
        <w:ind w:left="426" w:hanging="426"/>
        <w:jc w:val="both"/>
        <w:rPr>
          <w:rFonts w:ascii="Arial" w:hAnsi="Arial" w:cs="Arial"/>
          <w:sz w:val="22"/>
          <w:szCs w:val="22"/>
        </w:rPr>
      </w:pPr>
      <w:r w:rsidRPr="003E167C">
        <w:rPr>
          <w:rFonts w:ascii="Arial" w:hAnsi="Arial" w:cs="Arial"/>
          <w:sz w:val="22"/>
          <w:szCs w:val="22"/>
        </w:rPr>
        <w:t xml:space="preserve">Zgłaszać do Działu BHP i Szkolenia Zamawiającego ostatniego dnia każdego miesiąca </w:t>
      </w:r>
      <w:r w:rsidRPr="003E167C">
        <w:rPr>
          <w:rFonts w:ascii="Arial" w:hAnsi="Arial" w:cs="Arial"/>
          <w:spacing w:val="2"/>
          <w:sz w:val="22"/>
          <w:szCs w:val="22"/>
        </w:rPr>
        <w:t xml:space="preserve">wszystkie wypadki pracowników Wykonawcy, choroby zawodowe oraz zagrożenia </w:t>
      </w:r>
      <w:r w:rsidRPr="003E167C">
        <w:rPr>
          <w:rFonts w:ascii="Arial" w:hAnsi="Arial" w:cs="Arial"/>
          <w:spacing w:val="-2"/>
          <w:sz w:val="22"/>
          <w:szCs w:val="22"/>
        </w:rPr>
        <w:t>potencjalnie wypadkowe wśród pracowników, zaistniałe w danym miesiącu</w:t>
      </w:r>
      <w:r w:rsidRPr="003E167C">
        <w:rPr>
          <w:rFonts w:ascii="Arial" w:hAnsi="Arial" w:cs="Arial"/>
          <w:spacing w:val="-1"/>
          <w:sz w:val="22"/>
          <w:szCs w:val="22"/>
        </w:rPr>
        <w:t xml:space="preserve"> podczas </w:t>
      </w:r>
      <w:r w:rsidRPr="003E167C">
        <w:rPr>
          <w:rFonts w:ascii="Arial" w:hAnsi="Arial" w:cs="Arial"/>
          <w:sz w:val="22"/>
          <w:szCs w:val="22"/>
        </w:rPr>
        <w:t>wykonywania usługi na rzecz TAURON Wydobycie SA</w:t>
      </w:r>
      <w:r w:rsidRPr="003E167C">
        <w:rPr>
          <w:rFonts w:ascii="Arial" w:hAnsi="Arial" w:cs="Arial"/>
          <w:spacing w:val="-2"/>
          <w:sz w:val="22"/>
          <w:szCs w:val="22"/>
        </w:rPr>
        <w:t>.</w:t>
      </w:r>
    </w:p>
    <w:p w14:paraId="499F2229"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Zgłaszać na piśmie służbom mierniczo-geologicznym Zamawiającego wszelkie napotkane w trakcie prowadzenia robót górniczych zjawiska geologiczne i hydrogeologiczne (tj.: dyslokacje tektoniczne, wymycia pokładu węgla, niekontrolowane wypływy wody, itp.).</w:t>
      </w:r>
    </w:p>
    <w:p w14:paraId="78EE6DA3"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Stosować maszyny, urządzenia, sprzęt i materiały spełniające wymogi określone w Prawie geologicznym i górniczym oraz w rozporządzeniu Rady Ministrów z dnia 30 kwietnia 2004 r. w sprawie dopuszczania wyrobów do stosowania w zakładach górniczych. Maszyny i urządzenia stosowane przez Wykonawcę, nie wymienione w zał. nr 1 do ww. rozporządzenia muszą posiadać dopuszczenie do stosowania wydane przez Prezesa Wyższego Urzędu Górniczego lub wymaganą przepisami deklarację zgodności z normami stosowanymi w Unii Europejskiej. Aparatura musi posiadać dopuszczenie Prezesa Wyższego Urzędu Górniczego dla aparatury powyżej 1 kV, deklarację zgodności i oznaczenie WE dla aparatury poniżej 1 kV. W przypadku zamiaru zastosowania po raz pierwszy w zakładzie górniczym nowych typów sprzętu, materiałów oraz wyrobów z tworzyw sztucznych, obowiązkiem Wykonawcy jest powiadomienie i przedstawienie stosownych dokumentów Kierownikowi Ruchu Zakładu Górniczego Brzeszcze przed rozpoczęciem prac. </w:t>
      </w:r>
    </w:p>
    <w:p w14:paraId="6DF0F1E2" w14:textId="77777777" w:rsidR="003E167C" w:rsidRPr="003E167C" w:rsidRDefault="003E167C" w:rsidP="001E3EB8">
      <w:pPr>
        <w:numPr>
          <w:ilvl w:val="0"/>
          <w:numId w:val="129"/>
        </w:numPr>
        <w:tabs>
          <w:tab w:val="clear" w:pos="644"/>
          <w:tab w:val="num" w:pos="426"/>
        </w:tabs>
        <w:spacing w:before="240" w:line="240" w:lineRule="auto"/>
        <w:ind w:left="426" w:hanging="426"/>
        <w:jc w:val="both"/>
        <w:rPr>
          <w:rFonts w:ascii="Arial" w:hAnsi="Arial" w:cs="Arial"/>
          <w:sz w:val="22"/>
          <w:szCs w:val="22"/>
          <w:lang w:eastAsia="en-US"/>
        </w:rPr>
      </w:pPr>
      <w:r w:rsidRPr="003E167C">
        <w:rPr>
          <w:rFonts w:ascii="Arial" w:hAnsi="Arial" w:cs="Arial"/>
          <w:sz w:val="22"/>
          <w:szCs w:val="22"/>
          <w:lang w:eastAsia="en-US"/>
        </w:rPr>
        <w:t xml:space="preserve">Dostarczyć Zamawiającemu w terminie do 5 dni od daty zawarcia niniejszej Umowy, wykaz swoich lub wynajętych maszyn i urządzeń przewidzianych do zabudowy na dole Zakładu Górniczego Brzeszcze, natomiast przed opuszczeniem urządzeń na dół zakładu górniczego przedstawić dopuszczenia WUG lub deklaracje zgodności na znak WE maszyn i urządzeń oraz dopuszczenie systemowe dla zintegrowanej grupy urządzeń przodkowych przewidzianych do zastosowania na dole Zakładu Górniczego Brzeszcze </w:t>
      </w:r>
      <w:r w:rsidRPr="003E167C">
        <w:rPr>
          <w:rFonts w:ascii="Arial" w:hAnsi="Arial" w:cs="Arial"/>
          <w:sz w:val="22"/>
          <w:szCs w:val="22"/>
          <w:lang w:eastAsia="en-US"/>
        </w:rPr>
        <w:br/>
        <w:t>i w trakcie drążenia wyrobisk (Zamawiający udostępni Wykonawcy własne dopuszczenia systemowe, o których mowa powyżej, w przypadku zastosowania do drążenia wyrobisk przez Wykonawcę urządzeń tożsamych do stosowanych przez Zamawiającego).</w:t>
      </w:r>
    </w:p>
    <w:p w14:paraId="4F7C6C0D"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lastRenderedPageBreak/>
        <w:t xml:space="preserve">Sprawować nadzór nad ilościowym stanem, prawidłowym rozmieszczeniem </w:t>
      </w:r>
      <w:r w:rsidRPr="003E167C">
        <w:rPr>
          <w:rFonts w:ascii="Arial" w:hAnsi="Arial" w:cs="Arial"/>
          <w:sz w:val="22"/>
          <w:szCs w:val="22"/>
        </w:rPr>
        <w:br/>
        <w:t>i utrzymaniem sprzętu przeciwpożarowego w protokolarnie przekazanym rejonie robót. W przypadku zniszczenia lub wystąpienia braków w sprzęcie ppoż. Wykonawca jest zobowiązany do przywrócenia stanu pierwotnego lub pokrycia kosztów uzupełnienia brakującego sprzętu ppoż.</w:t>
      </w:r>
    </w:p>
    <w:p w14:paraId="734A1FC9"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Zapewnić obsługę elektryczną urządzeń i sieci elektrycznych w granicach eksploatacji określonej w § 4 pkt. 9) niniejszej Umowy, przez osoby posiadające wymagane  stwierdzenia kwalifikacji, o których mowa w ust. 7 niniejszego Załącznika.</w:t>
      </w:r>
    </w:p>
    <w:p w14:paraId="7DB265E4"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Wykonywać bieżącą kontrolę oraz okresowe przeglądy stacji transformatorowych, maszyn i urządzeń elektrycznych zabudowanych i eksploatowanych przez Wykonawcę w rejonie prowadzonych robót, określonym w „Karcie zgodności i prowadzenia robót”. </w:t>
      </w:r>
    </w:p>
    <w:p w14:paraId="3FFBD00B"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Odpowiadać przed zewnętrznymi jednostkami kontrolnymi, o których mowa w ust. 14 za prowadzone roboty, stan urządzeń i instalacji będących własnością Wykonawcy.</w:t>
      </w:r>
    </w:p>
    <w:p w14:paraId="3A690559"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1"/>
          <w:sz w:val="22"/>
          <w:szCs w:val="22"/>
        </w:rPr>
      </w:pPr>
      <w:r w:rsidRPr="003E167C">
        <w:rPr>
          <w:rFonts w:ascii="Arial" w:hAnsi="Arial" w:cs="Arial"/>
          <w:sz w:val="22"/>
          <w:szCs w:val="22"/>
        </w:rPr>
        <w:t>Utrzymywać ład i porządek w miejscu wykonywania prac.</w:t>
      </w:r>
    </w:p>
    <w:p w14:paraId="69FEE884"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1"/>
          <w:sz w:val="22"/>
          <w:szCs w:val="22"/>
        </w:rPr>
        <w:t xml:space="preserve">Natychmiast wstrzymać prowadzenie robót, w przypadku </w:t>
      </w:r>
      <w:r w:rsidRPr="003E167C">
        <w:rPr>
          <w:rFonts w:ascii="Arial" w:hAnsi="Arial" w:cs="Arial"/>
          <w:spacing w:val="5"/>
          <w:sz w:val="22"/>
          <w:szCs w:val="22"/>
        </w:rPr>
        <w:t xml:space="preserve">powstania na tych robotach stanu zagrożenia dla życia lub zdrowia pracowników lub bezpieczeństwa ruchu zakładu górniczego w strefie </w:t>
      </w:r>
      <w:r w:rsidRPr="003E167C">
        <w:rPr>
          <w:rFonts w:ascii="Arial" w:hAnsi="Arial" w:cs="Arial"/>
          <w:spacing w:val="2"/>
          <w:sz w:val="22"/>
          <w:szCs w:val="22"/>
        </w:rPr>
        <w:t xml:space="preserve">zagrożenia, wycofać pracowników w bezpieczne miejsce niezwłocznie powiadomić o tym fakcie dyspozytora, najbliższą osobę dozoru ruchu oraz </w:t>
      </w:r>
      <w:r w:rsidRPr="003E167C">
        <w:rPr>
          <w:rFonts w:ascii="Arial" w:hAnsi="Arial" w:cs="Arial"/>
          <w:spacing w:val="-1"/>
          <w:sz w:val="22"/>
          <w:szCs w:val="22"/>
        </w:rPr>
        <w:t>przystąpić dostępnymi środkami do usuwania zagrożenia.</w:t>
      </w:r>
    </w:p>
    <w:p w14:paraId="732B1134"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1"/>
          <w:sz w:val="22"/>
          <w:szCs w:val="22"/>
        </w:rPr>
      </w:pPr>
      <w:r w:rsidRPr="003E167C">
        <w:rPr>
          <w:rFonts w:ascii="Arial" w:hAnsi="Arial" w:cs="Arial"/>
          <w:spacing w:val="1"/>
          <w:sz w:val="22"/>
          <w:szCs w:val="22"/>
        </w:rPr>
        <w:t xml:space="preserve">Działać zgodnie z poleceniami kierownictwa akcji ratowniczej </w:t>
      </w:r>
      <w:r w:rsidRPr="003E167C">
        <w:rPr>
          <w:rFonts w:ascii="Arial" w:hAnsi="Arial" w:cs="Arial"/>
          <w:spacing w:val="3"/>
          <w:sz w:val="22"/>
          <w:szCs w:val="22"/>
        </w:rPr>
        <w:t xml:space="preserve">(zorganizowanej przez Zamawiającego zgodnie z zasadami techniki </w:t>
      </w:r>
      <w:r w:rsidRPr="003E167C">
        <w:rPr>
          <w:rFonts w:ascii="Arial" w:hAnsi="Arial" w:cs="Arial"/>
          <w:spacing w:val="-2"/>
          <w:sz w:val="22"/>
          <w:szCs w:val="22"/>
        </w:rPr>
        <w:t xml:space="preserve">górniczej i obowiązującymi przepisami) </w:t>
      </w:r>
      <w:r w:rsidRPr="003E167C">
        <w:rPr>
          <w:rFonts w:ascii="Arial" w:hAnsi="Arial" w:cs="Arial"/>
          <w:spacing w:val="-2"/>
          <w:sz w:val="22"/>
          <w:szCs w:val="22"/>
        </w:rPr>
        <w:br/>
        <w:t xml:space="preserve">w przypadku powstania na </w:t>
      </w:r>
      <w:r w:rsidRPr="003E167C">
        <w:rPr>
          <w:rFonts w:ascii="Arial" w:hAnsi="Arial" w:cs="Arial"/>
          <w:sz w:val="22"/>
          <w:szCs w:val="22"/>
        </w:rPr>
        <w:t xml:space="preserve">realizowanych robotach stanu zagrożenia wymagającego interwencji służb </w:t>
      </w:r>
      <w:r w:rsidRPr="003E167C">
        <w:rPr>
          <w:rFonts w:ascii="Arial" w:hAnsi="Arial" w:cs="Arial"/>
          <w:spacing w:val="-1"/>
          <w:sz w:val="22"/>
          <w:szCs w:val="22"/>
        </w:rPr>
        <w:t>ratownictwa górniczego.</w:t>
      </w:r>
    </w:p>
    <w:p w14:paraId="563FDE64"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pacing w:val="-1"/>
          <w:sz w:val="22"/>
          <w:szCs w:val="22"/>
        </w:rPr>
        <w:t>Z</w:t>
      </w:r>
      <w:r w:rsidRPr="003E167C">
        <w:rPr>
          <w:rFonts w:ascii="Arial" w:hAnsi="Arial" w:cs="Arial"/>
          <w:sz w:val="22"/>
          <w:szCs w:val="22"/>
        </w:rPr>
        <w:t>apoznać swoich pracowników z drogami ucieczkowymi z rejonu świadczonych usług oraz przeszkolić na temat zagrożeń pożarowych, zasad zachowania się w czasie pożaru, zasad używania sprzętu ochrony dróg oddechowych i sposobu gaszenia pożaru.</w:t>
      </w:r>
    </w:p>
    <w:p w14:paraId="6B438EBF"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Zapewnić udział osób dozoru ruchu Wykonawcy w odprawach produkcyjnych organizowanych przez Zamawiającego na wszystkich zmianach.</w:t>
      </w:r>
    </w:p>
    <w:p w14:paraId="19C82F39"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2"/>
          <w:sz w:val="22"/>
          <w:szCs w:val="22"/>
        </w:rPr>
      </w:pPr>
      <w:r w:rsidRPr="003E167C">
        <w:rPr>
          <w:rFonts w:ascii="Arial" w:hAnsi="Arial" w:cs="Arial"/>
          <w:sz w:val="22"/>
          <w:szCs w:val="22"/>
        </w:rPr>
        <w:t>Pouczyć wszystkich pracowników zatrudnionych na terenie Zakładu Górniczego Brzeszcze o obowiązkach wynikających z ustawy Prawo geologiczne i górnicze.</w:t>
      </w:r>
    </w:p>
    <w:p w14:paraId="2FC85EAC"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P</w:t>
      </w:r>
      <w:r w:rsidRPr="003E167C">
        <w:rPr>
          <w:rFonts w:ascii="Arial" w:hAnsi="Arial" w:cs="Arial"/>
          <w:bCs/>
          <w:iCs/>
          <w:sz w:val="22"/>
          <w:szCs w:val="22"/>
        </w:rPr>
        <w:t>rzestrzegać zasad bezpiecznego wykonywania robót na drogach przewozowych określonych w regulaminie pracy kolejki podwieszanej z napędem spalinowym</w:t>
      </w:r>
      <w:r w:rsidRPr="003E167C">
        <w:rPr>
          <w:rFonts w:ascii="Arial" w:hAnsi="Arial" w:cs="Arial"/>
          <w:bCs/>
          <w:iCs/>
          <w:sz w:val="22"/>
          <w:szCs w:val="22"/>
        </w:rPr>
        <w:br/>
        <w:t xml:space="preserve"> w Zakładzie Górniczym Brzeszcze.</w:t>
      </w:r>
    </w:p>
    <w:p w14:paraId="34E4B278"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2"/>
          <w:sz w:val="22"/>
          <w:szCs w:val="22"/>
        </w:rPr>
      </w:pPr>
      <w:r w:rsidRPr="003E167C">
        <w:rPr>
          <w:rFonts w:ascii="Arial" w:hAnsi="Arial" w:cs="Arial"/>
          <w:sz w:val="22"/>
          <w:szCs w:val="22"/>
        </w:rPr>
        <w:t>Dostarczyć dyspozytorowi Zakładu Górniczego Brzeszcze aktualny wykaz dyżurów osób odpowiedzialnych za realizację Umowy przed przystąpieniem do wykonywania robót i na bieżąco go aktualizować.</w:t>
      </w:r>
    </w:p>
    <w:p w14:paraId="449F7218" w14:textId="77777777" w:rsidR="003E167C" w:rsidRPr="003E167C" w:rsidRDefault="003E167C" w:rsidP="001E3EB8">
      <w:pPr>
        <w:numPr>
          <w:ilvl w:val="0"/>
          <w:numId w:val="129"/>
        </w:numPr>
        <w:shd w:val="clear" w:color="auto" w:fill="FFFFFF"/>
        <w:tabs>
          <w:tab w:val="clear" w:pos="644"/>
          <w:tab w:val="num" w:pos="426"/>
        </w:tabs>
        <w:spacing w:before="240" w:after="100" w:line="240" w:lineRule="auto"/>
        <w:ind w:left="426" w:hanging="426"/>
        <w:jc w:val="both"/>
        <w:rPr>
          <w:rFonts w:ascii="Arial" w:hAnsi="Arial" w:cs="Arial"/>
          <w:spacing w:val="-2"/>
          <w:sz w:val="22"/>
          <w:szCs w:val="22"/>
        </w:rPr>
      </w:pPr>
      <w:r w:rsidRPr="003E167C">
        <w:rPr>
          <w:rFonts w:ascii="Arial" w:hAnsi="Arial" w:cs="Arial"/>
          <w:iCs/>
          <w:sz w:val="22"/>
          <w:szCs w:val="22"/>
        </w:rPr>
        <w:t xml:space="preserve">Wykonać we własnym zakresie komisyjnych odbiorów przy współudziale przedstawiciela Zamawiającego wszystkich zabudowywanych, montowanych, przebudowywanych maszyn, urządzeń i instalacji wraz z uzyskaniem zgody KRZG ZG Brzeszcze dopuszczającej do ruchu. </w:t>
      </w:r>
    </w:p>
    <w:p w14:paraId="094E832B" w14:textId="77777777" w:rsidR="008542F9" w:rsidRDefault="008542F9" w:rsidP="003E167C">
      <w:pPr>
        <w:spacing w:before="240" w:after="100"/>
        <w:jc w:val="center"/>
        <w:rPr>
          <w:rFonts w:ascii="Arial" w:hAnsi="Arial" w:cs="Arial"/>
          <w:b/>
          <w:sz w:val="22"/>
          <w:szCs w:val="22"/>
        </w:rPr>
      </w:pPr>
    </w:p>
    <w:p w14:paraId="240AB368" w14:textId="77777777" w:rsidR="008542F9" w:rsidRDefault="008542F9" w:rsidP="003E167C">
      <w:pPr>
        <w:spacing w:before="240" w:after="100"/>
        <w:jc w:val="center"/>
        <w:rPr>
          <w:rFonts w:ascii="Arial" w:hAnsi="Arial" w:cs="Arial"/>
          <w:b/>
          <w:sz w:val="22"/>
          <w:szCs w:val="22"/>
        </w:rPr>
      </w:pPr>
    </w:p>
    <w:p w14:paraId="33E8EE04"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lastRenderedPageBreak/>
        <w:t xml:space="preserve">§ 3.                                                                                                                                          </w:t>
      </w:r>
    </w:p>
    <w:p w14:paraId="09FFED7E"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pacing w:val="-3"/>
          <w:sz w:val="22"/>
          <w:szCs w:val="22"/>
        </w:rPr>
        <w:t>Zamawiający zobowiązany jest:</w:t>
      </w:r>
    </w:p>
    <w:p w14:paraId="3A46ACAD"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6"/>
          <w:sz w:val="22"/>
          <w:szCs w:val="22"/>
        </w:rPr>
      </w:pPr>
      <w:r w:rsidRPr="003E167C">
        <w:rPr>
          <w:rFonts w:ascii="Arial" w:hAnsi="Arial" w:cs="Arial"/>
          <w:spacing w:val="7"/>
          <w:sz w:val="22"/>
          <w:szCs w:val="22"/>
        </w:rPr>
        <w:t xml:space="preserve">Zapewnić, aby roboty zlecane do wykonania przez Wykonawcę ujęte były                                 </w:t>
      </w:r>
      <w:r w:rsidRPr="003E167C">
        <w:rPr>
          <w:rFonts w:ascii="Arial" w:hAnsi="Arial" w:cs="Arial"/>
          <w:spacing w:val="1"/>
          <w:sz w:val="22"/>
          <w:szCs w:val="22"/>
        </w:rPr>
        <w:t>w obowiązującym Planie Ruchu Zakładu Górniczego Brzeszcze.</w:t>
      </w:r>
    </w:p>
    <w:p w14:paraId="445B41A3" w14:textId="77777777" w:rsidR="003E167C" w:rsidRPr="003E167C" w:rsidRDefault="003E167C" w:rsidP="001E3EB8">
      <w:pPr>
        <w:numPr>
          <w:ilvl w:val="0"/>
          <w:numId w:val="124"/>
        </w:numPr>
        <w:tabs>
          <w:tab w:val="left" w:pos="426"/>
        </w:tabs>
        <w:spacing w:before="240" w:line="240" w:lineRule="auto"/>
        <w:ind w:left="426" w:hanging="426"/>
        <w:contextualSpacing/>
        <w:jc w:val="both"/>
        <w:rPr>
          <w:rFonts w:ascii="Arial" w:hAnsi="Arial" w:cs="Arial"/>
          <w:spacing w:val="3"/>
          <w:sz w:val="22"/>
          <w:szCs w:val="22"/>
        </w:rPr>
      </w:pPr>
      <w:r w:rsidRPr="003E167C">
        <w:rPr>
          <w:rFonts w:ascii="Arial" w:hAnsi="Arial" w:cs="Arial"/>
          <w:spacing w:val="3"/>
          <w:sz w:val="22"/>
          <w:szCs w:val="22"/>
        </w:rPr>
        <w:t>Określić w projektach technicznych i technologiach wykonania dla drążonych wyrobisk górniczych objętych Przedmiotem Umowy, przed rozpoczęciem ich drążenia, zakres stosowania poszczególnych typów kształtowników i wielkości odrzwi obudowy łukowej podatnej oraz sposobu ich zabudowy, z uwzględnieniem przeznaczenia wyrobiska górniczego.</w:t>
      </w:r>
    </w:p>
    <w:p w14:paraId="7BF1ED6B" w14:textId="77777777" w:rsidR="003E167C" w:rsidRPr="003E167C" w:rsidRDefault="003E167C" w:rsidP="003E167C">
      <w:pPr>
        <w:tabs>
          <w:tab w:val="left" w:pos="426"/>
        </w:tabs>
        <w:spacing w:before="240"/>
        <w:ind w:left="426"/>
        <w:contextualSpacing/>
        <w:jc w:val="both"/>
        <w:rPr>
          <w:rFonts w:ascii="Arial" w:hAnsi="Arial" w:cs="Arial"/>
          <w:spacing w:val="3"/>
          <w:sz w:val="22"/>
          <w:szCs w:val="22"/>
        </w:rPr>
      </w:pPr>
    </w:p>
    <w:p w14:paraId="0B2E0E98" w14:textId="77777777" w:rsidR="003E167C" w:rsidRPr="003E167C" w:rsidRDefault="003E167C" w:rsidP="003E167C">
      <w:pPr>
        <w:tabs>
          <w:tab w:val="left" w:pos="426"/>
        </w:tabs>
        <w:spacing w:before="240"/>
        <w:ind w:left="426"/>
        <w:contextualSpacing/>
        <w:jc w:val="both"/>
        <w:rPr>
          <w:rFonts w:ascii="Arial" w:hAnsi="Arial" w:cs="Arial"/>
          <w:spacing w:val="3"/>
          <w:sz w:val="22"/>
          <w:szCs w:val="22"/>
        </w:rPr>
      </w:pPr>
      <w:r w:rsidRPr="003E167C">
        <w:rPr>
          <w:rFonts w:ascii="Arial" w:hAnsi="Arial" w:cs="Arial"/>
          <w:spacing w:val="3"/>
          <w:sz w:val="22"/>
          <w:szCs w:val="22"/>
        </w:rPr>
        <w:t>Określić zakres stosowania poszczególnych typów kształtowników i wielkości odrzwi obudowy łukowej podatnej oraz sposobu ich zabudowy, z uwzględnieniem przeznaczenia wyrobiska górniczego, tak aby w projektach technicznych i technologiach wykonanych przez Wykonawcę szczegółowo zostały zawarte dla poszczególnych robót w wyrobiskach górniczych objętych Przedmiotem Umowy, przed ich rozpoczęciem.</w:t>
      </w:r>
    </w:p>
    <w:p w14:paraId="00F2A647" w14:textId="77777777" w:rsidR="003E167C" w:rsidRPr="003E167C" w:rsidRDefault="003E167C" w:rsidP="003E167C">
      <w:pPr>
        <w:tabs>
          <w:tab w:val="left" w:pos="426"/>
        </w:tabs>
        <w:spacing w:before="240"/>
        <w:ind w:left="426"/>
        <w:contextualSpacing/>
        <w:jc w:val="both"/>
        <w:rPr>
          <w:rFonts w:ascii="Arial" w:hAnsi="Arial" w:cs="Arial"/>
          <w:spacing w:val="3"/>
          <w:sz w:val="22"/>
          <w:szCs w:val="22"/>
        </w:rPr>
      </w:pPr>
    </w:p>
    <w:p w14:paraId="77E1A916"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8"/>
          <w:sz w:val="22"/>
          <w:szCs w:val="22"/>
        </w:rPr>
      </w:pPr>
      <w:r w:rsidRPr="003E167C">
        <w:rPr>
          <w:rFonts w:ascii="Arial" w:hAnsi="Arial" w:cs="Arial"/>
          <w:spacing w:val="3"/>
          <w:sz w:val="22"/>
          <w:szCs w:val="22"/>
        </w:rPr>
        <w:t xml:space="preserve">Przekazać protokolarnie front robót pod względem ruchowym z odpowiednim </w:t>
      </w:r>
      <w:r w:rsidRPr="003E167C">
        <w:rPr>
          <w:rFonts w:ascii="Arial" w:hAnsi="Arial" w:cs="Arial"/>
          <w:spacing w:val="-1"/>
          <w:sz w:val="22"/>
          <w:szCs w:val="22"/>
        </w:rPr>
        <w:t xml:space="preserve">wyprzedzeniem, umożliwiającym Wykonawcy rozpoczęcie robót w uzgodnionym </w:t>
      </w:r>
      <w:r w:rsidRPr="003E167C">
        <w:rPr>
          <w:rFonts w:ascii="Arial" w:hAnsi="Arial" w:cs="Arial"/>
          <w:spacing w:val="-4"/>
          <w:sz w:val="22"/>
          <w:szCs w:val="22"/>
        </w:rPr>
        <w:t>terminie.</w:t>
      </w:r>
    </w:p>
    <w:p w14:paraId="2720B325"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8"/>
          <w:sz w:val="22"/>
          <w:szCs w:val="22"/>
        </w:rPr>
      </w:pPr>
      <w:r w:rsidRPr="003E167C">
        <w:rPr>
          <w:rFonts w:ascii="Arial" w:hAnsi="Arial" w:cs="Arial"/>
          <w:spacing w:val="4"/>
          <w:sz w:val="22"/>
          <w:szCs w:val="22"/>
        </w:rPr>
        <w:t>Zgłosić rozpoczęcie robót przez Wykonawcę w ruchu zakładu górniczego do właściwego organu nadzoru górniczego.</w:t>
      </w:r>
    </w:p>
    <w:p w14:paraId="2C856517"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6"/>
          <w:sz w:val="22"/>
          <w:szCs w:val="22"/>
        </w:rPr>
      </w:pPr>
      <w:r w:rsidRPr="003E167C">
        <w:rPr>
          <w:rFonts w:ascii="Arial" w:hAnsi="Arial" w:cs="Arial"/>
          <w:spacing w:val="-3"/>
          <w:sz w:val="22"/>
          <w:szCs w:val="22"/>
        </w:rPr>
        <w:t xml:space="preserve">Zgłaszać do OUG wypadki pracowników Wykonawcy zgodnie z obowiązującymi </w:t>
      </w:r>
      <w:r w:rsidRPr="003E167C">
        <w:rPr>
          <w:rFonts w:ascii="Arial" w:hAnsi="Arial" w:cs="Arial"/>
          <w:spacing w:val="-7"/>
          <w:sz w:val="22"/>
          <w:szCs w:val="22"/>
        </w:rPr>
        <w:t>przepisami.</w:t>
      </w:r>
    </w:p>
    <w:p w14:paraId="1483E43F"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4"/>
          <w:sz w:val="22"/>
          <w:szCs w:val="22"/>
        </w:rPr>
      </w:pPr>
      <w:r w:rsidRPr="003E167C">
        <w:rPr>
          <w:rFonts w:ascii="Arial" w:hAnsi="Arial" w:cs="Arial"/>
          <w:sz w:val="22"/>
          <w:szCs w:val="22"/>
        </w:rPr>
        <w:t>Zapewnić zjazd i wyjazd załogi Wykonawcy szybami zjazdowymi na poziom prowadzenia robót oraz ewentualny dojazd wyrobiskami przewozowymi pociągiem osobowym, do odpowiadającej rejonowi prowadzenia robót stacji osobowej (jeśli istnieje taka możliwość).</w:t>
      </w:r>
    </w:p>
    <w:p w14:paraId="22D803E7"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z w:val="22"/>
          <w:szCs w:val="22"/>
        </w:rPr>
      </w:pPr>
      <w:r w:rsidRPr="003E167C">
        <w:rPr>
          <w:rFonts w:ascii="Arial" w:hAnsi="Arial" w:cs="Arial"/>
          <w:spacing w:val="4"/>
          <w:sz w:val="22"/>
          <w:szCs w:val="22"/>
        </w:rPr>
        <w:t xml:space="preserve">Wyposażyć wyrobiska w materiały, urządzenia i sprzęt zabezpieczający przed występującymi zagrożeniami w rejonie prowadzonych robót przez Wykonawcę zgodnie z obowiązującymi przepisami, zapewnić nadzór nad </w:t>
      </w:r>
      <w:r w:rsidRPr="003E167C">
        <w:rPr>
          <w:rFonts w:ascii="Arial" w:hAnsi="Arial" w:cs="Arial"/>
          <w:sz w:val="22"/>
          <w:szCs w:val="22"/>
        </w:rPr>
        <w:t xml:space="preserve">stanem wentylacji oraz przeprowadzać okresowe, zgodne z przepisami, analizy </w:t>
      </w:r>
      <w:r w:rsidRPr="003E167C">
        <w:rPr>
          <w:rFonts w:ascii="Arial" w:hAnsi="Arial" w:cs="Arial"/>
          <w:spacing w:val="3"/>
          <w:sz w:val="22"/>
          <w:szCs w:val="22"/>
        </w:rPr>
        <w:t xml:space="preserve">i pomiary środowiska pracy.       Z wynikami analiz i pomiarów Zamawiający zapozna </w:t>
      </w:r>
      <w:r w:rsidRPr="003E167C">
        <w:rPr>
          <w:rFonts w:ascii="Arial" w:hAnsi="Arial" w:cs="Arial"/>
          <w:spacing w:val="-8"/>
          <w:sz w:val="22"/>
          <w:szCs w:val="22"/>
        </w:rPr>
        <w:t>Wykonawcę.</w:t>
      </w:r>
    </w:p>
    <w:p w14:paraId="541A858A"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2"/>
          <w:sz w:val="22"/>
          <w:szCs w:val="22"/>
        </w:rPr>
      </w:pPr>
      <w:r w:rsidRPr="003E167C">
        <w:rPr>
          <w:rFonts w:ascii="Arial" w:hAnsi="Arial" w:cs="Arial"/>
          <w:spacing w:val="-5"/>
          <w:sz w:val="22"/>
          <w:szCs w:val="22"/>
        </w:rPr>
        <w:t>Zapewnić kontrolę rejonu robót Wykonawcy przez własne służby wentylacyjne.</w:t>
      </w:r>
    </w:p>
    <w:p w14:paraId="1881EA0F"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2"/>
          <w:sz w:val="22"/>
          <w:szCs w:val="22"/>
        </w:rPr>
      </w:pPr>
      <w:r w:rsidRPr="003E167C">
        <w:rPr>
          <w:rFonts w:ascii="Arial" w:hAnsi="Arial" w:cs="Arial"/>
          <w:bCs/>
          <w:sz w:val="22"/>
          <w:szCs w:val="22"/>
          <w:lang w:eastAsia="en-US"/>
        </w:rPr>
        <w:t>Zabudowy tam wentylacyjnych dla regulacji przepływu powietrza w rejonie prowadzonych przez Wykonawcę robót.</w:t>
      </w:r>
    </w:p>
    <w:p w14:paraId="4AFCFCA4"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2"/>
          <w:sz w:val="22"/>
          <w:szCs w:val="22"/>
        </w:rPr>
      </w:pPr>
      <w:r w:rsidRPr="003E167C">
        <w:rPr>
          <w:rFonts w:ascii="Arial" w:hAnsi="Arial" w:cs="Arial"/>
          <w:spacing w:val="-5"/>
          <w:sz w:val="22"/>
          <w:szCs w:val="22"/>
        </w:rPr>
        <w:t>Zapewnić obsługę drążonych przez Wykonawcę wyrobisk przez własne służby mierniczo-geologiczne. Otwory wyprzedzające lub badawcze wiercone będą przez pracowników Zamawiającego wg ustaleń Zespołu ds. Rozpoznawania i Zwalczania Zagrożeń Naturalnych i Bezpieczeństwa Powszechnego.</w:t>
      </w:r>
    </w:p>
    <w:p w14:paraId="66750C72"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2"/>
          <w:sz w:val="22"/>
          <w:szCs w:val="22"/>
        </w:rPr>
      </w:pPr>
      <w:r w:rsidRPr="003E167C">
        <w:rPr>
          <w:rFonts w:ascii="Arial" w:hAnsi="Arial" w:cs="Arial"/>
          <w:spacing w:val="-5"/>
          <w:sz w:val="22"/>
          <w:szCs w:val="22"/>
        </w:rPr>
        <w:t xml:space="preserve">Prowadzić monitoring zagrożeń naturalnych (w tym zagrożenia pożarami endogenicznymi) </w:t>
      </w:r>
      <w:r w:rsidRPr="003E167C">
        <w:rPr>
          <w:rFonts w:ascii="Arial" w:hAnsi="Arial" w:cs="Arial"/>
          <w:spacing w:val="-5"/>
          <w:sz w:val="22"/>
          <w:szCs w:val="22"/>
        </w:rPr>
        <w:br/>
        <w:t xml:space="preserve">i profilaktykę ppoż. w rejonie prowadzonych przez Wykonawcę robót górniczych. </w:t>
      </w:r>
    </w:p>
    <w:p w14:paraId="336B6EB2"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12"/>
          <w:sz w:val="22"/>
          <w:szCs w:val="22"/>
        </w:rPr>
      </w:pPr>
      <w:r w:rsidRPr="003E167C">
        <w:rPr>
          <w:rFonts w:ascii="Arial" w:hAnsi="Arial" w:cs="Arial"/>
          <w:spacing w:val="-5"/>
          <w:sz w:val="22"/>
          <w:szCs w:val="22"/>
        </w:rPr>
        <w:t xml:space="preserve">Zapewnić zorganizowanie akcji ratowniczej zgodnie z zasadami techniki </w:t>
      </w:r>
      <w:r w:rsidRPr="003E167C">
        <w:rPr>
          <w:rFonts w:ascii="Arial" w:hAnsi="Arial" w:cs="Arial"/>
          <w:spacing w:val="-2"/>
          <w:sz w:val="22"/>
          <w:szCs w:val="22"/>
        </w:rPr>
        <w:t xml:space="preserve">górniczej </w:t>
      </w:r>
      <w:r w:rsidRPr="003E167C">
        <w:rPr>
          <w:rFonts w:ascii="Arial" w:hAnsi="Arial" w:cs="Arial"/>
          <w:spacing w:val="-2"/>
          <w:sz w:val="22"/>
          <w:szCs w:val="22"/>
        </w:rPr>
        <w:br/>
        <w:t xml:space="preserve">i obowiązującymi w tym względzie przepisami w przypadku powstania w miejscu prowadzonych przez Wykonawcę robót stanu zagrożenia </w:t>
      </w:r>
      <w:r w:rsidRPr="003E167C">
        <w:rPr>
          <w:rFonts w:ascii="Arial" w:hAnsi="Arial" w:cs="Arial"/>
          <w:spacing w:val="-4"/>
          <w:sz w:val="22"/>
          <w:szCs w:val="22"/>
        </w:rPr>
        <w:t>wymagającego interwencji służb ratownictwa górniczego.</w:t>
      </w:r>
    </w:p>
    <w:p w14:paraId="3B82711D" w14:textId="77777777" w:rsidR="003E167C" w:rsidRPr="003E167C" w:rsidRDefault="003E167C" w:rsidP="003E167C">
      <w:pPr>
        <w:shd w:val="clear" w:color="auto" w:fill="FFFFFF"/>
        <w:tabs>
          <w:tab w:val="left" w:pos="426"/>
        </w:tabs>
        <w:spacing w:after="100"/>
        <w:ind w:left="425"/>
        <w:jc w:val="both"/>
        <w:rPr>
          <w:rFonts w:ascii="Arial" w:hAnsi="Arial" w:cs="Arial"/>
          <w:spacing w:val="-12"/>
          <w:sz w:val="22"/>
          <w:szCs w:val="22"/>
        </w:rPr>
      </w:pPr>
    </w:p>
    <w:p w14:paraId="163A4632" w14:textId="77777777" w:rsidR="003E167C" w:rsidRPr="003E167C" w:rsidRDefault="003E167C" w:rsidP="001E3EB8">
      <w:pPr>
        <w:numPr>
          <w:ilvl w:val="0"/>
          <w:numId w:val="124"/>
        </w:numPr>
        <w:tabs>
          <w:tab w:val="left" w:pos="426"/>
        </w:tabs>
        <w:spacing w:line="240" w:lineRule="auto"/>
        <w:ind w:left="426" w:hanging="426"/>
        <w:jc w:val="both"/>
        <w:rPr>
          <w:rFonts w:ascii="Arial" w:hAnsi="Arial" w:cs="Arial"/>
          <w:b/>
          <w:bCs/>
          <w:sz w:val="22"/>
          <w:szCs w:val="22"/>
        </w:rPr>
      </w:pPr>
      <w:r w:rsidRPr="003E167C">
        <w:rPr>
          <w:rFonts w:ascii="Arial" w:hAnsi="Arial" w:cs="Arial"/>
          <w:sz w:val="22"/>
          <w:szCs w:val="22"/>
        </w:rPr>
        <w:t>Zapewnić pracownikom Wykonawcy okresowe szkolenia na okoliczność użycia sprzętu ucieczkowego oraz lamp osobistych na tych samych zasadach, jak w odniesieniu do pracowników Zamawiającego.</w:t>
      </w:r>
    </w:p>
    <w:p w14:paraId="54A3ABC7"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4"/>
          <w:sz w:val="22"/>
          <w:szCs w:val="22"/>
        </w:rPr>
      </w:pPr>
      <w:r w:rsidRPr="003E167C">
        <w:rPr>
          <w:rFonts w:ascii="Arial" w:hAnsi="Arial" w:cs="Arial"/>
          <w:spacing w:val="-2"/>
          <w:sz w:val="22"/>
          <w:szCs w:val="22"/>
        </w:rPr>
        <w:t xml:space="preserve">Przekazywać Wykonawcy pisemne informacje o zaistniałych wypadkach i </w:t>
      </w:r>
      <w:r w:rsidRPr="003E167C">
        <w:rPr>
          <w:rFonts w:ascii="Arial" w:hAnsi="Arial" w:cs="Arial"/>
          <w:spacing w:val="-4"/>
          <w:sz w:val="22"/>
          <w:szCs w:val="22"/>
        </w:rPr>
        <w:t xml:space="preserve">zdarzeniach </w:t>
      </w:r>
      <w:r w:rsidRPr="003E167C">
        <w:rPr>
          <w:rFonts w:ascii="Arial" w:hAnsi="Arial" w:cs="Arial"/>
          <w:spacing w:val="-4"/>
          <w:sz w:val="22"/>
          <w:szCs w:val="22"/>
        </w:rPr>
        <w:br/>
        <w:t>w resorcie górnictwa oraz tygodniową tematykę szkoleń BHP.</w:t>
      </w:r>
    </w:p>
    <w:p w14:paraId="2601D34D"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4"/>
          <w:sz w:val="22"/>
          <w:szCs w:val="22"/>
        </w:rPr>
      </w:pPr>
      <w:r w:rsidRPr="003E167C">
        <w:rPr>
          <w:rFonts w:ascii="Arial" w:hAnsi="Arial" w:cs="Arial"/>
          <w:spacing w:val="-4"/>
          <w:sz w:val="22"/>
          <w:szCs w:val="22"/>
        </w:rPr>
        <w:t xml:space="preserve">Udzielić pierwszej pomocy pracownikom Wykonawcy, którzy ulegli wypadkowi w pracy podczas realizacji Przedmiotu Umowy, do czasu podjęcia przez służby Wykonawcy odpowiednich działań. Zamawiający udostępni niezbędne informacje i materiały oraz udzieli wszechstronnej pomocy zespołowi powypadkowemu Wykonawcy ustalającemu okoliczności i przyczyny wypadku </w:t>
      </w:r>
    </w:p>
    <w:p w14:paraId="2F13FAEE" w14:textId="77777777" w:rsidR="003E167C" w:rsidRPr="003E167C" w:rsidRDefault="003E167C" w:rsidP="001E3EB8">
      <w:pPr>
        <w:numPr>
          <w:ilvl w:val="0"/>
          <w:numId w:val="124"/>
        </w:numPr>
        <w:shd w:val="clear" w:color="auto" w:fill="FFFFFF"/>
        <w:tabs>
          <w:tab w:val="left" w:pos="426"/>
        </w:tabs>
        <w:spacing w:before="240" w:after="100" w:line="240" w:lineRule="auto"/>
        <w:ind w:left="426" w:hanging="426"/>
        <w:jc w:val="both"/>
        <w:rPr>
          <w:rFonts w:ascii="Arial" w:hAnsi="Arial" w:cs="Arial"/>
          <w:spacing w:val="-4"/>
          <w:sz w:val="22"/>
          <w:szCs w:val="22"/>
        </w:rPr>
      </w:pPr>
      <w:r w:rsidRPr="003E167C">
        <w:rPr>
          <w:rFonts w:ascii="Arial" w:hAnsi="Arial" w:cs="Arial"/>
          <w:spacing w:val="-4"/>
          <w:sz w:val="22"/>
          <w:szCs w:val="22"/>
        </w:rPr>
        <w:t>Zabudować w rejonie prowadzonych przez Wykonawcę robót i utrzymywać w sprawności technicznej urządzenia łączności i sygnalizacji alarmowej.</w:t>
      </w:r>
    </w:p>
    <w:p w14:paraId="2C8E3AA7" w14:textId="77777777" w:rsidR="003E167C" w:rsidRPr="003E167C" w:rsidRDefault="003E167C" w:rsidP="001E3EB8">
      <w:pPr>
        <w:numPr>
          <w:ilvl w:val="0"/>
          <w:numId w:val="124"/>
        </w:numPr>
        <w:tabs>
          <w:tab w:val="left" w:pos="426"/>
        </w:tabs>
        <w:spacing w:before="240" w:after="240" w:line="240" w:lineRule="auto"/>
        <w:ind w:left="426" w:hanging="426"/>
        <w:contextualSpacing/>
        <w:jc w:val="both"/>
        <w:rPr>
          <w:rFonts w:ascii="Arial" w:eastAsia="Arial Unicode MS" w:hAnsi="Arial" w:cs="Arial"/>
          <w:bCs/>
          <w:sz w:val="22"/>
          <w:szCs w:val="22"/>
          <w:lang w:bidi="pl-PL"/>
        </w:rPr>
      </w:pPr>
      <w:r w:rsidRPr="003E167C">
        <w:rPr>
          <w:rFonts w:ascii="Arial" w:eastAsia="Arial Unicode MS" w:hAnsi="Arial" w:cs="Arial"/>
          <w:bCs/>
          <w:sz w:val="22"/>
          <w:szCs w:val="22"/>
          <w:lang w:bidi="pl-PL"/>
        </w:rPr>
        <w:t>Zapewnić obsługę elektryczną w zakresie sieci 6 kV do izolatorów dopływowych 6 kV stacji transformatorowych zasilających urządzenia elektryczne użytkowane przez Wykonawcę</w:t>
      </w:r>
      <w:r w:rsidRPr="003E167C">
        <w:rPr>
          <w:rFonts w:ascii="Arial" w:eastAsia="Arial Unicode MS" w:hAnsi="Arial" w:cs="Arial"/>
          <w:bCs/>
          <w:i/>
          <w:sz w:val="22"/>
          <w:szCs w:val="22"/>
          <w:lang w:bidi="pl-PL"/>
        </w:rPr>
        <w:t>.</w:t>
      </w:r>
    </w:p>
    <w:p w14:paraId="676CE95D" w14:textId="77777777" w:rsidR="003E167C" w:rsidRPr="003E167C" w:rsidRDefault="003E167C" w:rsidP="003E167C">
      <w:pPr>
        <w:tabs>
          <w:tab w:val="left" w:pos="426"/>
        </w:tabs>
        <w:spacing w:before="240" w:after="240"/>
        <w:ind w:left="426"/>
        <w:contextualSpacing/>
        <w:jc w:val="both"/>
        <w:rPr>
          <w:rFonts w:ascii="Arial" w:eastAsia="Arial Unicode MS" w:hAnsi="Arial" w:cs="Arial"/>
          <w:bCs/>
          <w:sz w:val="22"/>
          <w:szCs w:val="22"/>
          <w:lang w:bidi="pl-PL"/>
        </w:rPr>
      </w:pPr>
    </w:p>
    <w:p w14:paraId="584186AD" w14:textId="77777777" w:rsidR="003E167C" w:rsidRPr="003E167C" w:rsidRDefault="003E167C" w:rsidP="001E3EB8">
      <w:pPr>
        <w:numPr>
          <w:ilvl w:val="0"/>
          <w:numId w:val="124"/>
        </w:numPr>
        <w:shd w:val="clear" w:color="auto" w:fill="FFFFFF"/>
        <w:tabs>
          <w:tab w:val="left" w:pos="426"/>
        </w:tabs>
        <w:spacing w:after="0" w:line="240" w:lineRule="auto"/>
        <w:ind w:left="425" w:hanging="425"/>
        <w:jc w:val="both"/>
        <w:rPr>
          <w:rFonts w:ascii="Arial" w:eastAsia="Arial Unicode MS" w:hAnsi="Arial" w:cs="Arial"/>
          <w:bCs/>
          <w:sz w:val="22"/>
          <w:szCs w:val="22"/>
          <w:lang w:bidi="pl-PL"/>
        </w:rPr>
      </w:pPr>
      <w:r w:rsidRPr="003E167C">
        <w:rPr>
          <w:rFonts w:ascii="Arial" w:eastAsia="Arial Unicode MS" w:hAnsi="Arial" w:cs="Arial"/>
          <w:bCs/>
          <w:sz w:val="22"/>
          <w:szCs w:val="22"/>
          <w:lang w:bidi="pl-PL"/>
        </w:rPr>
        <w:t>Wykonywać pomiary natężenia prądów błądzących w rejonie prowadzonych  robót strzałowych.</w:t>
      </w:r>
    </w:p>
    <w:p w14:paraId="64D87848" w14:textId="77777777" w:rsidR="003E167C" w:rsidRPr="003E167C" w:rsidRDefault="003E167C" w:rsidP="003E167C">
      <w:pPr>
        <w:tabs>
          <w:tab w:val="left" w:pos="426"/>
        </w:tabs>
        <w:ind w:left="425" w:hanging="425"/>
        <w:contextualSpacing/>
        <w:jc w:val="both"/>
        <w:rPr>
          <w:rFonts w:ascii="Arial" w:eastAsia="Arial Unicode MS" w:hAnsi="Arial" w:cs="Arial"/>
          <w:bCs/>
          <w:sz w:val="22"/>
          <w:szCs w:val="22"/>
          <w:lang w:bidi="pl-PL"/>
        </w:rPr>
      </w:pPr>
    </w:p>
    <w:p w14:paraId="5F8B4F66" w14:textId="77777777" w:rsidR="003E167C" w:rsidRPr="003E167C" w:rsidRDefault="003E167C" w:rsidP="001E3EB8">
      <w:pPr>
        <w:numPr>
          <w:ilvl w:val="0"/>
          <w:numId w:val="124"/>
        </w:numPr>
        <w:shd w:val="clear" w:color="auto" w:fill="FFFFFF"/>
        <w:tabs>
          <w:tab w:val="left" w:pos="426"/>
        </w:tabs>
        <w:spacing w:before="240" w:after="240" w:line="240" w:lineRule="auto"/>
        <w:ind w:left="426" w:hanging="426"/>
        <w:contextualSpacing/>
        <w:jc w:val="both"/>
        <w:rPr>
          <w:rFonts w:ascii="Arial" w:eastAsia="Arial Unicode MS" w:hAnsi="Arial" w:cs="Arial"/>
          <w:sz w:val="22"/>
          <w:szCs w:val="22"/>
          <w:lang w:bidi="pl-PL"/>
        </w:rPr>
      </w:pPr>
      <w:r w:rsidRPr="003E167C">
        <w:rPr>
          <w:rFonts w:ascii="Arial" w:eastAsia="Arial Unicode MS" w:hAnsi="Arial" w:cs="Arial"/>
          <w:sz w:val="22"/>
          <w:szCs w:val="22"/>
          <w:lang w:bidi="pl-PL"/>
        </w:rPr>
        <w:t>Zapewnić wydanie środków strzałowych ze składu MW upoważnionym pracownikom Wykonawcy zgodnie z procedurami obowiązującymi u Zamawiającego.</w:t>
      </w:r>
    </w:p>
    <w:p w14:paraId="7E71F5CF" w14:textId="77777777" w:rsidR="003E167C" w:rsidRPr="003E167C" w:rsidRDefault="003E167C" w:rsidP="003E167C">
      <w:pPr>
        <w:tabs>
          <w:tab w:val="left" w:pos="426"/>
        </w:tabs>
        <w:ind w:left="426" w:hanging="426"/>
        <w:contextualSpacing/>
        <w:rPr>
          <w:rFonts w:ascii="Arial" w:eastAsia="Arial Unicode MS" w:hAnsi="Arial" w:cs="Arial"/>
          <w:sz w:val="22"/>
          <w:szCs w:val="22"/>
          <w:lang w:bidi="pl-PL"/>
        </w:rPr>
      </w:pPr>
    </w:p>
    <w:p w14:paraId="74F00CC4" w14:textId="77777777" w:rsidR="003E167C" w:rsidRPr="003E167C" w:rsidRDefault="003E167C" w:rsidP="001E3EB8">
      <w:pPr>
        <w:numPr>
          <w:ilvl w:val="0"/>
          <w:numId w:val="124"/>
        </w:numPr>
        <w:shd w:val="clear" w:color="auto" w:fill="FFFFFF"/>
        <w:tabs>
          <w:tab w:val="left" w:pos="426"/>
        </w:tabs>
        <w:spacing w:before="240" w:line="240" w:lineRule="auto"/>
        <w:ind w:left="426" w:hanging="426"/>
        <w:contextualSpacing/>
        <w:jc w:val="both"/>
        <w:rPr>
          <w:rFonts w:ascii="Arial" w:eastAsia="Arial Unicode MS" w:hAnsi="Arial" w:cs="Arial"/>
          <w:sz w:val="22"/>
          <w:szCs w:val="22"/>
          <w:lang w:bidi="pl-PL"/>
        </w:rPr>
      </w:pPr>
      <w:r w:rsidRPr="003E167C">
        <w:rPr>
          <w:rFonts w:ascii="Arial" w:eastAsia="Arial Unicode MS" w:hAnsi="Arial" w:cs="Arial"/>
          <w:sz w:val="22"/>
          <w:szCs w:val="22"/>
          <w:lang w:bidi="pl-PL"/>
        </w:rPr>
        <w:t xml:space="preserve">Prowadzić okresowe szkolenia osób dozoru ruchu górniczego nadzorujących roboty strzałowe i górników strzałowych Wykonawcy przez Kierownika Działu Techniki Strzałowej Zamawiającego. </w:t>
      </w:r>
    </w:p>
    <w:p w14:paraId="3826C419" w14:textId="77777777" w:rsidR="003E167C" w:rsidRPr="003E167C" w:rsidRDefault="003E167C" w:rsidP="003E167C">
      <w:pPr>
        <w:tabs>
          <w:tab w:val="left" w:pos="426"/>
        </w:tabs>
        <w:ind w:left="426" w:hanging="426"/>
        <w:contextualSpacing/>
        <w:rPr>
          <w:rFonts w:ascii="Arial" w:eastAsia="Arial Unicode MS" w:hAnsi="Arial" w:cs="Arial"/>
          <w:sz w:val="22"/>
          <w:szCs w:val="22"/>
          <w:lang w:bidi="pl-PL"/>
        </w:rPr>
      </w:pPr>
    </w:p>
    <w:p w14:paraId="423DC787" w14:textId="77777777" w:rsidR="003E167C" w:rsidRPr="003E167C" w:rsidRDefault="003E167C" w:rsidP="001E3EB8">
      <w:pPr>
        <w:numPr>
          <w:ilvl w:val="0"/>
          <w:numId w:val="124"/>
        </w:numPr>
        <w:shd w:val="clear" w:color="auto" w:fill="FFFFFF"/>
        <w:tabs>
          <w:tab w:val="left" w:pos="426"/>
        </w:tabs>
        <w:spacing w:after="240" w:line="240" w:lineRule="auto"/>
        <w:ind w:left="426" w:hanging="426"/>
        <w:jc w:val="both"/>
        <w:rPr>
          <w:rFonts w:ascii="Arial" w:hAnsi="Arial" w:cs="Arial"/>
          <w:spacing w:val="-4"/>
          <w:sz w:val="22"/>
          <w:szCs w:val="22"/>
        </w:rPr>
      </w:pPr>
      <w:r w:rsidRPr="003E167C">
        <w:rPr>
          <w:rFonts w:ascii="Arial" w:hAnsi="Arial" w:cs="Arial"/>
          <w:sz w:val="22"/>
          <w:szCs w:val="22"/>
        </w:rPr>
        <w:t>Świadczyć na rzecz Wykonawcy w ramach należytego wykonania obowiązku współdziałania wynikającego z art. 354 k.c. następujące świadczenia, niezbędne dla realizacji Przedmiotu Umowy w następującym zakresie:</w:t>
      </w:r>
    </w:p>
    <w:p w14:paraId="571C54B7"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udostępnić punkty poboru i odbioru wody,</w:t>
      </w:r>
    </w:p>
    <w:p w14:paraId="74EAE60A"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wyposażyć drążone wyrobiska górnicze w materiały i sprzęt zabezpieczający przed występującymi zagrożeniami;</w:t>
      </w:r>
    </w:p>
    <w:p w14:paraId="72880D9C"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zapewnić obsługę geodezyjną oraz wykonywanie pomiarów mierniczych </w:t>
      </w:r>
      <w:r w:rsidRPr="003E167C">
        <w:rPr>
          <w:rFonts w:ascii="Arial" w:hAnsi="Arial" w:cs="Arial"/>
          <w:sz w:val="22"/>
          <w:szCs w:val="22"/>
        </w:rPr>
        <w:br/>
        <w:t>i kartograficznych - z tym, że wykonanie map sztygarskich rejonu robót objętych umową odbywać się będzie po złożeniu zamówienia w dziale TMG Zakładu Górniczego Brzeszcze przez sztygara oddziałowego Wykonawcy,</w:t>
      </w:r>
    </w:p>
    <w:p w14:paraId="687EFCCD"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doprowadzić i utrzymywać sieci energetyczne, dostarczenie Wykonawcy energii elektrycznej do punktu określonego kartą zgodności,</w:t>
      </w:r>
    </w:p>
    <w:p w14:paraId="6AB52A4C"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prowadzić analizy występujących zagrożeń w wyrobiskach prowadzonych przez Wykonawcę w formie protokołów komisji ds. zagrożeń. Kopalniane komisje ds. zagrożeń przekażą Wykonawcy ustalenia z posiedzeń komisji w części dotyczącej robót prowadzonych przez Wykonawcę,</w:t>
      </w:r>
    </w:p>
    <w:p w14:paraId="4324A00B"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udostępnić wewnątrzzakładowe drogi dojazdowe i dojścia do miejsca prowadzenia robót,</w:t>
      </w:r>
    </w:p>
    <w:p w14:paraId="6F1C9831"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lastRenderedPageBreak/>
        <w:t xml:space="preserve">zabezpieczyć pierwszą pomoc lekarską w razie wypadku przy pracy i zachorowania  </w:t>
      </w:r>
      <w:r w:rsidRPr="003E167C">
        <w:rPr>
          <w:rFonts w:ascii="Arial" w:hAnsi="Arial" w:cs="Arial"/>
          <w:sz w:val="22"/>
          <w:szCs w:val="22"/>
        </w:rPr>
        <w:br/>
        <w:t>w czasie pracy,</w:t>
      </w:r>
    </w:p>
    <w:p w14:paraId="3707739B" w14:textId="77777777" w:rsidR="003E167C" w:rsidRPr="003E167C" w:rsidRDefault="003E167C" w:rsidP="001E3EB8">
      <w:pPr>
        <w:numPr>
          <w:ilvl w:val="2"/>
          <w:numId w:val="130"/>
        </w:numPr>
        <w:spacing w:before="240" w:after="240" w:line="240" w:lineRule="auto"/>
        <w:ind w:left="709" w:hanging="283"/>
        <w:jc w:val="both"/>
        <w:rPr>
          <w:rFonts w:ascii="Arial" w:hAnsi="Arial" w:cs="Arial"/>
          <w:sz w:val="22"/>
          <w:szCs w:val="22"/>
        </w:rPr>
      </w:pPr>
      <w:r w:rsidRPr="003E167C">
        <w:rPr>
          <w:rFonts w:ascii="Arial" w:hAnsi="Arial" w:cs="Arial"/>
          <w:sz w:val="22"/>
          <w:szCs w:val="22"/>
        </w:rPr>
        <w:t>zabezpieczyć transport sanitarny.</w:t>
      </w:r>
    </w:p>
    <w:p w14:paraId="636E978B" w14:textId="77777777" w:rsidR="003E167C" w:rsidRDefault="003E167C" w:rsidP="003E167C">
      <w:pPr>
        <w:spacing w:before="240" w:after="100"/>
        <w:jc w:val="center"/>
        <w:rPr>
          <w:rFonts w:ascii="Arial" w:hAnsi="Arial" w:cs="Arial"/>
          <w:b/>
          <w:sz w:val="22"/>
          <w:szCs w:val="22"/>
        </w:rPr>
      </w:pPr>
    </w:p>
    <w:p w14:paraId="33EAD90D" w14:textId="07E7D1F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t xml:space="preserve">§ 4.                                                                                                                                </w:t>
      </w:r>
    </w:p>
    <w:p w14:paraId="53959619" w14:textId="77777777" w:rsidR="003E167C" w:rsidRPr="003E167C" w:rsidRDefault="003E167C" w:rsidP="003E167C">
      <w:pPr>
        <w:spacing w:after="100"/>
        <w:jc w:val="center"/>
        <w:rPr>
          <w:rFonts w:ascii="Arial" w:hAnsi="Arial" w:cs="Arial"/>
          <w:b/>
          <w:sz w:val="22"/>
          <w:szCs w:val="22"/>
        </w:rPr>
      </w:pPr>
      <w:r w:rsidRPr="003E167C">
        <w:rPr>
          <w:rFonts w:ascii="Arial" w:hAnsi="Arial" w:cs="Arial"/>
          <w:b/>
          <w:spacing w:val="-4"/>
          <w:sz w:val="22"/>
          <w:szCs w:val="22"/>
        </w:rPr>
        <w:t>Wzajemne współdziałanie stron</w:t>
      </w:r>
    </w:p>
    <w:p w14:paraId="2CAC16C6"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jc w:val="both"/>
        <w:rPr>
          <w:rFonts w:ascii="Arial" w:hAnsi="Arial" w:cs="Arial"/>
          <w:spacing w:val="-21"/>
          <w:sz w:val="22"/>
          <w:szCs w:val="22"/>
        </w:rPr>
      </w:pPr>
      <w:r w:rsidRPr="003E167C">
        <w:rPr>
          <w:rFonts w:ascii="Arial" w:hAnsi="Arial" w:cs="Arial"/>
          <w:spacing w:val="-4"/>
          <w:sz w:val="22"/>
          <w:szCs w:val="22"/>
        </w:rPr>
        <w:t xml:space="preserve">Strony ustalą w „Karcie zgodności i prowadzenia robót" rejon zakładu górniczego, </w:t>
      </w:r>
      <w:r w:rsidRPr="003E167C">
        <w:rPr>
          <w:rFonts w:ascii="Arial" w:hAnsi="Arial" w:cs="Arial"/>
          <w:spacing w:val="-1"/>
          <w:sz w:val="22"/>
          <w:szCs w:val="22"/>
        </w:rPr>
        <w:t xml:space="preserve">za który Wykonawca będzie odpowiedzialny w czasie prowadzenia robót w tym </w:t>
      </w:r>
      <w:r w:rsidRPr="003E167C">
        <w:rPr>
          <w:rFonts w:ascii="Arial" w:hAnsi="Arial" w:cs="Arial"/>
          <w:spacing w:val="-7"/>
          <w:sz w:val="22"/>
          <w:szCs w:val="22"/>
        </w:rPr>
        <w:t>rejonie.</w:t>
      </w:r>
    </w:p>
    <w:p w14:paraId="60F26DAA"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jc w:val="both"/>
        <w:rPr>
          <w:rFonts w:ascii="Arial" w:hAnsi="Arial" w:cs="Arial"/>
          <w:sz w:val="22"/>
          <w:szCs w:val="22"/>
        </w:rPr>
      </w:pPr>
      <w:r w:rsidRPr="003E167C">
        <w:rPr>
          <w:rFonts w:ascii="Arial" w:hAnsi="Arial" w:cs="Arial"/>
          <w:spacing w:val="5"/>
          <w:sz w:val="22"/>
          <w:szCs w:val="22"/>
        </w:rPr>
        <w:t xml:space="preserve">Przyjęcie zleconej roboty do wykonania odbywać się będzie na podstawie </w:t>
      </w:r>
      <w:r w:rsidRPr="003E167C">
        <w:rPr>
          <w:rFonts w:ascii="Arial" w:hAnsi="Arial" w:cs="Arial"/>
          <w:spacing w:val="-1"/>
          <w:sz w:val="22"/>
          <w:szCs w:val="22"/>
        </w:rPr>
        <w:t xml:space="preserve">protokołu przekazania frontu robót oraz w oparciu o „Kartę zgodności i </w:t>
      </w:r>
      <w:r w:rsidRPr="003E167C">
        <w:rPr>
          <w:rFonts w:ascii="Arial" w:hAnsi="Arial" w:cs="Arial"/>
          <w:spacing w:val="-3"/>
          <w:sz w:val="22"/>
          <w:szCs w:val="22"/>
        </w:rPr>
        <w:t>prowadzenia robót".</w:t>
      </w:r>
    </w:p>
    <w:p w14:paraId="4F65F464"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jc w:val="both"/>
        <w:rPr>
          <w:rFonts w:ascii="Arial" w:hAnsi="Arial" w:cs="Arial"/>
          <w:spacing w:val="-3"/>
          <w:sz w:val="22"/>
          <w:szCs w:val="22"/>
        </w:rPr>
      </w:pPr>
      <w:r w:rsidRPr="003E167C">
        <w:rPr>
          <w:rFonts w:ascii="Arial" w:hAnsi="Arial" w:cs="Arial"/>
          <w:spacing w:val="3"/>
          <w:sz w:val="22"/>
          <w:szCs w:val="22"/>
        </w:rPr>
        <w:t xml:space="preserve">„Karta zgodności i prowadzenia robót" sporządzana będzie na daną robotę </w:t>
      </w:r>
      <w:r w:rsidRPr="003E167C">
        <w:rPr>
          <w:rFonts w:ascii="Arial" w:hAnsi="Arial" w:cs="Arial"/>
          <w:spacing w:val="3"/>
          <w:sz w:val="22"/>
          <w:szCs w:val="22"/>
        </w:rPr>
        <w:br/>
        <w:t xml:space="preserve">i </w:t>
      </w:r>
      <w:r w:rsidRPr="003E167C">
        <w:rPr>
          <w:rFonts w:ascii="Arial" w:hAnsi="Arial" w:cs="Arial"/>
          <w:spacing w:val="-3"/>
          <w:sz w:val="22"/>
          <w:szCs w:val="22"/>
        </w:rPr>
        <w:t>obowiązywać będzie przez cały czas jej wykonywania.</w:t>
      </w:r>
    </w:p>
    <w:p w14:paraId="155D6DCF" w14:textId="77777777" w:rsidR="003E167C" w:rsidRPr="003E167C" w:rsidRDefault="003E167C" w:rsidP="001E3EB8">
      <w:pPr>
        <w:numPr>
          <w:ilvl w:val="0"/>
          <w:numId w:val="125"/>
        </w:numPr>
        <w:tabs>
          <w:tab w:val="left" w:pos="426"/>
        </w:tabs>
        <w:spacing w:after="0" w:line="240" w:lineRule="auto"/>
        <w:ind w:left="720" w:hanging="360"/>
        <w:contextualSpacing/>
        <w:jc w:val="both"/>
        <w:rPr>
          <w:rFonts w:ascii="Arial" w:hAnsi="Arial" w:cs="Arial"/>
          <w:spacing w:val="-3"/>
          <w:sz w:val="22"/>
          <w:szCs w:val="22"/>
        </w:rPr>
      </w:pPr>
      <w:r w:rsidRPr="003E167C">
        <w:rPr>
          <w:rFonts w:ascii="Arial" w:hAnsi="Arial" w:cs="Arial"/>
          <w:spacing w:val="-3"/>
          <w:sz w:val="22"/>
          <w:szCs w:val="22"/>
          <w:lang w:bidi="pl-PL"/>
        </w:rPr>
        <w:t>Strony Umowy każdorazowo uzgadniać będą w „Karcie zgodności i prowadzenia robót” lokalizację punktu zdawczo-odbiorczego</w:t>
      </w:r>
      <w:r w:rsidRPr="003E167C">
        <w:rPr>
          <w:rFonts w:ascii="Arial" w:hAnsi="Arial" w:cs="Arial"/>
          <w:spacing w:val="-3"/>
          <w:sz w:val="22"/>
          <w:szCs w:val="22"/>
        </w:rPr>
        <w:t xml:space="preserve"> oraz zasady transportu ciągnikiem spalinowym Wykonawcy.</w:t>
      </w:r>
    </w:p>
    <w:p w14:paraId="3C4A4AA2" w14:textId="77777777" w:rsidR="003E167C" w:rsidRPr="003E167C" w:rsidRDefault="003E167C" w:rsidP="003E167C">
      <w:pPr>
        <w:tabs>
          <w:tab w:val="left" w:pos="426"/>
        </w:tabs>
        <w:ind w:left="426" w:hanging="426"/>
        <w:contextualSpacing/>
        <w:jc w:val="both"/>
        <w:rPr>
          <w:rFonts w:ascii="Arial" w:hAnsi="Arial" w:cs="Arial"/>
          <w:spacing w:val="-3"/>
          <w:sz w:val="22"/>
          <w:szCs w:val="22"/>
        </w:rPr>
      </w:pPr>
    </w:p>
    <w:p w14:paraId="091DF7AE" w14:textId="77777777" w:rsidR="003E167C" w:rsidRPr="003E167C" w:rsidRDefault="003E167C" w:rsidP="001E3EB8">
      <w:pPr>
        <w:numPr>
          <w:ilvl w:val="0"/>
          <w:numId w:val="125"/>
        </w:numPr>
        <w:shd w:val="clear" w:color="auto" w:fill="FFFFFF"/>
        <w:tabs>
          <w:tab w:val="left" w:pos="426"/>
        </w:tabs>
        <w:spacing w:before="240" w:after="0" w:line="240" w:lineRule="auto"/>
        <w:ind w:left="720" w:hanging="360"/>
        <w:contextualSpacing/>
        <w:jc w:val="both"/>
        <w:rPr>
          <w:rFonts w:ascii="Arial" w:hAnsi="Arial" w:cs="Arial"/>
          <w:spacing w:val="-9"/>
          <w:sz w:val="22"/>
          <w:szCs w:val="22"/>
        </w:rPr>
      </w:pPr>
      <w:r w:rsidRPr="003E167C">
        <w:rPr>
          <w:rFonts w:ascii="Arial" w:hAnsi="Arial" w:cs="Arial"/>
          <w:spacing w:val="-3"/>
          <w:sz w:val="22"/>
          <w:szCs w:val="22"/>
        </w:rPr>
        <w:t>Strony mają obowiązek wzajemnego powiadamiania się o podejmowanych środkach dla zapobiegania i usuwania ewentualnych zagrożeń w rejonie prowadzonych przez Wykonawcę robót.</w:t>
      </w:r>
    </w:p>
    <w:p w14:paraId="5DB384FB" w14:textId="77777777" w:rsidR="003E167C" w:rsidRPr="003E167C" w:rsidRDefault="003E167C" w:rsidP="003E167C">
      <w:pPr>
        <w:shd w:val="clear" w:color="auto" w:fill="FFFFFF"/>
        <w:tabs>
          <w:tab w:val="left" w:pos="426"/>
        </w:tabs>
        <w:spacing w:before="240" w:after="100"/>
        <w:ind w:left="426" w:hanging="426"/>
        <w:contextualSpacing/>
        <w:jc w:val="both"/>
        <w:rPr>
          <w:rFonts w:ascii="Arial" w:hAnsi="Arial" w:cs="Arial"/>
          <w:spacing w:val="-9"/>
          <w:sz w:val="22"/>
          <w:szCs w:val="22"/>
        </w:rPr>
      </w:pPr>
    </w:p>
    <w:p w14:paraId="4B0188EB"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contextualSpacing/>
        <w:jc w:val="both"/>
        <w:rPr>
          <w:rFonts w:ascii="Arial" w:hAnsi="Arial" w:cs="Arial"/>
          <w:spacing w:val="-9"/>
          <w:sz w:val="22"/>
          <w:szCs w:val="22"/>
        </w:rPr>
      </w:pPr>
      <w:r w:rsidRPr="003E167C">
        <w:rPr>
          <w:rFonts w:ascii="Arial" w:hAnsi="Arial" w:cs="Arial"/>
          <w:spacing w:val="-3"/>
          <w:sz w:val="22"/>
          <w:szCs w:val="22"/>
        </w:rPr>
        <w:t xml:space="preserve">W celu zapewnienia właściwej współpracy i koordynacji robót w ramach zakładu </w:t>
      </w:r>
      <w:r w:rsidRPr="003E167C">
        <w:rPr>
          <w:rFonts w:ascii="Arial" w:hAnsi="Arial" w:cs="Arial"/>
          <w:spacing w:val="-1"/>
          <w:sz w:val="22"/>
          <w:szCs w:val="22"/>
        </w:rPr>
        <w:t xml:space="preserve">górniczego pomiędzy osobami kierownictwa, osobami odpowiedzialnymi za realizację niniejszej Umowy i dozoru ruchu ze strony </w:t>
      </w:r>
      <w:r w:rsidRPr="003E167C">
        <w:rPr>
          <w:rFonts w:ascii="Arial" w:hAnsi="Arial" w:cs="Arial"/>
          <w:sz w:val="22"/>
          <w:szCs w:val="22"/>
        </w:rPr>
        <w:t xml:space="preserve">Zamawiającego i Wykonawcy, będą się odbywały spotkania w terminach </w:t>
      </w:r>
      <w:r w:rsidRPr="003E167C">
        <w:rPr>
          <w:rFonts w:ascii="Arial" w:hAnsi="Arial" w:cs="Arial"/>
          <w:spacing w:val="-3"/>
          <w:sz w:val="22"/>
          <w:szCs w:val="22"/>
        </w:rPr>
        <w:t>uzależnionych od potrzeb ruchowych.</w:t>
      </w:r>
    </w:p>
    <w:p w14:paraId="14EE8341"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jc w:val="both"/>
        <w:rPr>
          <w:rFonts w:ascii="Arial" w:hAnsi="Arial" w:cs="Arial"/>
          <w:spacing w:val="-5"/>
          <w:sz w:val="22"/>
          <w:szCs w:val="22"/>
        </w:rPr>
      </w:pPr>
      <w:r w:rsidRPr="003E167C">
        <w:rPr>
          <w:rFonts w:ascii="Arial" w:hAnsi="Arial" w:cs="Arial"/>
          <w:spacing w:val="-1"/>
          <w:sz w:val="22"/>
          <w:szCs w:val="22"/>
        </w:rPr>
        <w:t>Organizacja robót oraz potrzeby materiałowe uzgadniane będą w cyklach tygodniowych przez przedstawicieli Stron wskazanych w § 24 ust. 1 niniejszej Umowy.</w:t>
      </w:r>
    </w:p>
    <w:p w14:paraId="1D2E0CF6" w14:textId="77777777" w:rsidR="003E167C" w:rsidRPr="003E167C" w:rsidRDefault="003E167C" w:rsidP="001E3EB8">
      <w:pPr>
        <w:numPr>
          <w:ilvl w:val="0"/>
          <w:numId w:val="125"/>
        </w:numPr>
        <w:shd w:val="clear" w:color="auto" w:fill="FFFFFF"/>
        <w:tabs>
          <w:tab w:val="left" w:pos="426"/>
        </w:tabs>
        <w:spacing w:before="240" w:after="100" w:line="240" w:lineRule="auto"/>
        <w:ind w:left="720" w:hanging="360"/>
        <w:jc w:val="both"/>
        <w:rPr>
          <w:rFonts w:ascii="Arial" w:hAnsi="Arial" w:cs="Arial"/>
          <w:spacing w:val="-5"/>
          <w:sz w:val="22"/>
          <w:szCs w:val="22"/>
        </w:rPr>
      </w:pPr>
      <w:r w:rsidRPr="003E167C">
        <w:rPr>
          <w:rFonts w:ascii="Arial" w:hAnsi="Arial" w:cs="Arial"/>
          <w:spacing w:val="-1"/>
          <w:sz w:val="22"/>
          <w:szCs w:val="22"/>
        </w:rPr>
        <w:t xml:space="preserve">Maszyny i urządzenia zabudowane przez Wykonawcę będą odbierane komisyjnie zgodnie z obowiązującymi u Zamawiającego przepisami pod przewodnictwem Wykonawcy </w:t>
      </w:r>
      <w:r w:rsidRPr="003E167C">
        <w:rPr>
          <w:rFonts w:ascii="Arial" w:hAnsi="Arial" w:cs="Arial"/>
          <w:spacing w:val="5"/>
          <w:sz w:val="22"/>
          <w:szCs w:val="22"/>
        </w:rPr>
        <w:t>z udziałem przedstawicieli ze strony</w:t>
      </w:r>
      <w:r w:rsidRPr="003E167C">
        <w:rPr>
          <w:rFonts w:ascii="Arial" w:hAnsi="Arial" w:cs="Arial"/>
          <w:sz w:val="22"/>
          <w:szCs w:val="22"/>
        </w:rPr>
        <w:t xml:space="preserve"> Zamawiającego</w:t>
      </w:r>
      <w:r w:rsidRPr="003E167C">
        <w:rPr>
          <w:rFonts w:ascii="Arial" w:hAnsi="Arial" w:cs="Arial"/>
          <w:spacing w:val="1"/>
          <w:sz w:val="22"/>
          <w:szCs w:val="22"/>
        </w:rPr>
        <w:t xml:space="preserve">. Protokół odbioru, o którym mowa w zdaniu pierwszym podlega zatwierdzeniu przez </w:t>
      </w:r>
      <w:r w:rsidRPr="003E167C">
        <w:rPr>
          <w:rFonts w:ascii="Arial" w:hAnsi="Arial" w:cs="Arial"/>
          <w:spacing w:val="2"/>
          <w:w w:val="101"/>
          <w:sz w:val="22"/>
          <w:szCs w:val="22"/>
        </w:rPr>
        <w:t>Kierownika Ruchu Zakładu Górniczego Brzeszcze</w:t>
      </w:r>
      <w:r w:rsidRPr="003E167C">
        <w:rPr>
          <w:rFonts w:ascii="Arial" w:hAnsi="Arial" w:cs="Arial"/>
          <w:spacing w:val="-3"/>
          <w:sz w:val="22"/>
          <w:szCs w:val="22"/>
        </w:rPr>
        <w:t>.</w:t>
      </w:r>
    </w:p>
    <w:p w14:paraId="0AB403A0" w14:textId="77777777" w:rsidR="003E167C" w:rsidRPr="003E167C" w:rsidRDefault="003E167C" w:rsidP="001E3EB8">
      <w:pPr>
        <w:numPr>
          <w:ilvl w:val="0"/>
          <w:numId w:val="125"/>
        </w:numPr>
        <w:shd w:val="clear" w:color="auto" w:fill="FFFFFF"/>
        <w:tabs>
          <w:tab w:val="left" w:pos="426"/>
        </w:tabs>
        <w:spacing w:before="240" w:after="100" w:line="240" w:lineRule="auto"/>
        <w:ind w:left="720" w:right="4" w:hanging="360"/>
        <w:contextualSpacing/>
        <w:jc w:val="both"/>
        <w:rPr>
          <w:rFonts w:ascii="Arial" w:hAnsi="Arial" w:cs="Arial"/>
          <w:sz w:val="22"/>
          <w:szCs w:val="22"/>
        </w:rPr>
      </w:pPr>
      <w:r w:rsidRPr="003E167C">
        <w:rPr>
          <w:rFonts w:ascii="Arial" w:hAnsi="Arial" w:cs="Arial"/>
          <w:spacing w:val="-1"/>
          <w:sz w:val="22"/>
          <w:szCs w:val="22"/>
        </w:rPr>
        <w:t xml:space="preserve">Kontrolę załogi Wykonawcy, na okoliczność trzeźwości oraz posiadania środków </w:t>
      </w:r>
      <w:r w:rsidRPr="003E167C">
        <w:rPr>
          <w:rFonts w:ascii="Arial" w:hAnsi="Arial" w:cs="Arial"/>
          <w:spacing w:val="-3"/>
          <w:sz w:val="22"/>
          <w:szCs w:val="22"/>
        </w:rPr>
        <w:t>do wzniecania ognia prowadzi Zamawiający i Wykonawca</w:t>
      </w:r>
      <w:r w:rsidRPr="003E167C">
        <w:rPr>
          <w:rFonts w:ascii="Arial" w:hAnsi="Arial" w:cs="Arial"/>
          <w:sz w:val="22"/>
          <w:szCs w:val="22"/>
        </w:rPr>
        <w:t xml:space="preserve"> zgodnie z obowiązującymi przepisami i procedurami u Zamawiającego</w:t>
      </w:r>
      <w:r w:rsidRPr="003E167C">
        <w:rPr>
          <w:rFonts w:ascii="Arial" w:hAnsi="Arial" w:cs="Arial"/>
          <w:spacing w:val="-3"/>
          <w:sz w:val="22"/>
          <w:szCs w:val="22"/>
        </w:rPr>
        <w:t>.</w:t>
      </w:r>
    </w:p>
    <w:p w14:paraId="36FBC4D4" w14:textId="77777777" w:rsidR="003E167C" w:rsidRPr="003E167C" w:rsidRDefault="003E167C" w:rsidP="003E167C">
      <w:pPr>
        <w:shd w:val="clear" w:color="auto" w:fill="FFFFFF"/>
        <w:tabs>
          <w:tab w:val="left" w:pos="426"/>
        </w:tabs>
        <w:spacing w:before="240" w:after="100"/>
        <w:ind w:left="426" w:right="4" w:hanging="426"/>
        <w:contextualSpacing/>
        <w:jc w:val="both"/>
        <w:rPr>
          <w:rFonts w:ascii="Arial" w:hAnsi="Arial" w:cs="Arial"/>
          <w:sz w:val="22"/>
          <w:szCs w:val="22"/>
        </w:rPr>
      </w:pPr>
    </w:p>
    <w:p w14:paraId="73BAB93A" w14:textId="77777777" w:rsidR="003E167C" w:rsidRPr="003E167C" w:rsidRDefault="003E167C" w:rsidP="001E3EB8">
      <w:pPr>
        <w:numPr>
          <w:ilvl w:val="0"/>
          <w:numId w:val="125"/>
        </w:numPr>
        <w:shd w:val="clear" w:color="auto" w:fill="FFFFFF"/>
        <w:tabs>
          <w:tab w:val="left" w:pos="426"/>
        </w:tabs>
        <w:spacing w:before="240" w:after="100" w:line="240" w:lineRule="auto"/>
        <w:ind w:left="720" w:right="4" w:hanging="360"/>
        <w:contextualSpacing/>
        <w:jc w:val="both"/>
        <w:rPr>
          <w:rFonts w:ascii="Arial" w:hAnsi="Arial" w:cs="Arial"/>
          <w:sz w:val="22"/>
          <w:szCs w:val="22"/>
        </w:rPr>
      </w:pPr>
      <w:r w:rsidRPr="003E167C">
        <w:rPr>
          <w:rFonts w:ascii="Arial" w:hAnsi="Arial" w:cs="Arial"/>
          <w:sz w:val="22"/>
          <w:szCs w:val="22"/>
        </w:rPr>
        <w:t xml:space="preserve">Osoby dozoru ruchu Wykonawcy mają obowiązek zgłaszania miejsca swojego pobytu do dyspozytora ruchu kopalni, natomiast po zakończonej zmianie złożenie raportu </w:t>
      </w:r>
      <w:r w:rsidRPr="003E167C">
        <w:rPr>
          <w:rFonts w:ascii="Arial" w:hAnsi="Arial" w:cs="Arial"/>
          <w:sz w:val="22"/>
          <w:szCs w:val="22"/>
        </w:rPr>
        <w:br/>
        <w:t>z przebiegu robót do dyspozytora ruchu kopalni i osoby dozoru wyższego prowadzącej zmianę – kierownika zmiany.</w:t>
      </w:r>
    </w:p>
    <w:p w14:paraId="5D60D975" w14:textId="77777777" w:rsidR="003E167C" w:rsidRPr="003E167C" w:rsidRDefault="003E167C" w:rsidP="003E167C">
      <w:pPr>
        <w:shd w:val="clear" w:color="auto" w:fill="FFFFFF"/>
        <w:tabs>
          <w:tab w:val="left" w:pos="284"/>
          <w:tab w:val="left" w:pos="426"/>
        </w:tabs>
        <w:spacing w:before="240" w:after="100"/>
        <w:ind w:left="284" w:right="4"/>
        <w:contextualSpacing/>
        <w:jc w:val="both"/>
        <w:rPr>
          <w:rFonts w:ascii="Arial" w:hAnsi="Arial" w:cs="Arial"/>
          <w:sz w:val="22"/>
          <w:szCs w:val="22"/>
        </w:rPr>
      </w:pPr>
    </w:p>
    <w:p w14:paraId="67835337" w14:textId="77777777" w:rsidR="003E167C" w:rsidRPr="003E167C" w:rsidRDefault="003E167C" w:rsidP="001E3EB8">
      <w:pPr>
        <w:numPr>
          <w:ilvl w:val="0"/>
          <w:numId w:val="125"/>
        </w:numPr>
        <w:shd w:val="clear" w:color="auto" w:fill="FFFFFF"/>
        <w:tabs>
          <w:tab w:val="left" w:pos="426"/>
        </w:tabs>
        <w:spacing w:before="240" w:after="240" w:line="240" w:lineRule="auto"/>
        <w:ind w:left="720" w:right="4" w:hanging="360"/>
        <w:contextualSpacing/>
        <w:jc w:val="both"/>
        <w:rPr>
          <w:rFonts w:ascii="Arial" w:hAnsi="Arial" w:cs="Arial"/>
          <w:sz w:val="22"/>
          <w:szCs w:val="22"/>
        </w:rPr>
      </w:pPr>
      <w:r w:rsidRPr="003E167C">
        <w:rPr>
          <w:rFonts w:ascii="Arial" w:hAnsi="Arial" w:cs="Arial"/>
          <w:sz w:val="22"/>
          <w:szCs w:val="22"/>
        </w:rPr>
        <w:t xml:space="preserve">Osoby dozoru ruchu górniczego i energomaszynowego Wykonawcy zobowiązane są </w:t>
      </w:r>
      <w:r w:rsidRPr="003E167C">
        <w:rPr>
          <w:rFonts w:ascii="Arial" w:hAnsi="Arial" w:cs="Arial"/>
          <w:sz w:val="22"/>
          <w:szCs w:val="22"/>
        </w:rPr>
        <w:br/>
        <w:t>do współpracy z komórkami dokumentacji górniczej i energomaszynowej Zamawiającego w zakresie prowadzenia niezbędnej dokumentacji.</w:t>
      </w:r>
    </w:p>
    <w:p w14:paraId="341C4C88" w14:textId="77777777" w:rsidR="003E167C" w:rsidRPr="003E167C" w:rsidRDefault="003E167C" w:rsidP="003E167C">
      <w:pPr>
        <w:shd w:val="clear" w:color="auto" w:fill="FFFFFF"/>
        <w:tabs>
          <w:tab w:val="left" w:pos="426"/>
        </w:tabs>
        <w:spacing w:before="240" w:after="240"/>
        <w:ind w:left="426" w:right="4" w:hanging="426"/>
        <w:contextualSpacing/>
        <w:jc w:val="both"/>
        <w:rPr>
          <w:rFonts w:ascii="Arial" w:hAnsi="Arial" w:cs="Arial"/>
          <w:sz w:val="22"/>
          <w:szCs w:val="22"/>
        </w:rPr>
      </w:pPr>
    </w:p>
    <w:p w14:paraId="3CB0D84B" w14:textId="77777777" w:rsidR="003E167C" w:rsidRPr="003E167C" w:rsidRDefault="003E167C" w:rsidP="001E3EB8">
      <w:pPr>
        <w:numPr>
          <w:ilvl w:val="0"/>
          <w:numId w:val="125"/>
        </w:numPr>
        <w:tabs>
          <w:tab w:val="left" w:pos="426"/>
        </w:tabs>
        <w:spacing w:before="240" w:after="100" w:line="240" w:lineRule="auto"/>
        <w:ind w:left="720" w:hanging="360"/>
        <w:contextualSpacing/>
        <w:jc w:val="both"/>
        <w:rPr>
          <w:rFonts w:ascii="Arial" w:hAnsi="Arial" w:cs="Arial"/>
          <w:b/>
          <w:sz w:val="22"/>
          <w:szCs w:val="22"/>
          <w:lang w:bidi="pl-PL"/>
        </w:rPr>
      </w:pPr>
      <w:r w:rsidRPr="003E167C">
        <w:rPr>
          <w:rFonts w:ascii="Arial" w:hAnsi="Arial" w:cs="Arial"/>
          <w:sz w:val="22"/>
          <w:szCs w:val="22"/>
          <w:lang w:bidi="pl-PL"/>
        </w:rPr>
        <w:t xml:space="preserve">Osoby kierownictwa i dozoru ruchu wyznaczone przez umawiające się Strony do kontroli robót objętych niniejszą umową zobowiązane są do ścisłej współpracy i </w:t>
      </w:r>
      <w:r w:rsidRPr="003E167C">
        <w:rPr>
          <w:rFonts w:ascii="Arial" w:hAnsi="Arial" w:cs="Arial"/>
          <w:sz w:val="22"/>
          <w:szCs w:val="22"/>
          <w:lang w:bidi="pl-PL"/>
        </w:rPr>
        <w:lastRenderedPageBreak/>
        <w:t>wzajemnej informacji o postępie robót, występujących zagrożeniach i podjętych czynnościach zapobiegawczych oraz o wszelkich naruszeniach przepisów bezpieczeństwa i higieny pracy stanowiących zagrożenie dla ludzi lub ruchu zakładu górniczego.</w:t>
      </w:r>
    </w:p>
    <w:p w14:paraId="67669BBF" w14:textId="77777777" w:rsidR="003E167C" w:rsidRPr="003E167C" w:rsidRDefault="003E167C" w:rsidP="001E3EB8">
      <w:pPr>
        <w:numPr>
          <w:ilvl w:val="0"/>
          <w:numId w:val="125"/>
        </w:numPr>
        <w:tabs>
          <w:tab w:val="left" w:pos="426"/>
        </w:tabs>
        <w:spacing w:before="240" w:after="100" w:line="240" w:lineRule="auto"/>
        <w:ind w:left="720" w:hanging="360"/>
        <w:jc w:val="both"/>
        <w:rPr>
          <w:rFonts w:ascii="Arial" w:hAnsi="Arial" w:cs="Arial"/>
          <w:b/>
          <w:sz w:val="22"/>
          <w:szCs w:val="22"/>
        </w:rPr>
      </w:pPr>
      <w:r w:rsidRPr="003E167C">
        <w:rPr>
          <w:rFonts w:ascii="Arial" w:hAnsi="Arial" w:cs="Arial"/>
          <w:sz w:val="22"/>
          <w:szCs w:val="22"/>
        </w:rPr>
        <w:t>Zamawiający może wstrzymać prowadzone przez Wykonawcę roboty w przypadku zaistnienia okoliczności określonych w § 11 ust. 1 pkt. 9) niniejszej Umowy.</w:t>
      </w:r>
    </w:p>
    <w:p w14:paraId="09845423" w14:textId="77777777" w:rsidR="003E167C" w:rsidRDefault="003E167C" w:rsidP="003E167C">
      <w:pPr>
        <w:spacing w:before="240" w:after="100"/>
        <w:ind w:left="284"/>
        <w:jc w:val="center"/>
        <w:rPr>
          <w:rFonts w:ascii="Arial" w:hAnsi="Arial" w:cs="Arial"/>
          <w:b/>
          <w:sz w:val="22"/>
          <w:szCs w:val="22"/>
        </w:rPr>
      </w:pPr>
    </w:p>
    <w:p w14:paraId="6671DACE" w14:textId="2F13111D" w:rsidR="003E167C" w:rsidRPr="003E167C" w:rsidRDefault="003E167C" w:rsidP="003E167C">
      <w:pPr>
        <w:spacing w:before="240" w:after="100"/>
        <w:ind w:left="284"/>
        <w:jc w:val="center"/>
        <w:rPr>
          <w:rFonts w:ascii="Arial" w:hAnsi="Arial" w:cs="Arial"/>
          <w:b/>
          <w:sz w:val="22"/>
          <w:szCs w:val="22"/>
        </w:rPr>
      </w:pPr>
      <w:r w:rsidRPr="003E167C">
        <w:rPr>
          <w:rFonts w:ascii="Arial" w:hAnsi="Arial" w:cs="Arial"/>
          <w:b/>
          <w:sz w:val="22"/>
          <w:szCs w:val="22"/>
        </w:rPr>
        <w:t>§ 5.</w:t>
      </w:r>
    </w:p>
    <w:p w14:paraId="38E40AAC" w14:textId="77777777" w:rsidR="003E167C" w:rsidRPr="003E167C" w:rsidRDefault="003E167C" w:rsidP="003E167C">
      <w:pPr>
        <w:spacing w:after="100"/>
        <w:jc w:val="center"/>
        <w:rPr>
          <w:rFonts w:ascii="Arial" w:hAnsi="Arial" w:cs="Arial"/>
          <w:b/>
          <w:spacing w:val="1"/>
          <w:sz w:val="22"/>
          <w:szCs w:val="22"/>
        </w:rPr>
      </w:pPr>
      <w:r w:rsidRPr="003E167C">
        <w:rPr>
          <w:rFonts w:ascii="Arial" w:hAnsi="Arial" w:cs="Arial"/>
          <w:b/>
          <w:sz w:val="22"/>
          <w:szCs w:val="22"/>
        </w:rPr>
        <w:t>Zakres koordynacji, nadzoru i dozoru ruchu ze strony Zamawiającego</w:t>
      </w:r>
    </w:p>
    <w:p w14:paraId="1F7A294D" w14:textId="77777777" w:rsidR="003E167C" w:rsidRPr="003E167C" w:rsidRDefault="003E167C" w:rsidP="001E3EB8">
      <w:pPr>
        <w:numPr>
          <w:ilvl w:val="0"/>
          <w:numId w:val="126"/>
        </w:numPr>
        <w:shd w:val="clear" w:color="auto" w:fill="FFFFFF"/>
        <w:tabs>
          <w:tab w:val="left" w:pos="426"/>
        </w:tabs>
        <w:spacing w:before="240" w:after="100" w:line="240" w:lineRule="auto"/>
        <w:ind w:left="720" w:hanging="360"/>
        <w:jc w:val="both"/>
        <w:rPr>
          <w:rFonts w:ascii="Arial" w:hAnsi="Arial" w:cs="Arial"/>
          <w:spacing w:val="-26"/>
          <w:sz w:val="22"/>
          <w:szCs w:val="22"/>
        </w:rPr>
      </w:pPr>
      <w:r w:rsidRPr="003E167C">
        <w:rPr>
          <w:rFonts w:ascii="Arial" w:hAnsi="Arial" w:cs="Arial"/>
          <w:spacing w:val="5"/>
          <w:sz w:val="22"/>
          <w:szCs w:val="22"/>
        </w:rPr>
        <w:t>Dyrektor Techniczny, Kierownik Ruchu Zakładu Górniczego Brzeszcze</w:t>
      </w:r>
      <w:r w:rsidRPr="003E167C">
        <w:rPr>
          <w:rFonts w:ascii="Arial" w:hAnsi="Arial" w:cs="Arial"/>
          <w:spacing w:val="2"/>
          <w:sz w:val="22"/>
          <w:szCs w:val="22"/>
        </w:rPr>
        <w:t xml:space="preserve"> odpowiedzialny jest za całokształt zagadnień związanych z zatrudnianiem firm świadczących usługi w ruchu zakładu górniczego</w:t>
      </w:r>
      <w:r w:rsidRPr="003E167C">
        <w:rPr>
          <w:rFonts w:ascii="Arial" w:hAnsi="Arial" w:cs="Arial"/>
          <w:spacing w:val="6"/>
          <w:sz w:val="22"/>
          <w:szCs w:val="22"/>
        </w:rPr>
        <w:t xml:space="preserve">, w tym za akceptację stosownych </w:t>
      </w:r>
      <w:r w:rsidRPr="003E167C">
        <w:rPr>
          <w:rFonts w:ascii="Arial" w:hAnsi="Arial" w:cs="Arial"/>
          <w:spacing w:val="1"/>
          <w:sz w:val="22"/>
          <w:szCs w:val="22"/>
        </w:rPr>
        <w:t>projektów technicznych i instrukcji oraz rozliczenie finansowe wykonanych prac.</w:t>
      </w:r>
    </w:p>
    <w:p w14:paraId="2C8F2705" w14:textId="77777777" w:rsidR="003E167C" w:rsidRPr="003E167C" w:rsidRDefault="003E167C" w:rsidP="001E3EB8">
      <w:pPr>
        <w:numPr>
          <w:ilvl w:val="0"/>
          <w:numId w:val="126"/>
        </w:numPr>
        <w:shd w:val="clear" w:color="auto" w:fill="FFFFFF"/>
        <w:tabs>
          <w:tab w:val="left" w:pos="426"/>
        </w:tabs>
        <w:spacing w:before="240" w:after="100" w:line="240" w:lineRule="auto"/>
        <w:ind w:left="720" w:hanging="360"/>
        <w:jc w:val="both"/>
        <w:rPr>
          <w:rFonts w:ascii="Arial" w:hAnsi="Arial" w:cs="Arial"/>
          <w:sz w:val="22"/>
          <w:szCs w:val="22"/>
        </w:rPr>
      </w:pPr>
      <w:r w:rsidRPr="003E167C">
        <w:rPr>
          <w:rFonts w:ascii="Arial" w:hAnsi="Arial" w:cs="Arial"/>
          <w:spacing w:val="-1"/>
          <w:sz w:val="22"/>
          <w:szCs w:val="22"/>
        </w:rPr>
        <w:t xml:space="preserve">Z-ca Kierownika Działu Górniczego ds. Robót Wydobywczych i Przygotowawczych Zakładu Górniczego </w:t>
      </w:r>
      <w:r w:rsidRPr="003E167C">
        <w:rPr>
          <w:rFonts w:ascii="Arial" w:hAnsi="Arial" w:cs="Arial"/>
          <w:spacing w:val="5"/>
          <w:sz w:val="22"/>
          <w:szCs w:val="22"/>
        </w:rPr>
        <w:t>Brzeszcze</w:t>
      </w:r>
      <w:r w:rsidRPr="003E167C">
        <w:rPr>
          <w:rFonts w:ascii="Arial" w:hAnsi="Arial" w:cs="Arial"/>
          <w:spacing w:val="-1"/>
          <w:sz w:val="22"/>
          <w:szCs w:val="22"/>
        </w:rPr>
        <w:t xml:space="preserve"> odpowiedzialny jest za całokształt realizacji niniejszej</w:t>
      </w:r>
      <w:r w:rsidRPr="003E167C">
        <w:rPr>
          <w:rFonts w:ascii="Arial" w:hAnsi="Arial" w:cs="Arial"/>
          <w:spacing w:val="-5"/>
          <w:sz w:val="22"/>
          <w:szCs w:val="22"/>
        </w:rPr>
        <w:t xml:space="preserve"> U</w:t>
      </w:r>
      <w:r w:rsidRPr="003E167C">
        <w:rPr>
          <w:rFonts w:ascii="Arial" w:hAnsi="Arial" w:cs="Arial"/>
          <w:spacing w:val="6"/>
          <w:sz w:val="22"/>
          <w:szCs w:val="22"/>
        </w:rPr>
        <w:t>mowy, w szczególności za terminową realizację zakresu robót określonego U</w:t>
      </w:r>
      <w:r w:rsidRPr="003E167C">
        <w:rPr>
          <w:rFonts w:ascii="Arial" w:hAnsi="Arial" w:cs="Arial"/>
          <w:sz w:val="22"/>
          <w:szCs w:val="22"/>
        </w:rPr>
        <w:t xml:space="preserve">mową, opracowywanie projektów technicznych drążenia wyrobisk, nadzór nad  zgodnością </w:t>
      </w:r>
      <w:r w:rsidRPr="003E167C">
        <w:rPr>
          <w:rFonts w:ascii="Arial" w:hAnsi="Arial" w:cs="Arial"/>
          <w:spacing w:val="-5"/>
          <w:sz w:val="22"/>
          <w:szCs w:val="22"/>
        </w:rPr>
        <w:t xml:space="preserve">prowadzonych robót z aktualnym Planem Ruchu, zatwierdzonymi projektami </w:t>
      </w:r>
      <w:r w:rsidRPr="003E167C">
        <w:rPr>
          <w:rFonts w:ascii="Arial" w:hAnsi="Arial" w:cs="Arial"/>
          <w:spacing w:val="-3"/>
          <w:sz w:val="22"/>
          <w:szCs w:val="22"/>
        </w:rPr>
        <w:t xml:space="preserve">technicznymi wraz z technologiami robót oraz sporządzanie protokołów </w:t>
      </w:r>
      <w:r w:rsidRPr="003E167C">
        <w:rPr>
          <w:rFonts w:ascii="Arial" w:hAnsi="Arial" w:cs="Arial"/>
          <w:spacing w:val="-2"/>
          <w:sz w:val="22"/>
          <w:szCs w:val="22"/>
        </w:rPr>
        <w:t>odbioru robót będących podstawą rozliczenia wykonanych usług .</w:t>
      </w:r>
    </w:p>
    <w:p w14:paraId="0AD8BF90" w14:textId="77777777" w:rsidR="003E167C" w:rsidRPr="003E167C" w:rsidRDefault="003E167C" w:rsidP="001E3EB8">
      <w:pPr>
        <w:numPr>
          <w:ilvl w:val="0"/>
          <w:numId w:val="126"/>
        </w:numPr>
        <w:shd w:val="clear" w:color="auto" w:fill="FFFFFF"/>
        <w:tabs>
          <w:tab w:val="left" w:pos="426"/>
        </w:tabs>
        <w:spacing w:before="240" w:line="240" w:lineRule="auto"/>
        <w:ind w:left="720" w:hanging="360"/>
        <w:jc w:val="both"/>
        <w:rPr>
          <w:rFonts w:ascii="Arial" w:hAnsi="Arial" w:cs="Arial"/>
          <w:spacing w:val="-3"/>
          <w:sz w:val="22"/>
          <w:szCs w:val="22"/>
        </w:rPr>
      </w:pPr>
      <w:r w:rsidRPr="003E167C">
        <w:rPr>
          <w:rFonts w:ascii="Arial" w:hAnsi="Arial" w:cs="Arial"/>
          <w:spacing w:val="-2"/>
          <w:sz w:val="22"/>
          <w:szCs w:val="22"/>
        </w:rPr>
        <w:t xml:space="preserve">Za koordynację oraz nadzór nad robotami w poszczególnych branżach </w:t>
      </w:r>
      <w:r w:rsidRPr="003E167C">
        <w:rPr>
          <w:rFonts w:ascii="Arial" w:hAnsi="Arial" w:cs="Arial"/>
          <w:spacing w:val="-3"/>
          <w:sz w:val="22"/>
          <w:szCs w:val="22"/>
        </w:rPr>
        <w:t>odpowiedzialne są następujące osoby lub osoby przez nie upoważnione :</w:t>
      </w:r>
    </w:p>
    <w:p w14:paraId="3839BB80"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Główny Inż. Górniczy ZG Brzeszcze, I Z-ca Kierownika Ruchu Zakładu Górniczego, Kierownik Działu Górniczego – w zakresie robót górniczych,</w:t>
      </w:r>
    </w:p>
    <w:p w14:paraId="19DADC38"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Główny Mechanik Urządzeń Podstawowych, Powierzchni oraz Urządzeń Dołowych ZG </w:t>
      </w:r>
      <w:r w:rsidRPr="003E167C">
        <w:rPr>
          <w:rFonts w:ascii="Arial" w:hAnsi="Arial" w:cs="Arial"/>
          <w:spacing w:val="5"/>
          <w:sz w:val="22"/>
          <w:szCs w:val="22"/>
        </w:rPr>
        <w:t>Brzeszcze</w:t>
      </w:r>
      <w:r w:rsidRPr="003E167C">
        <w:rPr>
          <w:rFonts w:ascii="Arial" w:hAnsi="Arial" w:cs="Arial"/>
          <w:sz w:val="22"/>
          <w:szCs w:val="22"/>
        </w:rPr>
        <w:t>, Z-ca Kierownika Działu Energomechanicznego - w zakresie robót mechanicznych,</w:t>
      </w:r>
    </w:p>
    <w:p w14:paraId="7C3F0517"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Główny Elektryk ZG </w:t>
      </w:r>
      <w:r w:rsidRPr="003E167C">
        <w:rPr>
          <w:rFonts w:ascii="Arial" w:hAnsi="Arial" w:cs="Arial"/>
          <w:spacing w:val="5"/>
          <w:sz w:val="22"/>
          <w:szCs w:val="22"/>
        </w:rPr>
        <w:t>Brzeszcze</w:t>
      </w:r>
      <w:r w:rsidRPr="003E167C">
        <w:rPr>
          <w:rFonts w:ascii="Arial" w:hAnsi="Arial" w:cs="Arial"/>
          <w:sz w:val="22"/>
          <w:szCs w:val="22"/>
        </w:rPr>
        <w:t>, Z-ca Kierownika Działu Energomechanicznego - w zakresie robót elektrycznych,</w:t>
      </w:r>
    </w:p>
    <w:p w14:paraId="18B33EC4"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Kierownik Działu Techniki Strzałowej ZG </w:t>
      </w:r>
      <w:r w:rsidRPr="003E167C">
        <w:rPr>
          <w:rFonts w:ascii="Arial" w:hAnsi="Arial" w:cs="Arial"/>
          <w:spacing w:val="5"/>
          <w:sz w:val="22"/>
          <w:szCs w:val="22"/>
        </w:rPr>
        <w:t>Brzeszcze</w:t>
      </w:r>
      <w:r w:rsidRPr="003E167C">
        <w:rPr>
          <w:rFonts w:ascii="Arial" w:hAnsi="Arial" w:cs="Arial"/>
          <w:sz w:val="22"/>
          <w:szCs w:val="22"/>
        </w:rPr>
        <w:t xml:space="preserve"> - w zakresie robót strzałowych,</w:t>
      </w:r>
    </w:p>
    <w:p w14:paraId="2F7B9EF9"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Główny Inż. Wentylacji ZG </w:t>
      </w:r>
      <w:r w:rsidRPr="003E167C">
        <w:rPr>
          <w:rFonts w:ascii="Arial" w:hAnsi="Arial" w:cs="Arial"/>
          <w:spacing w:val="5"/>
          <w:sz w:val="22"/>
          <w:szCs w:val="22"/>
        </w:rPr>
        <w:t>Brzeszcze,</w:t>
      </w:r>
      <w:r w:rsidRPr="003E167C">
        <w:rPr>
          <w:rFonts w:ascii="Arial" w:hAnsi="Arial" w:cs="Arial"/>
          <w:sz w:val="22"/>
          <w:szCs w:val="22"/>
        </w:rPr>
        <w:t xml:space="preserve"> Kierownik Działu Wentylacji - w zakresie wentylacji,</w:t>
      </w:r>
    </w:p>
    <w:p w14:paraId="348E9205"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Główny Inż. ds. BHP i Szkolenia ZG </w:t>
      </w:r>
      <w:r w:rsidRPr="003E167C">
        <w:rPr>
          <w:rFonts w:ascii="Arial" w:hAnsi="Arial" w:cs="Arial"/>
          <w:spacing w:val="5"/>
          <w:sz w:val="22"/>
          <w:szCs w:val="22"/>
        </w:rPr>
        <w:t>Brzeszcze, Kierownik Działu BHP</w:t>
      </w:r>
      <w:r w:rsidRPr="003E167C">
        <w:rPr>
          <w:rFonts w:ascii="Arial" w:hAnsi="Arial" w:cs="Arial"/>
          <w:sz w:val="22"/>
          <w:szCs w:val="22"/>
        </w:rPr>
        <w:t xml:space="preserve"> – w zakresie bhp i spraw dotyczących Dokumentu Bezpieczeństwa, w tym analizy i oceny ryzyka zawodowego,</w:t>
      </w:r>
    </w:p>
    <w:p w14:paraId="5C84A24E"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Główny Inż. Mierniczo-Geologiczny ZG </w:t>
      </w:r>
      <w:r w:rsidRPr="003E167C">
        <w:rPr>
          <w:rFonts w:ascii="Arial" w:hAnsi="Arial" w:cs="Arial"/>
          <w:spacing w:val="5"/>
          <w:sz w:val="22"/>
          <w:szCs w:val="22"/>
        </w:rPr>
        <w:t xml:space="preserve">Brzeszcze, </w:t>
      </w:r>
      <w:r w:rsidRPr="003E167C">
        <w:rPr>
          <w:rFonts w:ascii="Arial" w:hAnsi="Arial" w:cs="Arial"/>
          <w:sz w:val="22"/>
          <w:szCs w:val="22"/>
        </w:rPr>
        <w:t>Kierownik Działu Mierniczego/Geologicznego – w zakresie prac mierniczo-geologicznych,</w:t>
      </w:r>
    </w:p>
    <w:p w14:paraId="67537807" w14:textId="77777777" w:rsidR="003E167C" w:rsidRPr="003E167C" w:rsidRDefault="003E167C" w:rsidP="001E3EB8">
      <w:pPr>
        <w:numPr>
          <w:ilvl w:val="0"/>
          <w:numId w:val="170"/>
        </w:numPr>
        <w:tabs>
          <w:tab w:val="clear" w:pos="1068"/>
          <w:tab w:val="num" w:pos="709"/>
        </w:tabs>
        <w:spacing w:before="240" w:after="240" w:line="240" w:lineRule="auto"/>
        <w:ind w:left="709" w:hanging="283"/>
        <w:jc w:val="both"/>
        <w:rPr>
          <w:rFonts w:ascii="Arial" w:hAnsi="Arial" w:cs="Arial"/>
          <w:sz w:val="22"/>
          <w:szCs w:val="22"/>
        </w:rPr>
      </w:pPr>
      <w:r w:rsidRPr="003E167C">
        <w:rPr>
          <w:rFonts w:ascii="Arial" w:hAnsi="Arial" w:cs="Arial"/>
          <w:sz w:val="22"/>
          <w:szCs w:val="22"/>
        </w:rPr>
        <w:t xml:space="preserve">Kierownik Działu Normowania ZG </w:t>
      </w:r>
      <w:r w:rsidRPr="003E167C">
        <w:rPr>
          <w:rFonts w:ascii="Arial" w:hAnsi="Arial" w:cs="Arial"/>
          <w:spacing w:val="5"/>
          <w:sz w:val="22"/>
          <w:szCs w:val="22"/>
        </w:rPr>
        <w:t>Brzeszcze</w:t>
      </w:r>
      <w:r w:rsidRPr="003E167C">
        <w:rPr>
          <w:rFonts w:ascii="Arial" w:hAnsi="Arial" w:cs="Arial"/>
          <w:sz w:val="22"/>
          <w:szCs w:val="22"/>
        </w:rPr>
        <w:t xml:space="preserve"> – w zakresie gospodarki materiałowej.</w:t>
      </w:r>
    </w:p>
    <w:p w14:paraId="0830A1C0" w14:textId="77777777" w:rsidR="003E167C" w:rsidRPr="003E167C" w:rsidRDefault="003E167C" w:rsidP="001E3EB8">
      <w:pPr>
        <w:numPr>
          <w:ilvl w:val="0"/>
          <w:numId w:val="126"/>
        </w:numPr>
        <w:tabs>
          <w:tab w:val="num" w:pos="426"/>
        </w:tabs>
        <w:spacing w:before="240" w:after="100" w:line="240" w:lineRule="auto"/>
        <w:ind w:left="720" w:hanging="360"/>
        <w:contextualSpacing/>
        <w:jc w:val="both"/>
        <w:rPr>
          <w:rFonts w:ascii="Arial" w:hAnsi="Arial" w:cs="Arial"/>
          <w:sz w:val="22"/>
          <w:szCs w:val="22"/>
        </w:rPr>
      </w:pPr>
      <w:r w:rsidRPr="003E167C">
        <w:rPr>
          <w:rFonts w:ascii="Arial" w:hAnsi="Arial" w:cs="Arial"/>
          <w:sz w:val="22"/>
          <w:szCs w:val="22"/>
        </w:rPr>
        <w:t xml:space="preserve">Kontrola wykonywanych robót przez kierownictwo i dozór wyższy Zamawiającego </w:t>
      </w:r>
      <w:r w:rsidRPr="003E167C">
        <w:rPr>
          <w:rFonts w:ascii="Arial" w:hAnsi="Arial" w:cs="Arial"/>
          <w:sz w:val="22"/>
          <w:szCs w:val="22"/>
        </w:rPr>
        <w:br/>
        <w:t>oraz dozór Wykonawcy odbywać się będzie zgodnie z obowiązującymi przepisami oraz rygorami ujętymi w projektach technicznych wraz z technologiami robót.</w:t>
      </w:r>
    </w:p>
    <w:p w14:paraId="4CBA0A3B" w14:textId="77777777" w:rsidR="003E167C" w:rsidRPr="003E167C" w:rsidRDefault="003E167C" w:rsidP="003E167C">
      <w:pPr>
        <w:tabs>
          <w:tab w:val="num" w:pos="426"/>
        </w:tabs>
        <w:spacing w:before="240" w:after="100"/>
        <w:ind w:left="426" w:hanging="426"/>
        <w:contextualSpacing/>
        <w:jc w:val="both"/>
        <w:rPr>
          <w:rFonts w:ascii="Arial" w:hAnsi="Arial" w:cs="Arial"/>
          <w:sz w:val="22"/>
          <w:szCs w:val="22"/>
        </w:rPr>
      </w:pPr>
    </w:p>
    <w:p w14:paraId="18275E37" w14:textId="77777777" w:rsidR="003E167C" w:rsidRPr="003E167C" w:rsidRDefault="003E167C" w:rsidP="001E3EB8">
      <w:pPr>
        <w:numPr>
          <w:ilvl w:val="0"/>
          <w:numId w:val="126"/>
        </w:numPr>
        <w:tabs>
          <w:tab w:val="num" w:pos="426"/>
        </w:tabs>
        <w:spacing w:before="240" w:after="100" w:line="240" w:lineRule="auto"/>
        <w:ind w:left="720" w:hanging="360"/>
        <w:contextualSpacing/>
        <w:jc w:val="both"/>
        <w:rPr>
          <w:rFonts w:ascii="Arial" w:hAnsi="Arial" w:cs="Arial"/>
          <w:sz w:val="22"/>
          <w:szCs w:val="22"/>
        </w:rPr>
      </w:pPr>
      <w:r w:rsidRPr="003E167C">
        <w:rPr>
          <w:rFonts w:ascii="Arial" w:hAnsi="Arial" w:cs="Arial"/>
          <w:sz w:val="22"/>
          <w:szCs w:val="22"/>
        </w:rPr>
        <w:t>Wykonawca określi i przedstawi Zamawiającemu sposób kontroli robót objętych Przedmiotem Umowy przez osoby kierownictwa i dozoru ruchu Wykonawcy. Wykaz ten będzie załącznikiem do projektów technicznych wraz z technologią robót.</w:t>
      </w:r>
    </w:p>
    <w:p w14:paraId="39562338" w14:textId="77777777" w:rsidR="003E167C" w:rsidRPr="003E167C" w:rsidRDefault="003E167C" w:rsidP="003E167C">
      <w:pPr>
        <w:spacing w:before="240" w:after="100"/>
        <w:ind w:left="360"/>
        <w:jc w:val="center"/>
        <w:rPr>
          <w:rFonts w:ascii="Arial" w:hAnsi="Arial" w:cs="Arial"/>
          <w:b/>
          <w:sz w:val="22"/>
          <w:szCs w:val="22"/>
        </w:rPr>
      </w:pPr>
      <w:r w:rsidRPr="003E167C">
        <w:rPr>
          <w:rFonts w:ascii="Arial" w:hAnsi="Arial" w:cs="Arial"/>
          <w:b/>
          <w:sz w:val="22"/>
          <w:szCs w:val="22"/>
        </w:rPr>
        <w:t>§ 6.</w:t>
      </w:r>
    </w:p>
    <w:p w14:paraId="389200DF" w14:textId="77777777" w:rsidR="003E167C" w:rsidRPr="003E167C" w:rsidRDefault="003E167C" w:rsidP="003E167C">
      <w:pPr>
        <w:spacing w:after="100"/>
        <w:jc w:val="center"/>
        <w:rPr>
          <w:rFonts w:ascii="Arial" w:hAnsi="Arial" w:cs="Arial"/>
          <w:b/>
          <w:sz w:val="22"/>
          <w:szCs w:val="22"/>
        </w:rPr>
      </w:pPr>
      <w:r w:rsidRPr="003E167C">
        <w:rPr>
          <w:rFonts w:ascii="Arial" w:hAnsi="Arial" w:cs="Arial"/>
          <w:b/>
          <w:sz w:val="22"/>
          <w:szCs w:val="22"/>
        </w:rPr>
        <w:t>Zasady, tematyka, program, ewidencja przeszkolenia pracowników Wykonawcy</w:t>
      </w:r>
    </w:p>
    <w:p w14:paraId="54384992" w14:textId="77777777" w:rsidR="003E167C" w:rsidRPr="003E167C" w:rsidRDefault="003E167C" w:rsidP="001E3EB8">
      <w:pPr>
        <w:numPr>
          <w:ilvl w:val="0"/>
          <w:numId w:val="123"/>
        </w:numPr>
        <w:tabs>
          <w:tab w:val="clear" w:pos="36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Przed przystąpieniem do wykonywania robót w ruchu zakładu górniczego pracownicy Wykonawcy zostaną przeszkoleni w zakresie obowiązujących w Zakładzie Górniczym Brzeszcze przepisów dotyczących prowadzenia ruchu oraz bezpieczeństwa pożarowego, występujących zagrożeń, porządku i dyscypliny pracy, zasad łączności i alarmowania, a także zgłaszania wypadków i zagrożeń. Szkolenie powyższe na wniosek Wykonawcy przeprowadzi ośrodek świadczący usługi szkoleniowe na rzecz Zakładu Górniczego Brzeszcze w oparciu o zatwierdzony przez Zamawiającego program. Kosztem w/w szkolenia Wykonawca zostanie obciążony przez ośrodek szkoleniowy.</w:t>
      </w:r>
    </w:p>
    <w:p w14:paraId="0E6B48B9" w14:textId="77777777" w:rsidR="003E167C" w:rsidRPr="003E167C" w:rsidRDefault="003E167C" w:rsidP="001E3EB8">
      <w:pPr>
        <w:numPr>
          <w:ilvl w:val="0"/>
          <w:numId w:val="123"/>
        </w:numPr>
        <w:tabs>
          <w:tab w:val="clear" w:pos="36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Wykonawca nie może zatrudnić w Zakładzie Górniczym Brzeszcze pracownika, który nie odbył szkolenia, o którym mowa w ust. 1.</w:t>
      </w:r>
    </w:p>
    <w:p w14:paraId="44D19D26" w14:textId="77777777" w:rsidR="003E167C" w:rsidRPr="003E167C" w:rsidRDefault="003E167C" w:rsidP="001E3EB8">
      <w:pPr>
        <w:numPr>
          <w:ilvl w:val="0"/>
          <w:numId w:val="123"/>
        </w:numPr>
        <w:tabs>
          <w:tab w:val="clear" w:pos="36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Zamawiający zapewni załodze Wykonawcy okresowe szkolenia na okoliczność użycia aparatów regeneracyjno-ucieczkowych, lamp osobistych na równi z pracownikami Zamawiającego.</w:t>
      </w:r>
    </w:p>
    <w:p w14:paraId="3886A0A2" w14:textId="77777777" w:rsidR="003E167C" w:rsidRPr="003E167C" w:rsidRDefault="003E167C" w:rsidP="001E3EB8">
      <w:pPr>
        <w:numPr>
          <w:ilvl w:val="0"/>
          <w:numId w:val="123"/>
        </w:numPr>
        <w:tabs>
          <w:tab w:val="clear" w:pos="36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Osoby koordynujące, nadzorujące, dozorujące realizację przedmiotowych robót ze strony Wykonawcy muszą zapoznać się z dokumentacją techniczną wraz technologią wykonywania robót. Również pracownicy na stanowiskach robotniczych Wykonawcy zatrudnieni przy wykonawstwie dokumentowanych robót muszą zostać zapoznani </w:t>
      </w:r>
      <w:r w:rsidRPr="003E167C">
        <w:rPr>
          <w:rFonts w:ascii="Arial" w:hAnsi="Arial" w:cs="Arial"/>
          <w:sz w:val="22"/>
          <w:szCs w:val="22"/>
        </w:rPr>
        <w:br/>
        <w:t>z technologią robót. Powyższe powinno być potwierdzone ich podpisem. Odpowiedzialnym za w/w zapoznanie jest osoba odpowiedzialna za realizację niniejszej Umowy ze strony Wykonawcy.</w:t>
      </w:r>
    </w:p>
    <w:p w14:paraId="1FCD3AEC"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t>§ 7.</w:t>
      </w:r>
    </w:p>
    <w:p w14:paraId="1F5A41EF" w14:textId="77777777" w:rsidR="003E167C" w:rsidRPr="003E167C" w:rsidRDefault="003E167C" w:rsidP="003E167C">
      <w:pPr>
        <w:spacing w:after="100"/>
        <w:ind w:left="283"/>
        <w:jc w:val="center"/>
        <w:rPr>
          <w:rFonts w:ascii="Arial" w:hAnsi="Arial" w:cs="Arial"/>
          <w:b/>
          <w:sz w:val="22"/>
          <w:szCs w:val="22"/>
        </w:rPr>
      </w:pPr>
      <w:r w:rsidRPr="003E167C">
        <w:rPr>
          <w:rFonts w:ascii="Arial" w:hAnsi="Arial" w:cs="Arial"/>
          <w:b/>
          <w:sz w:val="22"/>
          <w:szCs w:val="22"/>
        </w:rPr>
        <w:t>Zasady ewidencji osób Wykonawcy w Zakładzie Górniczym</w:t>
      </w:r>
    </w:p>
    <w:p w14:paraId="64A02B43" w14:textId="77777777" w:rsidR="003E167C" w:rsidRPr="003E167C" w:rsidRDefault="003E167C" w:rsidP="001E3EB8">
      <w:pPr>
        <w:numPr>
          <w:ilvl w:val="0"/>
          <w:numId w:val="131"/>
        </w:numPr>
        <w:tabs>
          <w:tab w:val="clear" w:pos="720"/>
          <w:tab w:val="num" w:pos="426"/>
        </w:tabs>
        <w:overflowPunct w:val="0"/>
        <w:spacing w:before="240" w:after="100" w:line="240" w:lineRule="auto"/>
        <w:ind w:left="426" w:hanging="426"/>
        <w:jc w:val="both"/>
        <w:textAlignment w:val="baseline"/>
        <w:rPr>
          <w:rFonts w:ascii="Arial" w:hAnsi="Arial" w:cs="Arial"/>
          <w:sz w:val="22"/>
          <w:szCs w:val="22"/>
        </w:rPr>
      </w:pPr>
      <w:r w:rsidRPr="003E167C">
        <w:rPr>
          <w:rFonts w:ascii="Arial" w:hAnsi="Arial" w:cs="Arial"/>
          <w:sz w:val="22"/>
          <w:szCs w:val="22"/>
        </w:rPr>
        <w:t xml:space="preserve">Pracownicy Wykonawcy dopuszczeni do pracy w ruchu zakładu górniczego zobowiązani są do rejestrowania obecności na terenie Zakładu Górniczego Brzeszcze zgodnie </w:t>
      </w:r>
      <w:r w:rsidRPr="003E167C">
        <w:rPr>
          <w:rFonts w:ascii="Arial" w:hAnsi="Arial" w:cs="Arial"/>
          <w:sz w:val="22"/>
          <w:szCs w:val="22"/>
        </w:rPr>
        <w:br/>
        <w:t>z Regulaminem Pracy Zamawiającego.</w:t>
      </w:r>
    </w:p>
    <w:p w14:paraId="6FA8A771" w14:textId="77777777" w:rsidR="003E167C" w:rsidRPr="003E167C" w:rsidRDefault="003E167C" w:rsidP="001E3EB8">
      <w:pPr>
        <w:numPr>
          <w:ilvl w:val="0"/>
          <w:numId w:val="131"/>
        </w:numPr>
        <w:tabs>
          <w:tab w:val="clear" w:pos="72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Dozór Wykonawcy na bieżąco prowadzi rejestr zatrudnionych w każdym dniu swoich pracowników.</w:t>
      </w:r>
    </w:p>
    <w:p w14:paraId="342C8ECA" w14:textId="77777777" w:rsidR="003E167C" w:rsidRPr="003E167C" w:rsidRDefault="003E167C" w:rsidP="001E3EB8">
      <w:pPr>
        <w:numPr>
          <w:ilvl w:val="0"/>
          <w:numId w:val="131"/>
        </w:numPr>
        <w:tabs>
          <w:tab w:val="clear" w:pos="72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Dozór Wykonawcy będzie uzgadniać na każdej zmianie stan zatrudnienia w zakładzie górniczym z biurem ewidencji załogi oraz zgłaszać przed rozpoczęciem pracy stan załogi do dyspozytora Zakładu Górniczego Brzeszcze i kierownika zmiany – osoby wyższego dozoru ruchu górniczego prowadzącego zmianę w Zakładzie Górniczym Brzeszcze, a po każdej zakończonej zmianie skontroluje i potwierdzi wyjazd swojej załogi w „Książce kontroli zjazdów i wyjazdów załogi z wyrobisk górniczych”.</w:t>
      </w:r>
    </w:p>
    <w:p w14:paraId="2C6EB539" w14:textId="77777777" w:rsidR="003E167C" w:rsidRPr="003E167C" w:rsidRDefault="003E167C" w:rsidP="001E3EB8">
      <w:pPr>
        <w:numPr>
          <w:ilvl w:val="0"/>
          <w:numId w:val="131"/>
        </w:numPr>
        <w:tabs>
          <w:tab w:val="clear" w:pos="720"/>
          <w:tab w:val="num" w:pos="426"/>
        </w:tabs>
        <w:spacing w:before="240" w:after="100" w:line="240" w:lineRule="auto"/>
        <w:ind w:left="426" w:hanging="426"/>
        <w:jc w:val="both"/>
        <w:rPr>
          <w:rFonts w:ascii="Arial" w:hAnsi="Arial" w:cs="Arial"/>
          <w:sz w:val="22"/>
          <w:szCs w:val="22"/>
        </w:rPr>
      </w:pPr>
      <w:r w:rsidRPr="003E167C">
        <w:rPr>
          <w:rFonts w:ascii="Arial" w:hAnsi="Arial" w:cs="Arial"/>
          <w:sz w:val="22"/>
          <w:szCs w:val="22"/>
        </w:rPr>
        <w:t xml:space="preserve">W przypadku konieczności pozostawienia pracowników poza normatywny czas pracy w celu realizacji niezbędnych prac lub ukończenia ważnego etapu robót, osoba dozoru ruchu Wykonawcy musi to zgłosić dyspozytorowi Zakładu Górniczego Brzeszcze, kierownikowi zmiany - osobie wyższego dozoru ruchu prowadzącego zmianę w Dziale Górniczym ds. Robót Wydobywczych i Przygotowawczych oraz w biurze ewidencji załogi Zakładu Górniczego Brzeszcze zgodnie z § </w:t>
      </w:r>
      <w:r w:rsidRPr="003E167C">
        <w:rPr>
          <w:rFonts w:ascii="Arial" w:hAnsi="Arial" w:cs="Arial"/>
          <w:bCs/>
          <w:sz w:val="22"/>
          <w:szCs w:val="22"/>
        </w:rPr>
        <w:t xml:space="preserve">22 </w:t>
      </w:r>
      <w:r w:rsidRPr="003E167C">
        <w:rPr>
          <w:rFonts w:ascii="Arial" w:hAnsi="Arial" w:cs="Arial"/>
          <w:sz w:val="22"/>
          <w:szCs w:val="22"/>
        </w:rPr>
        <w:t xml:space="preserve">Rozporządzenia Ministra Energii z dnia 23 </w:t>
      </w:r>
      <w:r w:rsidRPr="003E167C">
        <w:rPr>
          <w:rFonts w:ascii="Arial" w:hAnsi="Arial" w:cs="Arial"/>
          <w:sz w:val="22"/>
          <w:szCs w:val="22"/>
        </w:rPr>
        <w:lastRenderedPageBreak/>
        <w:t>listopada 2016 r. w sprawie szczegółowych wymagań dotyczących prowadzenia ruchu podziemnych zakładów górniczych ( t.j. Dz.U. 2017 poz. 1118).</w:t>
      </w:r>
    </w:p>
    <w:p w14:paraId="2E2B1D61"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t>§ 8.</w:t>
      </w:r>
    </w:p>
    <w:p w14:paraId="4712EBA1" w14:textId="77777777" w:rsidR="003E167C" w:rsidRPr="003E167C" w:rsidRDefault="003E167C" w:rsidP="003E167C">
      <w:pPr>
        <w:spacing w:before="240" w:after="100"/>
        <w:jc w:val="both"/>
        <w:rPr>
          <w:rFonts w:ascii="Arial" w:hAnsi="Arial" w:cs="Arial"/>
          <w:sz w:val="22"/>
          <w:szCs w:val="22"/>
        </w:rPr>
      </w:pPr>
      <w:r w:rsidRPr="003E167C">
        <w:rPr>
          <w:rFonts w:ascii="Arial" w:hAnsi="Arial" w:cs="Arial"/>
          <w:sz w:val="22"/>
          <w:szCs w:val="22"/>
        </w:rPr>
        <w:t>W przypadku nieprzestrzegania obowiązujących przepisów i niedopełnienia postanowień niniejszych ustaleń przez Wykonawcę (jego pracowników) osoby nadzorujące i dozorujące roboty ze strony Zamawiającego mają obowiązek odpowiednio odsunięcia pracowników Wykonawcy od robót z ich wstrzymaniem włącznie.</w:t>
      </w:r>
    </w:p>
    <w:p w14:paraId="3BE64DB7" w14:textId="77777777" w:rsidR="003E167C" w:rsidRPr="003E167C" w:rsidRDefault="003E167C" w:rsidP="003E167C">
      <w:pPr>
        <w:spacing w:before="240" w:after="100"/>
        <w:jc w:val="center"/>
        <w:rPr>
          <w:rFonts w:ascii="Arial" w:hAnsi="Arial" w:cs="Arial"/>
          <w:b/>
          <w:sz w:val="22"/>
          <w:szCs w:val="22"/>
        </w:rPr>
      </w:pPr>
      <w:r w:rsidRPr="003E167C">
        <w:rPr>
          <w:rFonts w:ascii="Arial" w:hAnsi="Arial" w:cs="Arial"/>
          <w:b/>
          <w:sz w:val="22"/>
          <w:szCs w:val="22"/>
        </w:rPr>
        <w:t>§ 9.</w:t>
      </w:r>
    </w:p>
    <w:p w14:paraId="0D40313D" w14:textId="77777777" w:rsidR="003E167C" w:rsidRPr="003E167C" w:rsidRDefault="003E167C" w:rsidP="003E167C">
      <w:pPr>
        <w:spacing w:before="240" w:after="100"/>
        <w:rPr>
          <w:rFonts w:ascii="Arial" w:hAnsi="Arial" w:cs="Arial"/>
          <w:sz w:val="22"/>
          <w:szCs w:val="22"/>
        </w:rPr>
      </w:pPr>
      <w:r w:rsidRPr="003E167C">
        <w:rPr>
          <w:rFonts w:ascii="Arial" w:hAnsi="Arial" w:cs="Arial"/>
          <w:sz w:val="22"/>
          <w:szCs w:val="22"/>
        </w:rPr>
        <w:t>Załącznik został sporządzony w języku polskim w 2 jednobrzmiących egzemplarzach, po jednym egzemplarzu dla każdej ze Stron.</w:t>
      </w:r>
    </w:p>
    <w:p w14:paraId="72AD96C5" w14:textId="77777777" w:rsidR="003E167C" w:rsidRPr="003E167C" w:rsidRDefault="003E167C" w:rsidP="003E167C">
      <w:pPr>
        <w:spacing w:before="240"/>
        <w:rPr>
          <w:rFonts w:ascii="Arial" w:hAnsi="Arial" w:cs="Arial"/>
          <w:b/>
          <w:bCs/>
          <w:sz w:val="22"/>
          <w:szCs w:val="22"/>
        </w:rPr>
      </w:pPr>
      <w:r w:rsidRPr="003E167C">
        <w:rPr>
          <w:rFonts w:ascii="Arial" w:hAnsi="Arial" w:cs="Arial"/>
          <w:b/>
          <w:bCs/>
          <w:sz w:val="22"/>
          <w:szCs w:val="22"/>
        </w:rPr>
        <w:t>ZAMAWIAJĄCY</w:t>
      </w:r>
      <w:r w:rsidRPr="003E167C">
        <w:rPr>
          <w:rFonts w:ascii="Arial" w:hAnsi="Arial" w:cs="Arial"/>
          <w:b/>
          <w:bCs/>
          <w:sz w:val="22"/>
          <w:szCs w:val="22"/>
        </w:rPr>
        <w:tab/>
      </w:r>
      <w:r w:rsidRPr="003E167C">
        <w:rPr>
          <w:rFonts w:ascii="Arial" w:hAnsi="Arial" w:cs="Arial"/>
          <w:b/>
          <w:bCs/>
          <w:sz w:val="22"/>
          <w:szCs w:val="22"/>
        </w:rPr>
        <w:tab/>
      </w:r>
      <w:r w:rsidRPr="003E167C">
        <w:rPr>
          <w:rFonts w:ascii="Arial" w:hAnsi="Arial" w:cs="Arial"/>
          <w:b/>
          <w:bCs/>
          <w:sz w:val="22"/>
          <w:szCs w:val="22"/>
        </w:rPr>
        <w:tab/>
      </w:r>
      <w:r w:rsidRPr="003E167C">
        <w:rPr>
          <w:rFonts w:ascii="Arial" w:hAnsi="Arial" w:cs="Arial"/>
          <w:b/>
          <w:bCs/>
          <w:sz w:val="22"/>
          <w:szCs w:val="22"/>
        </w:rPr>
        <w:tab/>
      </w:r>
      <w:r w:rsidRPr="003E167C">
        <w:rPr>
          <w:rFonts w:ascii="Arial" w:hAnsi="Arial" w:cs="Arial"/>
          <w:b/>
          <w:bCs/>
          <w:sz w:val="22"/>
          <w:szCs w:val="22"/>
        </w:rPr>
        <w:tab/>
      </w:r>
      <w:r w:rsidRPr="003E167C">
        <w:rPr>
          <w:rFonts w:ascii="Arial" w:hAnsi="Arial" w:cs="Arial"/>
          <w:b/>
          <w:bCs/>
          <w:sz w:val="22"/>
          <w:szCs w:val="22"/>
        </w:rPr>
        <w:tab/>
      </w:r>
      <w:r w:rsidRPr="003E167C">
        <w:rPr>
          <w:rFonts w:ascii="Arial" w:hAnsi="Arial" w:cs="Arial"/>
          <w:b/>
          <w:bCs/>
          <w:sz w:val="22"/>
          <w:szCs w:val="22"/>
        </w:rPr>
        <w:tab/>
        <w:t xml:space="preserve">              WYKONAWCA</w:t>
      </w:r>
    </w:p>
    <w:p w14:paraId="087E0AD1" w14:textId="77777777" w:rsidR="003E167C" w:rsidRPr="003E167C" w:rsidRDefault="003E167C" w:rsidP="003E167C">
      <w:pPr>
        <w:rPr>
          <w:rFonts w:ascii="Arial" w:hAnsi="Arial" w:cs="Arial"/>
          <w:b/>
          <w:sz w:val="22"/>
          <w:szCs w:val="22"/>
        </w:rPr>
      </w:pPr>
    </w:p>
    <w:p w14:paraId="6671A228" w14:textId="77777777" w:rsidR="003E167C" w:rsidRPr="003E167C" w:rsidRDefault="003E167C" w:rsidP="003E167C">
      <w:pPr>
        <w:jc w:val="right"/>
        <w:rPr>
          <w:rFonts w:ascii="Arial" w:hAnsi="Arial" w:cs="Arial"/>
          <w:b/>
          <w:sz w:val="22"/>
          <w:szCs w:val="22"/>
        </w:rPr>
      </w:pPr>
    </w:p>
    <w:p w14:paraId="3066B525" w14:textId="77777777" w:rsidR="003E167C" w:rsidRPr="003E167C" w:rsidRDefault="003E167C" w:rsidP="003E167C">
      <w:pPr>
        <w:jc w:val="right"/>
        <w:rPr>
          <w:rFonts w:ascii="Arial" w:hAnsi="Arial" w:cs="Arial"/>
          <w:b/>
          <w:sz w:val="22"/>
          <w:szCs w:val="22"/>
        </w:rPr>
      </w:pPr>
    </w:p>
    <w:p w14:paraId="6F401365" w14:textId="77777777" w:rsidR="003E167C" w:rsidRPr="003E167C" w:rsidRDefault="003E167C" w:rsidP="003E167C">
      <w:pPr>
        <w:jc w:val="right"/>
        <w:rPr>
          <w:rFonts w:ascii="Arial" w:hAnsi="Arial" w:cs="Arial"/>
          <w:b/>
          <w:sz w:val="22"/>
          <w:szCs w:val="22"/>
        </w:rPr>
      </w:pPr>
    </w:p>
    <w:p w14:paraId="08350A6C" w14:textId="77777777" w:rsidR="003E167C" w:rsidRPr="003E167C" w:rsidRDefault="003E167C" w:rsidP="003E167C">
      <w:pPr>
        <w:jc w:val="right"/>
        <w:rPr>
          <w:rFonts w:ascii="Arial" w:hAnsi="Arial" w:cs="Arial"/>
          <w:b/>
          <w:sz w:val="22"/>
          <w:szCs w:val="22"/>
        </w:rPr>
      </w:pPr>
    </w:p>
    <w:p w14:paraId="75DD871B" w14:textId="77777777" w:rsidR="003E167C" w:rsidRPr="003E167C" w:rsidRDefault="003E167C" w:rsidP="003E167C">
      <w:pPr>
        <w:jc w:val="right"/>
        <w:rPr>
          <w:rFonts w:ascii="Arial" w:hAnsi="Arial" w:cs="Arial"/>
          <w:b/>
          <w:sz w:val="22"/>
          <w:szCs w:val="22"/>
        </w:rPr>
      </w:pPr>
    </w:p>
    <w:p w14:paraId="4E9507A6" w14:textId="77777777" w:rsidR="003E167C" w:rsidRPr="003E167C" w:rsidRDefault="003E167C" w:rsidP="003E167C">
      <w:pPr>
        <w:jc w:val="right"/>
        <w:rPr>
          <w:rFonts w:ascii="Arial" w:hAnsi="Arial" w:cs="Arial"/>
          <w:b/>
          <w:sz w:val="22"/>
          <w:szCs w:val="22"/>
        </w:rPr>
      </w:pPr>
    </w:p>
    <w:p w14:paraId="46535A6C" w14:textId="77777777" w:rsidR="003E167C" w:rsidRPr="003E167C" w:rsidRDefault="003E167C" w:rsidP="003E167C">
      <w:pPr>
        <w:jc w:val="right"/>
        <w:rPr>
          <w:rFonts w:ascii="Arial" w:hAnsi="Arial" w:cs="Arial"/>
          <w:b/>
          <w:sz w:val="22"/>
          <w:szCs w:val="22"/>
        </w:rPr>
      </w:pPr>
    </w:p>
    <w:p w14:paraId="2CFAA0E0" w14:textId="77B981C6" w:rsidR="003E167C" w:rsidRPr="003E167C" w:rsidRDefault="003E167C" w:rsidP="003E167C">
      <w:pPr>
        <w:jc w:val="right"/>
        <w:rPr>
          <w:rFonts w:ascii="Arial" w:hAnsi="Arial" w:cs="Arial"/>
          <w:sz w:val="22"/>
          <w:szCs w:val="22"/>
        </w:rPr>
      </w:pPr>
      <w:r w:rsidRPr="003E167C">
        <w:rPr>
          <w:rFonts w:ascii="Arial" w:hAnsi="Arial" w:cs="Arial"/>
          <w:b/>
          <w:sz w:val="22"/>
          <w:szCs w:val="22"/>
        </w:rPr>
        <w:br w:type="page"/>
      </w:r>
      <w:r w:rsidRPr="003E167C">
        <w:rPr>
          <w:rFonts w:ascii="Arial" w:hAnsi="Arial" w:cs="Arial"/>
          <w:b/>
          <w:sz w:val="22"/>
          <w:szCs w:val="22"/>
        </w:rPr>
        <w:lastRenderedPageBreak/>
        <w:t>Załącznik nr 4</w:t>
      </w:r>
      <w:r>
        <w:rPr>
          <w:rFonts w:ascii="Arial" w:hAnsi="Arial" w:cs="Arial"/>
          <w:b/>
          <w:sz w:val="22"/>
          <w:szCs w:val="22"/>
        </w:rPr>
        <w:t xml:space="preserve"> </w:t>
      </w:r>
      <w:r w:rsidRPr="003E167C">
        <w:rPr>
          <w:rFonts w:ascii="Arial" w:hAnsi="Arial" w:cs="Arial"/>
          <w:b/>
          <w:sz w:val="22"/>
          <w:szCs w:val="22"/>
        </w:rPr>
        <w:t>do Umowy</w:t>
      </w:r>
      <w:r w:rsidRPr="003E167C">
        <w:rPr>
          <w:rFonts w:ascii="Arial" w:hAnsi="Arial" w:cs="Arial"/>
          <w:sz w:val="22"/>
          <w:szCs w:val="22"/>
        </w:rPr>
        <w:t xml:space="preserve"> </w:t>
      </w:r>
    </w:p>
    <w:p w14:paraId="14B091B4" w14:textId="4F69387D" w:rsidR="003E167C" w:rsidRPr="003E167C" w:rsidRDefault="003E167C" w:rsidP="003E167C">
      <w:pPr>
        <w:jc w:val="right"/>
        <w:rPr>
          <w:rFonts w:ascii="Arial" w:hAnsi="Arial" w:cs="Arial"/>
          <w:sz w:val="22"/>
          <w:szCs w:val="22"/>
        </w:rPr>
      </w:pPr>
    </w:p>
    <w:p w14:paraId="54D25DB0" w14:textId="77777777" w:rsidR="003E167C" w:rsidRPr="003E167C" w:rsidRDefault="003E167C" w:rsidP="001B521B">
      <w:pPr>
        <w:spacing w:after="0" w:line="240" w:lineRule="auto"/>
        <w:jc w:val="center"/>
        <w:rPr>
          <w:rFonts w:ascii="Arial" w:hAnsi="Arial" w:cs="Arial"/>
          <w:b/>
          <w:sz w:val="22"/>
          <w:szCs w:val="22"/>
          <w:u w:val="single"/>
        </w:rPr>
      </w:pPr>
      <w:r w:rsidRPr="003E167C">
        <w:rPr>
          <w:rFonts w:ascii="Arial" w:hAnsi="Arial" w:cs="Arial"/>
          <w:b/>
          <w:sz w:val="22"/>
          <w:szCs w:val="22"/>
          <w:u w:val="single"/>
        </w:rPr>
        <w:t>(WZÓR)</w:t>
      </w:r>
    </w:p>
    <w:p w14:paraId="15FF1A9B" w14:textId="77777777" w:rsidR="003E167C" w:rsidRPr="003E167C" w:rsidRDefault="003E167C" w:rsidP="001B521B">
      <w:pPr>
        <w:spacing w:after="0" w:line="240" w:lineRule="auto"/>
        <w:jc w:val="center"/>
        <w:rPr>
          <w:rFonts w:ascii="Arial" w:hAnsi="Arial" w:cs="Arial"/>
          <w:b/>
          <w:sz w:val="22"/>
          <w:szCs w:val="22"/>
          <w:u w:val="single"/>
        </w:rPr>
      </w:pPr>
      <w:r w:rsidRPr="003E167C">
        <w:rPr>
          <w:rFonts w:ascii="Arial" w:hAnsi="Arial" w:cs="Arial"/>
          <w:b/>
          <w:sz w:val="22"/>
          <w:szCs w:val="22"/>
          <w:u w:val="single"/>
        </w:rPr>
        <w:t>PROTOKÓŁ ODBIORU ROBÓT</w:t>
      </w:r>
    </w:p>
    <w:p w14:paraId="76AC6746" w14:textId="77777777" w:rsidR="003E167C" w:rsidRPr="003E167C" w:rsidRDefault="003E167C" w:rsidP="001B521B">
      <w:pPr>
        <w:spacing w:after="0" w:line="240" w:lineRule="auto"/>
        <w:jc w:val="center"/>
        <w:rPr>
          <w:rFonts w:ascii="Arial" w:hAnsi="Arial" w:cs="Arial"/>
          <w:b/>
          <w:sz w:val="22"/>
          <w:szCs w:val="22"/>
          <w:u w:val="single"/>
        </w:rPr>
      </w:pPr>
      <w:r w:rsidRPr="003E167C">
        <w:rPr>
          <w:rFonts w:ascii="Arial" w:hAnsi="Arial" w:cs="Arial"/>
          <w:b/>
          <w:sz w:val="22"/>
          <w:szCs w:val="22"/>
          <w:u w:val="single"/>
        </w:rPr>
        <w:t>(PROTOKÓŁ ZDAWCZO-ODBIORCZY)</w:t>
      </w:r>
    </w:p>
    <w:p w14:paraId="4F02E6C2" w14:textId="77777777" w:rsidR="003E167C" w:rsidRPr="003E167C" w:rsidRDefault="003E167C" w:rsidP="001B521B">
      <w:pPr>
        <w:spacing w:after="0" w:line="240" w:lineRule="auto"/>
        <w:jc w:val="center"/>
        <w:rPr>
          <w:rFonts w:ascii="Arial" w:hAnsi="Arial" w:cs="Arial"/>
          <w:sz w:val="22"/>
          <w:szCs w:val="22"/>
          <w:u w:val="single"/>
        </w:rPr>
      </w:pPr>
    </w:p>
    <w:p w14:paraId="3D5B83E8"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Przedmiot odbioru częściowego/końcowego⃰:</w:t>
      </w:r>
    </w:p>
    <w:p w14:paraId="0699557B" w14:textId="5C61117B" w:rsidR="003E167C" w:rsidRPr="003E167C" w:rsidRDefault="003E167C" w:rsidP="001B521B">
      <w:pPr>
        <w:spacing w:after="0" w:line="240" w:lineRule="auto"/>
        <w:ind w:left="284"/>
        <w:rPr>
          <w:rFonts w:ascii="Arial" w:hAnsi="Arial" w:cs="Arial"/>
          <w:sz w:val="22"/>
          <w:szCs w:val="22"/>
          <w:lang w:bidi="pl-PL"/>
        </w:rPr>
      </w:pPr>
      <w:r w:rsidRPr="003E167C">
        <w:rPr>
          <w:rFonts w:ascii="Arial" w:hAnsi="Arial" w:cs="Arial"/>
          <w:sz w:val="22"/>
          <w:szCs w:val="22"/>
          <w:lang w:bidi="pl-PL"/>
        </w:rPr>
        <w:t>……………</w:t>
      </w:r>
      <w:r w:rsidR="001B521B">
        <w:rPr>
          <w:rFonts w:ascii="Arial" w:hAnsi="Arial" w:cs="Arial"/>
          <w:sz w:val="22"/>
          <w:szCs w:val="22"/>
          <w:lang w:bidi="pl-PL"/>
        </w:rPr>
        <w:t>……………………………………………………………………………..</w:t>
      </w:r>
      <w:r w:rsidR="00257AED" w:rsidRPr="003E167C">
        <w:rPr>
          <w:rFonts w:ascii="Arial" w:hAnsi="Arial" w:cs="Arial"/>
          <w:noProof/>
          <w:sz w:val="22"/>
          <w:szCs w:val="22"/>
        </w:rPr>
        <mc:AlternateContent>
          <mc:Choice Requires="wps">
            <w:drawing>
              <wp:anchor distT="0" distB="0" distL="114300" distR="114300" simplePos="0" relativeHeight="251665408" behindDoc="0" locked="0" layoutInCell="0" allowOverlap="1" wp14:anchorId="7A9A258F" wp14:editId="7ADE34B9">
                <wp:simplePos x="0" y="0"/>
                <wp:positionH relativeFrom="margin">
                  <wp:posOffset>1002886</wp:posOffset>
                </wp:positionH>
                <wp:positionV relativeFrom="margin">
                  <wp:posOffset>2405211</wp:posOffset>
                </wp:positionV>
                <wp:extent cx="5800090" cy="2677432"/>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67743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7664DF" w14:textId="77777777" w:rsidR="00A13917" w:rsidRDefault="00A13917" w:rsidP="003E167C">
                            <w:pPr>
                              <w:pStyle w:val="NormalnyWeb"/>
                              <w:spacing w:after="0"/>
                              <w:jc w:val="center"/>
                            </w:pPr>
                            <w:r>
                              <w:rPr>
                                <w:color w:val="C0C0C0"/>
                                <w:sz w:val="2"/>
                                <w:szCs w:val="2"/>
                                <w14:textFill>
                                  <w14:solidFill>
                                    <w14:srgbClr w14:val="C0C0C0">
                                      <w14:alpha w14:val="50000"/>
                                    </w14:srgbClr>
                                  </w14:solidFill>
                                </w14:textFill>
                              </w:rPr>
                              <w:t>WZÓR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A9A258F" id="Pole tekstowe 1" o:spid="_x0000_s1029" type="#_x0000_t202" style="position:absolute;left:0;text-align:left;margin-left:78.95pt;margin-top:189.4pt;width:456.7pt;height:210.8pt;rotation:-45;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" o:allowincell="f" filled="f" stroked="f">
                <v:stroke joinstyle="round"/>
                <o:lock v:ext="edit" shapetype="t"/>
                <v:textbox>
                  <w:txbxContent>
                    <w:p w14:paraId="1E7664DF" w14:textId="77777777" w:rsidR="00A13917" w:rsidRDefault="00A13917" w:rsidP="003E167C">
                      <w:pPr>
                        <w:pStyle w:val="NormalnyWeb"/>
                        <w:spacing w:after="0"/>
                        <w:jc w:val="center"/>
                      </w:pPr>
                      <w:r>
                        <w:rPr>
                          <w:color w:val="C0C0C0"/>
                          <w:sz w:val="2"/>
                          <w:szCs w:val="2"/>
                          <w14:textFill>
                            <w14:solidFill>
                              <w14:srgbClr w14:val="C0C0C0">
                                <w14:alpha w14:val="50000"/>
                              </w14:srgbClr>
                            </w14:solidFill>
                          </w14:textFill>
                        </w:rPr>
                        <w:t>WZÓR</w:t>
                      </w:r>
                    </w:p>
                  </w:txbxContent>
                </v:textbox>
                <w10:wrap anchorx="margin" anchory="margin"/>
              </v:shape>
            </w:pict>
          </mc:Fallback>
        </mc:AlternateContent>
      </w:r>
    </w:p>
    <w:p w14:paraId="43710136" w14:textId="26FE12AE" w:rsidR="003E167C" w:rsidRPr="003E167C" w:rsidRDefault="003E167C" w:rsidP="001E3EB8">
      <w:pPr>
        <w:numPr>
          <w:ilvl w:val="1"/>
          <w:numId w:val="127"/>
        </w:numPr>
        <w:tabs>
          <w:tab w:val="num" w:pos="284"/>
        </w:tabs>
        <w:spacing w:after="0" w:line="240" w:lineRule="auto"/>
        <w:ind w:left="425" w:hanging="425"/>
        <w:rPr>
          <w:rFonts w:ascii="Arial" w:hAnsi="Arial" w:cs="Arial"/>
          <w:sz w:val="22"/>
          <w:szCs w:val="22"/>
          <w:lang w:bidi="pl-PL"/>
        </w:rPr>
      </w:pPr>
      <w:r w:rsidRPr="003E167C">
        <w:rPr>
          <w:rFonts w:ascii="Arial" w:hAnsi="Arial" w:cs="Arial"/>
          <w:sz w:val="22"/>
          <w:szCs w:val="22"/>
          <w:lang w:bidi="pl-PL"/>
        </w:rPr>
        <w:t>Przedstawiciele Stron Umowy dokonujący odbioru robót:</w:t>
      </w:r>
    </w:p>
    <w:p w14:paraId="614850ED" w14:textId="77777777" w:rsidR="003E167C" w:rsidRPr="003E167C" w:rsidRDefault="003E167C" w:rsidP="001E3EB8">
      <w:pPr>
        <w:numPr>
          <w:ilvl w:val="4"/>
          <w:numId w:val="122"/>
        </w:numPr>
        <w:spacing w:after="0" w:line="240" w:lineRule="auto"/>
        <w:ind w:left="568" w:hanging="284"/>
        <w:rPr>
          <w:rFonts w:ascii="Arial" w:hAnsi="Arial" w:cs="Arial"/>
          <w:sz w:val="22"/>
          <w:szCs w:val="22"/>
          <w:u w:val="single"/>
          <w:lang w:bidi="pl-PL"/>
        </w:rPr>
      </w:pPr>
      <w:r w:rsidRPr="003E167C">
        <w:rPr>
          <w:rFonts w:ascii="Arial" w:hAnsi="Arial" w:cs="Arial"/>
          <w:sz w:val="22"/>
          <w:szCs w:val="22"/>
          <w:u w:val="single"/>
          <w:lang w:bidi="pl-PL"/>
        </w:rPr>
        <w:t>ze strony Zamawiającego:</w:t>
      </w:r>
    </w:p>
    <w:p w14:paraId="2E558BE9" w14:textId="77777777" w:rsidR="003E167C" w:rsidRPr="003E167C" w:rsidRDefault="003E167C" w:rsidP="001E3EB8">
      <w:pPr>
        <w:numPr>
          <w:ilvl w:val="0"/>
          <w:numId w:val="148"/>
        </w:numPr>
        <w:spacing w:after="0" w:line="240" w:lineRule="auto"/>
        <w:ind w:left="284" w:firstLine="0"/>
        <w:rPr>
          <w:rFonts w:ascii="Arial" w:hAnsi="Arial" w:cs="Arial"/>
          <w:sz w:val="22"/>
          <w:szCs w:val="22"/>
          <w:lang w:bidi="pl-PL"/>
        </w:rPr>
      </w:pPr>
      <w:r w:rsidRPr="003E167C">
        <w:rPr>
          <w:rFonts w:ascii="Arial" w:hAnsi="Arial" w:cs="Arial"/>
          <w:sz w:val="22"/>
          <w:szCs w:val="22"/>
          <w:lang w:bidi="pl-PL"/>
        </w:rPr>
        <w:t>…………………………………………………………………….</w:t>
      </w:r>
    </w:p>
    <w:p w14:paraId="22E52E22" w14:textId="77777777" w:rsidR="003E167C" w:rsidRPr="003E167C" w:rsidRDefault="003E167C" w:rsidP="001E3EB8">
      <w:pPr>
        <w:numPr>
          <w:ilvl w:val="0"/>
          <w:numId w:val="148"/>
        </w:numPr>
        <w:spacing w:after="0" w:line="240" w:lineRule="auto"/>
        <w:ind w:left="284" w:firstLine="0"/>
        <w:rPr>
          <w:rFonts w:ascii="Arial" w:hAnsi="Arial" w:cs="Arial"/>
          <w:sz w:val="22"/>
          <w:szCs w:val="22"/>
          <w:lang w:bidi="pl-PL"/>
        </w:rPr>
      </w:pPr>
      <w:r w:rsidRPr="003E167C">
        <w:rPr>
          <w:rFonts w:ascii="Arial" w:hAnsi="Arial" w:cs="Arial"/>
          <w:sz w:val="22"/>
          <w:szCs w:val="22"/>
          <w:lang w:bidi="pl-PL"/>
        </w:rPr>
        <w:t>…………………………………………………………………….</w:t>
      </w:r>
    </w:p>
    <w:p w14:paraId="4D278293" w14:textId="77777777" w:rsidR="003E167C" w:rsidRPr="003E167C" w:rsidRDefault="003E167C" w:rsidP="001E3EB8">
      <w:pPr>
        <w:numPr>
          <w:ilvl w:val="0"/>
          <w:numId w:val="171"/>
        </w:numPr>
        <w:spacing w:after="0" w:line="240" w:lineRule="auto"/>
        <w:ind w:left="568" w:hanging="284"/>
        <w:rPr>
          <w:rFonts w:ascii="Arial" w:hAnsi="Arial" w:cs="Arial"/>
          <w:sz w:val="22"/>
          <w:szCs w:val="22"/>
          <w:u w:val="single"/>
          <w:lang w:bidi="pl-PL"/>
        </w:rPr>
      </w:pPr>
      <w:r w:rsidRPr="003E167C">
        <w:rPr>
          <w:rFonts w:ascii="Arial" w:hAnsi="Arial" w:cs="Arial"/>
          <w:sz w:val="22"/>
          <w:szCs w:val="22"/>
          <w:u w:val="single"/>
          <w:lang w:bidi="pl-PL"/>
        </w:rPr>
        <w:t>ze strony Wykonawcy:</w:t>
      </w:r>
    </w:p>
    <w:p w14:paraId="7FC93264" w14:textId="77777777" w:rsidR="003E167C" w:rsidRPr="003E167C" w:rsidRDefault="003E167C" w:rsidP="001E3EB8">
      <w:pPr>
        <w:numPr>
          <w:ilvl w:val="5"/>
          <w:numId w:val="122"/>
        </w:numPr>
        <w:spacing w:after="0" w:line="240" w:lineRule="auto"/>
        <w:ind w:left="709" w:hanging="425"/>
        <w:rPr>
          <w:rFonts w:ascii="Arial" w:hAnsi="Arial" w:cs="Arial"/>
          <w:sz w:val="22"/>
          <w:szCs w:val="22"/>
          <w:lang w:bidi="pl-PL"/>
        </w:rPr>
      </w:pPr>
      <w:r w:rsidRPr="003E167C">
        <w:rPr>
          <w:rFonts w:ascii="Arial" w:hAnsi="Arial" w:cs="Arial"/>
          <w:sz w:val="22"/>
          <w:szCs w:val="22"/>
          <w:lang w:bidi="pl-PL"/>
        </w:rPr>
        <w:t>…………………………………………………………………….</w:t>
      </w:r>
    </w:p>
    <w:p w14:paraId="649F233B" w14:textId="77777777" w:rsidR="003E167C" w:rsidRPr="003E167C" w:rsidRDefault="003E167C" w:rsidP="001E3EB8">
      <w:pPr>
        <w:numPr>
          <w:ilvl w:val="5"/>
          <w:numId w:val="122"/>
        </w:numPr>
        <w:spacing w:after="0" w:line="240" w:lineRule="auto"/>
        <w:ind w:left="709" w:hanging="425"/>
        <w:rPr>
          <w:rFonts w:ascii="Arial" w:hAnsi="Arial" w:cs="Arial"/>
          <w:sz w:val="22"/>
          <w:szCs w:val="22"/>
          <w:lang w:bidi="pl-PL"/>
        </w:rPr>
      </w:pPr>
      <w:r w:rsidRPr="003E167C">
        <w:rPr>
          <w:rFonts w:ascii="Arial" w:hAnsi="Arial" w:cs="Arial"/>
          <w:sz w:val="22"/>
          <w:szCs w:val="22"/>
          <w:lang w:bidi="pl-PL"/>
        </w:rPr>
        <w:t>…………………………………………………………………….</w:t>
      </w:r>
    </w:p>
    <w:p w14:paraId="481786D8" w14:textId="77777777" w:rsidR="003E167C" w:rsidRPr="003E167C" w:rsidRDefault="003E167C" w:rsidP="001B521B">
      <w:pPr>
        <w:spacing w:after="0"/>
        <w:ind w:left="709"/>
        <w:rPr>
          <w:rFonts w:ascii="Arial" w:hAnsi="Arial" w:cs="Arial"/>
          <w:sz w:val="22"/>
          <w:szCs w:val="22"/>
          <w:lang w:bidi="pl-PL"/>
        </w:rPr>
      </w:pPr>
    </w:p>
    <w:p w14:paraId="499CE256"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Podstawa odbioru:</w:t>
      </w:r>
    </w:p>
    <w:p w14:paraId="22A3DD3A" w14:textId="77777777" w:rsidR="003E167C" w:rsidRPr="003E167C" w:rsidRDefault="003E167C" w:rsidP="001E3EB8">
      <w:pPr>
        <w:numPr>
          <w:ilvl w:val="0"/>
          <w:numId w:val="149"/>
        </w:numPr>
        <w:spacing w:after="0" w:line="240" w:lineRule="auto"/>
        <w:ind w:left="567" w:hanging="283"/>
        <w:rPr>
          <w:rFonts w:ascii="Arial" w:hAnsi="Arial" w:cs="Arial"/>
          <w:sz w:val="22"/>
          <w:szCs w:val="22"/>
          <w:lang w:bidi="pl-PL"/>
        </w:rPr>
      </w:pPr>
      <w:r w:rsidRPr="003E167C">
        <w:rPr>
          <w:rFonts w:ascii="Arial" w:hAnsi="Arial" w:cs="Arial"/>
          <w:sz w:val="22"/>
          <w:szCs w:val="22"/>
          <w:lang w:bidi="pl-PL"/>
        </w:rPr>
        <w:t>Umowa nr ………….. z dnia ………….r.</w:t>
      </w:r>
    </w:p>
    <w:p w14:paraId="036AC7B3" w14:textId="77777777" w:rsidR="003E167C" w:rsidRPr="003E167C" w:rsidRDefault="003E167C" w:rsidP="001E3EB8">
      <w:pPr>
        <w:numPr>
          <w:ilvl w:val="0"/>
          <w:numId w:val="149"/>
        </w:numPr>
        <w:spacing w:after="0" w:line="240" w:lineRule="auto"/>
        <w:ind w:left="567" w:hanging="283"/>
        <w:rPr>
          <w:rFonts w:ascii="Arial" w:hAnsi="Arial" w:cs="Arial"/>
          <w:sz w:val="22"/>
          <w:szCs w:val="22"/>
          <w:lang w:bidi="pl-PL"/>
        </w:rPr>
      </w:pPr>
      <w:r w:rsidRPr="003E167C">
        <w:rPr>
          <w:rFonts w:ascii="Arial" w:hAnsi="Arial" w:cs="Arial"/>
          <w:sz w:val="22"/>
          <w:szCs w:val="22"/>
          <w:lang w:bidi="pl-PL"/>
        </w:rPr>
        <w:t>Zamówienie na usługi nr …………z dnia ……………... r.⃰</w:t>
      </w:r>
    </w:p>
    <w:p w14:paraId="327BD866" w14:textId="79276D60" w:rsidR="003E167C" w:rsidRPr="003E167C" w:rsidRDefault="003E167C" w:rsidP="001E3EB8">
      <w:pPr>
        <w:numPr>
          <w:ilvl w:val="0"/>
          <w:numId w:val="149"/>
        </w:numPr>
        <w:spacing w:after="0" w:line="240" w:lineRule="auto"/>
        <w:ind w:left="567" w:hanging="283"/>
        <w:rPr>
          <w:rFonts w:ascii="Arial" w:hAnsi="Arial" w:cs="Arial"/>
          <w:sz w:val="22"/>
          <w:szCs w:val="22"/>
          <w:lang w:bidi="pl-PL"/>
        </w:rPr>
      </w:pPr>
      <w:r w:rsidRPr="003E167C">
        <w:rPr>
          <w:rFonts w:ascii="Arial" w:hAnsi="Arial" w:cs="Arial"/>
          <w:sz w:val="22"/>
          <w:szCs w:val="22"/>
          <w:lang w:bidi="pl-PL"/>
        </w:rPr>
        <w:t>Projekt techniczny wraz z technologią wykonania ………………………………..⃰,</w:t>
      </w:r>
    </w:p>
    <w:p w14:paraId="542987A3" w14:textId="77777777" w:rsidR="003E167C" w:rsidRPr="003E167C" w:rsidRDefault="003E167C" w:rsidP="001E3EB8">
      <w:pPr>
        <w:numPr>
          <w:ilvl w:val="0"/>
          <w:numId w:val="149"/>
        </w:numPr>
        <w:spacing w:after="0" w:line="240" w:lineRule="auto"/>
        <w:ind w:left="567" w:hanging="283"/>
        <w:jc w:val="both"/>
        <w:rPr>
          <w:rFonts w:ascii="Arial" w:hAnsi="Arial" w:cs="Arial"/>
          <w:sz w:val="22"/>
          <w:szCs w:val="22"/>
          <w:lang w:bidi="pl-PL"/>
        </w:rPr>
      </w:pPr>
      <w:r w:rsidRPr="003E167C">
        <w:rPr>
          <w:rFonts w:ascii="Arial" w:hAnsi="Arial" w:cs="Arial"/>
          <w:sz w:val="22"/>
          <w:szCs w:val="22"/>
          <w:lang w:bidi="pl-PL"/>
        </w:rPr>
        <w:t>Protokół konieczności robót górniczych zlecanych według potrzeb przez Zamawiającego⃰.</w:t>
      </w:r>
    </w:p>
    <w:p w14:paraId="58455619" w14:textId="77777777" w:rsidR="003E167C" w:rsidRPr="003E167C" w:rsidRDefault="003E167C" w:rsidP="001E3EB8">
      <w:pPr>
        <w:numPr>
          <w:ilvl w:val="0"/>
          <w:numId w:val="149"/>
        </w:numPr>
        <w:spacing w:after="0" w:line="240" w:lineRule="auto"/>
        <w:ind w:left="567" w:hanging="283"/>
        <w:rPr>
          <w:rFonts w:ascii="Arial" w:hAnsi="Arial" w:cs="Arial"/>
          <w:sz w:val="22"/>
          <w:szCs w:val="22"/>
          <w:lang w:bidi="pl-PL"/>
        </w:rPr>
      </w:pPr>
      <w:r w:rsidRPr="003E167C">
        <w:rPr>
          <w:rFonts w:ascii="Arial" w:hAnsi="Arial" w:cs="Arial"/>
          <w:sz w:val="22"/>
          <w:szCs w:val="22"/>
          <w:lang w:bidi="pl-PL"/>
        </w:rPr>
        <w:t>Protokół uzgodnień⃰.</w:t>
      </w:r>
    </w:p>
    <w:p w14:paraId="7704EDC5" w14:textId="77777777" w:rsidR="003E167C" w:rsidRPr="003E167C" w:rsidRDefault="003E167C" w:rsidP="001E3EB8">
      <w:pPr>
        <w:numPr>
          <w:ilvl w:val="0"/>
          <w:numId w:val="149"/>
        </w:numPr>
        <w:spacing w:after="0" w:line="240" w:lineRule="auto"/>
        <w:ind w:left="567" w:hanging="283"/>
        <w:rPr>
          <w:rFonts w:ascii="Arial" w:hAnsi="Arial" w:cs="Arial"/>
          <w:sz w:val="22"/>
          <w:szCs w:val="22"/>
          <w:lang w:bidi="pl-PL"/>
        </w:rPr>
      </w:pPr>
      <w:r w:rsidRPr="003E167C">
        <w:rPr>
          <w:rFonts w:ascii="Arial" w:hAnsi="Arial" w:cs="Arial"/>
          <w:sz w:val="22"/>
          <w:szCs w:val="22"/>
          <w:lang w:bidi="pl-PL"/>
        </w:rPr>
        <w:t>Zestawienie wykonanych robót dla okresu rozliczeniowego sporządzone przez Dział Mierniczo-Geologiczny Zamawiającego⃰.</w:t>
      </w:r>
    </w:p>
    <w:p w14:paraId="1322A5F7" w14:textId="77777777" w:rsidR="003E167C" w:rsidRPr="003E167C" w:rsidRDefault="003E167C" w:rsidP="001B521B">
      <w:pPr>
        <w:spacing w:after="0"/>
        <w:ind w:left="284"/>
        <w:rPr>
          <w:rFonts w:ascii="Arial" w:hAnsi="Arial" w:cs="Arial"/>
          <w:i/>
          <w:sz w:val="22"/>
          <w:szCs w:val="22"/>
          <w:lang w:eastAsia="en-US"/>
        </w:rPr>
      </w:pPr>
      <w:r w:rsidRPr="003E167C">
        <w:rPr>
          <w:rFonts w:ascii="Arial" w:hAnsi="Arial" w:cs="Arial"/>
          <w:sz w:val="22"/>
          <w:szCs w:val="22"/>
          <w:lang w:eastAsia="en-US"/>
        </w:rPr>
        <w:t xml:space="preserve">*) </w:t>
      </w:r>
      <w:r w:rsidRPr="003E167C">
        <w:rPr>
          <w:rFonts w:ascii="Arial" w:hAnsi="Arial" w:cs="Arial"/>
          <w:i/>
          <w:sz w:val="22"/>
          <w:szCs w:val="22"/>
          <w:lang w:eastAsia="en-US"/>
        </w:rPr>
        <w:t>jeśli nie dotyczy, przekreślić lub pominąć,</w:t>
      </w:r>
    </w:p>
    <w:p w14:paraId="3345B0E6" w14:textId="77777777" w:rsidR="003E167C" w:rsidRPr="003E167C" w:rsidRDefault="003E167C" w:rsidP="001B521B">
      <w:pPr>
        <w:spacing w:after="0"/>
        <w:ind w:left="284"/>
        <w:rPr>
          <w:rFonts w:ascii="Arial" w:hAnsi="Arial" w:cs="Arial"/>
          <w:i/>
          <w:sz w:val="22"/>
          <w:szCs w:val="22"/>
          <w:lang w:eastAsia="en-US"/>
        </w:rPr>
      </w:pPr>
    </w:p>
    <w:p w14:paraId="13A03BED"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Zakres odbioru:</w:t>
      </w:r>
    </w:p>
    <w:p w14:paraId="0527BACF" w14:textId="77777777" w:rsidR="003E167C" w:rsidRPr="003E167C" w:rsidRDefault="003E167C" w:rsidP="001B521B">
      <w:pPr>
        <w:spacing w:after="0"/>
        <w:ind w:left="284"/>
        <w:rPr>
          <w:rFonts w:ascii="Arial" w:hAnsi="Arial" w:cs="Arial"/>
          <w:sz w:val="22"/>
          <w:szCs w:val="22"/>
          <w:lang w:bidi="pl-PL"/>
        </w:rPr>
      </w:pPr>
      <w:r w:rsidRPr="003E167C">
        <w:rPr>
          <w:rFonts w:ascii="Arial" w:hAnsi="Arial" w:cs="Arial"/>
          <w:sz w:val="22"/>
          <w:szCs w:val="22"/>
          <w:lang w:bidi="pl-PL"/>
        </w:rPr>
        <w:t>………………………………………………………………………………………………………………………………………………………………………………………………………………………………………………………………………………………………………………………</w:t>
      </w:r>
    </w:p>
    <w:p w14:paraId="60364428" w14:textId="77777777" w:rsidR="003E167C" w:rsidRPr="003E167C" w:rsidRDefault="003E167C" w:rsidP="001B521B">
      <w:pPr>
        <w:spacing w:after="0"/>
        <w:ind w:left="284"/>
        <w:rPr>
          <w:rFonts w:ascii="Arial" w:hAnsi="Arial" w:cs="Arial"/>
          <w:sz w:val="22"/>
          <w:szCs w:val="22"/>
          <w:lang w:bidi="pl-PL"/>
        </w:rPr>
      </w:pPr>
    </w:p>
    <w:p w14:paraId="1CE18BC6"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Uwagi oraz zalecenia Zamawiającego:</w:t>
      </w:r>
    </w:p>
    <w:p w14:paraId="13BBEB39" w14:textId="77777777" w:rsidR="003E167C" w:rsidRPr="003E167C" w:rsidRDefault="003E167C" w:rsidP="001B521B">
      <w:pPr>
        <w:spacing w:after="0"/>
        <w:ind w:left="284"/>
        <w:rPr>
          <w:rFonts w:ascii="Arial" w:hAnsi="Arial" w:cs="Arial"/>
          <w:sz w:val="22"/>
          <w:szCs w:val="22"/>
          <w:lang w:bidi="pl-PL"/>
        </w:rPr>
      </w:pPr>
      <w:r w:rsidRPr="003E167C">
        <w:rPr>
          <w:rFonts w:ascii="Arial" w:hAnsi="Arial" w:cs="Arial"/>
          <w:sz w:val="22"/>
          <w:szCs w:val="22"/>
          <w:lang w:bidi="pl-PL"/>
        </w:rPr>
        <w:t>………………………………………………………………………………………………………………………………………………………………………………………………………………</w:t>
      </w:r>
    </w:p>
    <w:p w14:paraId="2B3B9757" w14:textId="77777777" w:rsidR="003E167C" w:rsidRPr="003E167C" w:rsidRDefault="003E167C" w:rsidP="001B521B">
      <w:pPr>
        <w:spacing w:after="0"/>
        <w:ind w:left="284"/>
        <w:rPr>
          <w:rFonts w:ascii="Arial" w:hAnsi="Arial" w:cs="Arial"/>
          <w:sz w:val="22"/>
          <w:szCs w:val="22"/>
          <w:lang w:bidi="pl-PL"/>
        </w:rPr>
      </w:pPr>
    </w:p>
    <w:p w14:paraId="2829AFD6"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Odbioru dokonano za okres:</w:t>
      </w:r>
    </w:p>
    <w:p w14:paraId="624B664D" w14:textId="77777777" w:rsidR="003E167C" w:rsidRPr="003E167C" w:rsidRDefault="003E167C" w:rsidP="001B521B">
      <w:pPr>
        <w:tabs>
          <w:tab w:val="num" w:pos="1440"/>
        </w:tabs>
        <w:spacing w:after="0"/>
        <w:ind w:left="284"/>
        <w:rPr>
          <w:rFonts w:ascii="Arial" w:hAnsi="Arial" w:cs="Arial"/>
          <w:sz w:val="22"/>
          <w:szCs w:val="22"/>
          <w:lang w:bidi="pl-PL"/>
        </w:rPr>
      </w:pPr>
      <w:r w:rsidRPr="003E167C">
        <w:rPr>
          <w:rFonts w:ascii="Arial" w:hAnsi="Arial" w:cs="Arial"/>
          <w:sz w:val="22"/>
          <w:szCs w:val="22"/>
          <w:lang w:bidi="pl-PL"/>
        </w:rPr>
        <w:t>……………………………………………………………………………………………………….</w:t>
      </w:r>
    </w:p>
    <w:p w14:paraId="01A095B5" w14:textId="77777777" w:rsidR="003E167C" w:rsidRPr="003E167C" w:rsidRDefault="003E167C" w:rsidP="001B521B">
      <w:pPr>
        <w:tabs>
          <w:tab w:val="num" w:pos="1440"/>
        </w:tabs>
        <w:spacing w:after="0"/>
        <w:ind w:left="284"/>
        <w:rPr>
          <w:rFonts w:ascii="Arial" w:hAnsi="Arial" w:cs="Arial"/>
          <w:sz w:val="22"/>
          <w:szCs w:val="22"/>
          <w:lang w:bidi="pl-PL"/>
        </w:rPr>
      </w:pPr>
    </w:p>
    <w:p w14:paraId="089BEC4A"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Protokół sporządzono w dwóch jednobrzmiących egzemplarzach.</w:t>
      </w:r>
    </w:p>
    <w:p w14:paraId="60C49AD0" w14:textId="77777777" w:rsidR="003E167C" w:rsidRPr="003E167C" w:rsidRDefault="003E167C" w:rsidP="001B521B">
      <w:pPr>
        <w:tabs>
          <w:tab w:val="num" w:pos="1440"/>
        </w:tabs>
        <w:spacing w:after="0"/>
        <w:ind w:left="284"/>
        <w:rPr>
          <w:rFonts w:ascii="Arial" w:hAnsi="Arial" w:cs="Arial"/>
          <w:sz w:val="22"/>
          <w:szCs w:val="22"/>
          <w:lang w:bidi="pl-PL"/>
        </w:rPr>
      </w:pPr>
    </w:p>
    <w:p w14:paraId="71741149" w14:textId="77777777" w:rsidR="003E167C" w:rsidRPr="003E167C" w:rsidRDefault="003E167C" w:rsidP="001E3EB8">
      <w:pPr>
        <w:numPr>
          <w:ilvl w:val="1"/>
          <w:numId w:val="127"/>
        </w:numPr>
        <w:tabs>
          <w:tab w:val="num" w:pos="284"/>
        </w:tabs>
        <w:spacing w:after="0" w:line="240" w:lineRule="auto"/>
        <w:ind w:left="284" w:hanging="284"/>
        <w:rPr>
          <w:rFonts w:ascii="Arial" w:hAnsi="Arial" w:cs="Arial"/>
          <w:sz w:val="22"/>
          <w:szCs w:val="22"/>
          <w:lang w:bidi="pl-PL"/>
        </w:rPr>
      </w:pPr>
      <w:r w:rsidRPr="003E167C">
        <w:rPr>
          <w:rFonts w:ascii="Arial" w:hAnsi="Arial" w:cs="Arial"/>
          <w:sz w:val="22"/>
          <w:szCs w:val="22"/>
          <w:lang w:bidi="pl-PL"/>
        </w:rPr>
        <w:t>Podpisy przedstawicieli Stron Umowy dokonujących odbioru robót:</w:t>
      </w:r>
    </w:p>
    <w:p w14:paraId="0CC81F73" w14:textId="77777777" w:rsidR="003E167C" w:rsidRPr="003E167C" w:rsidRDefault="003E167C" w:rsidP="001B521B">
      <w:pPr>
        <w:spacing w:after="0" w:line="360" w:lineRule="auto"/>
        <w:ind w:left="284"/>
        <w:contextualSpacing/>
        <w:rPr>
          <w:rFonts w:ascii="Arial" w:hAnsi="Arial" w:cs="Arial"/>
          <w:sz w:val="22"/>
          <w:szCs w:val="22"/>
          <w:lang w:bidi="pl-PL"/>
        </w:rPr>
      </w:pPr>
      <w:r w:rsidRPr="003E167C">
        <w:rPr>
          <w:rFonts w:ascii="Arial" w:hAnsi="Arial" w:cs="Arial"/>
          <w:sz w:val="22"/>
          <w:szCs w:val="22"/>
          <w:lang w:bidi="pl-PL"/>
        </w:rPr>
        <w:t xml:space="preserve"> ze strony Zamawiającego:                                       ze strony Wykonawcy:</w:t>
      </w:r>
    </w:p>
    <w:p w14:paraId="746B310D" w14:textId="77777777" w:rsidR="003E167C" w:rsidRPr="003E167C" w:rsidRDefault="003E167C" w:rsidP="001E3EB8">
      <w:pPr>
        <w:numPr>
          <w:ilvl w:val="0"/>
          <w:numId w:val="150"/>
        </w:numPr>
        <w:spacing w:after="0" w:line="360" w:lineRule="auto"/>
        <w:contextualSpacing/>
        <w:rPr>
          <w:rFonts w:ascii="Arial" w:hAnsi="Arial" w:cs="Arial"/>
          <w:sz w:val="22"/>
          <w:szCs w:val="22"/>
          <w:lang w:bidi="pl-PL"/>
        </w:rPr>
      </w:pPr>
      <w:r w:rsidRPr="003E167C">
        <w:rPr>
          <w:rFonts w:ascii="Arial" w:hAnsi="Arial" w:cs="Arial"/>
          <w:sz w:val="22"/>
          <w:szCs w:val="22"/>
          <w:lang w:bidi="pl-PL"/>
        </w:rPr>
        <w:t>………………………………                                 1) ………………………..…….</w:t>
      </w:r>
    </w:p>
    <w:p w14:paraId="4F45BB5B" w14:textId="77777777" w:rsidR="003E167C" w:rsidRPr="003E167C" w:rsidRDefault="003E167C" w:rsidP="001B521B">
      <w:pPr>
        <w:spacing w:after="0" w:line="360" w:lineRule="auto"/>
        <w:ind w:left="644"/>
        <w:contextualSpacing/>
        <w:rPr>
          <w:rFonts w:ascii="Arial" w:hAnsi="Arial" w:cs="Arial"/>
          <w:sz w:val="22"/>
          <w:szCs w:val="22"/>
          <w:lang w:bidi="pl-PL"/>
        </w:rPr>
      </w:pPr>
    </w:p>
    <w:p w14:paraId="413160CF" w14:textId="77777777" w:rsidR="003E167C" w:rsidRPr="003E167C" w:rsidRDefault="003E167C" w:rsidP="001E3EB8">
      <w:pPr>
        <w:numPr>
          <w:ilvl w:val="0"/>
          <w:numId w:val="150"/>
        </w:numPr>
        <w:spacing w:after="0" w:line="360" w:lineRule="auto"/>
        <w:contextualSpacing/>
        <w:rPr>
          <w:rFonts w:ascii="Arial" w:hAnsi="Arial" w:cs="Arial"/>
          <w:sz w:val="22"/>
          <w:szCs w:val="22"/>
          <w:lang w:bidi="pl-PL"/>
        </w:rPr>
      </w:pPr>
      <w:r w:rsidRPr="003E167C">
        <w:rPr>
          <w:rFonts w:ascii="Arial" w:hAnsi="Arial" w:cs="Arial"/>
          <w:sz w:val="22"/>
          <w:szCs w:val="22"/>
          <w:lang w:bidi="pl-PL"/>
        </w:rPr>
        <w:t xml:space="preserve">………………………………                                  2) …………………………….. </w:t>
      </w:r>
    </w:p>
    <w:p w14:paraId="1E5BBB5E" w14:textId="77777777" w:rsidR="003E167C" w:rsidRPr="003E167C" w:rsidRDefault="003E167C" w:rsidP="001B521B">
      <w:pPr>
        <w:spacing w:after="0" w:line="360" w:lineRule="auto"/>
        <w:contextualSpacing/>
        <w:rPr>
          <w:rFonts w:ascii="Arial" w:hAnsi="Arial" w:cs="Arial"/>
          <w:sz w:val="22"/>
          <w:szCs w:val="22"/>
          <w:lang w:bidi="pl-PL"/>
        </w:rPr>
      </w:pPr>
    </w:p>
    <w:p w14:paraId="402FDAA4" w14:textId="77777777" w:rsidR="003E167C" w:rsidRPr="003E167C" w:rsidRDefault="003E167C" w:rsidP="001B521B">
      <w:pPr>
        <w:spacing w:after="0" w:line="360" w:lineRule="auto"/>
        <w:contextualSpacing/>
        <w:rPr>
          <w:rFonts w:ascii="Arial" w:hAnsi="Arial" w:cs="Arial"/>
          <w:sz w:val="22"/>
          <w:szCs w:val="22"/>
          <w:lang w:bidi="pl-PL"/>
        </w:rPr>
      </w:pPr>
      <w:r w:rsidRPr="003E167C">
        <w:rPr>
          <w:rFonts w:ascii="Arial" w:hAnsi="Arial" w:cs="Arial"/>
          <w:sz w:val="22"/>
          <w:szCs w:val="22"/>
          <w:lang w:bidi="pl-PL"/>
        </w:rPr>
        <w:br w:type="page"/>
      </w:r>
    </w:p>
    <w:p w14:paraId="648F12C7" w14:textId="6DD048BA" w:rsidR="003E167C" w:rsidRPr="003E167C" w:rsidRDefault="003E167C" w:rsidP="003E167C">
      <w:pPr>
        <w:jc w:val="right"/>
        <w:rPr>
          <w:rFonts w:ascii="Arial" w:hAnsi="Arial" w:cs="Arial"/>
          <w:sz w:val="22"/>
          <w:szCs w:val="22"/>
        </w:rPr>
      </w:pPr>
      <w:r w:rsidRPr="003E167C">
        <w:rPr>
          <w:rFonts w:ascii="Arial" w:hAnsi="Arial" w:cs="Arial"/>
          <w:b/>
          <w:sz w:val="22"/>
          <w:szCs w:val="22"/>
        </w:rPr>
        <w:lastRenderedPageBreak/>
        <w:t>Załącznik nr 5</w:t>
      </w:r>
      <w:r>
        <w:rPr>
          <w:rFonts w:ascii="Arial" w:hAnsi="Arial" w:cs="Arial"/>
          <w:b/>
          <w:sz w:val="22"/>
          <w:szCs w:val="22"/>
        </w:rPr>
        <w:t xml:space="preserve"> </w:t>
      </w:r>
      <w:r w:rsidRPr="003E167C">
        <w:rPr>
          <w:rFonts w:ascii="Arial" w:hAnsi="Arial" w:cs="Arial"/>
          <w:b/>
          <w:sz w:val="22"/>
          <w:szCs w:val="22"/>
        </w:rPr>
        <w:t>do Umowy</w:t>
      </w:r>
      <w:r w:rsidRPr="003E167C">
        <w:rPr>
          <w:rFonts w:ascii="Arial" w:hAnsi="Arial" w:cs="Arial"/>
          <w:sz w:val="22"/>
          <w:szCs w:val="22"/>
        </w:rPr>
        <w:t xml:space="preserve"> </w:t>
      </w:r>
    </w:p>
    <w:p w14:paraId="573A08A7" w14:textId="4ABCFF48" w:rsidR="003E167C" w:rsidRPr="003E167C" w:rsidRDefault="003E167C" w:rsidP="003E167C">
      <w:pPr>
        <w:jc w:val="center"/>
        <w:rPr>
          <w:rFonts w:ascii="Arial" w:hAnsi="Arial" w:cs="Arial"/>
          <w:sz w:val="22"/>
          <w:szCs w:val="22"/>
        </w:rPr>
      </w:pPr>
    </w:p>
    <w:p w14:paraId="65A05D9E" w14:textId="77777777" w:rsidR="003E167C" w:rsidRPr="003E167C" w:rsidRDefault="003E167C" w:rsidP="003E167C">
      <w:pPr>
        <w:jc w:val="center"/>
        <w:rPr>
          <w:rFonts w:ascii="Arial" w:hAnsi="Arial" w:cs="Arial"/>
          <w:sz w:val="22"/>
          <w:szCs w:val="22"/>
          <w:u w:val="single"/>
        </w:rPr>
      </w:pPr>
      <w:r w:rsidRPr="003E167C">
        <w:rPr>
          <w:rFonts w:ascii="Arial" w:hAnsi="Arial" w:cs="Arial"/>
          <w:sz w:val="22"/>
          <w:szCs w:val="22"/>
          <w:u w:val="single"/>
        </w:rPr>
        <w:t>LISTA JEDNOSTEK ZALEŻNYCH</w:t>
      </w:r>
    </w:p>
    <w:p w14:paraId="54346943" w14:textId="77777777" w:rsidR="003E167C" w:rsidRPr="003E167C" w:rsidRDefault="003E167C" w:rsidP="003E167C">
      <w:pPr>
        <w:jc w:val="center"/>
        <w:rPr>
          <w:rFonts w:ascii="Arial" w:hAnsi="Arial" w:cs="Arial"/>
          <w:sz w:val="22"/>
          <w:szCs w:val="22"/>
          <w:u w:val="single"/>
        </w:rPr>
      </w:pPr>
    </w:p>
    <w:p w14:paraId="79B71AA2" w14:textId="77777777" w:rsidR="003E167C" w:rsidRPr="003E167C" w:rsidRDefault="003E167C" w:rsidP="003E167C">
      <w:pPr>
        <w:jc w:val="center"/>
        <w:rPr>
          <w:rFonts w:ascii="Arial" w:hAnsi="Arial" w:cs="Arial"/>
          <w:sz w:val="22"/>
          <w:szCs w:val="22"/>
        </w:rPr>
      </w:pPr>
      <w:r w:rsidRPr="003E167C">
        <w:rPr>
          <w:rFonts w:ascii="Arial" w:hAnsi="Arial" w:cs="Arial"/>
          <w:sz w:val="22"/>
          <w:szCs w:val="22"/>
        </w:rPr>
        <w:t>WCHODZĄCYCH W SKŁAD GRUPY KAPITAŁOWEJ WYKONAWCY</w:t>
      </w:r>
    </w:p>
    <w:p w14:paraId="0085BD41" w14:textId="77777777" w:rsidR="003E167C" w:rsidRPr="003E167C" w:rsidRDefault="003E167C" w:rsidP="003E167C">
      <w:pPr>
        <w:tabs>
          <w:tab w:val="left" w:pos="9000"/>
        </w:tabs>
        <w:jc w:val="center"/>
        <w:rPr>
          <w:rFonts w:ascii="Arial" w:hAnsi="Arial" w:cs="Arial"/>
          <w:b/>
          <w:sz w:val="22"/>
          <w:szCs w:val="22"/>
        </w:rPr>
      </w:pPr>
    </w:p>
    <w:p w14:paraId="25BA1898" w14:textId="77777777" w:rsidR="003E167C" w:rsidRPr="003E167C" w:rsidRDefault="003E167C" w:rsidP="003E167C">
      <w:pPr>
        <w:tabs>
          <w:tab w:val="left" w:pos="9000"/>
        </w:tabs>
        <w:jc w:val="center"/>
        <w:rPr>
          <w:rFonts w:ascii="Arial" w:hAnsi="Arial" w:cs="Arial"/>
          <w:sz w:val="22"/>
          <w:szCs w:val="22"/>
        </w:rPr>
      </w:pPr>
      <w:r w:rsidRPr="003E167C">
        <w:rPr>
          <w:rFonts w:ascii="Arial" w:hAnsi="Arial" w:cs="Arial"/>
          <w:sz w:val="22"/>
          <w:szCs w:val="22"/>
        </w:rPr>
        <w:t>w rozumieniu przepisów o rachunkowości</w:t>
      </w:r>
    </w:p>
    <w:p w14:paraId="6F4E389D" w14:textId="77777777" w:rsidR="003E167C" w:rsidRPr="003E167C" w:rsidRDefault="003E167C" w:rsidP="003E167C">
      <w:pPr>
        <w:jc w:val="cente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3043"/>
        <w:gridCol w:w="2982"/>
        <w:gridCol w:w="2246"/>
      </w:tblGrid>
      <w:tr w:rsidR="003E167C" w:rsidRPr="003E167C" w14:paraId="12E9DCDA" w14:textId="77777777" w:rsidTr="00483F80">
        <w:trPr>
          <w:trHeight w:val="776"/>
          <w:jc w:val="center"/>
        </w:trPr>
        <w:tc>
          <w:tcPr>
            <w:tcW w:w="809" w:type="dxa"/>
            <w:shd w:val="clear" w:color="auto" w:fill="F2F2F2"/>
            <w:vAlign w:val="center"/>
          </w:tcPr>
          <w:p w14:paraId="26DEC99F"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Lp.</w:t>
            </w:r>
          </w:p>
        </w:tc>
        <w:tc>
          <w:tcPr>
            <w:tcW w:w="3204" w:type="dxa"/>
            <w:shd w:val="clear" w:color="auto" w:fill="F2F2F2"/>
            <w:vAlign w:val="center"/>
          </w:tcPr>
          <w:p w14:paraId="4BE9AE41"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Nazwa jednostki</w:t>
            </w:r>
          </w:p>
        </w:tc>
        <w:tc>
          <w:tcPr>
            <w:tcW w:w="3167" w:type="dxa"/>
            <w:shd w:val="clear" w:color="auto" w:fill="F2F2F2"/>
            <w:vAlign w:val="center"/>
          </w:tcPr>
          <w:p w14:paraId="5ECED71E"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 xml:space="preserve">Adres </w:t>
            </w:r>
          </w:p>
        </w:tc>
        <w:tc>
          <w:tcPr>
            <w:tcW w:w="2390" w:type="dxa"/>
            <w:shd w:val="clear" w:color="auto" w:fill="F2F2F2"/>
            <w:vAlign w:val="center"/>
          </w:tcPr>
          <w:p w14:paraId="401F7C21"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NIP</w:t>
            </w:r>
          </w:p>
        </w:tc>
      </w:tr>
      <w:tr w:rsidR="003E167C" w:rsidRPr="003E167C" w14:paraId="1333F701" w14:textId="77777777" w:rsidTr="00483F80">
        <w:trPr>
          <w:trHeight w:val="70"/>
          <w:jc w:val="center"/>
        </w:trPr>
        <w:tc>
          <w:tcPr>
            <w:tcW w:w="809" w:type="dxa"/>
            <w:shd w:val="clear" w:color="auto" w:fill="F2F2F2"/>
            <w:vAlign w:val="center"/>
          </w:tcPr>
          <w:p w14:paraId="30CA4906" w14:textId="77777777" w:rsidR="003E167C" w:rsidRPr="003E167C" w:rsidRDefault="003E167C" w:rsidP="00483F80">
            <w:pPr>
              <w:jc w:val="center"/>
              <w:rPr>
                <w:rFonts w:ascii="Arial" w:hAnsi="Arial" w:cs="Arial"/>
                <w:sz w:val="22"/>
                <w:szCs w:val="22"/>
              </w:rPr>
            </w:pPr>
            <w:r w:rsidRPr="003E167C">
              <w:rPr>
                <w:rFonts w:ascii="Arial" w:hAnsi="Arial" w:cs="Arial"/>
                <w:sz w:val="22"/>
                <w:szCs w:val="22"/>
              </w:rPr>
              <w:t>1</w:t>
            </w:r>
          </w:p>
        </w:tc>
        <w:tc>
          <w:tcPr>
            <w:tcW w:w="3204" w:type="dxa"/>
            <w:shd w:val="clear" w:color="auto" w:fill="F2F2F2"/>
            <w:vAlign w:val="center"/>
          </w:tcPr>
          <w:p w14:paraId="5B603D00" w14:textId="77777777" w:rsidR="003E167C" w:rsidRPr="003E167C" w:rsidRDefault="003E167C" w:rsidP="00483F80">
            <w:pPr>
              <w:jc w:val="center"/>
              <w:rPr>
                <w:rFonts w:ascii="Arial" w:hAnsi="Arial" w:cs="Arial"/>
                <w:sz w:val="22"/>
                <w:szCs w:val="22"/>
              </w:rPr>
            </w:pPr>
            <w:r w:rsidRPr="003E167C">
              <w:rPr>
                <w:rFonts w:ascii="Arial" w:hAnsi="Arial" w:cs="Arial"/>
                <w:sz w:val="22"/>
                <w:szCs w:val="22"/>
              </w:rPr>
              <w:t>2</w:t>
            </w:r>
          </w:p>
        </w:tc>
        <w:tc>
          <w:tcPr>
            <w:tcW w:w="3167" w:type="dxa"/>
            <w:shd w:val="clear" w:color="auto" w:fill="F2F2F2"/>
            <w:vAlign w:val="center"/>
          </w:tcPr>
          <w:p w14:paraId="16111054" w14:textId="77777777" w:rsidR="003E167C" w:rsidRPr="003E167C" w:rsidRDefault="003E167C" w:rsidP="00483F80">
            <w:pPr>
              <w:jc w:val="center"/>
              <w:rPr>
                <w:rFonts w:ascii="Arial" w:hAnsi="Arial" w:cs="Arial"/>
                <w:sz w:val="22"/>
                <w:szCs w:val="22"/>
              </w:rPr>
            </w:pPr>
            <w:r w:rsidRPr="003E167C">
              <w:rPr>
                <w:rFonts w:ascii="Arial" w:hAnsi="Arial" w:cs="Arial"/>
                <w:sz w:val="22"/>
                <w:szCs w:val="22"/>
              </w:rPr>
              <w:t>3</w:t>
            </w:r>
          </w:p>
        </w:tc>
        <w:tc>
          <w:tcPr>
            <w:tcW w:w="2390" w:type="dxa"/>
            <w:shd w:val="clear" w:color="auto" w:fill="F2F2F2"/>
            <w:vAlign w:val="center"/>
          </w:tcPr>
          <w:p w14:paraId="27AC2C80" w14:textId="77777777" w:rsidR="003E167C" w:rsidRPr="003E167C" w:rsidRDefault="003E167C" w:rsidP="00483F80">
            <w:pPr>
              <w:jc w:val="center"/>
              <w:rPr>
                <w:rFonts w:ascii="Arial" w:hAnsi="Arial" w:cs="Arial"/>
                <w:sz w:val="22"/>
                <w:szCs w:val="22"/>
              </w:rPr>
            </w:pPr>
            <w:r w:rsidRPr="003E167C">
              <w:rPr>
                <w:rFonts w:ascii="Arial" w:hAnsi="Arial" w:cs="Arial"/>
                <w:sz w:val="22"/>
                <w:szCs w:val="22"/>
              </w:rPr>
              <w:t>4</w:t>
            </w:r>
          </w:p>
        </w:tc>
      </w:tr>
      <w:tr w:rsidR="003E167C" w:rsidRPr="003E167C" w14:paraId="0ABB5834" w14:textId="77777777" w:rsidTr="00483F80">
        <w:trPr>
          <w:trHeight w:val="643"/>
          <w:jc w:val="center"/>
        </w:trPr>
        <w:tc>
          <w:tcPr>
            <w:tcW w:w="809" w:type="dxa"/>
            <w:shd w:val="clear" w:color="auto" w:fill="F2F2F2"/>
            <w:vAlign w:val="center"/>
          </w:tcPr>
          <w:p w14:paraId="4B97A64C"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1.</w:t>
            </w:r>
          </w:p>
        </w:tc>
        <w:tc>
          <w:tcPr>
            <w:tcW w:w="3204" w:type="dxa"/>
            <w:vAlign w:val="center"/>
          </w:tcPr>
          <w:p w14:paraId="13D38FA6" w14:textId="77777777" w:rsidR="003E167C" w:rsidRPr="003E167C" w:rsidRDefault="003E167C" w:rsidP="00483F80">
            <w:pPr>
              <w:jc w:val="center"/>
              <w:rPr>
                <w:rFonts w:ascii="Arial" w:hAnsi="Arial" w:cs="Arial"/>
                <w:b/>
                <w:sz w:val="22"/>
                <w:szCs w:val="22"/>
              </w:rPr>
            </w:pPr>
          </w:p>
        </w:tc>
        <w:tc>
          <w:tcPr>
            <w:tcW w:w="3167" w:type="dxa"/>
            <w:vAlign w:val="center"/>
          </w:tcPr>
          <w:p w14:paraId="363A8535" w14:textId="77777777" w:rsidR="003E167C" w:rsidRPr="003E167C" w:rsidRDefault="003E167C" w:rsidP="00483F80">
            <w:pPr>
              <w:jc w:val="center"/>
              <w:rPr>
                <w:rFonts w:ascii="Arial" w:hAnsi="Arial" w:cs="Arial"/>
                <w:b/>
                <w:sz w:val="22"/>
                <w:szCs w:val="22"/>
              </w:rPr>
            </w:pPr>
          </w:p>
        </w:tc>
        <w:tc>
          <w:tcPr>
            <w:tcW w:w="2390" w:type="dxa"/>
            <w:vAlign w:val="center"/>
          </w:tcPr>
          <w:p w14:paraId="7E151B0A" w14:textId="77777777" w:rsidR="003E167C" w:rsidRPr="003E167C" w:rsidRDefault="003E167C" w:rsidP="00483F80">
            <w:pPr>
              <w:jc w:val="center"/>
              <w:rPr>
                <w:rFonts w:ascii="Arial" w:hAnsi="Arial" w:cs="Arial"/>
                <w:b/>
                <w:sz w:val="22"/>
                <w:szCs w:val="22"/>
              </w:rPr>
            </w:pPr>
          </w:p>
        </w:tc>
      </w:tr>
      <w:tr w:rsidR="003E167C" w:rsidRPr="003E167C" w14:paraId="200BC46E" w14:textId="77777777" w:rsidTr="00483F80">
        <w:trPr>
          <w:trHeight w:val="709"/>
          <w:jc w:val="center"/>
        </w:trPr>
        <w:tc>
          <w:tcPr>
            <w:tcW w:w="809" w:type="dxa"/>
            <w:shd w:val="clear" w:color="auto" w:fill="F2F2F2"/>
            <w:vAlign w:val="center"/>
          </w:tcPr>
          <w:p w14:paraId="5033893F"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2.</w:t>
            </w:r>
          </w:p>
        </w:tc>
        <w:tc>
          <w:tcPr>
            <w:tcW w:w="3204" w:type="dxa"/>
            <w:vAlign w:val="center"/>
          </w:tcPr>
          <w:p w14:paraId="6425253A" w14:textId="77777777" w:rsidR="003E167C" w:rsidRPr="003E167C" w:rsidRDefault="003E167C" w:rsidP="00483F80">
            <w:pPr>
              <w:jc w:val="center"/>
              <w:rPr>
                <w:rFonts w:ascii="Arial" w:hAnsi="Arial" w:cs="Arial"/>
                <w:b/>
                <w:sz w:val="22"/>
                <w:szCs w:val="22"/>
              </w:rPr>
            </w:pPr>
          </w:p>
        </w:tc>
        <w:tc>
          <w:tcPr>
            <w:tcW w:w="3167" w:type="dxa"/>
            <w:vAlign w:val="center"/>
          </w:tcPr>
          <w:p w14:paraId="00121F21" w14:textId="77777777" w:rsidR="003E167C" w:rsidRPr="003E167C" w:rsidRDefault="003E167C" w:rsidP="00483F80">
            <w:pPr>
              <w:jc w:val="center"/>
              <w:rPr>
                <w:rFonts w:ascii="Arial" w:hAnsi="Arial" w:cs="Arial"/>
                <w:b/>
                <w:sz w:val="22"/>
                <w:szCs w:val="22"/>
              </w:rPr>
            </w:pPr>
          </w:p>
        </w:tc>
        <w:tc>
          <w:tcPr>
            <w:tcW w:w="2390" w:type="dxa"/>
            <w:vAlign w:val="center"/>
          </w:tcPr>
          <w:p w14:paraId="5240EE88" w14:textId="77777777" w:rsidR="003E167C" w:rsidRPr="003E167C" w:rsidRDefault="003E167C" w:rsidP="00483F80">
            <w:pPr>
              <w:jc w:val="center"/>
              <w:rPr>
                <w:rFonts w:ascii="Arial" w:hAnsi="Arial" w:cs="Arial"/>
                <w:b/>
                <w:sz w:val="22"/>
                <w:szCs w:val="22"/>
              </w:rPr>
            </w:pPr>
          </w:p>
        </w:tc>
      </w:tr>
      <w:tr w:rsidR="003E167C" w:rsidRPr="003E167C" w14:paraId="210DBF6E" w14:textId="77777777" w:rsidTr="00483F80">
        <w:trPr>
          <w:trHeight w:val="690"/>
          <w:jc w:val="center"/>
        </w:trPr>
        <w:tc>
          <w:tcPr>
            <w:tcW w:w="809" w:type="dxa"/>
            <w:shd w:val="clear" w:color="auto" w:fill="F2F2F2"/>
            <w:vAlign w:val="center"/>
          </w:tcPr>
          <w:p w14:paraId="7E7B7C16"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3.</w:t>
            </w:r>
          </w:p>
        </w:tc>
        <w:tc>
          <w:tcPr>
            <w:tcW w:w="3204" w:type="dxa"/>
            <w:vAlign w:val="center"/>
          </w:tcPr>
          <w:p w14:paraId="625446CF" w14:textId="77777777" w:rsidR="003E167C" w:rsidRPr="003E167C" w:rsidRDefault="003E167C" w:rsidP="00483F80">
            <w:pPr>
              <w:jc w:val="center"/>
              <w:rPr>
                <w:rFonts w:ascii="Arial" w:hAnsi="Arial" w:cs="Arial"/>
                <w:b/>
                <w:sz w:val="22"/>
                <w:szCs w:val="22"/>
              </w:rPr>
            </w:pPr>
          </w:p>
        </w:tc>
        <w:tc>
          <w:tcPr>
            <w:tcW w:w="3167" w:type="dxa"/>
            <w:vAlign w:val="center"/>
          </w:tcPr>
          <w:p w14:paraId="562D65EA" w14:textId="77777777" w:rsidR="003E167C" w:rsidRPr="003E167C" w:rsidRDefault="003E167C" w:rsidP="00483F80">
            <w:pPr>
              <w:jc w:val="center"/>
              <w:rPr>
                <w:rFonts w:ascii="Arial" w:hAnsi="Arial" w:cs="Arial"/>
                <w:b/>
                <w:sz w:val="22"/>
                <w:szCs w:val="22"/>
              </w:rPr>
            </w:pPr>
          </w:p>
        </w:tc>
        <w:tc>
          <w:tcPr>
            <w:tcW w:w="2390" w:type="dxa"/>
            <w:vAlign w:val="center"/>
          </w:tcPr>
          <w:p w14:paraId="26AB9F5F" w14:textId="77777777" w:rsidR="003E167C" w:rsidRPr="003E167C" w:rsidRDefault="003E167C" w:rsidP="00483F80">
            <w:pPr>
              <w:jc w:val="center"/>
              <w:rPr>
                <w:rFonts w:ascii="Arial" w:hAnsi="Arial" w:cs="Arial"/>
                <w:b/>
                <w:sz w:val="22"/>
                <w:szCs w:val="22"/>
              </w:rPr>
            </w:pPr>
          </w:p>
        </w:tc>
      </w:tr>
      <w:tr w:rsidR="003E167C" w:rsidRPr="003E167C" w14:paraId="5DC1D7B2" w14:textId="77777777" w:rsidTr="00483F80">
        <w:trPr>
          <w:trHeight w:val="690"/>
          <w:jc w:val="center"/>
        </w:trPr>
        <w:tc>
          <w:tcPr>
            <w:tcW w:w="809" w:type="dxa"/>
            <w:shd w:val="clear" w:color="auto" w:fill="F2F2F2"/>
            <w:vAlign w:val="center"/>
          </w:tcPr>
          <w:p w14:paraId="2775901E" w14:textId="77777777" w:rsidR="003E167C" w:rsidRPr="003E167C" w:rsidRDefault="003E167C" w:rsidP="00483F80">
            <w:pPr>
              <w:jc w:val="center"/>
              <w:rPr>
                <w:rFonts w:ascii="Arial" w:hAnsi="Arial" w:cs="Arial"/>
                <w:b/>
                <w:sz w:val="22"/>
                <w:szCs w:val="22"/>
              </w:rPr>
            </w:pPr>
            <w:r w:rsidRPr="003E167C">
              <w:rPr>
                <w:rFonts w:ascii="Arial" w:hAnsi="Arial" w:cs="Arial"/>
                <w:b/>
                <w:sz w:val="22"/>
                <w:szCs w:val="22"/>
              </w:rPr>
              <w:t>...</w:t>
            </w:r>
          </w:p>
        </w:tc>
        <w:tc>
          <w:tcPr>
            <w:tcW w:w="3204" w:type="dxa"/>
            <w:vAlign w:val="center"/>
          </w:tcPr>
          <w:p w14:paraId="6426885E" w14:textId="77777777" w:rsidR="003E167C" w:rsidRPr="003E167C" w:rsidRDefault="003E167C" w:rsidP="00483F80">
            <w:pPr>
              <w:jc w:val="center"/>
              <w:rPr>
                <w:rFonts w:ascii="Arial" w:hAnsi="Arial" w:cs="Arial"/>
                <w:b/>
                <w:sz w:val="22"/>
                <w:szCs w:val="22"/>
              </w:rPr>
            </w:pPr>
          </w:p>
        </w:tc>
        <w:tc>
          <w:tcPr>
            <w:tcW w:w="3167" w:type="dxa"/>
            <w:vAlign w:val="center"/>
          </w:tcPr>
          <w:p w14:paraId="354A6434" w14:textId="77777777" w:rsidR="003E167C" w:rsidRPr="003E167C" w:rsidRDefault="003E167C" w:rsidP="00483F80">
            <w:pPr>
              <w:jc w:val="center"/>
              <w:rPr>
                <w:rFonts w:ascii="Arial" w:hAnsi="Arial" w:cs="Arial"/>
                <w:b/>
                <w:sz w:val="22"/>
                <w:szCs w:val="22"/>
              </w:rPr>
            </w:pPr>
          </w:p>
        </w:tc>
        <w:tc>
          <w:tcPr>
            <w:tcW w:w="2390" w:type="dxa"/>
            <w:vAlign w:val="center"/>
          </w:tcPr>
          <w:p w14:paraId="01F2E182" w14:textId="77777777" w:rsidR="003E167C" w:rsidRPr="003E167C" w:rsidRDefault="003E167C" w:rsidP="00483F80">
            <w:pPr>
              <w:jc w:val="center"/>
              <w:rPr>
                <w:rFonts w:ascii="Arial" w:hAnsi="Arial" w:cs="Arial"/>
                <w:b/>
                <w:sz w:val="22"/>
                <w:szCs w:val="22"/>
              </w:rPr>
            </w:pPr>
          </w:p>
        </w:tc>
      </w:tr>
    </w:tbl>
    <w:p w14:paraId="707CAC98" w14:textId="77777777" w:rsidR="003E167C" w:rsidRPr="003E167C" w:rsidRDefault="003E167C" w:rsidP="003E167C">
      <w:pPr>
        <w:jc w:val="center"/>
        <w:rPr>
          <w:rFonts w:ascii="Arial" w:hAnsi="Arial" w:cs="Arial"/>
          <w:sz w:val="22"/>
          <w:szCs w:val="22"/>
        </w:rPr>
      </w:pPr>
    </w:p>
    <w:p w14:paraId="79F62765" w14:textId="77777777" w:rsidR="003E167C" w:rsidRPr="003E167C" w:rsidRDefault="003E167C" w:rsidP="003E167C">
      <w:pPr>
        <w:jc w:val="center"/>
        <w:rPr>
          <w:rFonts w:ascii="Arial" w:hAnsi="Arial" w:cs="Arial"/>
          <w:sz w:val="22"/>
          <w:szCs w:val="22"/>
        </w:rPr>
      </w:pPr>
    </w:p>
    <w:p w14:paraId="662D42F1" w14:textId="77777777" w:rsidR="003E167C" w:rsidRPr="003E167C" w:rsidRDefault="003E167C" w:rsidP="003E167C">
      <w:pPr>
        <w:rPr>
          <w:rFonts w:ascii="Arial" w:hAnsi="Arial" w:cs="Arial"/>
          <w:sz w:val="22"/>
          <w:szCs w:val="22"/>
        </w:rPr>
      </w:pPr>
      <w:r w:rsidRPr="003E167C">
        <w:rPr>
          <w:rFonts w:ascii="Arial" w:hAnsi="Arial" w:cs="Arial"/>
          <w:sz w:val="22"/>
          <w:szCs w:val="22"/>
        </w:rPr>
        <w:t>*) jeśli nie dotyczy, przekreślić, wpisać stosowne uzasadnienie (oświadczenie) i podpisać</w:t>
      </w:r>
    </w:p>
    <w:p w14:paraId="716DF97B" w14:textId="77777777" w:rsidR="003E167C" w:rsidRPr="003E167C" w:rsidRDefault="003E167C" w:rsidP="003E167C">
      <w:pPr>
        <w:jc w:val="center"/>
        <w:rPr>
          <w:rFonts w:ascii="Arial" w:hAnsi="Arial" w:cs="Arial"/>
          <w:strike/>
          <w:sz w:val="22"/>
          <w:szCs w:val="22"/>
        </w:rPr>
      </w:pPr>
    </w:p>
    <w:p w14:paraId="2308CD09" w14:textId="77777777" w:rsidR="003E167C" w:rsidRPr="003E167C" w:rsidRDefault="003E167C" w:rsidP="003E167C">
      <w:pPr>
        <w:jc w:val="center"/>
        <w:rPr>
          <w:rFonts w:ascii="Arial" w:hAnsi="Arial" w:cs="Arial"/>
          <w:sz w:val="22"/>
          <w:szCs w:val="22"/>
        </w:rPr>
      </w:pPr>
    </w:p>
    <w:p w14:paraId="23AE94BC" w14:textId="77777777" w:rsidR="003E167C" w:rsidRPr="003E167C" w:rsidRDefault="003E167C" w:rsidP="003E167C">
      <w:pPr>
        <w:jc w:val="center"/>
        <w:rPr>
          <w:rFonts w:ascii="Arial" w:hAnsi="Arial" w:cs="Arial"/>
          <w:sz w:val="22"/>
          <w:szCs w:val="22"/>
        </w:rPr>
      </w:pPr>
    </w:p>
    <w:p w14:paraId="7B8CA831" w14:textId="77777777" w:rsidR="003E167C" w:rsidRPr="003E167C" w:rsidRDefault="003E167C" w:rsidP="003E167C">
      <w:pPr>
        <w:jc w:val="center"/>
        <w:rPr>
          <w:rFonts w:ascii="Arial" w:hAnsi="Arial" w:cs="Arial"/>
          <w:sz w:val="22"/>
          <w:szCs w:val="22"/>
        </w:rPr>
      </w:pPr>
    </w:p>
    <w:p w14:paraId="5E1D4CF8" w14:textId="77777777" w:rsidR="003E167C" w:rsidRPr="003E167C" w:rsidRDefault="003E167C" w:rsidP="003E167C">
      <w:pPr>
        <w:jc w:val="center"/>
        <w:rPr>
          <w:rFonts w:ascii="Arial" w:hAnsi="Arial" w:cs="Arial"/>
          <w:sz w:val="22"/>
          <w:szCs w:val="22"/>
        </w:rPr>
      </w:pPr>
    </w:p>
    <w:p w14:paraId="251EB8F6" w14:textId="77777777" w:rsidR="003E167C" w:rsidRPr="003E167C" w:rsidRDefault="003E167C" w:rsidP="003E167C">
      <w:pPr>
        <w:tabs>
          <w:tab w:val="num" w:pos="720"/>
        </w:tabs>
        <w:ind w:left="1429" w:hanging="360"/>
        <w:jc w:val="right"/>
        <w:rPr>
          <w:rFonts w:ascii="Arial" w:hAnsi="Arial" w:cs="Arial"/>
          <w:sz w:val="22"/>
          <w:szCs w:val="22"/>
        </w:rPr>
      </w:pP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t>………………………………………………………</w:t>
      </w:r>
    </w:p>
    <w:p w14:paraId="26AA7A4E" w14:textId="77777777" w:rsidR="003E167C" w:rsidRPr="003E167C" w:rsidRDefault="003E167C" w:rsidP="003E167C">
      <w:pPr>
        <w:tabs>
          <w:tab w:val="num" w:pos="720"/>
        </w:tabs>
        <w:ind w:left="1429" w:hanging="360"/>
        <w:jc w:val="both"/>
        <w:rPr>
          <w:rFonts w:ascii="Arial" w:hAnsi="Arial" w:cs="Arial"/>
          <w:sz w:val="22"/>
          <w:szCs w:val="22"/>
        </w:rPr>
      </w:pP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t>(pieczęć i podpisy osoby/osób</w:t>
      </w:r>
    </w:p>
    <w:p w14:paraId="7522BA01" w14:textId="77777777" w:rsidR="003E167C" w:rsidRPr="003E167C" w:rsidRDefault="003E167C" w:rsidP="003E167C">
      <w:pPr>
        <w:rPr>
          <w:rFonts w:ascii="Arial" w:hAnsi="Arial" w:cs="Arial"/>
          <w:sz w:val="22"/>
          <w:szCs w:val="22"/>
        </w:rPr>
      </w:pP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r>
      <w:r w:rsidRPr="003E167C">
        <w:rPr>
          <w:rFonts w:ascii="Arial" w:hAnsi="Arial" w:cs="Arial"/>
          <w:sz w:val="22"/>
          <w:szCs w:val="22"/>
        </w:rPr>
        <w:tab/>
        <w:t>upoważnionych do reprezentowania Wykonawcy)</w:t>
      </w:r>
    </w:p>
    <w:p w14:paraId="5046B6FE" w14:textId="77777777" w:rsidR="003E167C" w:rsidRPr="00957D3C" w:rsidRDefault="003E167C" w:rsidP="003E167C">
      <w:pPr>
        <w:rPr>
          <w:sz w:val="18"/>
          <w:szCs w:val="18"/>
        </w:rPr>
      </w:pPr>
    </w:p>
    <w:p w14:paraId="43E70737" w14:textId="77777777" w:rsidR="003E167C" w:rsidRPr="00957D3C" w:rsidRDefault="003E167C" w:rsidP="003E167C">
      <w:pPr>
        <w:rPr>
          <w:sz w:val="18"/>
          <w:szCs w:val="18"/>
        </w:rPr>
      </w:pPr>
    </w:p>
    <w:p w14:paraId="789CE5A8" w14:textId="6F039323" w:rsidR="006E2596" w:rsidRPr="006E2596" w:rsidRDefault="000A7FD4" w:rsidP="006E2596">
      <w:pPr>
        <w:spacing w:after="0"/>
        <w:ind w:left="360"/>
        <w:jc w:val="right"/>
        <w:rPr>
          <w:rFonts w:ascii="Arial" w:hAnsi="Arial" w:cs="Arial"/>
          <w:b/>
          <w:sz w:val="22"/>
        </w:rPr>
      </w:pPr>
      <w:r>
        <w:rPr>
          <w:rFonts w:ascii="Arial" w:hAnsi="Arial" w:cs="Arial"/>
          <w:b/>
          <w:sz w:val="22"/>
        </w:rPr>
        <w:lastRenderedPageBreak/>
        <w:t>Załącznik nr 12</w:t>
      </w:r>
      <w:r w:rsidR="006E2596" w:rsidRPr="006E2596">
        <w:rPr>
          <w:rFonts w:ascii="Arial" w:hAnsi="Arial" w:cs="Arial"/>
          <w:b/>
          <w:sz w:val="22"/>
        </w:rPr>
        <w:t xml:space="preserve"> do SIWZ</w:t>
      </w:r>
    </w:p>
    <w:p w14:paraId="3623673A" w14:textId="77777777" w:rsidR="006E2596" w:rsidRPr="006E2596" w:rsidRDefault="006E2596" w:rsidP="006E2596">
      <w:pPr>
        <w:spacing w:after="0"/>
        <w:ind w:left="360"/>
        <w:jc w:val="right"/>
        <w:rPr>
          <w:rFonts w:ascii="Arial" w:hAnsi="Arial" w:cs="Arial"/>
          <w:sz w:val="14"/>
        </w:rPr>
      </w:pPr>
    </w:p>
    <w:p w14:paraId="75EF3F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 xml:space="preserve">Zintegrowana Polityka Jakości, Środowiska, Bezpieczeństwa i Higieny Pracy </w:t>
      </w:r>
      <w:r w:rsidRPr="00FA32AA">
        <w:rPr>
          <w:rFonts w:ascii="Arial" w:eastAsia="Times New Roman" w:hAnsi="Arial" w:cs="Arial"/>
          <w:b/>
          <w:bCs/>
          <w:sz w:val="21"/>
          <w:szCs w:val="21"/>
        </w:rPr>
        <w:br/>
        <w:t>w TAURON Wydobycie S.A.</w:t>
      </w:r>
    </w:p>
    <w:p w14:paraId="765F139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Misja Grupy:</w:t>
      </w:r>
    </w:p>
    <w:p w14:paraId="387ED62E"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Z pasją i zaangażowaniem dostarczmy nowoczesne rozwiązania, które dają energię</w:t>
      </w:r>
    </w:p>
    <w:p w14:paraId="74EB6C36"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w ciągle zmieniającym się świecie</w:t>
      </w:r>
    </w:p>
    <w:p w14:paraId="06A35B1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Wizja Grupy:</w:t>
      </w:r>
    </w:p>
    <w:p w14:paraId="43EA446B"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 xml:space="preserve">Jesteśmy firmą, która najlepiej w polskiej branży energetycznej </w:t>
      </w:r>
      <w:r w:rsidRPr="00FA32AA">
        <w:rPr>
          <w:rFonts w:ascii="Arial" w:eastAsia="Times New Roman" w:hAnsi="Arial" w:cs="Arial"/>
          <w:bCs/>
          <w:i/>
          <w:iCs/>
          <w:sz w:val="21"/>
          <w:szCs w:val="21"/>
        </w:rPr>
        <w:br/>
        <w:t>odpowiada na potrzeby Klientów</w:t>
      </w:r>
    </w:p>
    <w:p w14:paraId="0D4F862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Cel obszaru Wydobycie:</w:t>
      </w:r>
    </w:p>
    <w:p w14:paraId="3EDA52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TAURON wśród najbardziej efektywnych kosztowo firm górniczych</w:t>
      </w:r>
    </w:p>
    <w:p w14:paraId="5896D5E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Główny cel obszaru:</w:t>
      </w:r>
    </w:p>
    <w:p w14:paraId="2D9A205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Stabilne dostarczanie konkurencyjnego kosztowo i odpowiedniego pod względem jakości</w:t>
      </w:r>
    </w:p>
    <w:p w14:paraId="0CD7A6BD"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bCs/>
          <w:i/>
          <w:iCs/>
          <w:sz w:val="21"/>
          <w:szCs w:val="21"/>
        </w:rPr>
      </w:pPr>
      <w:r w:rsidRPr="00FA32AA">
        <w:rPr>
          <w:rFonts w:ascii="Arial" w:eastAsia="Times New Roman" w:hAnsi="Arial" w:cs="Arial"/>
          <w:bCs/>
          <w:i/>
          <w:iCs/>
          <w:sz w:val="21"/>
          <w:szCs w:val="21"/>
        </w:rPr>
        <w:t xml:space="preserve">paliwa dla Grupy oraz rozwój oferty produktowej i maksymalizacja masy marży </w:t>
      </w:r>
      <w:r w:rsidRPr="00FA32AA">
        <w:rPr>
          <w:rFonts w:ascii="Arial" w:eastAsia="Times New Roman" w:hAnsi="Arial" w:cs="Arial"/>
          <w:bCs/>
          <w:i/>
          <w:iCs/>
          <w:sz w:val="21"/>
          <w:szCs w:val="21"/>
        </w:rPr>
        <w:br/>
        <w:t>ze sprzedaży pozostałych produktów</w:t>
      </w:r>
    </w:p>
    <w:p w14:paraId="4824612C"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p>
    <w:p w14:paraId="36B0BDE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jakości jest:</w:t>
      </w:r>
    </w:p>
    <w:p w14:paraId="35716C55"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xml:space="preserve">• dążenie do dostosowania poziomu produkcji węgla handlowego do potrzeb Grupy TAURON Polska Energia S.A., </w:t>
      </w:r>
    </w:p>
    <w:p w14:paraId="5B55BB9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rozwój działalności poprzez kompleksowe projektowanie i planowanie produkcji oraz działania inwestycyjne ze szczególnym uwzględnieniem systematycznej modernizacji techniki i technologii stosowanych w zakładach górniczych TAURON Wydobycie S.A.,</w:t>
      </w:r>
    </w:p>
    <w:p w14:paraId="0309767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zwiększenie efektywności zarządzania, wzrost wydajności procesów technologicznych, zapewnienie ciągłości dostaw oraz parametrów produkowanego węgla odpowiednio do uzgodnionych i spodziewanych wymagań rynku,</w:t>
      </w:r>
    </w:p>
    <w:p w14:paraId="1D130721"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rozwój systemu zarządzania kapitałem ludzkim i środkami produkcji zgodnie z najnowocześniejszymi trendami.</w:t>
      </w:r>
    </w:p>
    <w:p w14:paraId="7E054A8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2C0980E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środowiska jest:</w:t>
      </w:r>
    </w:p>
    <w:p w14:paraId="03A2DFA2"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optymalizacja parametrów wody dołowej pompowanej na powierzchnię oraz zrzucanej do rzek,</w:t>
      </w:r>
    </w:p>
    <w:p w14:paraId="1A6A08C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minimalizacja szkód spowodowanych ruchem zakładów górniczych,</w:t>
      </w:r>
    </w:p>
    <w:p w14:paraId="70E01D6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optymalizacja kierunków zagospodarowania odpadów i zwiększenie skuteczności realizacji przyjętych zadań w tym zakresie,</w:t>
      </w:r>
    </w:p>
    <w:p w14:paraId="60D4C119"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zapobieganie zanieczyszczeniom.</w:t>
      </w:r>
    </w:p>
    <w:p w14:paraId="5D00BD6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10"/>
          <w:szCs w:val="21"/>
        </w:rPr>
      </w:pPr>
    </w:p>
    <w:p w14:paraId="006F637A"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BHP jest:</w:t>
      </w:r>
    </w:p>
    <w:p w14:paraId="4C47FC3D"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realizacja i doskonalenie działań zapobiegających możliwości wystąpienia wypadków przy pracy, chorób zawodowych i innych chorób związanych z warunkami środowiska pracy,</w:t>
      </w:r>
    </w:p>
    <w:p w14:paraId="00A47D7E"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poprawa warunków pracy poprzez utrzymanie w stałej sprawności funkcjonujących oraz wprowadzenie nowych urządzeń ograniczających lub eliminujących szkodliwe dla zdrowia czynniki środowiska pracy,</w:t>
      </w:r>
    </w:p>
    <w:p w14:paraId="416EF4B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systematyczna identyfikacja i eliminowanie sytuacji potencjalnie wypadkowych.</w:t>
      </w:r>
    </w:p>
    <w:p w14:paraId="58AF9F59"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6480F079"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Kadrę zarządzającą i kierującą zobowiązuje się także do:</w:t>
      </w:r>
    </w:p>
    <w:p w14:paraId="4196355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spełniania wymagań i zobowiązań wynikających z obowiązujących przepisów prawnych i norm, w szczególności dotyczących ochrony środowiska, bezpieczeństwa i higieny pracy oraz zawartych kontraktów,</w:t>
      </w:r>
    </w:p>
    <w:p w14:paraId="3A88125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prowadzenia polityki informacyjnej, zapewniającej zrozumienie dla wszystkich działań naszej firmy, mogących wywierać wpływ na środowisko naturalne,</w:t>
      </w:r>
    </w:p>
    <w:p w14:paraId="1135142A"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podnoszenia świadomości, poczucia odpowiedzialności i zaangażowania pracowników w zakresie jakości, środowiska, bezpieczeństwa i higieny pracy oraz umożliwienie rozwoju osobowego pracowników poprzez szkolenia,</w:t>
      </w:r>
    </w:p>
    <w:p w14:paraId="3C53405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zapewnienia odpowiednich zasobów i środków umożliwiających realizację niniejszej Polityki,</w:t>
      </w:r>
    </w:p>
    <w:p w14:paraId="2E6C1DE8" w14:textId="64A0D2A0" w:rsidR="00276E8A" w:rsidRPr="00565705" w:rsidRDefault="006E2596" w:rsidP="006E2596">
      <w:pPr>
        <w:widowControl w:val="0"/>
        <w:tabs>
          <w:tab w:val="left" w:pos="142"/>
        </w:tabs>
        <w:autoSpaceDE w:val="0"/>
        <w:autoSpaceDN w:val="0"/>
        <w:adjustRightInd w:val="0"/>
        <w:spacing w:before="40" w:after="0" w:line="240" w:lineRule="auto"/>
        <w:rPr>
          <w:rFonts w:ascii="Arial" w:hAnsi="Arial" w:cs="Arial"/>
          <w:i/>
          <w:sz w:val="22"/>
          <w:szCs w:val="22"/>
        </w:rPr>
      </w:pPr>
      <w:r w:rsidRPr="00FA32AA">
        <w:rPr>
          <w:rFonts w:ascii="Arial" w:eastAsia="Times New Roman" w:hAnsi="Arial" w:cs="Arial"/>
          <w:sz w:val="21"/>
          <w:szCs w:val="21"/>
        </w:rPr>
        <w:t>• ciągłego doskonalenia Zintegrowanego Systemu Zarządzania.</w:t>
      </w:r>
    </w:p>
    <w:sectPr w:rsidR="00276E8A" w:rsidRPr="00565705" w:rsidSect="002D55BB">
      <w:headerReference w:type="default" r:id="rId42"/>
      <w:footerReference w:type="default" r:id="rId43"/>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E471" w14:textId="77777777" w:rsidR="00644F57" w:rsidRDefault="00644F57" w:rsidP="00E82E31">
      <w:pPr>
        <w:spacing w:after="0" w:line="240" w:lineRule="auto"/>
      </w:pPr>
      <w:r>
        <w:separator/>
      </w:r>
    </w:p>
  </w:endnote>
  <w:endnote w:type="continuationSeparator" w:id="0">
    <w:p w14:paraId="055D2C20" w14:textId="77777777" w:rsidR="00644F57" w:rsidRDefault="00644F57" w:rsidP="00E82E31">
      <w:pPr>
        <w:spacing w:after="0" w:line="240" w:lineRule="auto"/>
      </w:pPr>
      <w:r>
        <w:continuationSeparator/>
      </w:r>
    </w:p>
  </w:endnote>
  <w:endnote w:type="continuationNotice" w:id="1">
    <w:p w14:paraId="5CE9661E" w14:textId="77777777" w:rsidR="00644F57" w:rsidRDefault="00644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charset w:val="EE"/>
    <w:family w:val="swiss"/>
    <w:pitch w:val="default"/>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5797"/>
      <w:docPartObj>
        <w:docPartGallery w:val="Page Numbers (Bottom of Page)"/>
        <w:docPartUnique/>
      </w:docPartObj>
    </w:sdtPr>
    <w:sdtEndPr/>
    <w:sdtContent>
      <w:p w14:paraId="40B02213" w14:textId="3E001403" w:rsidR="00A13917" w:rsidRDefault="00A13917">
        <w:pPr>
          <w:pStyle w:val="Stopka"/>
          <w:jc w:val="right"/>
        </w:pPr>
        <w:r>
          <w:fldChar w:fldCharType="begin"/>
        </w:r>
        <w:r>
          <w:instrText>PAGE   \* MERGEFORMAT</w:instrText>
        </w:r>
        <w:r>
          <w:fldChar w:fldCharType="separate"/>
        </w:r>
        <w:r w:rsidR="00150F4F" w:rsidRPr="00150F4F">
          <w:rPr>
            <w:noProof/>
            <w:lang w:val="pl-PL"/>
          </w:rPr>
          <w:t>40</w:t>
        </w:r>
        <w:r>
          <w:fldChar w:fldCharType="end"/>
        </w:r>
      </w:p>
    </w:sdtContent>
  </w:sdt>
  <w:p w14:paraId="38B150CA" w14:textId="77777777" w:rsidR="00A13917" w:rsidRPr="00A0517C" w:rsidRDefault="00A13917" w:rsidP="007C7EF6">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84418"/>
      <w:docPartObj>
        <w:docPartGallery w:val="Page Numbers (Bottom of Page)"/>
        <w:docPartUnique/>
      </w:docPartObj>
    </w:sdtPr>
    <w:sdtEndPr/>
    <w:sdtContent>
      <w:p w14:paraId="520DDB01" w14:textId="6E0CF03D" w:rsidR="00A13917" w:rsidRDefault="00A13917">
        <w:pPr>
          <w:pStyle w:val="Stopka"/>
          <w:jc w:val="right"/>
        </w:pPr>
        <w:r>
          <w:fldChar w:fldCharType="begin"/>
        </w:r>
        <w:r>
          <w:instrText>PAGE   \* MERGEFORMAT</w:instrText>
        </w:r>
        <w:r>
          <w:fldChar w:fldCharType="separate"/>
        </w:r>
        <w:r w:rsidR="00150F4F" w:rsidRPr="00150F4F">
          <w:rPr>
            <w:noProof/>
            <w:lang w:val="pl-PL"/>
          </w:rPr>
          <w:t>1</w:t>
        </w:r>
        <w:r>
          <w:fldChar w:fldCharType="end"/>
        </w:r>
      </w:p>
    </w:sdtContent>
  </w:sdt>
  <w:p w14:paraId="427E6563" w14:textId="77777777" w:rsidR="00A13917" w:rsidRDefault="00A139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36163"/>
      <w:docPartObj>
        <w:docPartGallery w:val="Page Numbers (Bottom of Page)"/>
        <w:docPartUnique/>
      </w:docPartObj>
    </w:sdtPr>
    <w:sdtEndPr/>
    <w:sdtContent>
      <w:p w14:paraId="5AAD5D9E" w14:textId="198EBA02" w:rsidR="00A13917" w:rsidRDefault="00A13917">
        <w:pPr>
          <w:pStyle w:val="Stopka"/>
          <w:jc w:val="right"/>
        </w:pPr>
        <w:r>
          <w:fldChar w:fldCharType="begin"/>
        </w:r>
        <w:r>
          <w:instrText>PAGE   \* MERGEFORMAT</w:instrText>
        </w:r>
        <w:r>
          <w:fldChar w:fldCharType="separate"/>
        </w:r>
        <w:r w:rsidR="00150F4F" w:rsidRPr="00150F4F">
          <w:rPr>
            <w:noProof/>
            <w:lang w:val="pl-PL"/>
          </w:rPr>
          <w:t>8</w:t>
        </w:r>
        <w:r>
          <w:fldChar w:fldCharType="end"/>
        </w:r>
      </w:p>
    </w:sdtContent>
  </w:sdt>
  <w:p w14:paraId="38B7368E" w14:textId="77777777" w:rsidR="00A13917" w:rsidRDefault="00A1391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4545"/>
      <w:docPartObj>
        <w:docPartGallery w:val="Page Numbers (Bottom of Page)"/>
        <w:docPartUnique/>
      </w:docPartObj>
    </w:sdtPr>
    <w:sdtEndPr/>
    <w:sdtContent>
      <w:p w14:paraId="2B69A2EB" w14:textId="67FDEAF6" w:rsidR="00A13917" w:rsidRDefault="00A13917">
        <w:pPr>
          <w:pStyle w:val="Stopka"/>
          <w:jc w:val="right"/>
        </w:pPr>
        <w:r>
          <w:fldChar w:fldCharType="begin"/>
        </w:r>
        <w:r>
          <w:instrText>PAGE   \* MERGEFORMAT</w:instrText>
        </w:r>
        <w:r>
          <w:fldChar w:fldCharType="separate"/>
        </w:r>
        <w:r w:rsidR="00150F4F" w:rsidRPr="00150F4F">
          <w:rPr>
            <w:noProof/>
            <w:lang w:val="pl-PL"/>
          </w:rPr>
          <w:t>24</w:t>
        </w:r>
        <w:r>
          <w:fldChar w:fldCharType="end"/>
        </w:r>
      </w:p>
    </w:sdtContent>
  </w:sdt>
  <w:p w14:paraId="71A3E813" w14:textId="77777777" w:rsidR="00A13917" w:rsidRDefault="00A1391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DF9D" w14:textId="77777777" w:rsidR="00A13917" w:rsidRDefault="00644F57">
    <w:pPr>
      <w:rPr>
        <w:sz w:val="2"/>
        <w:szCs w:val="2"/>
      </w:rPr>
    </w:pPr>
    <w:r>
      <w:rPr>
        <w:noProof/>
      </w:rPr>
      <w:pict w14:anchorId="4289AAC7">
        <v:shapetype id="_x0000_t202" coordsize="21600,21600" o:spt="202" path="m,l,21600r21600,l21600,xe">
          <v:stroke joinstyle="miter"/>
          <v:path gradientshapeok="t" o:connecttype="rect"/>
        </v:shapetype>
        <v:shape id="Text Box 7" o:spid="_x0000_s2049" type="#_x0000_t202" style="position:absolute;margin-left:535.7pt;margin-top:734.9pt;width:5.8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" filled="f" stroked="f">
          <v:textbox style="mso-next-textbox:#Text Box 7;mso-fit-shape-to-text:t" inset="0,0,0,0">
            <w:txbxContent>
              <w:p w14:paraId="366961C5" w14:textId="77777777" w:rsidR="00A13917" w:rsidRDefault="00A13917">
                <w:r>
                  <w:rPr>
                    <w:sz w:val="22"/>
                    <w:szCs w:val="22"/>
                    <w:lang w:eastAsia="en-US"/>
                  </w:rPr>
                  <w:fldChar w:fldCharType="begin"/>
                </w:r>
                <w:r>
                  <w:instrText xml:space="preserve"> PAGE \* MERGEFORMAT </w:instrText>
                </w:r>
                <w:r>
                  <w:rPr>
                    <w:sz w:val="22"/>
                    <w:szCs w:val="22"/>
                    <w:lang w:eastAsia="en-US"/>
                  </w:rPr>
                  <w:fldChar w:fldCharType="separate"/>
                </w:r>
                <w:r w:rsidRPr="00AE762C">
                  <w:rPr>
                    <w:rStyle w:val="Nagweklubstopka105ptBezpogrubienia"/>
                    <w:noProof/>
                  </w:rPr>
                  <w:t>2</w:t>
                </w:r>
                <w:r>
                  <w:rPr>
                    <w:rStyle w:val="Nagweklubstopka105ptBezpogrubienia"/>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301"/>
      <w:docPartObj>
        <w:docPartGallery w:val="Page Numbers (Bottom of Page)"/>
        <w:docPartUnique/>
      </w:docPartObj>
    </w:sdtPr>
    <w:sdtEndPr/>
    <w:sdtContent>
      <w:p w14:paraId="1159F187" w14:textId="3B9CDC51" w:rsidR="00A13917" w:rsidRDefault="00A13917" w:rsidP="00F5446B">
        <w:pPr>
          <w:pStyle w:val="Stopka"/>
          <w:jc w:val="right"/>
        </w:pPr>
        <w:r>
          <w:fldChar w:fldCharType="begin"/>
        </w:r>
        <w:r>
          <w:instrText>PAGE   \* MERGEFORMAT</w:instrText>
        </w:r>
        <w:r>
          <w:fldChar w:fldCharType="separate"/>
        </w:r>
        <w:r w:rsidR="00150F4F" w:rsidRPr="00150F4F">
          <w:rPr>
            <w:noProof/>
            <w:lang w:val="pl-PL"/>
          </w:rPr>
          <w:t>115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10050" w14:textId="77777777" w:rsidR="00644F57" w:rsidRDefault="00644F57" w:rsidP="00E82E31">
      <w:pPr>
        <w:spacing w:after="0" w:line="240" w:lineRule="auto"/>
      </w:pPr>
      <w:r>
        <w:separator/>
      </w:r>
    </w:p>
  </w:footnote>
  <w:footnote w:type="continuationSeparator" w:id="0">
    <w:p w14:paraId="5BD94BC3" w14:textId="77777777" w:rsidR="00644F57" w:rsidRDefault="00644F57" w:rsidP="00E82E31">
      <w:pPr>
        <w:spacing w:after="0" w:line="240" w:lineRule="auto"/>
      </w:pPr>
      <w:r>
        <w:continuationSeparator/>
      </w:r>
    </w:p>
  </w:footnote>
  <w:footnote w:type="continuationNotice" w:id="1">
    <w:p w14:paraId="38E23D31" w14:textId="77777777" w:rsidR="00644F57" w:rsidRDefault="00644F57">
      <w:pPr>
        <w:spacing w:after="0" w:line="240" w:lineRule="auto"/>
      </w:pPr>
    </w:p>
  </w:footnote>
  <w:footnote w:id="2">
    <w:p w14:paraId="5706A3F3" w14:textId="77777777" w:rsidR="00A13917" w:rsidRPr="0002158F" w:rsidRDefault="00A13917"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34CC7533" w14:textId="77777777" w:rsidR="00A13917" w:rsidRPr="0002158F" w:rsidRDefault="00A13917"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14:paraId="22B8E9CA" w14:textId="77777777" w:rsidR="00A13917" w:rsidRPr="0002158F" w:rsidRDefault="00A13917"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14:paraId="2AEDB011" w14:textId="4CFD3DB0" w:rsidR="00A13917" w:rsidRPr="0002158F" w:rsidRDefault="00A13917"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 Postępowaniu</w:t>
      </w:r>
      <w:r w:rsidRPr="0002158F">
        <w:rPr>
          <w:rFonts w:ascii="Arial" w:hAnsi="Arial" w:cs="Arial"/>
          <w:b/>
          <w:bCs/>
          <w:sz w:val="16"/>
          <w:szCs w:val="18"/>
        </w:rPr>
        <w:t>.</w:t>
      </w:r>
    </w:p>
  </w:footnote>
  <w:footnote w:id="6">
    <w:p w14:paraId="7B88532A" w14:textId="2971B763" w:rsidR="00A13917" w:rsidRPr="005B0B2E" w:rsidRDefault="00A13917" w:rsidP="009D33C1">
      <w:pPr>
        <w:pStyle w:val="Tekstprzypisudolnego"/>
        <w:tabs>
          <w:tab w:val="left" w:pos="284"/>
        </w:tabs>
        <w:ind w:left="284" w:hanging="284"/>
        <w:jc w:val="both"/>
        <w:rPr>
          <w:rFonts w:ascii="Arial" w:hAnsi="Arial" w:cs="Arial"/>
          <w:b/>
          <w:sz w:val="16"/>
          <w:szCs w:val="16"/>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Dane powinny być zgodne z danymi umieszczonymi w podpisie elektronicznym.</w:t>
      </w:r>
    </w:p>
    <w:p w14:paraId="0A9519B9" w14:textId="7CE95F20" w:rsidR="00A13917" w:rsidRPr="005B0B2E" w:rsidRDefault="00A13917" w:rsidP="00501D3A">
      <w:pPr>
        <w:tabs>
          <w:tab w:val="left" w:pos="284"/>
        </w:tabs>
        <w:spacing w:after="0" w:line="240" w:lineRule="auto"/>
        <w:ind w:left="284"/>
        <w:jc w:val="both"/>
        <w:rPr>
          <w:rFonts w:ascii="Arial" w:eastAsia="Times New Roman" w:hAnsi="Arial" w:cs="Arial"/>
          <w:b/>
          <w:color w:val="FF0000"/>
          <w:sz w:val="16"/>
          <w:szCs w:val="16"/>
          <w:lang w:eastAsia="x-none"/>
        </w:rPr>
      </w:pPr>
      <w:r w:rsidRPr="005B0B2E">
        <w:rPr>
          <w:rFonts w:ascii="Arial" w:eastAsia="Times New Roman" w:hAnsi="Arial" w:cs="Arial"/>
          <w:sz w:val="16"/>
          <w:szCs w:val="16"/>
          <w:lang w:eastAsia="x-none"/>
        </w:rPr>
        <w:t>(</w:t>
      </w:r>
      <w:r w:rsidRPr="005B0B2E">
        <w:rPr>
          <w:rFonts w:ascii="Arial" w:eastAsia="Times New Roman" w:hAnsi="Arial" w:cs="Arial"/>
          <w:i/>
          <w:sz w:val="16"/>
          <w:szCs w:val="16"/>
          <w:lang w:eastAsia="x-none"/>
        </w:rPr>
        <w:t>w tabeli należy wskazać jedną osobę. Z treści oferty powinno wynikać umocowanie wskazanej osoby do aukcji.)</w:t>
      </w:r>
    </w:p>
  </w:footnote>
  <w:footnote w:id="7">
    <w:p w14:paraId="6D8137AF" w14:textId="77777777" w:rsidR="00A13917" w:rsidRPr="005B0B2E" w:rsidRDefault="00A13917"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8">
    <w:p w14:paraId="114227D1" w14:textId="77777777" w:rsidR="00A13917" w:rsidRPr="005B0B2E" w:rsidRDefault="00A13917"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r w:rsidRPr="005B0B2E">
        <w:rPr>
          <w:rFonts w:ascii="Arial" w:hAnsi="Arial" w:cs="Arial"/>
          <w:b/>
          <w:sz w:val="16"/>
          <w:szCs w:val="16"/>
        </w:rPr>
        <w:t>j.w.</w:t>
      </w:r>
    </w:p>
  </w:footnote>
  <w:footnote w:id="9">
    <w:p w14:paraId="334B1E33" w14:textId="64831675" w:rsidR="00A13917" w:rsidRPr="005B0B2E" w:rsidRDefault="00A13917"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0">
    <w:p w14:paraId="5B0221F9" w14:textId="142DF0F4" w:rsidR="00A13917" w:rsidRPr="005B0B2E" w:rsidRDefault="00A13917"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1">
    <w:p w14:paraId="601A6C2C" w14:textId="3C305B43" w:rsidR="00A13917" w:rsidRPr="003B6373" w:rsidRDefault="00A13917"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w:t>
      </w:r>
      <w:r>
        <w:rPr>
          <w:sz w:val="16"/>
          <w:szCs w:val="16"/>
          <w:lang w:val="pl-PL"/>
        </w:rPr>
        <w:t> </w:t>
      </w:r>
      <w:r w:rsidRPr="003B6373">
        <w:rPr>
          <w:sz w:val="16"/>
          <w:szCs w:val="16"/>
        </w:rPr>
        <w:t>innym zainteresowanym stronom bezpłatny elektroniczny serwis poświęcony jednolitemu europejskiemu dokumentowi zamówienia.</w:t>
      </w:r>
    </w:p>
  </w:footnote>
  <w:footnote w:id="12">
    <w:p w14:paraId="70B4C952" w14:textId="332394B8" w:rsidR="00A13917" w:rsidRPr="003B6373" w:rsidRDefault="00A13917"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w:t>
      </w:r>
      <w:r>
        <w:rPr>
          <w:sz w:val="16"/>
          <w:szCs w:val="16"/>
          <w:lang w:val="pl-PL"/>
        </w:rPr>
        <w:t> </w:t>
      </w:r>
      <w:r w:rsidRPr="003B6373">
        <w:rPr>
          <w:sz w:val="16"/>
          <w:szCs w:val="16"/>
        </w:rPr>
        <w:t xml:space="preserve">zamówienie albo </w:t>
      </w:r>
      <w:r w:rsidRPr="003B6373">
        <w:rPr>
          <w:b/>
          <w:sz w:val="16"/>
          <w:szCs w:val="16"/>
        </w:rPr>
        <w:t>ogłoszenie o zamówieniu</w:t>
      </w:r>
      <w:r w:rsidRPr="003B6373">
        <w:rPr>
          <w:sz w:val="16"/>
          <w:szCs w:val="16"/>
        </w:rPr>
        <w:t>.</w:t>
      </w:r>
      <w:r>
        <w:rPr>
          <w:sz w:val="16"/>
          <w:szCs w:val="16"/>
          <w:lang w:val="pl-PL"/>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3">
    <w:p w14:paraId="629C39DC" w14:textId="77777777" w:rsidR="00A13917" w:rsidRPr="003B6373" w:rsidRDefault="00A13917"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4">
    <w:p w14:paraId="1E649C7E" w14:textId="77777777" w:rsidR="00A13917" w:rsidRPr="003B6373" w:rsidRDefault="00A13917"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5">
    <w:p w14:paraId="14D45303" w14:textId="77777777" w:rsidR="00A13917" w:rsidRPr="003B6373" w:rsidRDefault="00A13917" w:rsidP="00BB1D57">
      <w:pPr>
        <w:pStyle w:val="Tekstprzypisudolnego"/>
        <w:ind w:left="284" w:hanging="284"/>
        <w:jc w:val="both"/>
        <w:rPr>
          <w:i/>
          <w:sz w:val="16"/>
          <w:szCs w:val="16"/>
        </w:rPr>
      </w:pPr>
      <w:r w:rsidRPr="003B6373">
        <w:rPr>
          <w:rStyle w:val="Odwoanieprzypisudolnego"/>
          <w:sz w:val="16"/>
          <w:szCs w:val="16"/>
        </w:rPr>
        <w:footnoteRef/>
      </w:r>
      <w:r w:rsidRPr="003B6373">
        <w:rPr>
          <w:sz w:val="16"/>
          <w:szCs w:val="16"/>
        </w:rPr>
        <w:tab/>
        <w:t>Zob. pkt II.1.1 stosownego ogłoszenia.</w:t>
      </w:r>
    </w:p>
  </w:footnote>
  <w:footnote w:id="16">
    <w:p w14:paraId="30814746" w14:textId="77777777" w:rsidR="00A13917" w:rsidRPr="003B6373" w:rsidRDefault="00A13917"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7">
    <w:p w14:paraId="6A981035" w14:textId="77777777" w:rsidR="00A13917" w:rsidRPr="003B6373" w:rsidRDefault="00A13917" w:rsidP="00BB1D57">
      <w:pPr>
        <w:pStyle w:val="Tekstprzypisudolnego"/>
        <w:tabs>
          <w:tab w:val="left" w:pos="284"/>
        </w:tabs>
        <w:ind w:left="284" w:hanging="284"/>
        <w:jc w:val="both"/>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B2C1E7" w14:textId="77777777" w:rsidR="00A13917" w:rsidRPr="003B6373" w:rsidRDefault="00A13917"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72C5B666" w14:textId="77777777" w:rsidR="00A13917" w:rsidRPr="003B6373" w:rsidRDefault="00A13917"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25F34E15" w14:textId="77777777" w:rsidR="00A13917" w:rsidRPr="003B6373" w:rsidRDefault="00A13917" w:rsidP="00BB1D57">
      <w:pPr>
        <w:pStyle w:val="Tekstprzypisudolnego"/>
        <w:tabs>
          <w:tab w:val="left" w:pos="284"/>
        </w:tabs>
        <w:ind w:left="284"/>
        <w:jc w:val="both"/>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b/>
          <w:i/>
          <w:sz w:val="16"/>
          <w:szCs w:val="16"/>
        </w:rPr>
        <w:t>lub</w:t>
      </w:r>
      <w:r w:rsidRPr="003B6373">
        <w:rPr>
          <w:b/>
          <w:sz w:val="16"/>
          <w:szCs w:val="16"/>
        </w:rPr>
        <w:t>roczna suma bilansowa nie przekracza 43 milionów EUR</w:t>
      </w:r>
      <w:r w:rsidRPr="003B6373">
        <w:rPr>
          <w:sz w:val="16"/>
          <w:szCs w:val="16"/>
        </w:rPr>
        <w:t>.</w:t>
      </w:r>
    </w:p>
  </w:footnote>
  <w:footnote w:id="18">
    <w:p w14:paraId="7C562644" w14:textId="77777777" w:rsidR="00A13917" w:rsidRPr="003B6373" w:rsidRDefault="00A13917"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Zob. ogłoszenie o zamówieniu, pkt III.1.5.</w:t>
      </w:r>
    </w:p>
  </w:footnote>
  <w:footnote w:id="19">
    <w:p w14:paraId="1006E8BB" w14:textId="77777777" w:rsidR="00A13917" w:rsidRPr="003B6373" w:rsidRDefault="00A13917"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Tj. przedsiębiorstwem, którego głównym celem jest społeczna i zawodowa integracja osób niepełnosprawnych lub defaworyzowanych.</w:t>
      </w:r>
    </w:p>
  </w:footnote>
  <w:footnote w:id="20">
    <w:p w14:paraId="7EDE3DA3" w14:textId="77777777" w:rsidR="00A13917" w:rsidRPr="003B6373" w:rsidRDefault="00A13917" w:rsidP="00475282">
      <w:pPr>
        <w:pStyle w:val="Tekstprzypisudolnego"/>
        <w:ind w:left="284" w:hanging="284"/>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21">
    <w:p w14:paraId="1408E4CF"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2">
    <w:p w14:paraId="343E8436"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23">
    <w:p w14:paraId="5D62C922" w14:textId="77777777" w:rsidR="00A13917" w:rsidRPr="003B6373" w:rsidRDefault="00A13917"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4">
    <w:p w14:paraId="31CAFC10" w14:textId="77777777" w:rsidR="00A13917" w:rsidRPr="003B6373" w:rsidRDefault="00A13917"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5">
    <w:p w14:paraId="5334BC11" w14:textId="77777777" w:rsidR="00A13917" w:rsidRPr="003B6373" w:rsidRDefault="00A13917"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6">
    <w:p w14:paraId="291FB23E" w14:textId="77777777" w:rsidR="00A13917" w:rsidRPr="003B6373" w:rsidRDefault="00A13917" w:rsidP="004B4625">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7">
    <w:p w14:paraId="4005B4BD" w14:textId="77777777" w:rsidR="00A13917" w:rsidRPr="003B6373" w:rsidRDefault="00A13917"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8">
    <w:p w14:paraId="35F383B0" w14:textId="77777777" w:rsidR="00A13917" w:rsidRPr="003B6373" w:rsidRDefault="00A13917"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9">
    <w:p w14:paraId="5A0FC649"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0">
    <w:p w14:paraId="2A36C612"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1">
    <w:p w14:paraId="12597B6E"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2">
    <w:p w14:paraId="0DE0EB1A"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33">
    <w:p w14:paraId="08A80A82"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4">
    <w:p w14:paraId="31A7CA56"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5">
    <w:p w14:paraId="0D0A060F"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art. 57 ust. 4 dyrektywy 2014/24/WE.</w:t>
      </w:r>
    </w:p>
  </w:footnote>
  <w:footnote w:id="36">
    <w:p w14:paraId="5497257F"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7">
    <w:p w14:paraId="45864DE1"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38">
    <w:p w14:paraId="4C669B49"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9">
    <w:p w14:paraId="1760249A"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40">
    <w:p w14:paraId="5E68DCB1"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41">
    <w:p w14:paraId="77E76DB4"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2">
    <w:p w14:paraId="046898D1"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3">
    <w:p w14:paraId="3BBB384F"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4">
    <w:p w14:paraId="186BF2E3"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5">
    <w:p w14:paraId="0051AD2F"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6">
    <w:p w14:paraId="586D98D3"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7">
    <w:p w14:paraId="7F8CABB2"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8">
    <w:p w14:paraId="52A3BA1C"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49">
    <w:p w14:paraId="6E27941E"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0">
    <w:p w14:paraId="7F6A3BD4"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1">
    <w:p w14:paraId="29863AD0"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2">
    <w:p w14:paraId="1D8B0EB6"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3">
    <w:p w14:paraId="7AC02B17" w14:textId="77777777" w:rsidR="00A13917" w:rsidRPr="003B6373" w:rsidRDefault="00A13917"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4">
    <w:p w14:paraId="3941FC6E"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5">
    <w:p w14:paraId="337DD12B"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6">
    <w:p w14:paraId="7CCE23DA"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7">
    <w:p w14:paraId="0B425C1B"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8">
    <w:p w14:paraId="0BD43FAB" w14:textId="77777777" w:rsidR="00A13917" w:rsidRPr="003B6373" w:rsidRDefault="00A13917"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7677" w14:textId="250A0698" w:rsidR="00A13917" w:rsidRPr="00B503FA" w:rsidRDefault="00A13917" w:rsidP="00B503FA">
    <w:pPr>
      <w:pStyle w:val="Nagwek"/>
    </w:pPr>
    <w:r w:rsidRPr="00B503FA">
      <w:rPr>
        <w:rFonts w:ascii="Arial" w:hAnsi="Arial" w:cs="Arial"/>
        <w:lang w:val="pl-PL"/>
      </w:rPr>
      <w:t xml:space="preserve">Nr referencyjny: </w:t>
    </w:r>
    <w:r w:rsidRPr="007C3052">
      <w:rPr>
        <w:rFonts w:ascii="Arial" w:hAnsi="Arial" w:cs="Arial"/>
        <w:lang w:val="pl-PL"/>
      </w:rPr>
      <w:t>2018/TWD/TWD/01077/L-102/P/DS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F"/>
    <w:multiLevelType w:val="multilevel"/>
    <w:tmpl w:val="DCF89E1E"/>
    <w:name w:val="WW8Num15"/>
    <w:lvl w:ilvl="0">
      <w:start w:val="1"/>
      <w:numFmt w:val="decimal"/>
      <w:lvlText w:val="%1."/>
      <w:lvlJc w:val="left"/>
      <w:pPr>
        <w:tabs>
          <w:tab w:val="num" w:pos="1856"/>
        </w:tabs>
        <w:ind w:left="1856" w:hanging="360"/>
      </w:pPr>
      <w:rPr>
        <w:b w:val="0"/>
        <w:bCs w:val="0"/>
        <w:color w:val="auto"/>
        <w:sz w:val="22"/>
        <w:szCs w:val="22"/>
      </w:rPr>
    </w:lvl>
    <w:lvl w:ilvl="1">
      <w:start w:val="2"/>
      <w:numFmt w:val="decimal"/>
      <w:isLgl/>
      <w:lvlText w:val="%1.%2."/>
      <w:lvlJc w:val="left"/>
      <w:pPr>
        <w:ind w:left="1871" w:hanging="375"/>
      </w:pPr>
      <w:rPr>
        <w:rFonts w:hint="default"/>
        <w:b/>
        <w:bCs/>
      </w:rPr>
    </w:lvl>
    <w:lvl w:ilvl="2">
      <w:start w:val="1"/>
      <w:numFmt w:val="decimal"/>
      <w:isLgl/>
      <w:lvlText w:val="%1.%2.%3."/>
      <w:lvlJc w:val="left"/>
      <w:pPr>
        <w:ind w:left="2216" w:hanging="720"/>
      </w:pPr>
      <w:rPr>
        <w:rFonts w:hint="default"/>
        <w:b/>
        <w:bCs/>
      </w:rPr>
    </w:lvl>
    <w:lvl w:ilvl="3">
      <w:start w:val="1"/>
      <w:numFmt w:val="decimal"/>
      <w:isLgl/>
      <w:lvlText w:val="%1.%2.%3.%4."/>
      <w:lvlJc w:val="left"/>
      <w:pPr>
        <w:ind w:left="2216" w:hanging="720"/>
      </w:pPr>
      <w:rPr>
        <w:rFonts w:hint="default"/>
        <w:b/>
        <w:bCs/>
      </w:rPr>
    </w:lvl>
    <w:lvl w:ilvl="4">
      <w:start w:val="1"/>
      <w:numFmt w:val="decimal"/>
      <w:isLgl/>
      <w:lvlText w:val="%1.%2.%3.%4.%5."/>
      <w:lvlJc w:val="left"/>
      <w:pPr>
        <w:ind w:left="2576" w:hanging="1080"/>
      </w:pPr>
      <w:rPr>
        <w:rFonts w:hint="default"/>
        <w:b/>
        <w:bCs/>
      </w:rPr>
    </w:lvl>
    <w:lvl w:ilvl="5">
      <w:start w:val="1"/>
      <w:numFmt w:val="decimal"/>
      <w:isLgl/>
      <w:lvlText w:val="%1.%2.%3.%4.%5.%6."/>
      <w:lvlJc w:val="left"/>
      <w:pPr>
        <w:ind w:left="2576" w:hanging="1080"/>
      </w:pPr>
      <w:rPr>
        <w:rFonts w:hint="default"/>
        <w:b/>
        <w:bCs/>
      </w:rPr>
    </w:lvl>
    <w:lvl w:ilvl="6">
      <w:start w:val="1"/>
      <w:numFmt w:val="decimal"/>
      <w:isLgl/>
      <w:lvlText w:val="%1.%2.%3.%4.%5.%6.%7."/>
      <w:lvlJc w:val="left"/>
      <w:pPr>
        <w:ind w:left="2936" w:hanging="1440"/>
      </w:pPr>
      <w:rPr>
        <w:rFonts w:hint="default"/>
        <w:b/>
        <w:bCs/>
      </w:rPr>
    </w:lvl>
    <w:lvl w:ilvl="7">
      <w:start w:val="1"/>
      <w:numFmt w:val="decimal"/>
      <w:isLgl/>
      <w:lvlText w:val="%1.%2.%3.%4.%5.%6.%7.%8."/>
      <w:lvlJc w:val="left"/>
      <w:pPr>
        <w:ind w:left="2936" w:hanging="1440"/>
      </w:pPr>
      <w:rPr>
        <w:rFonts w:hint="default"/>
        <w:b/>
        <w:bCs/>
      </w:rPr>
    </w:lvl>
    <w:lvl w:ilvl="8">
      <w:start w:val="1"/>
      <w:numFmt w:val="decimal"/>
      <w:isLgl/>
      <w:lvlText w:val="%1.%2.%3.%4.%5.%6.%7.%8.%9."/>
      <w:lvlJc w:val="left"/>
      <w:pPr>
        <w:ind w:left="3296" w:hanging="1800"/>
      </w:pPr>
      <w:rPr>
        <w:rFonts w:hint="default"/>
        <w:b/>
        <w:bCs/>
      </w:rPr>
    </w:lvl>
  </w:abstractNum>
  <w:abstractNum w:abstractNumId="3" w15:restartNumberingAfterBreak="0">
    <w:nsid w:val="0201224E"/>
    <w:multiLevelType w:val="multilevel"/>
    <w:tmpl w:val="8034D95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A21FA3"/>
    <w:multiLevelType w:val="hybridMultilevel"/>
    <w:tmpl w:val="B2D2C65C"/>
    <w:lvl w:ilvl="0" w:tplc="67800CB6">
      <w:start w:val="1"/>
      <w:numFmt w:val="decimal"/>
      <w:lvlText w:val="%1)"/>
      <w:lvlJc w:val="left"/>
      <w:pPr>
        <w:ind w:left="960" w:hanging="360"/>
      </w:pPr>
      <w:rPr>
        <w:color w:val="auto"/>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66067A38">
      <w:start w:val="1"/>
      <w:numFmt w:val="lowerLetter"/>
      <w:lvlText w:val="%5)"/>
      <w:lvlJc w:val="left"/>
      <w:pPr>
        <w:ind w:left="3840" w:hanging="360"/>
      </w:pPr>
      <w:rPr>
        <w:rFonts w:ascii="Arial" w:eastAsia="Times New Roman" w:hAnsi="Arial" w:cs="Arial" w:hint="default"/>
        <w:color w:val="auto"/>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5" w15:restartNumberingAfterBreak="0">
    <w:nsid w:val="05456306"/>
    <w:multiLevelType w:val="hybridMultilevel"/>
    <w:tmpl w:val="705E5A4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704C5B"/>
    <w:multiLevelType w:val="hybridMultilevel"/>
    <w:tmpl w:val="69C41150"/>
    <w:lvl w:ilvl="0" w:tplc="B198AE0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63E2371"/>
    <w:multiLevelType w:val="multilevel"/>
    <w:tmpl w:val="C03EA820"/>
    <w:lvl w:ilvl="0">
      <w:start w:val="3"/>
      <w:numFmt w:val="decimal"/>
      <w:lvlText w:val="%1."/>
      <w:lvlJc w:val="left"/>
      <w:pPr>
        <w:ind w:left="900" w:hanging="900"/>
      </w:pPr>
      <w:rPr>
        <w:rFonts w:hint="default"/>
        <w:u w:val="none"/>
      </w:rPr>
    </w:lvl>
    <w:lvl w:ilvl="1">
      <w:start w:val="4"/>
      <w:numFmt w:val="decimal"/>
      <w:lvlText w:val="%1.%2."/>
      <w:lvlJc w:val="left"/>
      <w:pPr>
        <w:ind w:left="900" w:hanging="900"/>
      </w:pPr>
      <w:rPr>
        <w:rFonts w:hint="default"/>
        <w:u w:val="none"/>
      </w:rPr>
    </w:lvl>
    <w:lvl w:ilvl="2">
      <w:start w:val="1"/>
      <w:numFmt w:val="decimal"/>
      <w:lvlText w:val="%1.%2.%3."/>
      <w:lvlJc w:val="left"/>
      <w:pPr>
        <w:ind w:left="900" w:hanging="900"/>
      </w:pPr>
      <w:rPr>
        <w:rFonts w:hint="default"/>
        <w:u w:val="none"/>
      </w:rPr>
    </w:lvl>
    <w:lvl w:ilvl="3">
      <w:start w:val="3"/>
      <w:numFmt w:val="decimal"/>
      <w:lvlText w:val="%1.%2.%3.%4."/>
      <w:lvlJc w:val="left"/>
      <w:pPr>
        <w:ind w:left="1080" w:hanging="1080"/>
      </w:pPr>
      <w:rPr>
        <w:rFonts w:hint="default"/>
        <w:u w:val="none"/>
      </w:rPr>
    </w:lvl>
    <w:lvl w:ilvl="4">
      <w:start w:val="2"/>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06C6022A"/>
    <w:multiLevelType w:val="multilevel"/>
    <w:tmpl w:val="06207656"/>
    <w:lvl w:ilvl="0">
      <w:start w:val="7"/>
      <w:numFmt w:val="decimal"/>
      <w:lvlText w:val="4.%1."/>
      <w:lvlJc w:val="left"/>
      <w:pPr>
        <w:ind w:left="1080" w:hanging="720"/>
      </w:pPr>
      <w:rPr>
        <w:rFonts w:hint="default"/>
        <w:color w:val="auto"/>
      </w:rPr>
    </w:lvl>
    <w:lvl w:ilvl="1">
      <w:start w:val="1"/>
      <w:numFmt w:val="decimal"/>
      <w:lvlText w:val="4.7.%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7016394"/>
    <w:multiLevelType w:val="hybridMultilevel"/>
    <w:tmpl w:val="16AADB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1" w15:restartNumberingAfterBreak="0">
    <w:nsid w:val="08054EA7"/>
    <w:multiLevelType w:val="hybridMultilevel"/>
    <w:tmpl w:val="6DE8E27C"/>
    <w:lvl w:ilvl="0" w:tplc="6ADE649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69433E"/>
    <w:multiLevelType w:val="singleLevel"/>
    <w:tmpl w:val="8FE02822"/>
    <w:lvl w:ilvl="0">
      <w:start w:val="1"/>
      <w:numFmt w:val="decimal"/>
      <w:lvlText w:val="%1."/>
      <w:lvlJc w:val="left"/>
      <w:pPr>
        <w:tabs>
          <w:tab w:val="num" w:pos="360"/>
        </w:tabs>
        <w:ind w:left="340" w:hanging="340"/>
      </w:pPr>
      <w:rPr>
        <w:rFonts w:hint="default"/>
      </w:rPr>
    </w:lvl>
  </w:abstractNum>
  <w:abstractNum w:abstractNumId="14" w15:restartNumberingAfterBreak="0">
    <w:nsid w:val="092A4FA5"/>
    <w:multiLevelType w:val="hybridMultilevel"/>
    <w:tmpl w:val="4ADE893A"/>
    <w:lvl w:ilvl="0" w:tplc="C354FC2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17" w15:restartNumberingAfterBreak="0">
    <w:nsid w:val="0CDB63FE"/>
    <w:multiLevelType w:val="multilevel"/>
    <w:tmpl w:val="80CA27CE"/>
    <w:lvl w:ilvl="0">
      <w:start w:val="9"/>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C14676"/>
    <w:multiLevelType w:val="hybridMultilevel"/>
    <w:tmpl w:val="0A969F3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9"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0" w15:restartNumberingAfterBreak="0">
    <w:nsid w:val="0FC35C11"/>
    <w:multiLevelType w:val="hybridMultilevel"/>
    <w:tmpl w:val="1130CC94"/>
    <w:lvl w:ilvl="0" w:tplc="04150011">
      <w:start w:val="1"/>
      <w:numFmt w:val="decimal"/>
      <w:lvlText w:val="%1)"/>
      <w:lvlJc w:val="left"/>
      <w:pPr>
        <w:tabs>
          <w:tab w:val="num" w:pos="786"/>
        </w:tabs>
        <w:ind w:left="786" w:hanging="360"/>
      </w:pPr>
      <w:rPr>
        <w:rFonts w:hint="default"/>
        <w:b w:val="0"/>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21"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2" w15:restartNumberingAfterBreak="0">
    <w:nsid w:val="117E38BD"/>
    <w:multiLevelType w:val="hybridMultilevel"/>
    <w:tmpl w:val="230A9742"/>
    <w:lvl w:ilvl="0" w:tplc="39B6676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32B7D01"/>
    <w:multiLevelType w:val="multilevel"/>
    <w:tmpl w:val="A4643C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3305A5C"/>
    <w:multiLevelType w:val="hybridMultilevel"/>
    <w:tmpl w:val="18A4C50C"/>
    <w:lvl w:ilvl="0" w:tplc="72CC8544">
      <w:start w:val="1"/>
      <w:numFmt w:val="decimal"/>
      <w:lvlText w:val="%1)"/>
      <w:lvlJc w:val="left"/>
      <w:pPr>
        <w:ind w:left="2575" w:hanging="360"/>
      </w:pPr>
      <w:rPr>
        <w:rFonts w:hint="default"/>
      </w:r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5" w15:restartNumberingAfterBreak="0">
    <w:nsid w:val="134B4C75"/>
    <w:multiLevelType w:val="multilevel"/>
    <w:tmpl w:val="B1A8E7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501D7A"/>
    <w:multiLevelType w:val="multilevel"/>
    <w:tmpl w:val="007276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C86B44"/>
    <w:multiLevelType w:val="hybridMultilevel"/>
    <w:tmpl w:val="E0C47F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9" w15:restartNumberingAfterBreak="0">
    <w:nsid w:val="15C44821"/>
    <w:multiLevelType w:val="hybridMultilevel"/>
    <w:tmpl w:val="B5B437A4"/>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791" w:hanging="360"/>
      </w:pPr>
      <w:rPr>
        <w:rFonts w:cs="Times New Roman"/>
      </w:rPr>
    </w:lvl>
    <w:lvl w:ilvl="2" w:tplc="0415001B">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30"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1937006E"/>
    <w:multiLevelType w:val="hybridMultilevel"/>
    <w:tmpl w:val="D04C7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FC0470"/>
    <w:multiLevelType w:val="hybridMultilevel"/>
    <w:tmpl w:val="BF22075C"/>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35" w15:restartNumberingAfterBreak="0">
    <w:nsid w:val="1BE137E5"/>
    <w:multiLevelType w:val="hybridMultilevel"/>
    <w:tmpl w:val="A0D6CC82"/>
    <w:lvl w:ilvl="0" w:tplc="B8562A76">
      <w:start w:val="1"/>
      <w:numFmt w:val="decimal"/>
      <w:lvlText w:val="%1."/>
      <w:lvlJc w:val="left"/>
      <w:pPr>
        <w:tabs>
          <w:tab w:val="num" w:pos="600"/>
        </w:tabs>
        <w:ind w:left="600" w:hanging="600"/>
      </w:pPr>
      <w:rPr>
        <w:rFonts w:ascii="Arial" w:eastAsia="Times New Roman" w:hAnsi="Arial" w:cs="Arial"/>
      </w:rPr>
    </w:lvl>
    <w:lvl w:ilvl="1" w:tplc="E14E1E72">
      <w:start w:val="1"/>
      <w:numFmt w:val="decimal"/>
      <w:lvlText w:val="%2.  "/>
      <w:lvlJc w:val="left"/>
      <w:pPr>
        <w:tabs>
          <w:tab w:val="num" w:pos="1440"/>
        </w:tabs>
        <w:ind w:left="1440" w:hanging="360"/>
      </w:pPr>
      <w:rPr>
        <w:rFonts w:hint="default"/>
      </w:rPr>
    </w:lvl>
    <w:lvl w:ilvl="2" w:tplc="987C78A2">
      <w:start w:val="13"/>
      <w:numFmt w:val="decimal"/>
      <w:lvlText w:val="%3.)"/>
      <w:lvlJc w:val="left"/>
      <w:pPr>
        <w:tabs>
          <w:tab w:val="num" w:pos="2340"/>
        </w:tabs>
        <w:ind w:left="2340" w:hanging="360"/>
      </w:pPr>
      <w:rPr>
        <w:rFonts w:ascii="Times New Roman" w:eastAsia="Times New Roman" w:hAnsi="Times New Roman" w:cs="Times New Roman"/>
      </w:rPr>
    </w:lvl>
    <w:lvl w:ilvl="3" w:tplc="04150017">
      <w:start w:val="1"/>
      <w:numFmt w:val="lowerLetter"/>
      <w:lvlText w:val="%4)"/>
      <w:lvlJc w:val="left"/>
      <w:pPr>
        <w:tabs>
          <w:tab w:val="num" w:pos="680"/>
        </w:tabs>
        <w:ind w:left="680"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37" w15:restartNumberingAfterBreak="0">
    <w:nsid w:val="1E48623F"/>
    <w:multiLevelType w:val="hybridMultilevel"/>
    <w:tmpl w:val="1A7AFF18"/>
    <w:lvl w:ilvl="0" w:tplc="7CD679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1F2C07D6"/>
    <w:multiLevelType w:val="hybridMultilevel"/>
    <w:tmpl w:val="832826B0"/>
    <w:lvl w:ilvl="0" w:tplc="04150011">
      <w:start w:val="1"/>
      <w:numFmt w:val="decimal"/>
      <w:lvlText w:val="%1)"/>
      <w:lvlJc w:val="lef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51312F"/>
    <w:multiLevelType w:val="multilevel"/>
    <w:tmpl w:val="4148DD0E"/>
    <w:lvl w:ilvl="0">
      <w:start w:val="1"/>
      <w:numFmt w:val="decimal"/>
      <w:lvlText w:val="%1."/>
      <w:lvlJc w:val="left"/>
      <w:pPr>
        <w:ind w:left="2062" w:hanging="360"/>
      </w:pPr>
      <w:rPr>
        <w:rFonts w:ascii="Arial" w:eastAsia="Arial" w:hAnsi="Arial" w:cs="Arial"/>
        <w:b w:val="0"/>
        <w:color w:val="auto"/>
        <w:sz w:val="22"/>
        <w:szCs w:val="22"/>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lowerLetter"/>
      <w:lvlText w:val="%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1"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45C9A"/>
    <w:multiLevelType w:val="hybridMultilevel"/>
    <w:tmpl w:val="A5680548"/>
    <w:lvl w:ilvl="0" w:tplc="B3508F12">
      <w:start w:val="18"/>
      <w:numFmt w:val="decimal"/>
      <w:lvlText w:val="%1)"/>
      <w:lvlJc w:val="left"/>
      <w:pPr>
        <w:tabs>
          <w:tab w:val="num" w:pos="321"/>
        </w:tabs>
        <w:ind w:left="321"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46" w15:restartNumberingAfterBreak="0">
    <w:nsid w:val="22BB2A5A"/>
    <w:multiLevelType w:val="hybridMultilevel"/>
    <w:tmpl w:val="AF46B0E8"/>
    <w:lvl w:ilvl="0" w:tplc="2D8E1570">
      <w:start w:val="1"/>
      <w:numFmt w:val="decimal"/>
      <w:lvlText w:val="%1."/>
      <w:lvlJc w:val="left"/>
      <w:pPr>
        <w:tabs>
          <w:tab w:val="num" w:pos="921"/>
        </w:tabs>
        <w:ind w:left="921" w:hanging="360"/>
      </w:pPr>
      <w:rPr>
        <w:rFonts w:hint="default"/>
      </w:rPr>
    </w:lvl>
    <w:lvl w:ilvl="1" w:tplc="45C89852">
      <w:start w:val="1"/>
      <w:numFmt w:val="decimal"/>
      <w:lvlText w:val="%2."/>
      <w:lvlJc w:val="left"/>
      <w:pPr>
        <w:tabs>
          <w:tab w:val="num" w:pos="644"/>
        </w:tabs>
        <w:ind w:left="644" w:hanging="360"/>
      </w:pPr>
      <w:rPr>
        <w:rFonts w:ascii="Arial" w:eastAsia="Times New Roman" w:hAnsi="Arial" w:cs="Arial"/>
      </w:rPr>
    </w:lvl>
    <w:lvl w:ilvl="2" w:tplc="0415001B" w:tentative="1">
      <w:start w:val="1"/>
      <w:numFmt w:val="lowerRoman"/>
      <w:lvlText w:val="%3."/>
      <w:lvlJc w:val="right"/>
      <w:pPr>
        <w:tabs>
          <w:tab w:val="num" w:pos="2361"/>
        </w:tabs>
        <w:ind w:left="2361" w:hanging="180"/>
      </w:pPr>
    </w:lvl>
    <w:lvl w:ilvl="3" w:tplc="0415000F">
      <w:start w:val="1"/>
      <w:numFmt w:val="decimal"/>
      <w:lvlText w:val="%4."/>
      <w:lvlJc w:val="left"/>
      <w:pPr>
        <w:tabs>
          <w:tab w:val="num" w:pos="3081"/>
        </w:tabs>
        <w:ind w:left="3081" w:hanging="360"/>
      </w:pPr>
    </w:lvl>
    <w:lvl w:ilvl="4" w:tplc="04150019" w:tentative="1">
      <w:start w:val="1"/>
      <w:numFmt w:val="lowerLetter"/>
      <w:lvlText w:val="%5."/>
      <w:lvlJc w:val="left"/>
      <w:pPr>
        <w:tabs>
          <w:tab w:val="num" w:pos="3801"/>
        </w:tabs>
        <w:ind w:left="3801" w:hanging="360"/>
      </w:pPr>
    </w:lvl>
    <w:lvl w:ilvl="5" w:tplc="0415001B" w:tentative="1">
      <w:start w:val="1"/>
      <w:numFmt w:val="lowerRoman"/>
      <w:lvlText w:val="%6."/>
      <w:lvlJc w:val="right"/>
      <w:pPr>
        <w:tabs>
          <w:tab w:val="num" w:pos="4521"/>
        </w:tabs>
        <w:ind w:left="4521" w:hanging="180"/>
      </w:pPr>
    </w:lvl>
    <w:lvl w:ilvl="6" w:tplc="0415000F" w:tentative="1">
      <w:start w:val="1"/>
      <w:numFmt w:val="decimal"/>
      <w:lvlText w:val="%7."/>
      <w:lvlJc w:val="left"/>
      <w:pPr>
        <w:tabs>
          <w:tab w:val="num" w:pos="5241"/>
        </w:tabs>
        <w:ind w:left="5241" w:hanging="360"/>
      </w:pPr>
    </w:lvl>
    <w:lvl w:ilvl="7" w:tplc="04150019" w:tentative="1">
      <w:start w:val="1"/>
      <w:numFmt w:val="lowerLetter"/>
      <w:lvlText w:val="%8."/>
      <w:lvlJc w:val="left"/>
      <w:pPr>
        <w:tabs>
          <w:tab w:val="num" w:pos="5961"/>
        </w:tabs>
        <w:ind w:left="5961" w:hanging="360"/>
      </w:pPr>
    </w:lvl>
    <w:lvl w:ilvl="8" w:tplc="0415001B" w:tentative="1">
      <w:start w:val="1"/>
      <w:numFmt w:val="lowerRoman"/>
      <w:lvlText w:val="%9."/>
      <w:lvlJc w:val="right"/>
      <w:pPr>
        <w:tabs>
          <w:tab w:val="num" w:pos="6681"/>
        </w:tabs>
        <w:ind w:left="6681" w:hanging="180"/>
      </w:pPr>
    </w:lvl>
  </w:abstractNum>
  <w:abstractNum w:abstractNumId="4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360449B"/>
    <w:multiLevelType w:val="hybridMultilevel"/>
    <w:tmpl w:val="8F96FB82"/>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A7767E"/>
    <w:multiLevelType w:val="multilevel"/>
    <w:tmpl w:val="25687B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24022838"/>
    <w:multiLevelType w:val="hybridMultilevel"/>
    <w:tmpl w:val="68B0AFE0"/>
    <w:lvl w:ilvl="0" w:tplc="50068810">
      <w:start w:val="1"/>
      <w:numFmt w:val="lowerLetter"/>
      <w:lvlText w:val="%1)"/>
      <w:lvlJc w:val="left"/>
      <w:pPr>
        <w:tabs>
          <w:tab w:val="num" w:pos="786"/>
        </w:tabs>
        <w:ind w:left="786"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E4743B"/>
    <w:multiLevelType w:val="multilevel"/>
    <w:tmpl w:val="F05E0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9333D3"/>
    <w:multiLevelType w:val="hybridMultilevel"/>
    <w:tmpl w:val="E0582412"/>
    <w:lvl w:ilvl="0" w:tplc="8E04B8B0">
      <w:start w:val="1"/>
      <w:numFmt w:val="decimal"/>
      <w:lvlText w:val="%1)"/>
      <w:lvlJc w:val="left"/>
      <w:pPr>
        <w:tabs>
          <w:tab w:val="num" w:pos="720"/>
        </w:tabs>
        <w:ind w:left="720" w:hanging="360"/>
      </w:pPr>
      <w:rPr>
        <w:rFonts w:ascii="Arial" w:eastAsia="Times New Roman" w:hAnsi="Arial" w:cs="Aria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89E7B97"/>
    <w:multiLevelType w:val="hybridMultilevel"/>
    <w:tmpl w:val="F3A0084C"/>
    <w:lvl w:ilvl="0" w:tplc="7C0666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92A7A82"/>
    <w:multiLevelType w:val="hybridMultilevel"/>
    <w:tmpl w:val="52EED036"/>
    <w:lvl w:ilvl="0" w:tplc="84D443EE">
      <w:start w:val="2"/>
      <w:numFmt w:val="decimal"/>
      <w:lvlText w:val="%1."/>
      <w:lvlJc w:val="left"/>
      <w:pPr>
        <w:tabs>
          <w:tab w:val="num" w:pos="644"/>
        </w:tabs>
        <w:ind w:left="644" w:hanging="360"/>
      </w:pPr>
      <w:rPr>
        <w:rFonts w:hint="default"/>
        <w:color w:val="00000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77DF4"/>
    <w:multiLevelType w:val="multilevel"/>
    <w:tmpl w:val="511858E8"/>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29803CC6"/>
    <w:multiLevelType w:val="hybridMultilevel"/>
    <w:tmpl w:val="6EAC338A"/>
    <w:lvl w:ilvl="0" w:tplc="B02E4540">
      <w:start w:val="1"/>
      <w:numFmt w:val="lowerLetter"/>
      <w:lvlText w:val="%1)"/>
      <w:lvlJc w:val="left"/>
      <w:pPr>
        <w:ind w:left="7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C06AFC"/>
    <w:multiLevelType w:val="hybridMultilevel"/>
    <w:tmpl w:val="199A9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9D63D13"/>
    <w:multiLevelType w:val="hybridMultilevel"/>
    <w:tmpl w:val="8816501E"/>
    <w:lvl w:ilvl="0" w:tplc="274E4B40">
      <w:start w:val="1"/>
      <w:numFmt w:val="decimal"/>
      <w:lvlText w:val="%1."/>
      <w:lvlJc w:val="left"/>
      <w:pPr>
        <w:tabs>
          <w:tab w:val="num" w:pos="360"/>
        </w:tabs>
        <w:ind w:left="360" w:hanging="360"/>
      </w:pPr>
      <w:rPr>
        <w:rFonts w:ascii="Arial" w:eastAsia="Arial" w:hAnsi="Arial" w:cs="Arial"/>
        <w:b w:val="0"/>
        <w:strike w:val="0"/>
        <w:color w:val="auto"/>
      </w:rPr>
    </w:lvl>
    <w:lvl w:ilvl="1" w:tplc="50F05F2E">
      <w:start w:val="3"/>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321"/>
        </w:tabs>
        <w:ind w:left="321" w:hanging="180"/>
      </w:pPr>
      <w:rPr>
        <w:rFonts w:hint="default"/>
      </w:rPr>
    </w:lvl>
    <w:lvl w:ilvl="3" w:tplc="98822B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9DD315D"/>
    <w:multiLevelType w:val="hybridMultilevel"/>
    <w:tmpl w:val="FC7CA930"/>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1475AF"/>
    <w:multiLevelType w:val="hybridMultilevel"/>
    <w:tmpl w:val="F7868500"/>
    <w:lvl w:ilvl="0" w:tplc="F5045D36">
      <w:start w:val="2"/>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9F2FC6"/>
    <w:multiLevelType w:val="multilevel"/>
    <w:tmpl w:val="E95A9E0E"/>
    <w:lvl w:ilvl="0">
      <w:start w:val="3"/>
      <w:numFmt w:val="decimal"/>
      <w:lvlText w:val="%1."/>
      <w:lvlJc w:val="left"/>
      <w:pPr>
        <w:ind w:left="540" w:hanging="540"/>
      </w:pPr>
      <w:rPr>
        <w:rFonts w:hint="default"/>
        <w:u w:val="none"/>
      </w:rPr>
    </w:lvl>
    <w:lvl w:ilvl="1">
      <w:start w:val="8"/>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7" w15:restartNumberingAfterBreak="0">
    <w:nsid w:val="2BAE7D98"/>
    <w:multiLevelType w:val="singleLevel"/>
    <w:tmpl w:val="6C2E86CC"/>
    <w:lvl w:ilvl="0">
      <w:start w:val="1"/>
      <w:numFmt w:val="decimal"/>
      <w:lvlText w:val="%1."/>
      <w:legacy w:legacy="1" w:legacySpace="0" w:legacyIndent="303"/>
      <w:lvlJc w:val="left"/>
      <w:rPr>
        <w:rFonts w:ascii="Arial" w:eastAsia="Times New Roman" w:hAnsi="Arial" w:cs="Arial" w:hint="default"/>
      </w:rPr>
    </w:lvl>
  </w:abstractNum>
  <w:abstractNum w:abstractNumId="68" w15:restartNumberingAfterBreak="0">
    <w:nsid w:val="2BE954ED"/>
    <w:multiLevelType w:val="hybridMultilevel"/>
    <w:tmpl w:val="B472F43C"/>
    <w:lvl w:ilvl="0" w:tplc="E6A60AC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BF5807"/>
    <w:multiLevelType w:val="hybridMultilevel"/>
    <w:tmpl w:val="3FD8A06E"/>
    <w:lvl w:ilvl="0" w:tplc="65027B8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D854A2">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1C464B"/>
    <w:multiLevelType w:val="hybridMultilevel"/>
    <w:tmpl w:val="6A4A3B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6786936">
      <w:start w:val="1"/>
      <w:numFmt w:val="lowerLetter"/>
      <w:lvlText w:val="%3)"/>
      <w:lvlJc w:val="left"/>
      <w:pPr>
        <w:ind w:left="786" w:hanging="360"/>
      </w:pPr>
      <w:rPr>
        <w:rFonts w:hint="default"/>
      </w:rPr>
    </w:lvl>
    <w:lvl w:ilvl="3" w:tplc="0415000F">
      <w:start w:val="1"/>
      <w:numFmt w:val="decimal"/>
      <w:lvlText w:val="%4."/>
      <w:lvlJc w:val="left"/>
      <w:pPr>
        <w:tabs>
          <w:tab w:val="num" w:pos="360"/>
        </w:tabs>
        <w:ind w:left="360" w:hanging="360"/>
      </w:pPr>
    </w:lvl>
    <w:lvl w:ilvl="4" w:tplc="9A7275AA">
      <w:start w:val="1"/>
      <w:numFmt w:val="lowerLetter"/>
      <w:lvlText w:val="%5)"/>
      <w:lvlJc w:val="left"/>
      <w:pPr>
        <w:ind w:left="3240" w:hanging="360"/>
      </w:pPr>
      <w:rPr>
        <w:rFonts w:hint="default"/>
      </w:rPr>
    </w:lvl>
    <w:lvl w:ilvl="5" w:tplc="21203582">
      <w:start w:val="1"/>
      <w:numFmt w:val="decimal"/>
      <w:lvlText w:val="%6)"/>
      <w:lvlJc w:val="left"/>
      <w:pPr>
        <w:ind w:left="786" w:hanging="36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2D5B43BC"/>
    <w:multiLevelType w:val="hybridMultilevel"/>
    <w:tmpl w:val="319452D0"/>
    <w:lvl w:ilvl="0" w:tplc="0CEADD0A">
      <w:start w:val="4"/>
      <w:numFmt w:val="decimal"/>
      <w:lvlText w:val="4.5.%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E276D"/>
    <w:multiLevelType w:val="hybridMultilevel"/>
    <w:tmpl w:val="4B8E0DD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15:restartNumberingAfterBreak="0">
    <w:nsid w:val="2ED856D9"/>
    <w:multiLevelType w:val="multilevel"/>
    <w:tmpl w:val="A97EED3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strike w:val="0"/>
        <w:sz w:val="22"/>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2EFF27A3"/>
    <w:multiLevelType w:val="multilevel"/>
    <w:tmpl w:val="690435B0"/>
    <w:lvl w:ilvl="0">
      <w:start w:val="6"/>
      <w:numFmt w:val="decimal"/>
      <w:lvlText w:val="4.7.%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75" w15:restartNumberingAfterBreak="0">
    <w:nsid w:val="2F910E63"/>
    <w:multiLevelType w:val="hybridMultilevel"/>
    <w:tmpl w:val="C65A1F0A"/>
    <w:lvl w:ilvl="0" w:tplc="04150017">
      <w:start w:val="1"/>
      <w:numFmt w:val="lowerLetter"/>
      <w:lvlText w:val="%1)"/>
      <w:lvlJc w:val="left"/>
      <w:pPr>
        <w:ind w:left="1210" w:hanging="360"/>
      </w:pPr>
    </w:lvl>
    <w:lvl w:ilvl="1" w:tplc="04150017">
      <w:start w:val="1"/>
      <w:numFmt w:val="lowerLetter"/>
      <w:lvlText w:val="%2)"/>
      <w:lvlJc w:val="left"/>
      <w:pPr>
        <w:ind w:left="1930" w:hanging="360"/>
      </w:pPr>
    </w:lvl>
    <w:lvl w:ilvl="2" w:tplc="04150017">
      <w:start w:val="1"/>
      <w:numFmt w:val="lowerLetter"/>
      <w:lvlText w:val="%3)"/>
      <w:lvlJc w:val="lef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6" w15:restartNumberingAfterBreak="0">
    <w:nsid w:val="30F619A1"/>
    <w:multiLevelType w:val="multilevel"/>
    <w:tmpl w:val="B9F0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12B0B30"/>
    <w:multiLevelType w:val="multilevel"/>
    <w:tmpl w:val="E306D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606B58"/>
    <w:multiLevelType w:val="multilevel"/>
    <w:tmpl w:val="90CEB414"/>
    <w:lvl w:ilvl="0">
      <w:start w:val="1"/>
      <w:numFmt w:val="decimal"/>
      <w:lvlText w:val="%1."/>
      <w:lvlJc w:val="left"/>
      <w:pPr>
        <w:tabs>
          <w:tab w:val="num" w:pos="1440"/>
        </w:tabs>
        <w:ind w:left="1440" w:hanging="360"/>
      </w:pPr>
      <w:rPr>
        <w:rFonts w:hint="default"/>
        <w:sz w:val="22"/>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9" w15:restartNumberingAfterBreak="0">
    <w:nsid w:val="31AE23C7"/>
    <w:multiLevelType w:val="multilevel"/>
    <w:tmpl w:val="E1FE4BEA"/>
    <w:lvl w:ilvl="0">
      <w:start w:val="2"/>
      <w:numFmt w:val="decimal"/>
      <w:lvlText w:val="%1."/>
      <w:lvlJc w:val="left"/>
      <w:pPr>
        <w:tabs>
          <w:tab w:val="num" w:pos="1440"/>
        </w:tabs>
        <w:ind w:left="144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0" w15:restartNumberingAfterBreak="0">
    <w:nsid w:val="33E6355B"/>
    <w:multiLevelType w:val="multilevel"/>
    <w:tmpl w:val="6A6E60C6"/>
    <w:lvl w:ilvl="0">
      <w:start w:val="14"/>
      <w:numFmt w:val="decimal"/>
      <w:lvlText w:val="%1."/>
      <w:lvlJc w:val="left"/>
      <w:pPr>
        <w:ind w:left="480" w:hanging="48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1" w15:restartNumberingAfterBreak="0">
    <w:nsid w:val="341A7AC2"/>
    <w:multiLevelType w:val="hybridMultilevel"/>
    <w:tmpl w:val="398E8A96"/>
    <w:lvl w:ilvl="0" w:tplc="9CF6FF04">
      <w:start w:val="1"/>
      <w:numFmt w:val="decimal"/>
      <w:lvlText w:val="%1."/>
      <w:lvlJc w:val="left"/>
      <w:pPr>
        <w:tabs>
          <w:tab w:val="num" w:pos="720"/>
        </w:tabs>
        <w:ind w:left="720" w:hanging="360"/>
      </w:pPr>
      <w:rPr>
        <w:rFonts w:hint="default"/>
        <w:b w:val="0"/>
        <w:sz w:val="24"/>
        <w:szCs w:val="24"/>
      </w:rPr>
    </w:lvl>
    <w:lvl w:ilvl="1" w:tplc="CFA2174A">
      <w:start w:val="1"/>
      <w:numFmt w:val="lowerLetter"/>
      <w:lvlText w:val="%2)"/>
      <w:lvlJc w:val="left"/>
      <w:pPr>
        <w:tabs>
          <w:tab w:val="num" w:pos="1440"/>
        </w:tabs>
        <w:ind w:left="1440" w:hanging="360"/>
      </w:pPr>
      <w:rPr>
        <w:rFonts w:ascii="Arial" w:eastAsia="Times New Roman" w:hAnsi="Arial" w:cs="Arial" w:hint="default"/>
        <w:i w:val="0"/>
      </w:rPr>
    </w:lvl>
    <w:lvl w:ilvl="2" w:tplc="4FCEF4C0">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34D893C0">
      <w:start w:val="1"/>
      <w:numFmt w:val="upperRoman"/>
      <w:lvlText w:val="%5."/>
      <w:lvlJc w:val="left"/>
      <w:pPr>
        <w:ind w:left="1288"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35E84AE7"/>
    <w:multiLevelType w:val="hybridMultilevel"/>
    <w:tmpl w:val="5BE86AD2"/>
    <w:lvl w:ilvl="0" w:tplc="982440A6">
      <w:start w:val="1"/>
      <w:numFmt w:val="lowerLetter"/>
      <w:lvlText w:val="%1)"/>
      <w:lvlJc w:val="left"/>
      <w:pPr>
        <w:ind w:left="502" w:hanging="360"/>
      </w:pPr>
      <w:rPr>
        <w:rFonts w:hint="default"/>
      </w:rPr>
    </w:lvl>
    <w:lvl w:ilvl="1" w:tplc="0FBE2D76">
      <w:start w:val="1"/>
      <w:numFmt w:val="lowerLetter"/>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A92A21C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5E3910"/>
    <w:multiLevelType w:val="multilevel"/>
    <w:tmpl w:val="D084FF32"/>
    <w:lvl w:ilvl="0">
      <w:start w:val="4"/>
      <w:numFmt w:val="decimal"/>
      <w:lvlText w:val="%1."/>
      <w:lvlJc w:val="left"/>
      <w:pPr>
        <w:ind w:left="720" w:hanging="720"/>
      </w:pPr>
      <w:rPr>
        <w:rFonts w:hint="default"/>
      </w:rPr>
    </w:lvl>
    <w:lvl w:ilvl="1">
      <w:start w:val="7"/>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84" w15:restartNumberingAfterBreak="0">
    <w:nsid w:val="38C5214F"/>
    <w:multiLevelType w:val="hybridMultilevel"/>
    <w:tmpl w:val="230A9742"/>
    <w:lvl w:ilvl="0" w:tplc="39B66764">
      <w:start w:val="1"/>
      <w:numFmt w:val="decimal"/>
      <w:lvlText w:val="%1)"/>
      <w:lvlJc w:val="left"/>
      <w:pPr>
        <w:tabs>
          <w:tab w:val="num" w:pos="720"/>
        </w:tabs>
        <w:ind w:left="72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39E430DA"/>
    <w:multiLevelType w:val="multilevel"/>
    <w:tmpl w:val="B5726BCE"/>
    <w:lvl w:ilvl="0">
      <w:start w:val="1"/>
      <w:numFmt w:val="decimal"/>
      <w:lvlText w:val="%1."/>
      <w:legacy w:legacy="1" w:legacySpace="0" w:legacyIndent="327"/>
      <w:lvlJc w:val="left"/>
      <w:rPr>
        <w:rFonts w:ascii="Arial" w:eastAsia="Times New Roman" w:hAnsi="Arial" w:cs="Arial"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3B4578A0"/>
    <w:multiLevelType w:val="hybridMultilevel"/>
    <w:tmpl w:val="8E6A226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7" w15:restartNumberingAfterBreak="0">
    <w:nsid w:val="3B9D2D7D"/>
    <w:multiLevelType w:val="hybridMultilevel"/>
    <w:tmpl w:val="49CEC0FE"/>
    <w:lvl w:ilvl="0" w:tplc="588C89E8">
      <w:start w:val="1"/>
      <w:numFmt w:val="decimal"/>
      <w:lvlText w:val="4.2.1.%1."/>
      <w:lvlJc w:val="left"/>
      <w:pPr>
        <w:ind w:left="360"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8" w15:restartNumberingAfterBreak="0">
    <w:nsid w:val="3BF30DCD"/>
    <w:multiLevelType w:val="hybridMultilevel"/>
    <w:tmpl w:val="1E0C0EA0"/>
    <w:lvl w:ilvl="0" w:tplc="FFFFFFFF">
      <w:start w:val="1"/>
      <w:numFmt w:val="lowerLetter"/>
      <w:lvlText w:val="%1)"/>
      <w:lvlJc w:val="left"/>
      <w:pPr>
        <w:ind w:left="1287" w:hanging="360"/>
      </w:pPr>
      <w:rPr>
        <w:rFonts w:hint="default"/>
      </w:rPr>
    </w:lvl>
    <w:lvl w:ilvl="1" w:tplc="0E66E12E">
      <w:start w:val="1"/>
      <w:numFmt w:val="decimal"/>
      <w:lvlText w:val="5.1.2.%2."/>
      <w:lvlJc w:val="left"/>
      <w:pPr>
        <w:ind w:left="2007" w:hanging="360"/>
      </w:pPr>
      <w:rPr>
        <w:rFonts w:hint="default"/>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3C014327"/>
    <w:multiLevelType w:val="multilevel"/>
    <w:tmpl w:val="356AB092"/>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7E7187"/>
    <w:multiLevelType w:val="multilevel"/>
    <w:tmpl w:val="52A63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4514A2"/>
    <w:multiLevelType w:val="multilevel"/>
    <w:tmpl w:val="7BACDC9E"/>
    <w:lvl w:ilvl="0">
      <w:start w:val="2"/>
      <w:numFmt w:val="decimal"/>
      <w:lvlText w:val="%1."/>
      <w:lvlJc w:val="left"/>
      <w:pPr>
        <w:tabs>
          <w:tab w:val="num" w:pos="644"/>
        </w:tabs>
        <w:ind w:left="644" w:hanging="360"/>
      </w:pPr>
      <w:rPr>
        <w:rFonts w:cs="Times New Roman" w:hint="default"/>
        <w:b w:val="0"/>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2" w15:restartNumberingAfterBreak="0">
    <w:nsid w:val="3E5758F8"/>
    <w:multiLevelType w:val="hybridMultilevel"/>
    <w:tmpl w:val="F638528C"/>
    <w:lvl w:ilvl="0" w:tplc="49E0656C">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F9F6C12"/>
    <w:multiLevelType w:val="multilevel"/>
    <w:tmpl w:val="AD1482C0"/>
    <w:lvl w:ilvl="0">
      <w:start w:val="1"/>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3FC93588"/>
    <w:multiLevelType w:val="multilevel"/>
    <w:tmpl w:val="90A2FBB2"/>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5" w15:restartNumberingAfterBreak="0">
    <w:nsid w:val="40885CC4"/>
    <w:multiLevelType w:val="multilevel"/>
    <w:tmpl w:val="4B4066D4"/>
    <w:lvl w:ilvl="0">
      <w:start w:val="3"/>
      <w:numFmt w:val="decimal"/>
      <w:lvlText w:val="%1."/>
      <w:lvlJc w:val="left"/>
      <w:pPr>
        <w:ind w:left="900" w:hanging="900"/>
      </w:pPr>
      <w:rPr>
        <w:rFonts w:hint="default"/>
        <w:i w:val="0"/>
      </w:rPr>
    </w:lvl>
    <w:lvl w:ilvl="1">
      <w:start w:val="4"/>
      <w:numFmt w:val="decimal"/>
      <w:lvlText w:val="%1.%2."/>
      <w:lvlJc w:val="left"/>
      <w:pPr>
        <w:ind w:left="900" w:hanging="900"/>
      </w:pPr>
      <w:rPr>
        <w:rFonts w:hint="default"/>
        <w:i w:val="0"/>
      </w:rPr>
    </w:lvl>
    <w:lvl w:ilvl="2">
      <w:start w:val="1"/>
      <w:numFmt w:val="decimal"/>
      <w:lvlText w:val="%1.%2.%3."/>
      <w:lvlJc w:val="left"/>
      <w:pPr>
        <w:ind w:left="900" w:hanging="900"/>
      </w:pPr>
      <w:rPr>
        <w:rFonts w:hint="default"/>
        <w:i w:val="0"/>
      </w:rPr>
    </w:lvl>
    <w:lvl w:ilvl="3">
      <w:start w:val="3"/>
      <w:numFmt w:val="decimal"/>
      <w:lvlText w:val="%1.%2.%3.%4."/>
      <w:lvlJc w:val="left"/>
      <w:pPr>
        <w:ind w:left="1080" w:hanging="1080"/>
      </w:pPr>
      <w:rPr>
        <w:rFonts w:hint="default"/>
        <w:i w:val="0"/>
      </w:rPr>
    </w:lvl>
    <w:lvl w:ilvl="4">
      <w:start w:val="7"/>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6" w15:restartNumberingAfterBreak="0">
    <w:nsid w:val="41065148"/>
    <w:multiLevelType w:val="multilevel"/>
    <w:tmpl w:val="192E5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19C3F4C"/>
    <w:multiLevelType w:val="hybridMultilevel"/>
    <w:tmpl w:val="FDC06772"/>
    <w:lvl w:ilvl="0" w:tplc="070CC2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0" w15:restartNumberingAfterBreak="0">
    <w:nsid w:val="43124B85"/>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1350"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101" w15:restartNumberingAfterBreak="0">
    <w:nsid w:val="4330513D"/>
    <w:multiLevelType w:val="hybridMultilevel"/>
    <w:tmpl w:val="E5B4B24A"/>
    <w:lvl w:ilvl="0" w:tplc="04150017">
      <w:start w:val="1"/>
      <w:numFmt w:val="lowerLetter"/>
      <w:lvlText w:val="%1)"/>
      <w:lvlJc w:val="left"/>
      <w:pPr>
        <w:ind w:left="720" w:hanging="360"/>
      </w:pPr>
    </w:lvl>
    <w:lvl w:ilvl="1" w:tplc="4F642E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5604A4"/>
    <w:multiLevelType w:val="hybridMultilevel"/>
    <w:tmpl w:val="1A847A4A"/>
    <w:lvl w:ilvl="0" w:tplc="04150011">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43985398"/>
    <w:multiLevelType w:val="multilevel"/>
    <w:tmpl w:val="7A1E3BC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4" w15:restartNumberingAfterBreak="0">
    <w:nsid w:val="44104D33"/>
    <w:multiLevelType w:val="hybridMultilevel"/>
    <w:tmpl w:val="3B42E032"/>
    <w:styleLink w:val="1ai1"/>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4572769C"/>
    <w:multiLevelType w:val="hybridMultilevel"/>
    <w:tmpl w:val="E0581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B540D152">
      <w:start w:val="1"/>
      <w:numFmt w:val="decimal"/>
      <w:lvlText w:val="%4."/>
      <w:lvlJc w:val="left"/>
      <w:pPr>
        <w:ind w:left="2880" w:hanging="360"/>
      </w:pPr>
      <w:rPr>
        <w:rFonts w:ascii="Arial" w:hAnsi="Arial" w:cs="Arial" w:hint="default"/>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5C012A4"/>
    <w:multiLevelType w:val="hybridMultilevel"/>
    <w:tmpl w:val="87AEC7AA"/>
    <w:lvl w:ilvl="0" w:tplc="A2BA4C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15:restartNumberingAfterBreak="0">
    <w:nsid w:val="48756747"/>
    <w:multiLevelType w:val="hybridMultilevel"/>
    <w:tmpl w:val="D780E4BE"/>
    <w:lvl w:ilvl="0" w:tplc="04150017">
      <w:start w:val="1"/>
      <w:numFmt w:val="lowerLetter"/>
      <w:lvlText w:val="%1)"/>
      <w:lvlJc w:val="left"/>
      <w:pPr>
        <w:ind w:left="927" w:hanging="360"/>
      </w:pPr>
      <w:rPr>
        <w:rFonts w:hint="default"/>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8" w15:restartNumberingAfterBreak="0">
    <w:nsid w:val="4AAD01DA"/>
    <w:multiLevelType w:val="multilevel"/>
    <w:tmpl w:val="204C5656"/>
    <w:lvl w:ilvl="0">
      <w:start w:val="4"/>
      <w:numFmt w:val="decimal"/>
      <w:lvlText w:val="4.3.%1."/>
      <w:lvlJc w:val="left"/>
      <w:pPr>
        <w:ind w:left="720" w:hanging="360"/>
      </w:pPr>
      <w:rPr>
        <w:rFonts w:hint="default"/>
        <w:b/>
      </w:rPr>
    </w:lvl>
    <w:lvl w:ilvl="1">
      <w:start w:val="1"/>
      <w:numFmt w:val="decimal"/>
      <w:lvlText w:val="4.7.5.%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09" w15:restartNumberingAfterBreak="0">
    <w:nsid w:val="4B7A485D"/>
    <w:multiLevelType w:val="hybridMultilevel"/>
    <w:tmpl w:val="4FCE1126"/>
    <w:lvl w:ilvl="0" w:tplc="3D2AC96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B9903A9"/>
    <w:multiLevelType w:val="multilevel"/>
    <w:tmpl w:val="80581EE2"/>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1" w15:restartNumberingAfterBreak="0">
    <w:nsid w:val="4CEC2D08"/>
    <w:multiLevelType w:val="hybridMultilevel"/>
    <w:tmpl w:val="AD8EBCFA"/>
    <w:lvl w:ilvl="0" w:tplc="DBD2C462">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D0449CD"/>
    <w:multiLevelType w:val="multilevel"/>
    <w:tmpl w:val="FB3A8FB0"/>
    <w:lvl w:ilvl="0">
      <w:start w:val="14"/>
      <w:numFmt w:val="decimal"/>
      <w:lvlText w:val="%1"/>
      <w:lvlJc w:val="left"/>
      <w:pPr>
        <w:ind w:left="420" w:hanging="420"/>
      </w:pPr>
      <w:rPr>
        <w:rFonts w:hint="default"/>
        <w:color w:val="auto"/>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3"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115"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116"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17" w15:restartNumberingAfterBreak="0">
    <w:nsid w:val="50312E5E"/>
    <w:multiLevelType w:val="multilevel"/>
    <w:tmpl w:val="0AEAF5A8"/>
    <w:lvl w:ilvl="0">
      <w:start w:val="1"/>
      <w:numFmt w:val="lowerLetter"/>
      <w:lvlText w:val="%1)"/>
      <w:lvlJc w:val="left"/>
      <w:pPr>
        <w:tabs>
          <w:tab w:val="num" w:pos="1440"/>
        </w:tabs>
        <w:ind w:left="1440" w:hanging="360"/>
      </w:pPr>
      <w:rPr>
        <w:rFonts w:hint="default"/>
        <w:sz w:val="22"/>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18" w15:restartNumberingAfterBreak="0">
    <w:nsid w:val="50FC0AC0"/>
    <w:multiLevelType w:val="multilevel"/>
    <w:tmpl w:val="40E283D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1E5113E"/>
    <w:multiLevelType w:val="hybridMultilevel"/>
    <w:tmpl w:val="3110815C"/>
    <w:lvl w:ilvl="0" w:tplc="04150001">
      <w:start w:val="1"/>
      <w:numFmt w:val="bullet"/>
      <w:lvlText w:val=""/>
      <w:lvlJc w:val="left"/>
      <w:pPr>
        <w:ind w:left="1068" w:hanging="360"/>
      </w:pPr>
      <w:rPr>
        <w:rFonts w:ascii="Symbol" w:hAnsi="Symbol" w:cs="Symbol" w:hint="default"/>
      </w:rPr>
    </w:lvl>
    <w:lvl w:ilvl="1" w:tplc="34C001E6">
      <w:start w:val="1"/>
      <w:numFmt w:val="bullet"/>
      <w:lvlText w:val="-"/>
      <w:lvlJc w:val="left"/>
      <w:pPr>
        <w:ind w:left="1788" w:hanging="360"/>
      </w:pPr>
      <w:rPr>
        <w:rFonts w:ascii="Times New Roman" w:hAnsi="Times New Roman" w:cs="Times New Roman"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20" w15:restartNumberingAfterBreak="0">
    <w:nsid w:val="52554694"/>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3"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541863DC"/>
    <w:multiLevelType w:val="hybridMultilevel"/>
    <w:tmpl w:val="6D7CBD7A"/>
    <w:lvl w:ilvl="0" w:tplc="DE9452F2">
      <w:start w:val="4"/>
      <w:numFmt w:val="decimal"/>
      <w:lvlText w:val="7.%1."/>
      <w:lvlJc w:val="left"/>
      <w:pPr>
        <w:ind w:left="31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772F3D"/>
    <w:multiLevelType w:val="singleLevel"/>
    <w:tmpl w:val="90C68F90"/>
    <w:lvl w:ilvl="0">
      <w:start w:val="1"/>
      <w:numFmt w:val="decimal"/>
      <w:lvlText w:val="%1."/>
      <w:legacy w:legacy="1" w:legacySpace="0" w:legacyIndent="303"/>
      <w:lvlJc w:val="left"/>
      <w:rPr>
        <w:rFonts w:ascii="Arial" w:eastAsia="Times New Roman" w:hAnsi="Arial" w:cs="Arial" w:hint="default"/>
        <w:b w:val="0"/>
      </w:rPr>
    </w:lvl>
  </w:abstractNum>
  <w:abstractNum w:abstractNumId="126" w15:restartNumberingAfterBreak="0">
    <w:nsid w:val="549B14B3"/>
    <w:multiLevelType w:val="hybridMultilevel"/>
    <w:tmpl w:val="7E4495F0"/>
    <w:lvl w:ilvl="0" w:tplc="8C680CFC">
      <w:start w:val="14"/>
      <w:numFmt w:val="decimal"/>
      <w:lvlText w:val="%1."/>
      <w:lvlJc w:val="left"/>
      <w:pPr>
        <w:ind w:left="720" w:hanging="360"/>
      </w:pPr>
      <w:rPr>
        <w:rFonts w:hint="default"/>
      </w:rPr>
    </w:lvl>
    <w:lvl w:ilvl="1" w:tplc="5D38B996">
      <w:start w:val="123"/>
      <w:numFmt w:val="decimal"/>
      <w:lvlText w:val="%2."/>
      <w:lvlJc w:val="left"/>
      <w:pPr>
        <w:ind w:left="1500" w:hanging="420"/>
      </w:pPr>
      <w:rPr>
        <w:rFonts w:hint="default"/>
      </w:rPr>
    </w:lvl>
    <w:lvl w:ilvl="2" w:tplc="26A882C2">
      <w:start w:val="1"/>
      <w:numFmt w:val="decimal"/>
      <w:lvlText w:val="%3)"/>
      <w:lvlJc w:val="left"/>
      <w:pPr>
        <w:ind w:left="2340" w:hanging="360"/>
      </w:pPr>
      <w:rPr>
        <w:rFonts w:hint="default"/>
      </w:rPr>
    </w:lvl>
    <w:lvl w:ilvl="3" w:tplc="5972C310">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4D37B95"/>
    <w:multiLevelType w:val="hybridMultilevel"/>
    <w:tmpl w:val="4AB08E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15:restartNumberingAfterBreak="0">
    <w:nsid w:val="55531DF6"/>
    <w:multiLevelType w:val="hybridMultilevel"/>
    <w:tmpl w:val="23B8BF52"/>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55561E86"/>
    <w:multiLevelType w:val="hybridMultilevel"/>
    <w:tmpl w:val="30802BE0"/>
    <w:lvl w:ilvl="0" w:tplc="9FC4D462">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586C6954"/>
    <w:multiLevelType w:val="hybridMultilevel"/>
    <w:tmpl w:val="4CDA9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8F4473C"/>
    <w:multiLevelType w:val="multilevel"/>
    <w:tmpl w:val="8BBAE842"/>
    <w:styleLink w:val="Styl13"/>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34" w15:restartNumberingAfterBreak="0">
    <w:nsid w:val="59FA1258"/>
    <w:multiLevelType w:val="hybridMultilevel"/>
    <w:tmpl w:val="1A847A4A"/>
    <w:lvl w:ilvl="0" w:tplc="04150011">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5" w15:restartNumberingAfterBreak="0">
    <w:nsid w:val="5A0822EE"/>
    <w:multiLevelType w:val="hybridMultilevel"/>
    <w:tmpl w:val="5CA8F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B4A7266"/>
    <w:multiLevelType w:val="hybridMultilevel"/>
    <w:tmpl w:val="13A4F586"/>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137" w15:restartNumberingAfterBreak="0">
    <w:nsid w:val="5BE81315"/>
    <w:multiLevelType w:val="multilevel"/>
    <w:tmpl w:val="9D5C4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15:restartNumberingAfterBreak="0">
    <w:nsid w:val="5D402936"/>
    <w:multiLevelType w:val="multilevel"/>
    <w:tmpl w:val="73EEF0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D60767C"/>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1"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2" w15:restartNumberingAfterBreak="0">
    <w:nsid w:val="5EA82C03"/>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3" w15:restartNumberingAfterBreak="0">
    <w:nsid w:val="5EF82427"/>
    <w:multiLevelType w:val="multilevel"/>
    <w:tmpl w:val="3B64F9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6002717E"/>
    <w:multiLevelType w:val="hybridMultilevel"/>
    <w:tmpl w:val="99E46A70"/>
    <w:lvl w:ilvl="0" w:tplc="3D2C0992">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60EA4176"/>
    <w:multiLevelType w:val="multilevel"/>
    <w:tmpl w:val="2AE05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2BF12AF"/>
    <w:multiLevelType w:val="hybridMultilevel"/>
    <w:tmpl w:val="F3D01412"/>
    <w:lvl w:ilvl="0" w:tplc="46967574">
      <w:start w:val="1"/>
      <w:numFmt w:val="lowerLetter"/>
      <w:lvlText w:val="%1)"/>
      <w:lvlJc w:val="left"/>
      <w:pPr>
        <w:ind w:left="644" w:hanging="360"/>
      </w:pPr>
      <w:rPr>
        <w:rFonts w:hint="default"/>
      </w:rPr>
    </w:lvl>
    <w:lvl w:ilvl="1" w:tplc="04150019" w:tentative="1">
      <w:start w:val="1"/>
      <w:numFmt w:val="lowerLetter"/>
      <w:lvlText w:val="%2."/>
      <w:lvlJc w:val="left"/>
      <w:pPr>
        <w:ind w:left="-76" w:hanging="360"/>
      </w:pPr>
    </w:lvl>
    <w:lvl w:ilvl="2" w:tplc="0415001B" w:tentative="1">
      <w:start w:val="1"/>
      <w:numFmt w:val="lowerRoman"/>
      <w:lvlText w:val="%3."/>
      <w:lvlJc w:val="right"/>
      <w:pPr>
        <w:ind w:left="644" w:hanging="180"/>
      </w:pPr>
    </w:lvl>
    <w:lvl w:ilvl="3" w:tplc="0415000F" w:tentative="1">
      <w:start w:val="1"/>
      <w:numFmt w:val="decimal"/>
      <w:lvlText w:val="%4."/>
      <w:lvlJc w:val="left"/>
      <w:pPr>
        <w:ind w:left="1364" w:hanging="360"/>
      </w:pPr>
    </w:lvl>
    <w:lvl w:ilvl="4" w:tplc="04150019" w:tentative="1">
      <w:start w:val="1"/>
      <w:numFmt w:val="lowerLetter"/>
      <w:lvlText w:val="%5."/>
      <w:lvlJc w:val="left"/>
      <w:pPr>
        <w:ind w:left="2084" w:hanging="360"/>
      </w:pPr>
    </w:lvl>
    <w:lvl w:ilvl="5" w:tplc="0415001B" w:tentative="1">
      <w:start w:val="1"/>
      <w:numFmt w:val="lowerRoman"/>
      <w:lvlText w:val="%6."/>
      <w:lvlJc w:val="right"/>
      <w:pPr>
        <w:ind w:left="2804" w:hanging="180"/>
      </w:pPr>
    </w:lvl>
    <w:lvl w:ilvl="6" w:tplc="0415000F" w:tentative="1">
      <w:start w:val="1"/>
      <w:numFmt w:val="decimal"/>
      <w:lvlText w:val="%7."/>
      <w:lvlJc w:val="left"/>
      <w:pPr>
        <w:ind w:left="3524" w:hanging="360"/>
      </w:pPr>
    </w:lvl>
    <w:lvl w:ilvl="7" w:tplc="04150019" w:tentative="1">
      <w:start w:val="1"/>
      <w:numFmt w:val="lowerLetter"/>
      <w:lvlText w:val="%8."/>
      <w:lvlJc w:val="left"/>
      <w:pPr>
        <w:ind w:left="4244" w:hanging="360"/>
      </w:pPr>
    </w:lvl>
    <w:lvl w:ilvl="8" w:tplc="0415001B" w:tentative="1">
      <w:start w:val="1"/>
      <w:numFmt w:val="lowerRoman"/>
      <w:lvlText w:val="%9."/>
      <w:lvlJc w:val="right"/>
      <w:pPr>
        <w:ind w:left="4964" w:hanging="180"/>
      </w:pPr>
    </w:lvl>
  </w:abstractNum>
  <w:abstractNum w:abstractNumId="149" w15:restartNumberingAfterBreak="0">
    <w:nsid w:val="642C2785"/>
    <w:multiLevelType w:val="hybridMultilevel"/>
    <w:tmpl w:val="50C4CFA4"/>
    <w:lvl w:ilvl="0" w:tplc="832CD1EA">
      <w:start w:val="1"/>
      <w:numFmt w:val="lowerLetter"/>
      <w:lvlText w:val="%1)"/>
      <w:lvlJc w:val="left"/>
      <w:pPr>
        <w:ind w:left="1353" w:hanging="360"/>
      </w:pPr>
      <w:rPr>
        <w:rFonts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0" w15:restartNumberingAfterBreak="0">
    <w:nsid w:val="6512316F"/>
    <w:multiLevelType w:val="multilevel"/>
    <w:tmpl w:val="3B4A1756"/>
    <w:lvl w:ilvl="0">
      <w:start w:val="9"/>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78C3CD7"/>
    <w:multiLevelType w:val="hybridMultilevel"/>
    <w:tmpl w:val="7AEC1806"/>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52" w15:restartNumberingAfterBreak="0">
    <w:nsid w:val="678F2A34"/>
    <w:multiLevelType w:val="hybridMultilevel"/>
    <w:tmpl w:val="1ADCE8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7F6117A"/>
    <w:multiLevelType w:val="hybridMultilevel"/>
    <w:tmpl w:val="69B6D4BA"/>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4" w15:restartNumberingAfterBreak="0">
    <w:nsid w:val="67F85B2A"/>
    <w:multiLevelType w:val="multilevel"/>
    <w:tmpl w:val="51C8C476"/>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3"/>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8F43479"/>
    <w:multiLevelType w:val="hybridMultilevel"/>
    <w:tmpl w:val="52921F4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2" w:hanging="360"/>
      </w:pPr>
    </w:lvl>
    <w:lvl w:ilvl="2" w:tplc="0415001B" w:tentative="1">
      <w:start w:val="1"/>
      <w:numFmt w:val="lowerRoman"/>
      <w:lvlText w:val="%3."/>
      <w:lvlJc w:val="right"/>
      <w:pPr>
        <w:ind w:left="862" w:hanging="180"/>
      </w:pPr>
    </w:lvl>
    <w:lvl w:ilvl="3" w:tplc="0415000F" w:tentative="1">
      <w:start w:val="1"/>
      <w:numFmt w:val="decimal"/>
      <w:lvlText w:val="%4."/>
      <w:lvlJc w:val="left"/>
      <w:pPr>
        <w:ind w:left="1582" w:hanging="360"/>
      </w:pPr>
    </w:lvl>
    <w:lvl w:ilvl="4" w:tplc="04150019" w:tentative="1">
      <w:start w:val="1"/>
      <w:numFmt w:val="lowerLetter"/>
      <w:lvlText w:val="%5."/>
      <w:lvlJc w:val="left"/>
      <w:pPr>
        <w:ind w:left="2302" w:hanging="360"/>
      </w:pPr>
    </w:lvl>
    <w:lvl w:ilvl="5" w:tplc="0415001B" w:tentative="1">
      <w:start w:val="1"/>
      <w:numFmt w:val="lowerRoman"/>
      <w:lvlText w:val="%6."/>
      <w:lvlJc w:val="right"/>
      <w:pPr>
        <w:ind w:left="3022" w:hanging="180"/>
      </w:pPr>
    </w:lvl>
    <w:lvl w:ilvl="6" w:tplc="0415000F" w:tentative="1">
      <w:start w:val="1"/>
      <w:numFmt w:val="decimal"/>
      <w:lvlText w:val="%7."/>
      <w:lvlJc w:val="left"/>
      <w:pPr>
        <w:ind w:left="3742" w:hanging="360"/>
      </w:pPr>
    </w:lvl>
    <w:lvl w:ilvl="7" w:tplc="04150019" w:tentative="1">
      <w:start w:val="1"/>
      <w:numFmt w:val="lowerLetter"/>
      <w:lvlText w:val="%8."/>
      <w:lvlJc w:val="left"/>
      <w:pPr>
        <w:ind w:left="4462" w:hanging="360"/>
      </w:pPr>
    </w:lvl>
    <w:lvl w:ilvl="8" w:tplc="0415001B" w:tentative="1">
      <w:start w:val="1"/>
      <w:numFmt w:val="lowerRoman"/>
      <w:lvlText w:val="%9."/>
      <w:lvlJc w:val="right"/>
      <w:pPr>
        <w:ind w:left="5182" w:hanging="180"/>
      </w:pPr>
    </w:lvl>
  </w:abstractNum>
  <w:abstractNum w:abstractNumId="157"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9FB193E"/>
    <w:multiLevelType w:val="hybridMultilevel"/>
    <w:tmpl w:val="FDFEA640"/>
    <w:lvl w:ilvl="0" w:tplc="9F3AF5C4">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9"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6BC0623B"/>
    <w:multiLevelType w:val="hybridMultilevel"/>
    <w:tmpl w:val="37B803BC"/>
    <w:lvl w:ilvl="0" w:tplc="750E3E1C">
      <w:start w:val="1"/>
      <w:numFmt w:val="decimal"/>
      <w:lvlText w:val="%1)"/>
      <w:lvlJc w:val="left"/>
      <w:pPr>
        <w:ind w:left="1353" w:hanging="360"/>
      </w:pPr>
      <w:rPr>
        <w:rFonts w:hint="default"/>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61"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596C61"/>
    <w:multiLevelType w:val="hybridMultilevel"/>
    <w:tmpl w:val="0E726972"/>
    <w:lvl w:ilvl="0" w:tplc="04150017">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707F090B"/>
    <w:multiLevelType w:val="hybridMultilevel"/>
    <w:tmpl w:val="B652E4C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66" w15:restartNumberingAfterBreak="0">
    <w:nsid w:val="711626A9"/>
    <w:multiLevelType w:val="hybridMultilevel"/>
    <w:tmpl w:val="FD8693CE"/>
    <w:lvl w:ilvl="0" w:tplc="55DC6D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67" w15:restartNumberingAfterBreak="0">
    <w:nsid w:val="71215F97"/>
    <w:multiLevelType w:val="hybridMultilevel"/>
    <w:tmpl w:val="60E0DA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8"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9" w15:restartNumberingAfterBreak="0">
    <w:nsid w:val="71E65AF6"/>
    <w:multiLevelType w:val="multilevel"/>
    <w:tmpl w:val="06E851D4"/>
    <w:lvl w:ilvl="0">
      <w:start w:val="1"/>
      <w:numFmt w:val="lowerLetter"/>
      <w:lvlText w:val="%1) "/>
      <w:lvlJc w:val="left"/>
      <w:pPr>
        <w:ind w:left="1068" w:hanging="360"/>
      </w:pPr>
      <w:rPr>
        <w:rFonts w:hint="default"/>
        <w:b w:val="0"/>
        <w:color w:val="auto"/>
      </w:rPr>
    </w:lvl>
    <w:lvl w:ilvl="1">
      <w:start w:val="1"/>
      <w:numFmt w:val="lowerLetter"/>
      <w:lvlText w:val="%2)"/>
      <w:lvlJc w:val="left"/>
      <w:pPr>
        <w:ind w:left="1788" w:hanging="360"/>
      </w:pPr>
      <w:rPr>
        <w:rFonts w:hint="default"/>
        <w:b w:val="0"/>
        <w:sz w:val="22"/>
      </w:rPr>
    </w:lvl>
    <w:lvl w:ilvl="2">
      <w:start w:val="1"/>
      <w:numFmt w:val="lowerRoman"/>
      <w:lvlText w:val="%3."/>
      <w:lvlJc w:val="right"/>
      <w:pPr>
        <w:ind w:left="2508"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0" w15:restartNumberingAfterBreak="0">
    <w:nsid w:val="722D718C"/>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2781"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1" w15:restartNumberingAfterBreak="0">
    <w:nsid w:val="72C70C4A"/>
    <w:multiLevelType w:val="hybridMultilevel"/>
    <w:tmpl w:val="02DE52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2" w15:restartNumberingAfterBreak="0">
    <w:nsid w:val="735F46CC"/>
    <w:multiLevelType w:val="hybridMultilevel"/>
    <w:tmpl w:val="41D4E3BE"/>
    <w:lvl w:ilvl="0" w:tplc="E8FA5ECE">
      <w:start w:val="1"/>
      <w:numFmt w:val="decimal"/>
      <w:lvlText w:val="%1."/>
      <w:lvlJc w:val="left"/>
      <w:pPr>
        <w:tabs>
          <w:tab w:val="num" w:pos="720"/>
        </w:tabs>
        <w:ind w:left="720" w:hanging="360"/>
      </w:pPr>
      <w:rPr>
        <w:b/>
        <w:i w:val="0"/>
        <w:sz w:val="24"/>
        <w:szCs w:val="24"/>
      </w:rPr>
    </w:lvl>
    <w:lvl w:ilvl="1" w:tplc="E7BA816A">
      <w:start w:val="1"/>
      <w:numFmt w:val="decimal"/>
      <w:lvlText w:val="4.%2."/>
      <w:lvlJc w:val="left"/>
      <w:pPr>
        <w:tabs>
          <w:tab w:val="num" w:pos="1440"/>
        </w:tabs>
        <w:ind w:left="1440" w:hanging="360"/>
      </w:pPr>
      <w:rPr>
        <w:rFonts w:hint="default"/>
      </w:rPr>
    </w:lvl>
    <w:lvl w:ilvl="2" w:tplc="2F788A3C">
      <w:start w:val="1"/>
      <w:numFmt w:val="bullet"/>
      <w:lvlText w:val=""/>
      <w:lvlJc w:val="left"/>
      <w:pPr>
        <w:tabs>
          <w:tab w:val="num" w:pos="2340"/>
        </w:tabs>
        <w:ind w:left="2340" w:hanging="360"/>
      </w:pPr>
      <w:rPr>
        <w:rFonts w:ascii="Symbol" w:hAnsi="Symbol" w:hint="default"/>
        <w:b/>
        <w:color w:val="auto"/>
      </w:rPr>
    </w:lvl>
    <w:lvl w:ilvl="3" w:tplc="7BC6EB46">
      <w:start w:val="1"/>
      <w:numFmt w:val="lowerLetter"/>
      <w:lvlText w:val="%4)"/>
      <w:lvlJc w:val="left"/>
      <w:pPr>
        <w:tabs>
          <w:tab w:val="num" w:pos="2917"/>
        </w:tabs>
        <w:ind w:left="2917" w:hanging="397"/>
      </w:pPr>
      <w:rPr>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40C515D"/>
    <w:multiLevelType w:val="hybridMultilevel"/>
    <w:tmpl w:val="8F483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5" w15:restartNumberingAfterBreak="0">
    <w:nsid w:val="771D67D0"/>
    <w:multiLevelType w:val="hybridMultilevel"/>
    <w:tmpl w:val="33C093A0"/>
    <w:lvl w:ilvl="0" w:tplc="9376BC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6"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78BA3C4F"/>
    <w:multiLevelType w:val="hybridMultilevel"/>
    <w:tmpl w:val="AE3235B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9EB7590"/>
    <w:multiLevelType w:val="hybridMultilevel"/>
    <w:tmpl w:val="DC60076C"/>
    <w:lvl w:ilvl="0" w:tplc="03A069DE">
      <w:start w:val="4"/>
      <w:numFmt w:val="decimal"/>
      <w:lvlText w:val="%1."/>
      <w:lvlJc w:val="left"/>
      <w:pPr>
        <w:tabs>
          <w:tab w:val="num" w:pos="540"/>
        </w:tabs>
        <w:ind w:left="540" w:hanging="360"/>
      </w:pPr>
      <w:rPr>
        <w:rFonts w:hint="default"/>
        <w:b/>
        <w:i w:val="0"/>
        <w:sz w:val="24"/>
        <w:szCs w:val="24"/>
      </w:rPr>
    </w:lvl>
    <w:lvl w:ilvl="1" w:tplc="3132AD24">
      <w:start w:val="3"/>
      <w:numFmt w:val="lowerLetter"/>
      <w:lvlText w:val="%2)"/>
      <w:lvlJc w:val="left"/>
      <w:pPr>
        <w:ind w:left="1495" w:hanging="360"/>
      </w:pPr>
      <w:rPr>
        <w:rFonts w:hint="default"/>
        <w:sz w:val="22"/>
        <w:szCs w:val="22"/>
        <w:vertAlign w:val="baseline"/>
      </w:rPr>
    </w:lvl>
    <w:lvl w:ilvl="2" w:tplc="04150017">
      <w:start w:val="1"/>
      <w:numFmt w:val="lowerLetter"/>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9F0410A"/>
    <w:multiLevelType w:val="multilevel"/>
    <w:tmpl w:val="B88E9BCE"/>
    <w:lvl w:ilvl="0">
      <w:start w:val="1"/>
      <w:numFmt w:val="decimal"/>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AE277A0"/>
    <w:multiLevelType w:val="multilevel"/>
    <w:tmpl w:val="0002A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B1A759C"/>
    <w:multiLevelType w:val="hybridMultilevel"/>
    <w:tmpl w:val="7E143650"/>
    <w:lvl w:ilvl="0" w:tplc="2E0E1A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7B607321"/>
    <w:multiLevelType w:val="hybridMultilevel"/>
    <w:tmpl w:val="57A6E3BC"/>
    <w:lvl w:ilvl="0" w:tplc="485C4E40">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4" w15:restartNumberingAfterBreak="0">
    <w:nsid w:val="7BE95CB1"/>
    <w:multiLevelType w:val="hybridMultilevel"/>
    <w:tmpl w:val="FC7A97C0"/>
    <w:lvl w:ilvl="0" w:tplc="6660D6A4">
      <w:start w:val="5"/>
      <w:numFmt w:val="decimal"/>
      <w:lvlText w:val="%1."/>
      <w:lvlJc w:val="left"/>
      <w:pPr>
        <w:tabs>
          <w:tab w:val="num" w:pos="360"/>
        </w:tabs>
        <w:ind w:left="360" w:hanging="360"/>
      </w:pPr>
      <w:rPr>
        <w:rFonts w:hint="default"/>
        <w:b w:val="0"/>
      </w:rPr>
    </w:lvl>
    <w:lvl w:ilvl="1" w:tplc="04150017">
      <w:start w:val="1"/>
      <w:numFmt w:val="lowerLetter"/>
      <w:lvlText w:val="%2)"/>
      <w:lvlJc w:val="left"/>
      <w:pPr>
        <w:ind w:left="5039" w:hanging="360"/>
      </w:pPr>
    </w:lvl>
    <w:lvl w:ilvl="2" w:tplc="04150017">
      <w:start w:val="1"/>
      <w:numFmt w:val="lowerLetter"/>
      <w:lvlText w:val="%3)"/>
      <w:lvlJc w:val="left"/>
      <w:pPr>
        <w:ind w:left="2160" w:hanging="180"/>
      </w:pPr>
    </w:lvl>
    <w:lvl w:ilvl="3" w:tplc="4152705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C2A3A56"/>
    <w:multiLevelType w:val="multilevel"/>
    <w:tmpl w:val="ABB48972"/>
    <w:lvl w:ilvl="0">
      <w:start w:val="1"/>
      <w:numFmt w:val="decimal"/>
      <w:lvlText w:val="%1."/>
      <w:lvlJc w:val="left"/>
      <w:pPr>
        <w:ind w:left="360" w:hanging="360"/>
      </w:pPr>
      <w:rPr>
        <w:rFonts w:hint="default"/>
      </w:rPr>
    </w:lvl>
    <w:lvl w:ilvl="1">
      <w:start w:val="1"/>
      <w:numFmt w:val="decimal"/>
      <w:lvlText w:val="5.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C44220D"/>
    <w:multiLevelType w:val="multilevel"/>
    <w:tmpl w:val="1EF4CB1C"/>
    <w:lvl w:ilvl="0">
      <w:start w:val="5"/>
      <w:numFmt w:val="decimal"/>
      <w:lvlText w:val="%1."/>
      <w:lvlJc w:val="left"/>
      <w:pPr>
        <w:ind w:left="720" w:hanging="720"/>
      </w:pPr>
      <w:rPr>
        <w:rFonts w:hint="default"/>
        <w:color w:val="auto"/>
      </w:rPr>
    </w:lvl>
    <w:lvl w:ilvl="1">
      <w:start w:val="1"/>
      <w:numFmt w:val="decimal"/>
      <w:lvlText w:val="%1.%2."/>
      <w:lvlJc w:val="left"/>
      <w:pPr>
        <w:ind w:left="1102" w:hanging="720"/>
      </w:pPr>
      <w:rPr>
        <w:rFonts w:hint="default"/>
        <w:color w:val="auto"/>
      </w:rPr>
    </w:lvl>
    <w:lvl w:ilvl="2">
      <w:start w:val="8"/>
      <w:numFmt w:val="decimal"/>
      <w:lvlText w:val="%1.%2.%3."/>
      <w:lvlJc w:val="left"/>
      <w:pPr>
        <w:ind w:left="1484" w:hanging="720"/>
      </w:pPr>
      <w:rPr>
        <w:rFonts w:hint="default"/>
        <w:color w:val="auto"/>
      </w:rPr>
    </w:lvl>
    <w:lvl w:ilvl="3">
      <w:start w:val="1"/>
      <w:numFmt w:val="decimal"/>
      <w:lvlText w:val="%1.%2.%3.%4."/>
      <w:lvlJc w:val="left"/>
      <w:pPr>
        <w:ind w:left="2226" w:hanging="1080"/>
      </w:pPr>
      <w:rPr>
        <w:rFonts w:hint="default"/>
        <w:color w:val="auto"/>
      </w:rPr>
    </w:lvl>
    <w:lvl w:ilvl="4">
      <w:start w:val="1"/>
      <w:numFmt w:val="decimal"/>
      <w:lvlText w:val="%1.%2.%3.%4.%5."/>
      <w:lvlJc w:val="left"/>
      <w:pPr>
        <w:ind w:left="2608" w:hanging="1080"/>
      </w:pPr>
      <w:rPr>
        <w:rFonts w:hint="default"/>
        <w:color w:val="auto"/>
      </w:rPr>
    </w:lvl>
    <w:lvl w:ilvl="5">
      <w:start w:val="1"/>
      <w:numFmt w:val="decimal"/>
      <w:lvlText w:val="%1.%2.%3.%4.%5.%6."/>
      <w:lvlJc w:val="left"/>
      <w:pPr>
        <w:ind w:left="3350" w:hanging="1440"/>
      </w:pPr>
      <w:rPr>
        <w:rFonts w:hint="default"/>
        <w:color w:val="auto"/>
      </w:rPr>
    </w:lvl>
    <w:lvl w:ilvl="6">
      <w:start w:val="1"/>
      <w:numFmt w:val="decimal"/>
      <w:lvlText w:val="%1.%2.%3.%4.%5.%6.%7."/>
      <w:lvlJc w:val="left"/>
      <w:pPr>
        <w:ind w:left="3732" w:hanging="1440"/>
      </w:pPr>
      <w:rPr>
        <w:rFonts w:hint="default"/>
        <w:color w:val="auto"/>
      </w:rPr>
    </w:lvl>
    <w:lvl w:ilvl="7">
      <w:start w:val="1"/>
      <w:numFmt w:val="decimal"/>
      <w:lvlText w:val="%1.%2.%3.%4.%5.%6.%7.%8."/>
      <w:lvlJc w:val="left"/>
      <w:pPr>
        <w:ind w:left="4474" w:hanging="1800"/>
      </w:pPr>
      <w:rPr>
        <w:rFonts w:hint="default"/>
        <w:color w:val="auto"/>
      </w:rPr>
    </w:lvl>
    <w:lvl w:ilvl="8">
      <w:start w:val="1"/>
      <w:numFmt w:val="decimal"/>
      <w:lvlText w:val="%1.%2.%3.%4.%5.%6.%7.%8.%9."/>
      <w:lvlJc w:val="left"/>
      <w:pPr>
        <w:ind w:left="4856" w:hanging="1800"/>
      </w:pPr>
      <w:rPr>
        <w:rFonts w:hint="default"/>
        <w:color w:val="auto"/>
      </w:rPr>
    </w:lvl>
  </w:abstractNum>
  <w:abstractNum w:abstractNumId="187" w15:restartNumberingAfterBreak="0">
    <w:nsid w:val="7DB726CE"/>
    <w:multiLevelType w:val="multilevel"/>
    <w:tmpl w:val="D6DE82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648" w:hanging="1080"/>
      </w:pPr>
      <w:rPr>
        <w:rFonts w:ascii="Arial" w:eastAsia="Times New Roman" w:hAnsi="Arial" w:cs="Arial"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8" w15:restartNumberingAfterBreak="0">
    <w:nsid w:val="7E055E49"/>
    <w:multiLevelType w:val="hybridMultilevel"/>
    <w:tmpl w:val="E1C83A1C"/>
    <w:lvl w:ilvl="0" w:tplc="342AAEC8">
      <w:start w:val="1"/>
      <w:numFmt w:val="lowerLetter"/>
      <w:lvlText w:val="%1)"/>
      <w:lvlJc w:val="left"/>
      <w:pPr>
        <w:ind w:left="2770" w:hanging="360"/>
      </w:pPr>
      <w:rPr>
        <w:rFonts w:eastAsia="Calibri"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89"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A13BE7"/>
    <w:multiLevelType w:val="hybridMultilevel"/>
    <w:tmpl w:val="23024BEE"/>
    <w:lvl w:ilvl="0" w:tplc="04150017">
      <w:start w:val="1"/>
      <w:numFmt w:val="lowerLetter"/>
      <w:lvlText w:val="%1)"/>
      <w:lvlJc w:val="left"/>
      <w:pPr>
        <w:ind w:left="1069" w:hanging="360"/>
      </w:pPr>
    </w:lvl>
    <w:lvl w:ilvl="1" w:tplc="B7724588">
      <w:start w:val="1"/>
      <w:numFmt w:val="lowerLetter"/>
      <w:lvlText w:val="%2)"/>
      <w:lvlJc w:val="left"/>
      <w:pPr>
        <w:ind w:left="1789" w:hanging="360"/>
      </w:pPr>
      <w:rPr>
        <w:rFonts w:ascii="Arial" w:eastAsia="Times New Roman" w:hAnsi="Arial" w:cs="Arial"/>
      </w:rPr>
    </w:lvl>
    <w:lvl w:ilvl="2" w:tplc="0415001B">
      <w:start w:val="1"/>
      <w:numFmt w:val="lowerRoman"/>
      <w:lvlText w:val="%3."/>
      <w:lvlJc w:val="right"/>
      <w:pPr>
        <w:ind w:left="2509" w:hanging="180"/>
      </w:pPr>
    </w:lvl>
    <w:lvl w:ilvl="3" w:tplc="59B03B86">
      <w:start w:val="1"/>
      <w:numFmt w:val="decimal"/>
      <w:lvlText w:val="%4."/>
      <w:lvlJc w:val="left"/>
      <w:pPr>
        <w:ind w:left="3229" w:hanging="360"/>
      </w:pPr>
      <w:rPr>
        <w:b/>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1" w15:restartNumberingAfterBreak="0">
    <w:nsid w:val="7F467251"/>
    <w:multiLevelType w:val="multilevel"/>
    <w:tmpl w:val="A17A70D0"/>
    <w:lvl w:ilvl="0">
      <w:start w:val="6"/>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lowerLetter"/>
      <w:lvlText w:val="%4)"/>
      <w:lvlJc w:val="left"/>
      <w:pPr>
        <w:ind w:left="1506" w:hanging="1080"/>
      </w:pPr>
      <w:rPr>
        <w:rFonts w:ascii="Arial" w:eastAsia="Times New Roman" w:hAnsi="Arial" w:cs="Arial"/>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15"/>
    <w:lvlOverride w:ilvl="0">
      <w:startOverride w:val="1"/>
    </w:lvlOverride>
  </w:num>
  <w:num w:numId="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2"/>
  </w:num>
  <w:num w:numId="5">
    <w:abstractNumId w:val="133"/>
  </w:num>
  <w:num w:numId="6">
    <w:abstractNumId w:val="38"/>
  </w:num>
  <w:num w:numId="7">
    <w:abstractNumId w:val="33"/>
  </w:num>
  <w:num w:numId="8">
    <w:abstractNumId w:val="12"/>
  </w:num>
  <w:num w:numId="9">
    <w:abstractNumId w:val="177"/>
  </w:num>
  <w:num w:numId="10">
    <w:abstractNumId w:val="121"/>
  </w:num>
  <w:num w:numId="11">
    <w:abstractNumId w:val="180"/>
  </w:num>
  <w:num w:numId="12">
    <w:abstractNumId w:val="164"/>
  </w:num>
  <w:num w:numId="13">
    <w:abstractNumId w:val="159"/>
  </w:num>
  <w:num w:numId="14">
    <w:abstractNumId w:val="97"/>
  </w:num>
  <w:num w:numId="15">
    <w:abstractNumId w:val="55"/>
  </w:num>
  <w:num w:numId="16">
    <w:abstractNumId w:val="116"/>
  </w:num>
  <w:num w:numId="17">
    <w:abstractNumId w:val="28"/>
  </w:num>
  <w:num w:numId="18">
    <w:abstractNumId w:val="21"/>
  </w:num>
  <w:num w:numId="19">
    <w:abstractNumId w:val="131"/>
  </w:num>
  <w:num w:numId="20">
    <w:abstractNumId w:val="94"/>
  </w:num>
  <w:num w:numId="21">
    <w:abstractNumId w:val="64"/>
  </w:num>
  <w:num w:numId="22">
    <w:abstractNumId w:val="141"/>
  </w:num>
  <w:num w:numId="23">
    <w:abstractNumId w:val="10"/>
  </w:num>
  <w:num w:numId="24">
    <w:abstractNumId w:val="42"/>
  </w:num>
  <w:num w:numId="25">
    <w:abstractNumId w:val="87"/>
  </w:num>
  <w:num w:numId="26">
    <w:abstractNumId w:val="144"/>
  </w:num>
  <w:num w:numId="27">
    <w:abstractNumId w:val="62"/>
  </w:num>
  <w:num w:numId="28">
    <w:abstractNumId w:val="48"/>
  </w:num>
  <w:num w:numId="29">
    <w:abstractNumId w:val="132"/>
  </w:num>
  <w:num w:numId="30">
    <w:abstractNumId w:val="157"/>
  </w:num>
  <w:num w:numId="31">
    <w:abstractNumId w:val="65"/>
  </w:num>
  <w:num w:numId="32">
    <w:abstractNumId w:val="155"/>
  </w:num>
  <w:num w:numId="33">
    <w:abstractNumId w:val="189"/>
  </w:num>
  <w:num w:numId="34">
    <w:abstractNumId w:val="161"/>
  </w:num>
  <w:num w:numId="35">
    <w:abstractNumId w:val="44"/>
  </w:num>
  <w:num w:numId="36">
    <w:abstractNumId w:val="124"/>
  </w:num>
  <w:num w:numId="37">
    <w:abstractNumId w:val="71"/>
  </w:num>
  <w:num w:numId="38">
    <w:abstractNumId w:val="52"/>
  </w:num>
  <w:num w:numId="39">
    <w:abstractNumId w:val="54"/>
  </w:num>
  <w:num w:numId="40">
    <w:abstractNumId w:val="122"/>
  </w:num>
  <w:num w:numId="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4"/>
  </w:num>
  <w:num w:numId="43">
    <w:abstractNumId w:val="104"/>
  </w:num>
  <w:num w:numId="44">
    <w:abstractNumId w:val="36"/>
    <w:lvlOverride w:ilvl="0">
      <w:startOverride w:val="1"/>
    </w:lvlOverride>
  </w:num>
  <w:num w:numId="45">
    <w:abstractNumId w:val="1"/>
  </w:num>
  <w:num w:numId="46">
    <w:abstractNumId w:val="0"/>
  </w:num>
  <w:num w:numId="47">
    <w:abstractNumId w:val="145"/>
  </w:num>
  <w:num w:numId="48">
    <w:abstractNumId w:val="176"/>
  </w:num>
  <w:num w:numId="49">
    <w:abstractNumId w:val="174"/>
  </w:num>
  <w:num w:numId="50">
    <w:abstractNumId w:val="45"/>
  </w:num>
  <w:num w:numId="51">
    <w:abstractNumId w:val="103"/>
  </w:num>
  <w:num w:numId="52">
    <w:abstractNumId w:val="138"/>
    <w:lvlOverride w:ilvl="0">
      <w:startOverride w:val="1"/>
    </w:lvlOverride>
  </w:num>
  <w:num w:numId="53">
    <w:abstractNumId w:val="99"/>
    <w:lvlOverride w:ilvl="0">
      <w:startOverride w:val="1"/>
    </w:lvlOverride>
  </w:num>
  <w:num w:numId="54">
    <w:abstractNumId w:val="138"/>
  </w:num>
  <w:num w:numId="55">
    <w:abstractNumId w:val="99"/>
  </w:num>
  <w:num w:numId="56">
    <w:abstractNumId w:val="47"/>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98"/>
  </w:num>
  <w:num w:numId="60">
    <w:abstractNumId w:val="152"/>
  </w:num>
  <w:num w:numId="61">
    <w:abstractNumId w:val="41"/>
  </w:num>
  <w:num w:numId="62">
    <w:abstractNumId w:val="113"/>
  </w:num>
  <w:num w:numId="63">
    <w:abstractNumId w:val="73"/>
  </w:num>
  <w:num w:numId="64">
    <w:abstractNumId w:val="19"/>
  </w:num>
  <w:num w:numId="65">
    <w:abstractNumId w:val="168"/>
  </w:num>
  <w:num w:numId="66">
    <w:abstractNumId w:val="100"/>
  </w:num>
  <w:num w:numId="67">
    <w:abstractNumId w:val="34"/>
  </w:num>
  <w:num w:numId="68">
    <w:abstractNumId w:val="183"/>
  </w:num>
  <w:num w:numId="69">
    <w:abstractNumId w:val="15"/>
  </w:num>
  <w:num w:numId="70">
    <w:abstractNumId w:val="66"/>
  </w:num>
  <w:num w:numId="71">
    <w:abstractNumId w:val="147"/>
  </w:num>
  <w:num w:numId="72">
    <w:abstractNumId w:val="32"/>
  </w:num>
  <w:num w:numId="73">
    <w:abstractNumId w:val="20"/>
  </w:num>
  <w:num w:numId="74">
    <w:abstractNumId w:val="24"/>
  </w:num>
  <w:num w:numId="75">
    <w:abstractNumId w:val="154"/>
  </w:num>
  <w:num w:numId="76">
    <w:abstractNumId w:val="7"/>
  </w:num>
  <w:num w:numId="77">
    <w:abstractNumId w:val="110"/>
  </w:num>
  <w:num w:numId="78">
    <w:abstractNumId w:val="172"/>
  </w:num>
  <w:num w:numId="79">
    <w:abstractNumId w:val="185"/>
  </w:num>
  <w:num w:numId="80">
    <w:abstractNumId w:val="88"/>
  </w:num>
  <w:num w:numId="8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3"/>
  </w:num>
  <w:num w:numId="83">
    <w:abstractNumId w:val="95"/>
  </w:num>
  <w:num w:numId="84">
    <w:abstractNumId w:val="149"/>
  </w:num>
  <w:num w:numId="85">
    <w:abstractNumId w:val="186"/>
  </w:num>
  <w:num w:numId="86">
    <w:abstractNumId w:val="8"/>
  </w:num>
  <w:num w:numId="87">
    <w:abstractNumId w:val="108"/>
  </w:num>
  <w:num w:numId="88">
    <w:abstractNumId w:val="74"/>
  </w:num>
  <w:num w:numId="89">
    <w:abstractNumId w:val="83"/>
  </w:num>
  <w:num w:numId="90">
    <w:abstractNumId w:val="81"/>
  </w:num>
  <w:num w:numId="9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9"/>
  </w:num>
  <w:num w:numId="93">
    <w:abstractNumId w:val="4"/>
  </w:num>
  <w:num w:numId="94">
    <w:abstractNumId w:val="82"/>
  </w:num>
  <w:num w:numId="95">
    <w:abstractNumId w:val="182"/>
  </w:num>
  <w:num w:numId="96">
    <w:abstractNumId w:val="63"/>
  </w:num>
  <w:num w:numId="97">
    <w:abstractNumId w:val="191"/>
  </w:num>
  <w:num w:numId="98">
    <w:abstractNumId w:val="59"/>
  </w:num>
  <w:num w:numId="99">
    <w:abstractNumId w:val="79"/>
  </w:num>
  <w:num w:numId="100">
    <w:abstractNumId w:val="14"/>
  </w:num>
  <w:num w:numId="101">
    <w:abstractNumId w:val="2"/>
  </w:num>
  <w:num w:numId="102">
    <w:abstractNumId w:val="128"/>
  </w:num>
  <w:num w:numId="103">
    <w:abstractNumId w:val="119"/>
  </w:num>
  <w:num w:numId="104">
    <w:abstractNumId w:val="151"/>
  </w:num>
  <w:num w:numId="105">
    <w:abstractNumId w:val="148"/>
  </w:num>
  <w:num w:numId="106">
    <w:abstractNumId w:val="50"/>
  </w:num>
  <w:num w:numId="107">
    <w:abstractNumId w:val="142"/>
  </w:num>
  <w:num w:numId="108">
    <w:abstractNumId w:val="187"/>
  </w:num>
  <w:num w:numId="109">
    <w:abstractNumId w:val="140"/>
  </w:num>
  <w:num w:numId="110">
    <w:abstractNumId w:val="135"/>
  </w:num>
  <w:num w:numId="111">
    <w:abstractNumId w:val="39"/>
  </w:num>
  <w:num w:numId="112">
    <w:abstractNumId w:val="188"/>
  </w:num>
  <w:num w:numId="113">
    <w:abstractNumId w:val="49"/>
  </w:num>
  <w:num w:numId="114">
    <w:abstractNumId w:val="127"/>
  </w:num>
  <w:num w:numId="115">
    <w:abstractNumId w:val="136"/>
  </w:num>
  <w:num w:numId="116">
    <w:abstractNumId w:val="78"/>
  </w:num>
  <w:num w:numId="117">
    <w:abstractNumId w:val="117"/>
  </w:num>
  <w:num w:numId="118">
    <w:abstractNumId w:val="89"/>
  </w:num>
  <w:num w:numId="119">
    <w:abstractNumId w:val="146"/>
  </w:num>
  <w:num w:numId="120">
    <w:abstractNumId w:val="91"/>
  </w:num>
  <w:num w:numId="121">
    <w:abstractNumId w:val="61"/>
  </w:num>
  <w:num w:numId="122">
    <w:abstractNumId w:val="70"/>
  </w:num>
  <w:num w:numId="123">
    <w:abstractNumId w:val="13"/>
  </w:num>
  <w:num w:numId="124">
    <w:abstractNumId w:val="125"/>
  </w:num>
  <w:num w:numId="125">
    <w:abstractNumId w:val="85"/>
  </w:num>
  <w:num w:numId="126">
    <w:abstractNumId w:val="67"/>
  </w:num>
  <w:num w:numId="127">
    <w:abstractNumId w:val="134"/>
  </w:num>
  <w:num w:numId="128">
    <w:abstractNumId w:val="46"/>
  </w:num>
  <w:num w:numId="129">
    <w:abstractNumId w:val="57"/>
  </w:num>
  <w:num w:numId="130">
    <w:abstractNumId w:val="171"/>
  </w:num>
  <w:num w:numId="131">
    <w:abstractNumId w:val="9"/>
  </w:num>
  <w:num w:numId="132">
    <w:abstractNumId w:val="179"/>
  </w:num>
  <w:num w:numId="133">
    <w:abstractNumId w:val="184"/>
  </w:num>
  <w:num w:numId="134">
    <w:abstractNumId w:val="126"/>
  </w:num>
  <w:num w:numId="135">
    <w:abstractNumId w:val="181"/>
  </w:num>
  <w:num w:numId="136">
    <w:abstractNumId w:val="96"/>
  </w:num>
  <w:num w:numId="137">
    <w:abstractNumId w:val="137"/>
  </w:num>
  <w:num w:numId="138">
    <w:abstractNumId w:val="90"/>
  </w:num>
  <w:num w:numId="139">
    <w:abstractNumId w:val="77"/>
  </w:num>
  <w:num w:numId="140">
    <w:abstractNumId w:val="139"/>
  </w:num>
  <w:num w:numId="141">
    <w:abstractNumId w:val="26"/>
  </w:num>
  <w:num w:numId="142">
    <w:abstractNumId w:val="76"/>
  </w:num>
  <w:num w:numId="143">
    <w:abstractNumId w:val="173"/>
  </w:num>
  <w:num w:numId="144">
    <w:abstractNumId w:val="27"/>
  </w:num>
  <w:num w:numId="145">
    <w:abstractNumId w:val="56"/>
  </w:num>
  <w:num w:numId="146">
    <w:abstractNumId w:val="156"/>
  </w:num>
  <w:num w:numId="147">
    <w:abstractNumId w:val="105"/>
  </w:num>
  <w:num w:numId="148">
    <w:abstractNumId w:val="160"/>
  </w:num>
  <w:num w:numId="149">
    <w:abstractNumId w:val="158"/>
  </w:num>
  <w:num w:numId="150">
    <w:abstractNumId w:val="106"/>
  </w:num>
  <w:num w:numId="151">
    <w:abstractNumId w:val="175"/>
  </w:num>
  <w:num w:numId="152">
    <w:abstractNumId w:val="37"/>
  </w:num>
  <w:num w:numId="153">
    <w:abstractNumId w:val="40"/>
  </w:num>
  <w:num w:numId="154">
    <w:abstractNumId w:val="109"/>
  </w:num>
  <w:num w:numId="155">
    <w:abstractNumId w:val="68"/>
  </w:num>
  <w:num w:numId="156">
    <w:abstractNumId w:val="29"/>
  </w:num>
  <w:num w:numId="157">
    <w:abstractNumId w:val="107"/>
  </w:num>
  <w:num w:numId="158">
    <w:abstractNumId w:val="43"/>
  </w:num>
  <w:num w:numId="159">
    <w:abstractNumId w:val="166"/>
  </w:num>
  <w:num w:numId="160">
    <w:abstractNumId w:val="163"/>
  </w:num>
  <w:num w:numId="161">
    <w:abstractNumId w:val="35"/>
  </w:num>
  <w:num w:numId="162">
    <w:abstractNumId w:val="69"/>
  </w:num>
  <w:num w:numId="163">
    <w:abstractNumId w:val="75"/>
  </w:num>
  <w:num w:numId="164">
    <w:abstractNumId w:val="120"/>
  </w:num>
  <w:num w:numId="165">
    <w:abstractNumId w:val="31"/>
  </w:num>
  <w:num w:numId="166">
    <w:abstractNumId w:val="167"/>
  </w:num>
  <w:num w:numId="167">
    <w:abstractNumId w:val="5"/>
  </w:num>
  <w:num w:numId="168">
    <w:abstractNumId w:val="18"/>
  </w:num>
  <w:num w:numId="169">
    <w:abstractNumId w:val="143"/>
  </w:num>
  <w:num w:numId="170">
    <w:abstractNumId w:val="102"/>
  </w:num>
  <w:num w:numId="171">
    <w:abstractNumId w:val="92"/>
  </w:num>
  <w:num w:numId="172">
    <w:abstractNumId w:val="93"/>
  </w:num>
  <w:num w:numId="173">
    <w:abstractNumId w:val="58"/>
  </w:num>
  <w:num w:numId="174">
    <w:abstractNumId w:val="84"/>
  </w:num>
  <w:num w:numId="175">
    <w:abstractNumId w:val="165"/>
  </w:num>
  <w:num w:numId="176">
    <w:abstractNumId w:val="129"/>
  </w:num>
  <w:num w:numId="177">
    <w:abstractNumId w:val="178"/>
  </w:num>
  <w:num w:numId="178">
    <w:abstractNumId w:val="11"/>
  </w:num>
  <w:num w:numId="179">
    <w:abstractNumId w:val="6"/>
  </w:num>
  <w:num w:numId="180">
    <w:abstractNumId w:val="51"/>
  </w:num>
  <w:num w:numId="181">
    <w:abstractNumId w:val="111"/>
  </w:num>
  <w:num w:numId="182">
    <w:abstractNumId w:val="170"/>
  </w:num>
  <w:num w:numId="183">
    <w:abstractNumId w:val="118"/>
  </w:num>
  <w:num w:numId="184">
    <w:abstractNumId w:val="101"/>
  </w:num>
  <w:num w:numId="185">
    <w:abstractNumId w:val="150"/>
  </w:num>
  <w:num w:numId="186">
    <w:abstractNumId w:val="17"/>
  </w:num>
  <w:num w:numId="187">
    <w:abstractNumId w:val="25"/>
  </w:num>
  <w:num w:numId="188">
    <w:abstractNumId w:val="3"/>
  </w:num>
  <w:num w:numId="189">
    <w:abstractNumId w:val="80"/>
  </w:num>
  <w:num w:numId="190">
    <w:abstractNumId w:val="112"/>
  </w:num>
  <w:num w:numId="191">
    <w:abstractNumId w:val="23"/>
  </w:num>
  <w:num w:numId="192">
    <w:abstractNumId w:val="72"/>
  </w:num>
  <w:num w:numId="193">
    <w:abstractNumId w:val="86"/>
  </w:num>
  <w:num w:numId="194">
    <w:abstractNumId w:val="153"/>
  </w:num>
  <w:num w:numId="195">
    <w:abstractNumId w:val="2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0D5C"/>
    <w:rsid w:val="0000141E"/>
    <w:rsid w:val="00001829"/>
    <w:rsid w:val="00003F70"/>
    <w:rsid w:val="000044DB"/>
    <w:rsid w:val="00004FB1"/>
    <w:rsid w:val="00005D31"/>
    <w:rsid w:val="00006A81"/>
    <w:rsid w:val="00006BF5"/>
    <w:rsid w:val="00012192"/>
    <w:rsid w:val="000128D8"/>
    <w:rsid w:val="00012E8D"/>
    <w:rsid w:val="00013FA6"/>
    <w:rsid w:val="00013FC2"/>
    <w:rsid w:val="0001468E"/>
    <w:rsid w:val="0001606E"/>
    <w:rsid w:val="000162D2"/>
    <w:rsid w:val="00016792"/>
    <w:rsid w:val="00017127"/>
    <w:rsid w:val="000177EB"/>
    <w:rsid w:val="000178E1"/>
    <w:rsid w:val="00020E3B"/>
    <w:rsid w:val="0002158F"/>
    <w:rsid w:val="00021EBA"/>
    <w:rsid w:val="0002220D"/>
    <w:rsid w:val="00022728"/>
    <w:rsid w:val="0002311D"/>
    <w:rsid w:val="00023517"/>
    <w:rsid w:val="0002474A"/>
    <w:rsid w:val="00024F16"/>
    <w:rsid w:val="000257D7"/>
    <w:rsid w:val="0003075C"/>
    <w:rsid w:val="000323A9"/>
    <w:rsid w:val="00033168"/>
    <w:rsid w:val="00033270"/>
    <w:rsid w:val="00033995"/>
    <w:rsid w:val="00035127"/>
    <w:rsid w:val="000366AF"/>
    <w:rsid w:val="00036D6A"/>
    <w:rsid w:val="0004086D"/>
    <w:rsid w:val="00040F63"/>
    <w:rsid w:val="00041970"/>
    <w:rsid w:val="000459D5"/>
    <w:rsid w:val="00046BCE"/>
    <w:rsid w:val="00047FDE"/>
    <w:rsid w:val="00050CE4"/>
    <w:rsid w:val="00051732"/>
    <w:rsid w:val="00051791"/>
    <w:rsid w:val="00051CD5"/>
    <w:rsid w:val="000534C7"/>
    <w:rsid w:val="000550F2"/>
    <w:rsid w:val="000576AF"/>
    <w:rsid w:val="0006071E"/>
    <w:rsid w:val="000620CE"/>
    <w:rsid w:val="00063502"/>
    <w:rsid w:val="000635FD"/>
    <w:rsid w:val="000637AC"/>
    <w:rsid w:val="00065287"/>
    <w:rsid w:val="000666A7"/>
    <w:rsid w:val="00067373"/>
    <w:rsid w:val="00067DA7"/>
    <w:rsid w:val="00072B33"/>
    <w:rsid w:val="00073E96"/>
    <w:rsid w:val="000741B4"/>
    <w:rsid w:val="00074522"/>
    <w:rsid w:val="0007468E"/>
    <w:rsid w:val="000746BB"/>
    <w:rsid w:val="00074F9F"/>
    <w:rsid w:val="0007544A"/>
    <w:rsid w:val="00075AF7"/>
    <w:rsid w:val="00075BCE"/>
    <w:rsid w:val="00075C82"/>
    <w:rsid w:val="00075F2E"/>
    <w:rsid w:val="00077CA4"/>
    <w:rsid w:val="000809B1"/>
    <w:rsid w:val="0008195D"/>
    <w:rsid w:val="00082584"/>
    <w:rsid w:val="00082BFA"/>
    <w:rsid w:val="00085414"/>
    <w:rsid w:val="00085947"/>
    <w:rsid w:val="000859A6"/>
    <w:rsid w:val="00085D48"/>
    <w:rsid w:val="000860C0"/>
    <w:rsid w:val="0008668C"/>
    <w:rsid w:val="0009030B"/>
    <w:rsid w:val="0009126F"/>
    <w:rsid w:val="00091D09"/>
    <w:rsid w:val="00091F3C"/>
    <w:rsid w:val="00091FD1"/>
    <w:rsid w:val="00093BC4"/>
    <w:rsid w:val="00093D87"/>
    <w:rsid w:val="0009410E"/>
    <w:rsid w:val="00094A68"/>
    <w:rsid w:val="00094B74"/>
    <w:rsid w:val="0009623D"/>
    <w:rsid w:val="00097BC8"/>
    <w:rsid w:val="00097C89"/>
    <w:rsid w:val="00097CF9"/>
    <w:rsid w:val="000A0EFE"/>
    <w:rsid w:val="000A10B4"/>
    <w:rsid w:val="000A29C3"/>
    <w:rsid w:val="000A3469"/>
    <w:rsid w:val="000A378A"/>
    <w:rsid w:val="000A3E99"/>
    <w:rsid w:val="000A4D61"/>
    <w:rsid w:val="000A4ED7"/>
    <w:rsid w:val="000A5206"/>
    <w:rsid w:val="000A6280"/>
    <w:rsid w:val="000A7FD4"/>
    <w:rsid w:val="000B0D04"/>
    <w:rsid w:val="000B1B8E"/>
    <w:rsid w:val="000B277C"/>
    <w:rsid w:val="000B2CB6"/>
    <w:rsid w:val="000B383D"/>
    <w:rsid w:val="000B3A3A"/>
    <w:rsid w:val="000B50F0"/>
    <w:rsid w:val="000B5AD3"/>
    <w:rsid w:val="000B5D61"/>
    <w:rsid w:val="000B610E"/>
    <w:rsid w:val="000B61F3"/>
    <w:rsid w:val="000B6E5F"/>
    <w:rsid w:val="000C0235"/>
    <w:rsid w:val="000C0F97"/>
    <w:rsid w:val="000C29A3"/>
    <w:rsid w:val="000C3319"/>
    <w:rsid w:val="000C36C0"/>
    <w:rsid w:val="000C3F24"/>
    <w:rsid w:val="000C4A06"/>
    <w:rsid w:val="000C68B8"/>
    <w:rsid w:val="000C6C79"/>
    <w:rsid w:val="000D0D84"/>
    <w:rsid w:val="000D26B0"/>
    <w:rsid w:val="000D3339"/>
    <w:rsid w:val="000D3C9D"/>
    <w:rsid w:val="000D3EA4"/>
    <w:rsid w:val="000D4948"/>
    <w:rsid w:val="000D4D5D"/>
    <w:rsid w:val="000D4E4D"/>
    <w:rsid w:val="000D4EC2"/>
    <w:rsid w:val="000D5AA1"/>
    <w:rsid w:val="000D7D4D"/>
    <w:rsid w:val="000E17CB"/>
    <w:rsid w:val="000E3EA1"/>
    <w:rsid w:val="000E5300"/>
    <w:rsid w:val="000E563A"/>
    <w:rsid w:val="000E57EE"/>
    <w:rsid w:val="000E5E00"/>
    <w:rsid w:val="000E68EF"/>
    <w:rsid w:val="000E6AA0"/>
    <w:rsid w:val="000F07E2"/>
    <w:rsid w:val="000F14D9"/>
    <w:rsid w:val="000F1690"/>
    <w:rsid w:val="000F22F9"/>
    <w:rsid w:val="000F2B84"/>
    <w:rsid w:val="000F4DD8"/>
    <w:rsid w:val="000F56FC"/>
    <w:rsid w:val="000F5C5E"/>
    <w:rsid w:val="000F6272"/>
    <w:rsid w:val="000F6424"/>
    <w:rsid w:val="000F765E"/>
    <w:rsid w:val="00102071"/>
    <w:rsid w:val="00102319"/>
    <w:rsid w:val="00102404"/>
    <w:rsid w:val="00102AC8"/>
    <w:rsid w:val="00102B7B"/>
    <w:rsid w:val="001050ED"/>
    <w:rsid w:val="001065B0"/>
    <w:rsid w:val="001072F9"/>
    <w:rsid w:val="001072FF"/>
    <w:rsid w:val="0010760C"/>
    <w:rsid w:val="00111A06"/>
    <w:rsid w:val="001129C4"/>
    <w:rsid w:val="0011335E"/>
    <w:rsid w:val="00114496"/>
    <w:rsid w:val="00114DFB"/>
    <w:rsid w:val="00115279"/>
    <w:rsid w:val="001158AE"/>
    <w:rsid w:val="001159EE"/>
    <w:rsid w:val="00116241"/>
    <w:rsid w:val="00116B88"/>
    <w:rsid w:val="00117292"/>
    <w:rsid w:val="00117FB4"/>
    <w:rsid w:val="00122462"/>
    <w:rsid w:val="00122AA5"/>
    <w:rsid w:val="00122FA5"/>
    <w:rsid w:val="00123523"/>
    <w:rsid w:val="00123DBA"/>
    <w:rsid w:val="00124613"/>
    <w:rsid w:val="0012511D"/>
    <w:rsid w:val="00126159"/>
    <w:rsid w:val="00127C72"/>
    <w:rsid w:val="001309F0"/>
    <w:rsid w:val="0013120C"/>
    <w:rsid w:val="00132DAE"/>
    <w:rsid w:val="001331DA"/>
    <w:rsid w:val="0013324B"/>
    <w:rsid w:val="0013345D"/>
    <w:rsid w:val="00133FF2"/>
    <w:rsid w:val="00135344"/>
    <w:rsid w:val="001359C2"/>
    <w:rsid w:val="00135A19"/>
    <w:rsid w:val="00135F27"/>
    <w:rsid w:val="0013633A"/>
    <w:rsid w:val="00136E94"/>
    <w:rsid w:val="00137FC1"/>
    <w:rsid w:val="00140AE0"/>
    <w:rsid w:val="00140FF2"/>
    <w:rsid w:val="0014447C"/>
    <w:rsid w:val="00145437"/>
    <w:rsid w:val="001454DC"/>
    <w:rsid w:val="00147029"/>
    <w:rsid w:val="001478D0"/>
    <w:rsid w:val="00147966"/>
    <w:rsid w:val="00147E7F"/>
    <w:rsid w:val="00150F4F"/>
    <w:rsid w:val="0015191F"/>
    <w:rsid w:val="00152A6A"/>
    <w:rsid w:val="00154819"/>
    <w:rsid w:val="0015640C"/>
    <w:rsid w:val="00156E06"/>
    <w:rsid w:val="00157966"/>
    <w:rsid w:val="0016197B"/>
    <w:rsid w:val="00161BA0"/>
    <w:rsid w:val="001639AA"/>
    <w:rsid w:val="00164217"/>
    <w:rsid w:val="00170EFA"/>
    <w:rsid w:val="0017223D"/>
    <w:rsid w:val="00172CBB"/>
    <w:rsid w:val="00172DFA"/>
    <w:rsid w:val="00172F98"/>
    <w:rsid w:val="00173433"/>
    <w:rsid w:val="001739D6"/>
    <w:rsid w:val="00175118"/>
    <w:rsid w:val="00181D1F"/>
    <w:rsid w:val="00182EC0"/>
    <w:rsid w:val="0018428F"/>
    <w:rsid w:val="00184803"/>
    <w:rsid w:val="0018644E"/>
    <w:rsid w:val="0019005D"/>
    <w:rsid w:val="0019125C"/>
    <w:rsid w:val="001916AA"/>
    <w:rsid w:val="00191A46"/>
    <w:rsid w:val="001956F3"/>
    <w:rsid w:val="00195A96"/>
    <w:rsid w:val="00196512"/>
    <w:rsid w:val="00197227"/>
    <w:rsid w:val="001974B3"/>
    <w:rsid w:val="001A040B"/>
    <w:rsid w:val="001A0DDC"/>
    <w:rsid w:val="001A208C"/>
    <w:rsid w:val="001A27CD"/>
    <w:rsid w:val="001A3EBF"/>
    <w:rsid w:val="001A55C0"/>
    <w:rsid w:val="001A5AB4"/>
    <w:rsid w:val="001A79AD"/>
    <w:rsid w:val="001A7B99"/>
    <w:rsid w:val="001B20A3"/>
    <w:rsid w:val="001B2F38"/>
    <w:rsid w:val="001B5199"/>
    <w:rsid w:val="001B521B"/>
    <w:rsid w:val="001B6686"/>
    <w:rsid w:val="001B780F"/>
    <w:rsid w:val="001C0721"/>
    <w:rsid w:val="001C1297"/>
    <w:rsid w:val="001C1576"/>
    <w:rsid w:val="001C1B1D"/>
    <w:rsid w:val="001C2D22"/>
    <w:rsid w:val="001C3844"/>
    <w:rsid w:val="001C5460"/>
    <w:rsid w:val="001C6ED1"/>
    <w:rsid w:val="001D0528"/>
    <w:rsid w:val="001D1ADD"/>
    <w:rsid w:val="001D2678"/>
    <w:rsid w:val="001D2E91"/>
    <w:rsid w:val="001D3620"/>
    <w:rsid w:val="001D425E"/>
    <w:rsid w:val="001D785F"/>
    <w:rsid w:val="001E05DA"/>
    <w:rsid w:val="001E0D49"/>
    <w:rsid w:val="001E1F2F"/>
    <w:rsid w:val="001E2B7A"/>
    <w:rsid w:val="001E30C9"/>
    <w:rsid w:val="001E3BDD"/>
    <w:rsid w:val="001E3EB8"/>
    <w:rsid w:val="001E573C"/>
    <w:rsid w:val="001E7193"/>
    <w:rsid w:val="001F1354"/>
    <w:rsid w:val="001F1359"/>
    <w:rsid w:val="001F1F0C"/>
    <w:rsid w:val="001F4FFF"/>
    <w:rsid w:val="001F64CE"/>
    <w:rsid w:val="001F67C1"/>
    <w:rsid w:val="001F6C0E"/>
    <w:rsid w:val="001F6F71"/>
    <w:rsid w:val="001F7048"/>
    <w:rsid w:val="002009A8"/>
    <w:rsid w:val="00201EF1"/>
    <w:rsid w:val="0020315D"/>
    <w:rsid w:val="0020424B"/>
    <w:rsid w:val="00206CD3"/>
    <w:rsid w:val="00206D31"/>
    <w:rsid w:val="002105B6"/>
    <w:rsid w:val="00211EF1"/>
    <w:rsid w:val="00211F45"/>
    <w:rsid w:val="00212269"/>
    <w:rsid w:val="002130A7"/>
    <w:rsid w:val="00214406"/>
    <w:rsid w:val="002149D0"/>
    <w:rsid w:val="00215280"/>
    <w:rsid w:val="0021664C"/>
    <w:rsid w:val="00216F75"/>
    <w:rsid w:val="00217829"/>
    <w:rsid w:val="00217E2B"/>
    <w:rsid w:val="00220D99"/>
    <w:rsid w:val="002210EA"/>
    <w:rsid w:val="002216C2"/>
    <w:rsid w:val="00221B97"/>
    <w:rsid w:val="00223408"/>
    <w:rsid w:val="002239E9"/>
    <w:rsid w:val="002241B7"/>
    <w:rsid w:val="00224E31"/>
    <w:rsid w:val="002268F8"/>
    <w:rsid w:val="002308E4"/>
    <w:rsid w:val="00234D2B"/>
    <w:rsid w:val="00235909"/>
    <w:rsid w:val="0023762B"/>
    <w:rsid w:val="00240DB2"/>
    <w:rsid w:val="0024327F"/>
    <w:rsid w:val="0024547D"/>
    <w:rsid w:val="00245995"/>
    <w:rsid w:val="002466E8"/>
    <w:rsid w:val="00250271"/>
    <w:rsid w:val="002505DD"/>
    <w:rsid w:val="00251673"/>
    <w:rsid w:val="002547BB"/>
    <w:rsid w:val="00255366"/>
    <w:rsid w:val="00255F0C"/>
    <w:rsid w:val="00256345"/>
    <w:rsid w:val="00256890"/>
    <w:rsid w:val="00256BAE"/>
    <w:rsid w:val="00257AED"/>
    <w:rsid w:val="00261592"/>
    <w:rsid w:val="0026189D"/>
    <w:rsid w:val="00262689"/>
    <w:rsid w:val="002629EC"/>
    <w:rsid w:val="00263CE2"/>
    <w:rsid w:val="00265DEF"/>
    <w:rsid w:val="00265EEC"/>
    <w:rsid w:val="00266BE5"/>
    <w:rsid w:val="00267148"/>
    <w:rsid w:val="00267F45"/>
    <w:rsid w:val="00267FEC"/>
    <w:rsid w:val="00270069"/>
    <w:rsid w:val="002702F7"/>
    <w:rsid w:val="00270482"/>
    <w:rsid w:val="002731AD"/>
    <w:rsid w:val="00273611"/>
    <w:rsid w:val="0027373A"/>
    <w:rsid w:val="00273EBE"/>
    <w:rsid w:val="0027523D"/>
    <w:rsid w:val="00275C3D"/>
    <w:rsid w:val="002767C2"/>
    <w:rsid w:val="00276E8A"/>
    <w:rsid w:val="00281C70"/>
    <w:rsid w:val="00282EB5"/>
    <w:rsid w:val="002831B4"/>
    <w:rsid w:val="00283C06"/>
    <w:rsid w:val="00285A60"/>
    <w:rsid w:val="00286287"/>
    <w:rsid w:val="00286849"/>
    <w:rsid w:val="00287545"/>
    <w:rsid w:val="00287BE3"/>
    <w:rsid w:val="002904B8"/>
    <w:rsid w:val="0029061D"/>
    <w:rsid w:val="00290D52"/>
    <w:rsid w:val="00290D8F"/>
    <w:rsid w:val="00290F03"/>
    <w:rsid w:val="00291D7E"/>
    <w:rsid w:val="00292400"/>
    <w:rsid w:val="00292BB8"/>
    <w:rsid w:val="002930C9"/>
    <w:rsid w:val="00293128"/>
    <w:rsid w:val="002942F4"/>
    <w:rsid w:val="00295E22"/>
    <w:rsid w:val="002975B3"/>
    <w:rsid w:val="002A003A"/>
    <w:rsid w:val="002A2F11"/>
    <w:rsid w:val="002A3D14"/>
    <w:rsid w:val="002A3DE2"/>
    <w:rsid w:val="002A484B"/>
    <w:rsid w:val="002A4C06"/>
    <w:rsid w:val="002A5A97"/>
    <w:rsid w:val="002A7C10"/>
    <w:rsid w:val="002A7E04"/>
    <w:rsid w:val="002B026B"/>
    <w:rsid w:val="002B05C2"/>
    <w:rsid w:val="002B159C"/>
    <w:rsid w:val="002B1A89"/>
    <w:rsid w:val="002B3B3D"/>
    <w:rsid w:val="002B555F"/>
    <w:rsid w:val="002B5905"/>
    <w:rsid w:val="002B6DE2"/>
    <w:rsid w:val="002B77F2"/>
    <w:rsid w:val="002C0081"/>
    <w:rsid w:val="002C04D3"/>
    <w:rsid w:val="002C41A4"/>
    <w:rsid w:val="002C4742"/>
    <w:rsid w:val="002C63A2"/>
    <w:rsid w:val="002D0C2D"/>
    <w:rsid w:val="002D17AB"/>
    <w:rsid w:val="002D55BB"/>
    <w:rsid w:val="002D571B"/>
    <w:rsid w:val="002D6FFB"/>
    <w:rsid w:val="002E0CCC"/>
    <w:rsid w:val="002E0FA8"/>
    <w:rsid w:val="002E147A"/>
    <w:rsid w:val="002E153B"/>
    <w:rsid w:val="002E21C4"/>
    <w:rsid w:val="002E2CC1"/>
    <w:rsid w:val="002E309D"/>
    <w:rsid w:val="002E3690"/>
    <w:rsid w:val="002E383D"/>
    <w:rsid w:val="002E3C9C"/>
    <w:rsid w:val="002E4B7D"/>
    <w:rsid w:val="002E4DFB"/>
    <w:rsid w:val="002E50A1"/>
    <w:rsid w:val="002E51D3"/>
    <w:rsid w:val="002E746F"/>
    <w:rsid w:val="002E776B"/>
    <w:rsid w:val="002F120C"/>
    <w:rsid w:val="002F14F2"/>
    <w:rsid w:val="002F1642"/>
    <w:rsid w:val="002F219F"/>
    <w:rsid w:val="002F3A1E"/>
    <w:rsid w:val="002F5099"/>
    <w:rsid w:val="002F5819"/>
    <w:rsid w:val="002F6964"/>
    <w:rsid w:val="002F6AED"/>
    <w:rsid w:val="002F6B14"/>
    <w:rsid w:val="0030051B"/>
    <w:rsid w:val="003016FD"/>
    <w:rsid w:val="003027FB"/>
    <w:rsid w:val="00305713"/>
    <w:rsid w:val="00305B5A"/>
    <w:rsid w:val="0030738F"/>
    <w:rsid w:val="003076B1"/>
    <w:rsid w:val="003107F3"/>
    <w:rsid w:val="00311EF7"/>
    <w:rsid w:val="00311F19"/>
    <w:rsid w:val="00311F9B"/>
    <w:rsid w:val="003133A0"/>
    <w:rsid w:val="003136E7"/>
    <w:rsid w:val="00313868"/>
    <w:rsid w:val="003141DD"/>
    <w:rsid w:val="00314CDE"/>
    <w:rsid w:val="0031700A"/>
    <w:rsid w:val="003171D2"/>
    <w:rsid w:val="00317D73"/>
    <w:rsid w:val="00321680"/>
    <w:rsid w:val="003218EF"/>
    <w:rsid w:val="00323324"/>
    <w:rsid w:val="00323646"/>
    <w:rsid w:val="00323F2B"/>
    <w:rsid w:val="00324D27"/>
    <w:rsid w:val="00326BC4"/>
    <w:rsid w:val="003270E7"/>
    <w:rsid w:val="003277DA"/>
    <w:rsid w:val="003310EB"/>
    <w:rsid w:val="003313DD"/>
    <w:rsid w:val="003320F5"/>
    <w:rsid w:val="00332F85"/>
    <w:rsid w:val="00333B07"/>
    <w:rsid w:val="003370F0"/>
    <w:rsid w:val="0033752B"/>
    <w:rsid w:val="0033779F"/>
    <w:rsid w:val="00337CD7"/>
    <w:rsid w:val="00341A85"/>
    <w:rsid w:val="00342FA8"/>
    <w:rsid w:val="00344004"/>
    <w:rsid w:val="00346166"/>
    <w:rsid w:val="00347020"/>
    <w:rsid w:val="00347E8F"/>
    <w:rsid w:val="00350D05"/>
    <w:rsid w:val="00351C65"/>
    <w:rsid w:val="00352561"/>
    <w:rsid w:val="00353123"/>
    <w:rsid w:val="00353F2C"/>
    <w:rsid w:val="0035447B"/>
    <w:rsid w:val="00354923"/>
    <w:rsid w:val="00354AD7"/>
    <w:rsid w:val="00355A28"/>
    <w:rsid w:val="00355C87"/>
    <w:rsid w:val="00357CCA"/>
    <w:rsid w:val="00357F8A"/>
    <w:rsid w:val="0036104A"/>
    <w:rsid w:val="00361A98"/>
    <w:rsid w:val="00361B34"/>
    <w:rsid w:val="003629DB"/>
    <w:rsid w:val="00362FAF"/>
    <w:rsid w:val="003631A2"/>
    <w:rsid w:val="00363C39"/>
    <w:rsid w:val="00363EE2"/>
    <w:rsid w:val="00367993"/>
    <w:rsid w:val="003704CA"/>
    <w:rsid w:val="0037178D"/>
    <w:rsid w:val="003724FD"/>
    <w:rsid w:val="00375328"/>
    <w:rsid w:val="003765EB"/>
    <w:rsid w:val="00376745"/>
    <w:rsid w:val="00376853"/>
    <w:rsid w:val="00380B1F"/>
    <w:rsid w:val="00382813"/>
    <w:rsid w:val="00383A64"/>
    <w:rsid w:val="00383B81"/>
    <w:rsid w:val="00383CE1"/>
    <w:rsid w:val="003846C2"/>
    <w:rsid w:val="003846C4"/>
    <w:rsid w:val="003858A7"/>
    <w:rsid w:val="003861A2"/>
    <w:rsid w:val="00386835"/>
    <w:rsid w:val="00386BF2"/>
    <w:rsid w:val="003877E7"/>
    <w:rsid w:val="00387A16"/>
    <w:rsid w:val="00387A96"/>
    <w:rsid w:val="00387F9F"/>
    <w:rsid w:val="00390463"/>
    <w:rsid w:val="003918CC"/>
    <w:rsid w:val="00391D55"/>
    <w:rsid w:val="003923A9"/>
    <w:rsid w:val="00392C7C"/>
    <w:rsid w:val="00392DC0"/>
    <w:rsid w:val="0039404B"/>
    <w:rsid w:val="00394E85"/>
    <w:rsid w:val="00396037"/>
    <w:rsid w:val="00396D3D"/>
    <w:rsid w:val="00397998"/>
    <w:rsid w:val="00397B43"/>
    <w:rsid w:val="003A014B"/>
    <w:rsid w:val="003A261D"/>
    <w:rsid w:val="003A2F3A"/>
    <w:rsid w:val="003A37DE"/>
    <w:rsid w:val="003A46F2"/>
    <w:rsid w:val="003A4D07"/>
    <w:rsid w:val="003A562E"/>
    <w:rsid w:val="003A5EAA"/>
    <w:rsid w:val="003A5F6E"/>
    <w:rsid w:val="003B02CC"/>
    <w:rsid w:val="003B04DE"/>
    <w:rsid w:val="003B04F8"/>
    <w:rsid w:val="003B141C"/>
    <w:rsid w:val="003B21CD"/>
    <w:rsid w:val="003B2850"/>
    <w:rsid w:val="003B391A"/>
    <w:rsid w:val="003B7FB1"/>
    <w:rsid w:val="003C053E"/>
    <w:rsid w:val="003C0787"/>
    <w:rsid w:val="003C2300"/>
    <w:rsid w:val="003C303B"/>
    <w:rsid w:val="003C3670"/>
    <w:rsid w:val="003C3E27"/>
    <w:rsid w:val="003C6565"/>
    <w:rsid w:val="003C66A0"/>
    <w:rsid w:val="003C6801"/>
    <w:rsid w:val="003C737C"/>
    <w:rsid w:val="003D1529"/>
    <w:rsid w:val="003D37CB"/>
    <w:rsid w:val="003D5939"/>
    <w:rsid w:val="003D61BB"/>
    <w:rsid w:val="003D72D8"/>
    <w:rsid w:val="003D74BB"/>
    <w:rsid w:val="003E074B"/>
    <w:rsid w:val="003E0F4E"/>
    <w:rsid w:val="003E167C"/>
    <w:rsid w:val="003E17A7"/>
    <w:rsid w:val="003E1D9A"/>
    <w:rsid w:val="003E2D5C"/>
    <w:rsid w:val="003E33A3"/>
    <w:rsid w:val="003E44EE"/>
    <w:rsid w:val="003E50E8"/>
    <w:rsid w:val="003E6B7E"/>
    <w:rsid w:val="003E6D28"/>
    <w:rsid w:val="003E7622"/>
    <w:rsid w:val="003F01D6"/>
    <w:rsid w:val="003F0BBD"/>
    <w:rsid w:val="003F1E39"/>
    <w:rsid w:val="003F2D94"/>
    <w:rsid w:val="003F3907"/>
    <w:rsid w:val="003F3A79"/>
    <w:rsid w:val="003F5522"/>
    <w:rsid w:val="003F5EEF"/>
    <w:rsid w:val="003F72CA"/>
    <w:rsid w:val="004005E5"/>
    <w:rsid w:val="004015A8"/>
    <w:rsid w:val="0040177D"/>
    <w:rsid w:val="00401D1B"/>
    <w:rsid w:val="00402095"/>
    <w:rsid w:val="00403093"/>
    <w:rsid w:val="0040315F"/>
    <w:rsid w:val="00403350"/>
    <w:rsid w:val="00405C50"/>
    <w:rsid w:val="00407C77"/>
    <w:rsid w:val="00407CAA"/>
    <w:rsid w:val="004130CB"/>
    <w:rsid w:val="004133E7"/>
    <w:rsid w:val="0041506C"/>
    <w:rsid w:val="00416128"/>
    <w:rsid w:val="004166A0"/>
    <w:rsid w:val="004210F3"/>
    <w:rsid w:val="00421C53"/>
    <w:rsid w:val="004224F8"/>
    <w:rsid w:val="00422965"/>
    <w:rsid w:val="00422AAD"/>
    <w:rsid w:val="004230D2"/>
    <w:rsid w:val="00423377"/>
    <w:rsid w:val="00424BE2"/>
    <w:rsid w:val="00426AFF"/>
    <w:rsid w:val="00431165"/>
    <w:rsid w:val="00431779"/>
    <w:rsid w:val="00433704"/>
    <w:rsid w:val="00433C01"/>
    <w:rsid w:val="00435993"/>
    <w:rsid w:val="00435CB4"/>
    <w:rsid w:val="0043671F"/>
    <w:rsid w:val="00437F48"/>
    <w:rsid w:val="00441AA2"/>
    <w:rsid w:val="00441C5A"/>
    <w:rsid w:val="00442381"/>
    <w:rsid w:val="00442564"/>
    <w:rsid w:val="00445467"/>
    <w:rsid w:val="00445F5E"/>
    <w:rsid w:val="00446EBA"/>
    <w:rsid w:val="004500C1"/>
    <w:rsid w:val="00452D13"/>
    <w:rsid w:val="004551B3"/>
    <w:rsid w:val="00455822"/>
    <w:rsid w:val="004565DE"/>
    <w:rsid w:val="00456D06"/>
    <w:rsid w:val="00460186"/>
    <w:rsid w:val="00460856"/>
    <w:rsid w:val="004611CB"/>
    <w:rsid w:val="00461864"/>
    <w:rsid w:val="00462BA7"/>
    <w:rsid w:val="00462C2F"/>
    <w:rsid w:val="00464842"/>
    <w:rsid w:val="004650AD"/>
    <w:rsid w:val="00466F4A"/>
    <w:rsid w:val="0046719C"/>
    <w:rsid w:val="004705E2"/>
    <w:rsid w:val="00470915"/>
    <w:rsid w:val="004711ED"/>
    <w:rsid w:val="004721E8"/>
    <w:rsid w:val="00472FD3"/>
    <w:rsid w:val="0047314E"/>
    <w:rsid w:val="00475282"/>
    <w:rsid w:val="00477684"/>
    <w:rsid w:val="00480020"/>
    <w:rsid w:val="0048029E"/>
    <w:rsid w:val="00480F88"/>
    <w:rsid w:val="00481CBD"/>
    <w:rsid w:val="0048304A"/>
    <w:rsid w:val="0048318F"/>
    <w:rsid w:val="00483BEC"/>
    <w:rsid w:val="00483F80"/>
    <w:rsid w:val="00484860"/>
    <w:rsid w:val="00485123"/>
    <w:rsid w:val="0048513B"/>
    <w:rsid w:val="00485200"/>
    <w:rsid w:val="00486CFB"/>
    <w:rsid w:val="004905B7"/>
    <w:rsid w:val="0049121F"/>
    <w:rsid w:val="00491887"/>
    <w:rsid w:val="004924C1"/>
    <w:rsid w:val="00492DC0"/>
    <w:rsid w:val="00493574"/>
    <w:rsid w:val="00494ED4"/>
    <w:rsid w:val="00494FDF"/>
    <w:rsid w:val="004951FD"/>
    <w:rsid w:val="0049770C"/>
    <w:rsid w:val="004A0AC9"/>
    <w:rsid w:val="004A1EE7"/>
    <w:rsid w:val="004A2F7C"/>
    <w:rsid w:val="004A32AE"/>
    <w:rsid w:val="004A3314"/>
    <w:rsid w:val="004A38D3"/>
    <w:rsid w:val="004A3C59"/>
    <w:rsid w:val="004A3E27"/>
    <w:rsid w:val="004A491D"/>
    <w:rsid w:val="004A4FB4"/>
    <w:rsid w:val="004A6C05"/>
    <w:rsid w:val="004B18FC"/>
    <w:rsid w:val="004B2884"/>
    <w:rsid w:val="004B4625"/>
    <w:rsid w:val="004B5621"/>
    <w:rsid w:val="004B5642"/>
    <w:rsid w:val="004B63EF"/>
    <w:rsid w:val="004C0273"/>
    <w:rsid w:val="004C14AD"/>
    <w:rsid w:val="004C1ABA"/>
    <w:rsid w:val="004C1E61"/>
    <w:rsid w:val="004C2BC5"/>
    <w:rsid w:val="004C3963"/>
    <w:rsid w:val="004C4EA2"/>
    <w:rsid w:val="004C4F0D"/>
    <w:rsid w:val="004C510C"/>
    <w:rsid w:val="004C5464"/>
    <w:rsid w:val="004C6B91"/>
    <w:rsid w:val="004C6F9F"/>
    <w:rsid w:val="004C70DE"/>
    <w:rsid w:val="004C79A5"/>
    <w:rsid w:val="004D0D16"/>
    <w:rsid w:val="004D2F47"/>
    <w:rsid w:val="004D352A"/>
    <w:rsid w:val="004D3586"/>
    <w:rsid w:val="004D3DC7"/>
    <w:rsid w:val="004D40F5"/>
    <w:rsid w:val="004D41F9"/>
    <w:rsid w:val="004D45BE"/>
    <w:rsid w:val="004D4ED0"/>
    <w:rsid w:val="004D7C53"/>
    <w:rsid w:val="004E0C67"/>
    <w:rsid w:val="004E2494"/>
    <w:rsid w:val="004E2863"/>
    <w:rsid w:val="004E5751"/>
    <w:rsid w:val="004F00B3"/>
    <w:rsid w:val="004F0FF7"/>
    <w:rsid w:val="004F12FA"/>
    <w:rsid w:val="004F2F53"/>
    <w:rsid w:val="004F5262"/>
    <w:rsid w:val="004F601B"/>
    <w:rsid w:val="004F62C6"/>
    <w:rsid w:val="004F6DE9"/>
    <w:rsid w:val="00500C64"/>
    <w:rsid w:val="00500DA2"/>
    <w:rsid w:val="0050181D"/>
    <w:rsid w:val="00501D3A"/>
    <w:rsid w:val="00502BFC"/>
    <w:rsid w:val="005033F3"/>
    <w:rsid w:val="005043AA"/>
    <w:rsid w:val="0051108D"/>
    <w:rsid w:val="00511408"/>
    <w:rsid w:val="00511566"/>
    <w:rsid w:val="0051250F"/>
    <w:rsid w:val="005131CE"/>
    <w:rsid w:val="005153FF"/>
    <w:rsid w:val="0051568A"/>
    <w:rsid w:val="00515D39"/>
    <w:rsid w:val="00516A46"/>
    <w:rsid w:val="00517B7D"/>
    <w:rsid w:val="0052023C"/>
    <w:rsid w:val="00520CFD"/>
    <w:rsid w:val="005217E0"/>
    <w:rsid w:val="00522172"/>
    <w:rsid w:val="0052263C"/>
    <w:rsid w:val="005247B8"/>
    <w:rsid w:val="005255F0"/>
    <w:rsid w:val="0052599A"/>
    <w:rsid w:val="00525E42"/>
    <w:rsid w:val="005301AA"/>
    <w:rsid w:val="0053060D"/>
    <w:rsid w:val="00530729"/>
    <w:rsid w:val="0053123C"/>
    <w:rsid w:val="00532A48"/>
    <w:rsid w:val="005331B2"/>
    <w:rsid w:val="00533493"/>
    <w:rsid w:val="005335F3"/>
    <w:rsid w:val="00533F49"/>
    <w:rsid w:val="00534352"/>
    <w:rsid w:val="0053538C"/>
    <w:rsid w:val="00535E97"/>
    <w:rsid w:val="00536326"/>
    <w:rsid w:val="00536583"/>
    <w:rsid w:val="00537EF7"/>
    <w:rsid w:val="005409D1"/>
    <w:rsid w:val="00540B49"/>
    <w:rsid w:val="005430B3"/>
    <w:rsid w:val="00544532"/>
    <w:rsid w:val="005454B4"/>
    <w:rsid w:val="00545BE9"/>
    <w:rsid w:val="00546C19"/>
    <w:rsid w:val="00550397"/>
    <w:rsid w:val="005515F6"/>
    <w:rsid w:val="00552BB8"/>
    <w:rsid w:val="00554B35"/>
    <w:rsid w:val="00555AF2"/>
    <w:rsid w:val="005561B1"/>
    <w:rsid w:val="005629EC"/>
    <w:rsid w:val="00562A06"/>
    <w:rsid w:val="00565233"/>
    <w:rsid w:val="00565705"/>
    <w:rsid w:val="00565AB3"/>
    <w:rsid w:val="00566F1E"/>
    <w:rsid w:val="0056781D"/>
    <w:rsid w:val="00567AA0"/>
    <w:rsid w:val="00567E01"/>
    <w:rsid w:val="00570F15"/>
    <w:rsid w:val="00571278"/>
    <w:rsid w:val="00571299"/>
    <w:rsid w:val="00571F73"/>
    <w:rsid w:val="00572C40"/>
    <w:rsid w:val="00572F86"/>
    <w:rsid w:val="005750B6"/>
    <w:rsid w:val="00575FCD"/>
    <w:rsid w:val="00576FB2"/>
    <w:rsid w:val="00581F65"/>
    <w:rsid w:val="005827DC"/>
    <w:rsid w:val="005847C6"/>
    <w:rsid w:val="00584D7A"/>
    <w:rsid w:val="00586832"/>
    <w:rsid w:val="00587188"/>
    <w:rsid w:val="00587E20"/>
    <w:rsid w:val="0059131B"/>
    <w:rsid w:val="005920D9"/>
    <w:rsid w:val="00593088"/>
    <w:rsid w:val="00593B80"/>
    <w:rsid w:val="005943B9"/>
    <w:rsid w:val="005943DA"/>
    <w:rsid w:val="005961BF"/>
    <w:rsid w:val="005969DC"/>
    <w:rsid w:val="00596A1A"/>
    <w:rsid w:val="00597214"/>
    <w:rsid w:val="005975D8"/>
    <w:rsid w:val="005A0948"/>
    <w:rsid w:val="005A0BB1"/>
    <w:rsid w:val="005A1B01"/>
    <w:rsid w:val="005A1B0E"/>
    <w:rsid w:val="005A1EF4"/>
    <w:rsid w:val="005A23DE"/>
    <w:rsid w:val="005A3A2C"/>
    <w:rsid w:val="005A3FDC"/>
    <w:rsid w:val="005A43C9"/>
    <w:rsid w:val="005A4BF8"/>
    <w:rsid w:val="005A69C6"/>
    <w:rsid w:val="005A7C7C"/>
    <w:rsid w:val="005B054C"/>
    <w:rsid w:val="005B090C"/>
    <w:rsid w:val="005B0B2E"/>
    <w:rsid w:val="005B476D"/>
    <w:rsid w:val="005B70E3"/>
    <w:rsid w:val="005B7739"/>
    <w:rsid w:val="005C058B"/>
    <w:rsid w:val="005C1BB7"/>
    <w:rsid w:val="005C1CDC"/>
    <w:rsid w:val="005C2583"/>
    <w:rsid w:val="005C643B"/>
    <w:rsid w:val="005C6C75"/>
    <w:rsid w:val="005C71CD"/>
    <w:rsid w:val="005C7507"/>
    <w:rsid w:val="005C78C8"/>
    <w:rsid w:val="005D0D41"/>
    <w:rsid w:val="005D2D30"/>
    <w:rsid w:val="005E0845"/>
    <w:rsid w:val="005E1B40"/>
    <w:rsid w:val="005E1B8D"/>
    <w:rsid w:val="005E1FDB"/>
    <w:rsid w:val="005E292B"/>
    <w:rsid w:val="005E3056"/>
    <w:rsid w:val="005E4542"/>
    <w:rsid w:val="005E64FE"/>
    <w:rsid w:val="005E68DD"/>
    <w:rsid w:val="005E69CD"/>
    <w:rsid w:val="005E73F5"/>
    <w:rsid w:val="005F793C"/>
    <w:rsid w:val="005F7EF0"/>
    <w:rsid w:val="00602565"/>
    <w:rsid w:val="00602D73"/>
    <w:rsid w:val="0060419B"/>
    <w:rsid w:val="006059BC"/>
    <w:rsid w:val="00607DBD"/>
    <w:rsid w:val="0061239D"/>
    <w:rsid w:val="00612C25"/>
    <w:rsid w:val="006162CE"/>
    <w:rsid w:val="00616449"/>
    <w:rsid w:val="00617149"/>
    <w:rsid w:val="00617A4F"/>
    <w:rsid w:val="00617D5E"/>
    <w:rsid w:val="0062144F"/>
    <w:rsid w:val="0062250C"/>
    <w:rsid w:val="00623029"/>
    <w:rsid w:val="006237D1"/>
    <w:rsid w:val="0062385A"/>
    <w:rsid w:val="006249BE"/>
    <w:rsid w:val="006254B2"/>
    <w:rsid w:val="0062589E"/>
    <w:rsid w:val="00627C1E"/>
    <w:rsid w:val="00627D15"/>
    <w:rsid w:val="00630292"/>
    <w:rsid w:val="006334F6"/>
    <w:rsid w:val="006341C4"/>
    <w:rsid w:val="00634274"/>
    <w:rsid w:val="00634CAB"/>
    <w:rsid w:val="0063518C"/>
    <w:rsid w:val="006364ED"/>
    <w:rsid w:val="0063698C"/>
    <w:rsid w:val="00636A69"/>
    <w:rsid w:val="00640E66"/>
    <w:rsid w:val="0064131E"/>
    <w:rsid w:val="00641351"/>
    <w:rsid w:val="00642BDA"/>
    <w:rsid w:val="00643077"/>
    <w:rsid w:val="00643FAF"/>
    <w:rsid w:val="00644001"/>
    <w:rsid w:val="00644F57"/>
    <w:rsid w:val="006454DE"/>
    <w:rsid w:val="00647143"/>
    <w:rsid w:val="006476A3"/>
    <w:rsid w:val="0065019D"/>
    <w:rsid w:val="0065172F"/>
    <w:rsid w:val="00651895"/>
    <w:rsid w:val="00652B12"/>
    <w:rsid w:val="00653507"/>
    <w:rsid w:val="00655389"/>
    <w:rsid w:val="00655C9C"/>
    <w:rsid w:val="006608A2"/>
    <w:rsid w:val="00661A7E"/>
    <w:rsid w:val="0066228F"/>
    <w:rsid w:val="0066269B"/>
    <w:rsid w:val="00664194"/>
    <w:rsid w:val="0066436D"/>
    <w:rsid w:val="00666002"/>
    <w:rsid w:val="0066609A"/>
    <w:rsid w:val="006668F2"/>
    <w:rsid w:val="00667C84"/>
    <w:rsid w:val="00667FBF"/>
    <w:rsid w:val="00670051"/>
    <w:rsid w:val="006708AE"/>
    <w:rsid w:val="00672FB4"/>
    <w:rsid w:val="00673327"/>
    <w:rsid w:val="00673EB3"/>
    <w:rsid w:val="00674733"/>
    <w:rsid w:val="0067483E"/>
    <w:rsid w:val="00674EC8"/>
    <w:rsid w:val="006761D8"/>
    <w:rsid w:val="0067629F"/>
    <w:rsid w:val="00677814"/>
    <w:rsid w:val="0068017C"/>
    <w:rsid w:val="0068088B"/>
    <w:rsid w:val="00680B9A"/>
    <w:rsid w:val="006825A1"/>
    <w:rsid w:val="00683869"/>
    <w:rsid w:val="00683923"/>
    <w:rsid w:val="0068474A"/>
    <w:rsid w:val="00684981"/>
    <w:rsid w:val="0068503F"/>
    <w:rsid w:val="0068611F"/>
    <w:rsid w:val="00686482"/>
    <w:rsid w:val="00690372"/>
    <w:rsid w:val="00691009"/>
    <w:rsid w:val="006928EB"/>
    <w:rsid w:val="006935DE"/>
    <w:rsid w:val="00693DA8"/>
    <w:rsid w:val="00694A55"/>
    <w:rsid w:val="00695385"/>
    <w:rsid w:val="006953E8"/>
    <w:rsid w:val="00695CAD"/>
    <w:rsid w:val="00696255"/>
    <w:rsid w:val="006969CF"/>
    <w:rsid w:val="00697FD3"/>
    <w:rsid w:val="006A03F8"/>
    <w:rsid w:val="006A2C58"/>
    <w:rsid w:val="006A313E"/>
    <w:rsid w:val="006A4CF2"/>
    <w:rsid w:val="006A59C4"/>
    <w:rsid w:val="006A6EF7"/>
    <w:rsid w:val="006A6F06"/>
    <w:rsid w:val="006B2177"/>
    <w:rsid w:val="006B2B28"/>
    <w:rsid w:val="006B3049"/>
    <w:rsid w:val="006B4A6A"/>
    <w:rsid w:val="006B4FF5"/>
    <w:rsid w:val="006B6E31"/>
    <w:rsid w:val="006B7931"/>
    <w:rsid w:val="006C12D3"/>
    <w:rsid w:val="006C249D"/>
    <w:rsid w:val="006C29F5"/>
    <w:rsid w:val="006C2A00"/>
    <w:rsid w:val="006C31D2"/>
    <w:rsid w:val="006C60AE"/>
    <w:rsid w:val="006C6F75"/>
    <w:rsid w:val="006C7EDA"/>
    <w:rsid w:val="006D06F9"/>
    <w:rsid w:val="006D0D1C"/>
    <w:rsid w:val="006D0E6F"/>
    <w:rsid w:val="006D158F"/>
    <w:rsid w:val="006D1F9C"/>
    <w:rsid w:val="006D3C1E"/>
    <w:rsid w:val="006D3ECD"/>
    <w:rsid w:val="006D47E4"/>
    <w:rsid w:val="006D4B3E"/>
    <w:rsid w:val="006D4D96"/>
    <w:rsid w:val="006D679E"/>
    <w:rsid w:val="006D7E5E"/>
    <w:rsid w:val="006E006F"/>
    <w:rsid w:val="006E2223"/>
    <w:rsid w:val="006E2596"/>
    <w:rsid w:val="006E3859"/>
    <w:rsid w:val="006E39EE"/>
    <w:rsid w:val="006E479A"/>
    <w:rsid w:val="006E64B9"/>
    <w:rsid w:val="006E68BB"/>
    <w:rsid w:val="006F0A55"/>
    <w:rsid w:val="006F0C87"/>
    <w:rsid w:val="006F0EDB"/>
    <w:rsid w:val="006F1776"/>
    <w:rsid w:val="006F2222"/>
    <w:rsid w:val="006F229B"/>
    <w:rsid w:val="006F2B5A"/>
    <w:rsid w:val="006F3DD8"/>
    <w:rsid w:val="006F4C25"/>
    <w:rsid w:val="006F65E3"/>
    <w:rsid w:val="006F6B74"/>
    <w:rsid w:val="00701A93"/>
    <w:rsid w:val="0070231B"/>
    <w:rsid w:val="00703F69"/>
    <w:rsid w:val="0070608D"/>
    <w:rsid w:val="0070677B"/>
    <w:rsid w:val="00706F84"/>
    <w:rsid w:val="00707B91"/>
    <w:rsid w:val="00707FB7"/>
    <w:rsid w:val="00713013"/>
    <w:rsid w:val="0071325E"/>
    <w:rsid w:val="00714409"/>
    <w:rsid w:val="00715498"/>
    <w:rsid w:val="00715DA3"/>
    <w:rsid w:val="00716A1D"/>
    <w:rsid w:val="00716CDC"/>
    <w:rsid w:val="0071764B"/>
    <w:rsid w:val="0072086B"/>
    <w:rsid w:val="0072099D"/>
    <w:rsid w:val="0072189E"/>
    <w:rsid w:val="007222AF"/>
    <w:rsid w:val="007222CB"/>
    <w:rsid w:val="00722EBD"/>
    <w:rsid w:val="007231A8"/>
    <w:rsid w:val="007235F6"/>
    <w:rsid w:val="00724DDA"/>
    <w:rsid w:val="0072580E"/>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4090D"/>
    <w:rsid w:val="00741544"/>
    <w:rsid w:val="007419FC"/>
    <w:rsid w:val="00741B36"/>
    <w:rsid w:val="00744AAE"/>
    <w:rsid w:val="0074589F"/>
    <w:rsid w:val="00746E83"/>
    <w:rsid w:val="00750015"/>
    <w:rsid w:val="007504FB"/>
    <w:rsid w:val="0075180E"/>
    <w:rsid w:val="007523A1"/>
    <w:rsid w:val="00752A1C"/>
    <w:rsid w:val="00753970"/>
    <w:rsid w:val="00753A7E"/>
    <w:rsid w:val="0075420F"/>
    <w:rsid w:val="00754C0F"/>
    <w:rsid w:val="00756143"/>
    <w:rsid w:val="007562FB"/>
    <w:rsid w:val="00756482"/>
    <w:rsid w:val="007575FD"/>
    <w:rsid w:val="00757A5A"/>
    <w:rsid w:val="00757F44"/>
    <w:rsid w:val="00760F65"/>
    <w:rsid w:val="007618D3"/>
    <w:rsid w:val="00767E47"/>
    <w:rsid w:val="00770CEC"/>
    <w:rsid w:val="0077191D"/>
    <w:rsid w:val="00771D0F"/>
    <w:rsid w:val="007723E7"/>
    <w:rsid w:val="007727F3"/>
    <w:rsid w:val="00773428"/>
    <w:rsid w:val="0077358E"/>
    <w:rsid w:val="00773B58"/>
    <w:rsid w:val="007746EF"/>
    <w:rsid w:val="007765E8"/>
    <w:rsid w:val="0077665E"/>
    <w:rsid w:val="0077693B"/>
    <w:rsid w:val="0077729E"/>
    <w:rsid w:val="0078107E"/>
    <w:rsid w:val="00782BEB"/>
    <w:rsid w:val="007837F8"/>
    <w:rsid w:val="00783CA4"/>
    <w:rsid w:val="00784DAD"/>
    <w:rsid w:val="00784EA5"/>
    <w:rsid w:val="00786549"/>
    <w:rsid w:val="00786807"/>
    <w:rsid w:val="00787A83"/>
    <w:rsid w:val="007925C1"/>
    <w:rsid w:val="0079391F"/>
    <w:rsid w:val="0079452B"/>
    <w:rsid w:val="00796F45"/>
    <w:rsid w:val="007A0621"/>
    <w:rsid w:val="007A09E8"/>
    <w:rsid w:val="007A399F"/>
    <w:rsid w:val="007A4D0D"/>
    <w:rsid w:val="007A56AB"/>
    <w:rsid w:val="007A5BCC"/>
    <w:rsid w:val="007A5C0B"/>
    <w:rsid w:val="007A6A0E"/>
    <w:rsid w:val="007A76EE"/>
    <w:rsid w:val="007A7992"/>
    <w:rsid w:val="007B081B"/>
    <w:rsid w:val="007B0C3D"/>
    <w:rsid w:val="007B15BE"/>
    <w:rsid w:val="007B351B"/>
    <w:rsid w:val="007B42BE"/>
    <w:rsid w:val="007B4870"/>
    <w:rsid w:val="007B561A"/>
    <w:rsid w:val="007B6A9E"/>
    <w:rsid w:val="007B71CF"/>
    <w:rsid w:val="007B7520"/>
    <w:rsid w:val="007B781C"/>
    <w:rsid w:val="007C1455"/>
    <w:rsid w:val="007C16FA"/>
    <w:rsid w:val="007C1C1E"/>
    <w:rsid w:val="007C2674"/>
    <w:rsid w:val="007C27AF"/>
    <w:rsid w:val="007C3052"/>
    <w:rsid w:val="007C3F7E"/>
    <w:rsid w:val="007C46D2"/>
    <w:rsid w:val="007C4EA8"/>
    <w:rsid w:val="007C5173"/>
    <w:rsid w:val="007C5591"/>
    <w:rsid w:val="007C5C61"/>
    <w:rsid w:val="007C6046"/>
    <w:rsid w:val="007C64AD"/>
    <w:rsid w:val="007C6BEE"/>
    <w:rsid w:val="007C6D6F"/>
    <w:rsid w:val="007C7587"/>
    <w:rsid w:val="007C7A5D"/>
    <w:rsid w:val="007C7CDB"/>
    <w:rsid w:val="007C7EF6"/>
    <w:rsid w:val="007D14FC"/>
    <w:rsid w:val="007D38AD"/>
    <w:rsid w:val="007D4234"/>
    <w:rsid w:val="007D4CE1"/>
    <w:rsid w:val="007E0ADA"/>
    <w:rsid w:val="007E2653"/>
    <w:rsid w:val="007E3906"/>
    <w:rsid w:val="007E39E8"/>
    <w:rsid w:val="007E3A64"/>
    <w:rsid w:val="007E4408"/>
    <w:rsid w:val="007E4A2E"/>
    <w:rsid w:val="007E6C88"/>
    <w:rsid w:val="007E6FA7"/>
    <w:rsid w:val="007F0628"/>
    <w:rsid w:val="007F0673"/>
    <w:rsid w:val="007F0B47"/>
    <w:rsid w:val="007F0EAD"/>
    <w:rsid w:val="007F1CF7"/>
    <w:rsid w:val="007F3AF3"/>
    <w:rsid w:val="007F3C56"/>
    <w:rsid w:val="007F671A"/>
    <w:rsid w:val="0080171B"/>
    <w:rsid w:val="00803789"/>
    <w:rsid w:val="00803AD7"/>
    <w:rsid w:val="008049EF"/>
    <w:rsid w:val="008059F5"/>
    <w:rsid w:val="00806242"/>
    <w:rsid w:val="0080633E"/>
    <w:rsid w:val="00807882"/>
    <w:rsid w:val="00807CAC"/>
    <w:rsid w:val="00810891"/>
    <w:rsid w:val="00810A43"/>
    <w:rsid w:val="00810DE0"/>
    <w:rsid w:val="008115BC"/>
    <w:rsid w:val="00811812"/>
    <w:rsid w:val="00812617"/>
    <w:rsid w:val="00813D5C"/>
    <w:rsid w:val="008146A1"/>
    <w:rsid w:val="00814E43"/>
    <w:rsid w:val="00815168"/>
    <w:rsid w:val="00815853"/>
    <w:rsid w:val="00815A48"/>
    <w:rsid w:val="00817DA8"/>
    <w:rsid w:val="00820D50"/>
    <w:rsid w:val="00820EBD"/>
    <w:rsid w:val="0082177F"/>
    <w:rsid w:val="008220B4"/>
    <w:rsid w:val="0082296D"/>
    <w:rsid w:val="00822BC8"/>
    <w:rsid w:val="008244DF"/>
    <w:rsid w:val="00824F59"/>
    <w:rsid w:val="00825472"/>
    <w:rsid w:val="00825A4C"/>
    <w:rsid w:val="008272A9"/>
    <w:rsid w:val="00830A7F"/>
    <w:rsid w:val="00830D5D"/>
    <w:rsid w:val="00831980"/>
    <w:rsid w:val="00832D8D"/>
    <w:rsid w:val="00835741"/>
    <w:rsid w:val="008357A1"/>
    <w:rsid w:val="00836F7E"/>
    <w:rsid w:val="00836FF0"/>
    <w:rsid w:val="00841223"/>
    <w:rsid w:val="0084171E"/>
    <w:rsid w:val="00842E5D"/>
    <w:rsid w:val="00842ED9"/>
    <w:rsid w:val="00843905"/>
    <w:rsid w:val="00843BDE"/>
    <w:rsid w:val="00844DA0"/>
    <w:rsid w:val="00845110"/>
    <w:rsid w:val="00845187"/>
    <w:rsid w:val="00850161"/>
    <w:rsid w:val="00851160"/>
    <w:rsid w:val="008521A1"/>
    <w:rsid w:val="0085220F"/>
    <w:rsid w:val="00852BC7"/>
    <w:rsid w:val="00853DFA"/>
    <w:rsid w:val="008542F9"/>
    <w:rsid w:val="008568E4"/>
    <w:rsid w:val="00856AFB"/>
    <w:rsid w:val="00856C75"/>
    <w:rsid w:val="00857208"/>
    <w:rsid w:val="00857B33"/>
    <w:rsid w:val="00860E95"/>
    <w:rsid w:val="0086120B"/>
    <w:rsid w:val="008615F7"/>
    <w:rsid w:val="00861671"/>
    <w:rsid w:val="00861BF9"/>
    <w:rsid w:val="00861E7F"/>
    <w:rsid w:val="00861E99"/>
    <w:rsid w:val="00862889"/>
    <w:rsid w:val="00862A63"/>
    <w:rsid w:val="00865D55"/>
    <w:rsid w:val="00866E95"/>
    <w:rsid w:val="00867154"/>
    <w:rsid w:val="0086734D"/>
    <w:rsid w:val="00867E33"/>
    <w:rsid w:val="00872535"/>
    <w:rsid w:val="00872A79"/>
    <w:rsid w:val="008761B1"/>
    <w:rsid w:val="008773C5"/>
    <w:rsid w:val="00877AE1"/>
    <w:rsid w:val="00877C1B"/>
    <w:rsid w:val="0088090A"/>
    <w:rsid w:val="00880AA6"/>
    <w:rsid w:val="00880C7D"/>
    <w:rsid w:val="00880F63"/>
    <w:rsid w:val="00881F0D"/>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61E"/>
    <w:rsid w:val="008A1855"/>
    <w:rsid w:val="008A4812"/>
    <w:rsid w:val="008A4F79"/>
    <w:rsid w:val="008A55D6"/>
    <w:rsid w:val="008A6511"/>
    <w:rsid w:val="008A66CC"/>
    <w:rsid w:val="008A69BF"/>
    <w:rsid w:val="008A6D76"/>
    <w:rsid w:val="008A71B5"/>
    <w:rsid w:val="008A7330"/>
    <w:rsid w:val="008A7966"/>
    <w:rsid w:val="008B0BAB"/>
    <w:rsid w:val="008B0E86"/>
    <w:rsid w:val="008B1E6D"/>
    <w:rsid w:val="008B39BF"/>
    <w:rsid w:val="008B3BD4"/>
    <w:rsid w:val="008B40ED"/>
    <w:rsid w:val="008B72FC"/>
    <w:rsid w:val="008C146C"/>
    <w:rsid w:val="008C1AAD"/>
    <w:rsid w:val="008C1CD6"/>
    <w:rsid w:val="008C20DD"/>
    <w:rsid w:val="008C264E"/>
    <w:rsid w:val="008C2F0B"/>
    <w:rsid w:val="008C3243"/>
    <w:rsid w:val="008C3B85"/>
    <w:rsid w:val="008C3BED"/>
    <w:rsid w:val="008C4D5D"/>
    <w:rsid w:val="008C730C"/>
    <w:rsid w:val="008D0365"/>
    <w:rsid w:val="008D35F5"/>
    <w:rsid w:val="008D48D1"/>
    <w:rsid w:val="008D5199"/>
    <w:rsid w:val="008E0038"/>
    <w:rsid w:val="008E09D6"/>
    <w:rsid w:val="008E13E7"/>
    <w:rsid w:val="008E247B"/>
    <w:rsid w:val="008E41B8"/>
    <w:rsid w:val="008E5790"/>
    <w:rsid w:val="008E6597"/>
    <w:rsid w:val="008E79F9"/>
    <w:rsid w:val="008E7C91"/>
    <w:rsid w:val="008E7DB2"/>
    <w:rsid w:val="008F07D7"/>
    <w:rsid w:val="008F19DC"/>
    <w:rsid w:val="008F1E81"/>
    <w:rsid w:val="008F20F2"/>
    <w:rsid w:val="008F2E23"/>
    <w:rsid w:val="008F57AD"/>
    <w:rsid w:val="008F5C39"/>
    <w:rsid w:val="008F5D7E"/>
    <w:rsid w:val="008F6993"/>
    <w:rsid w:val="008F6D2D"/>
    <w:rsid w:val="008F750B"/>
    <w:rsid w:val="00900EBF"/>
    <w:rsid w:val="009010A6"/>
    <w:rsid w:val="009034B9"/>
    <w:rsid w:val="009036B2"/>
    <w:rsid w:val="009063AB"/>
    <w:rsid w:val="00910239"/>
    <w:rsid w:val="0091069A"/>
    <w:rsid w:val="009107B9"/>
    <w:rsid w:val="009116A9"/>
    <w:rsid w:val="00912559"/>
    <w:rsid w:val="0091283A"/>
    <w:rsid w:val="009137EC"/>
    <w:rsid w:val="00913D3E"/>
    <w:rsid w:val="009156E8"/>
    <w:rsid w:val="00915DAA"/>
    <w:rsid w:val="00916A5E"/>
    <w:rsid w:val="009170B1"/>
    <w:rsid w:val="009173F1"/>
    <w:rsid w:val="00917459"/>
    <w:rsid w:val="00917D26"/>
    <w:rsid w:val="00920377"/>
    <w:rsid w:val="00921B16"/>
    <w:rsid w:val="0092354B"/>
    <w:rsid w:val="00923E25"/>
    <w:rsid w:val="00923F09"/>
    <w:rsid w:val="00924044"/>
    <w:rsid w:val="009242BC"/>
    <w:rsid w:val="00926D44"/>
    <w:rsid w:val="00926EAC"/>
    <w:rsid w:val="0093177C"/>
    <w:rsid w:val="00931CDC"/>
    <w:rsid w:val="00931D7A"/>
    <w:rsid w:val="00931F60"/>
    <w:rsid w:val="00932294"/>
    <w:rsid w:val="00932609"/>
    <w:rsid w:val="00933E0C"/>
    <w:rsid w:val="00934BD3"/>
    <w:rsid w:val="00936F97"/>
    <w:rsid w:val="009378FE"/>
    <w:rsid w:val="00940850"/>
    <w:rsid w:val="00940F09"/>
    <w:rsid w:val="009412DB"/>
    <w:rsid w:val="00941D87"/>
    <w:rsid w:val="00942646"/>
    <w:rsid w:val="00943920"/>
    <w:rsid w:val="009453F7"/>
    <w:rsid w:val="00945790"/>
    <w:rsid w:val="0094591E"/>
    <w:rsid w:val="00946192"/>
    <w:rsid w:val="0094679E"/>
    <w:rsid w:val="00947636"/>
    <w:rsid w:val="00952549"/>
    <w:rsid w:val="0095256C"/>
    <w:rsid w:val="009527C2"/>
    <w:rsid w:val="00954139"/>
    <w:rsid w:val="00957F54"/>
    <w:rsid w:val="00961CC0"/>
    <w:rsid w:val="00962241"/>
    <w:rsid w:val="00962383"/>
    <w:rsid w:val="009626FC"/>
    <w:rsid w:val="00962A73"/>
    <w:rsid w:val="00964273"/>
    <w:rsid w:val="0096614E"/>
    <w:rsid w:val="00966B92"/>
    <w:rsid w:val="00967181"/>
    <w:rsid w:val="00971314"/>
    <w:rsid w:val="00971AD9"/>
    <w:rsid w:val="00971C89"/>
    <w:rsid w:val="00972A24"/>
    <w:rsid w:val="00973BC7"/>
    <w:rsid w:val="00973C7F"/>
    <w:rsid w:val="009740AA"/>
    <w:rsid w:val="00974272"/>
    <w:rsid w:val="00977F0B"/>
    <w:rsid w:val="00980C6C"/>
    <w:rsid w:val="00980D39"/>
    <w:rsid w:val="0098279D"/>
    <w:rsid w:val="00983F59"/>
    <w:rsid w:val="009841AF"/>
    <w:rsid w:val="00984369"/>
    <w:rsid w:val="00984427"/>
    <w:rsid w:val="00984558"/>
    <w:rsid w:val="00990169"/>
    <w:rsid w:val="00990EE5"/>
    <w:rsid w:val="00991222"/>
    <w:rsid w:val="00991F78"/>
    <w:rsid w:val="00992700"/>
    <w:rsid w:val="00992A9C"/>
    <w:rsid w:val="00994ED4"/>
    <w:rsid w:val="009951BE"/>
    <w:rsid w:val="00996A23"/>
    <w:rsid w:val="009970EE"/>
    <w:rsid w:val="009976AF"/>
    <w:rsid w:val="00997A01"/>
    <w:rsid w:val="009A1EEA"/>
    <w:rsid w:val="009A263E"/>
    <w:rsid w:val="009A2A2A"/>
    <w:rsid w:val="009A2F69"/>
    <w:rsid w:val="009A4C80"/>
    <w:rsid w:val="009A518E"/>
    <w:rsid w:val="009A625C"/>
    <w:rsid w:val="009A64E7"/>
    <w:rsid w:val="009B002A"/>
    <w:rsid w:val="009B0396"/>
    <w:rsid w:val="009B18EC"/>
    <w:rsid w:val="009B278E"/>
    <w:rsid w:val="009B3C5D"/>
    <w:rsid w:val="009B41C5"/>
    <w:rsid w:val="009B555C"/>
    <w:rsid w:val="009B615B"/>
    <w:rsid w:val="009B6E76"/>
    <w:rsid w:val="009B711E"/>
    <w:rsid w:val="009B7BFC"/>
    <w:rsid w:val="009C02B0"/>
    <w:rsid w:val="009C0E1C"/>
    <w:rsid w:val="009C26AE"/>
    <w:rsid w:val="009C5C7A"/>
    <w:rsid w:val="009D059B"/>
    <w:rsid w:val="009D06FC"/>
    <w:rsid w:val="009D1409"/>
    <w:rsid w:val="009D1CE6"/>
    <w:rsid w:val="009D1E62"/>
    <w:rsid w:val="009D2117"/>
    <w:rsid w:val="009D2474"/>
    <w:rsid w:val="009D2E33"/>
    <w:rsid w:val="009D33C1"/>
    <w:rsid w:val="009D34B5"/>
    <w:rsid w:val="009D4B86"/>
    <w:rsid w:val="009D5B06"/>
    <w:rsid w:val="009D6719"/>
    <w:rsid w:val="009D7224"/>
    <w:rsid w:val="009D7B81"/>
    <w:rsid w:val="009E0341"/>
    <w:rsid w:val="009E164A"/>
    <w:rsid w:val="009E1A53"/>
    <w:rsid w:val="009E4FB7"/>
    <w:rsid w:val="009E4FE1"/>
    <w:rsid w:val="009E5A9A"/>
    <w:rsid w:val="009E776A"/>
    <w:rsid w:val="009E7BE8"/>
    <w:rsid w:val="009F1198"/>
    <w:rsid w:val="009F1E7A"/>
    <w:rsid w:val="009F2142"/>
    <w:rsid w:val="009F2C95"/>
    <w:rsid w:val="009F32EE"/>
    <w:rsid w:val="009F52A8"/>
    <w:rsid w:val="009F59FA"/>
    <w:rsid w:val="009F6D4F"/>
    <w:rsid w:val="009F77BC"/>
    <w:rsid w:val="00A00595"/>
    <w:rsid w:val="00A0159A"/>
    <w:rsid w:val="00A01AB1"/>
    <w:rsid w:val="00A01E92"/>
    <w:rsid w:val="00A024D7"/>
    <w:rsid w:val="00A03812"/>
    <w:rsid w:val="00A03D39"/>
    <w:rsid w:val="00A04160"/>
    <w:rsid w:val="00A04908"/>
    <w:rsid w:val="00A0517C"/>
    <w:rsid w:val="00A05388"/>
    <w:rsid w:val="00A05584"/>
    <w:rsid w:val="00A05894"/>
    <w:rsid w:val="00A059C0"/>
    <w:rsid w:val="00A05D70"/>
    <w:rsid w:val="00A068DB"/>
    <w:rsid w:val="00A07BB4"/>
    <w:rsid w:val="00A07DBB"/>
    <w:rsid w:val="00A1008D"/>
    <w:rsid w:val="00A10458"/>
    <w:rsid w:val="00A108D9"/>
    <w:rsid w:val="00A10C40"/>
    <w:rsid w:val="00A1134B"/>
    <w:rsid w:val="00A12444"/>
    <w:rsid w:val="00A13917"/>
    <w:rsid w:val="00A161A8"/>
    <w:rsid w:val="00A17F71"/>
    <w:rsid w:val="00A21137"/>
    <w:rsid w:val="00A21633"/>
    <w:rsid w:val="00A21756"/>
    <w:rsid w:val="00A21972"/>
    <w:rsid w:val="00A21B3A"/>
    <w:rsid w:val="00A227D8"/>
    <w:rsid w:val="00A2282B"/>
    <w:rsid w:val="00A22BE5"/>
    <w:rsid w:val="00A23681"/>
    <w:rsid w:val="00A24E4A"/>
    <w:rsid w:val="00A254E0"/>
    <w:rsid w:val="00A25815"/>
    <w:rsid w:val="00A25A02"/>
    <w:rsid w:val="00A262BC"/>
    <w:rsid w:val="00A270E4"/>
    <w:rsid w:val="00A27442"/>
    <w:rsid w:val="00A27587"/>
    <w:rsid w:val="00A30D2D"/>
    <w:rsid w:val="00A312D6"/>
    <w:rsid w:val="00A3302C"/>
    <w:rsid w:val="00A3370E"/>
    <w:rsid w:val="00A34B5D"/>
    <w:rsid w:val="00A361DD"/>
    <w:rsid w:val="00A368DC"/>
    <w:rsid w:val="00A37000"/>
    <w:rsid w:val="00A37CC8"/>
    <w:rsid w:val="00A404EA"/>
    <w:rsid w:val="00A41172"/>
    <w:rsid w:val="00A411F7"/>
    <w:rsid w:val="00A430B3"/>
    <w:rsid w:val="00A437EE"/>
    <w:rsid w:val="00A43BA2"/>
    <w:rsid w:val="00A44834"/>
    <w:rsid w:val="00A44B92"/>
    <w:rsid w:val="00A46C7A"/>
    <w:rsid w:val="00A505AF"/>
    <w:rsid w:val="00A508F1"/>
    <w:rsid w:val="00A51250"/>
    <w:rsid w:val="00A51361"/>
    <w:rsid w:val="00A51923"/>
    <w:rsid w:val="00A51EB8"/>
    <w:rsid w:val="00A5580A"/>
    <w:rsid w:val="00A57D4E"/>
    <w:rsid w:val="00A60493"/>
    <w:rsid w:val="00A60865"/>
    <w:rsid w:val="00A61AB0"/>
    <w:rsid w:val="00A61BF4"/>
    <w:rsid w:val="00A63D6C"/>
    <w:rsid w:val="00A641D2"/>
    <w:rsid w:val="00A67937"/>
    <w:rsid w:val="00A704C9"/>
    <w:rsid w:val="00A70EB1"/>
    <w:rsid w:val="00A70F1A"/>
    <w:rsid w:val="00A73149"/>
    <w:rsid w:val="00A73A56"/>
    <w:rsid w:val="00A75135"/>
    <w:rsid w:val="00A75ADD"/>
    <w:rsid w:val="00A8057D"/>
    <w:rsid w:val="00A81C0B"/>
    <w:rsid w:val="00A81C1B"/>
    <w:rsid w:val="00A829C3"/>
    <w:rsid w:val="00A82EDC"/>
    <w:rsid w:val="00A83436"/>
    <w:rsid w:val="00A83DD9"/>
    <w:rsid w:val="00A8419A"/>
    <w:rsid w:val="00A84F5A"/>
    <w:rsid w:val="00A85010"/>
    <w:rsid w:val="00A86EC8"/>
    <w:rsid w:val="00A87366"/>
    <w:rsid w:val="00A90173"/>
    <w:rsid w:val="00A907C3"/>
    <w:rsid w:val="00A907FC"/>
    <w:rsid w:val="00A91352"/>
    <w:rsid w:val="00A92181"/>
    <w:rsid w:val="00A92C65"/>
    <w:rsid w:val="00A93D78"/>
    <w:rsid w:val="00A948D7"/>
    <w:rsid w:val="00A94B54"/>
    <w:rsid w:val="00A96384"/>
    <w:rsid w:val="00A971DC"/>
    <w:rsid w:val="00AA44FA"/>
    <w:rsid w:val="00AA5BEB"/>
    <w:rsid w:val="00AA5ECF"/>
    <w:rsid w:val="00AA5F9F"/>
    <w:rsid w:val="00AA6173"/>
    <w:rsid w:val="00AA6370"/>
    <w:rsid w:val="00AA6BB0"/>
    <w:rsid w:val="00AA7C12"/>
    <w:rsid w:val="00AB016C"/>
    <w:rsid w:val="00AB108E"/>
    <w:rsid w:val="00AB1F72"/>
    <w:rsid w:val="00AB2F7D"/>
    <w:rsid w:val="00AB408F"/>
    <w:rsid w:val="00AB5043"/>
    <w:rsid w:val="00AB6629"/>
    <w:rsid w:val="00AC1157"/>
    <w:rsid w:val="00AC375E"/>
    <w:rsid w:val="00AC37F4"/>
    <w:rsid w:val="00AC4C9C"/>
    <w:rsid w:val="00AC534F"/>
    <w:rsid w:val="00AC62BB"/>
    <w:rsid w:val="00AC62CB"/>
    <w:rsid w:val="00AD11AA"/>
    <w:rsid w:val="00AD1255"/>
    <w:rsid w:val="00AD1701"/>
    <w:rsid w:val="00AD18D8"/>
    <w:rsid w:val="00AD2314"/>
    <w:rsid w:val="00AD3C84"/>
    <w:rsid w:val="00AD429E"/>
    <w:rsid w:val="00AD4858"/>
    <w:rsid w:val="00AD4B26"/>
    <w:rsid w:val="00AD5794"/>
    <w:rsid w:val="00AD5EAE"/>
    <w:rsid w:val="00AD6C05"/>
    <w:rsid w:val="00AD7899"/>
    <w:rsid w:val="00AD7DEA"/>
    <w:rsid w:val="00AE0350"/>
    <w:rsid w:val="00AE182C"/>
    <w:rsid w:val="00AE1C85"/>
    <w:rsid w:val="00AE2A20"/>
    <w:rsid w:val="00AE2A80"/>
    <w:rsid w:val="00AE3793"/>
    <w:rsid w:val="00AE41EC"/>
    <w:rsid w:val="00AE448E"/>
    <w:rsid w:val="00AE456E"/>
    <w:rsid w:val="00AE456F"/>
    <w:rsid w:val="00AE609D"/>
    <w:rsid w:val="00AE6A2C"/>
    <w:rsid w:val="00AE7545"/>
    <w:rsid w:val="00AF0D4A"/>
    <w:rsid w:val="00AF2299"/>
    <w:rsid w:val="00AF237A"/>
    <w:rsid w:val="00AF240B"/>
    <w:rsid w:val="00AF24F1"/>
    <w:rsid w:val="00AF2746"/>
    <w:rsid w:val="00AF3238"/>
    <w:rsid w:val="00AF4889"/>
    <w:rsid w:val="00AF4F6B"/>
    <w:rsid w:val="00AF5D84"/>
    <w:rsid w:val="00AF5F69"/>
    <w:rsid w:val="00AF7BC8"/>
    <w:rsid w:val="00B01DCF"/>
    <w:rsid w:val="00B02537"/>
    <w:rsid w:val="00B032BA"/>
    <w:rsid w:val="00B04FCA"/>
    <w:rsid w:val="00B05553"/>
    <w:rsid w:val="00B05A2C"/>
    <w:rsid w:val="00B07214"/>
    <w:rsid w:val="00B07496"/>
    <w:rsid w:val="00B1188D"/>
    <w:rsid w:val="00B119A0"/>
    <w:rsid w:val="00B12AA9"/>
    <w:rsid w:val="00B12E95"/>
    <w:rsid w:val="00B15336"/>
    <w:rsid w:val="00B15717"/>
    <w:rsid w:val="00B15974"/>
    <w:rsid w:val="00B16A77"/>
    <w:rsid w:val="00B20542"/>
    <w:rsid w:val="00B21CCE"/>
    <w:rsid w:val="00B2413C"/>
    <w:rsid w:val="00B26F6E"/>
    <w:rsid w:val="00B27255"/>
    <w:rsid w:val="00B273A4"/>
    <w:rsid w:val="00B3079B"/>
    <w:rsid w:val="00B30C98"/>
    <w:rsid w:val="00B31188"/>
    <w:rsid w:val="00B31D00"/>
    <w:rsid w:val="00B3315D"/>
    <w:rsid w:val="00B33DD2"/>
    <w:rsid w:val="00B3428C"/>
    <w:rsid w:val="00B3471C"/>
    <w:rsid w:val="00B35977"/>
    <w:rsid w:val="00B35DB0"/>
    <w:rsid w:val="00B360B9"/>
    <w:rsid w:val="00B4100F"/>
    <w:rsid w:val="00B413DE"/>
    <w:rsid w:val="00B4146A"/>
    <w:rsid w:val="00B4147A"/>
    <w:rsid w:val="00B42A0D"/>
    <w:rsid w:val="00B42D18"/>
    <w:rsid w:val="00B436D3"/>
    <w:rsid w:val="00B44A04"/>
    <w:rsid w:val="00B46263"/>
    <w:rsid w:val="00B46B26"/>
    <w:rsid w:val="00B47628"/>
    <w:rsid w:val="00B47DAE"/>
    <w:rsid w:val="00B47DCC"/>
    <w:rsid w:val="00B50290"/>
    <w:rsid w:val="00B503FA"/>
    <w:rsid w:val="00B5237E"/>
    <w:rsid w:val="00B526BA"/>
    <w:rsid w:val="00B53F8F"/>
    <w:rsid w:val="00B54151"/>
    <w:rsid w:val="00B54473"/>
    <w:rsid w:val="00B563AA"/>
    <w:rsid w:val="00B60796"/>
    <w:rsid w:val="00B6346A"/>
    <w:rsid w:val="00B642FC"/>
    <w:rsid w:val="00B64F7A"/>
    <w:rsid w:val="00B66348"/>
    <w:rsid w:val="00B66D1F"/>
    <w:rsid w:val="00B701A8"/>
    <w:rsid w:val="00B702F1"/>
    <w:rsid w:val="00B70F2D"/>
    <w:rsid w:val="00B71459"/>
    <w:rsid w:val="00B72023"/>
    <w:rsid w:val="00B72918"/>
    <w:rsid w:val="00B73DBF"/>
    <w:rsid w:val="00B76288"/>
    <w:rsid w:val="00B763C9"/>
    <w:rsid w:val="00B765EF"/>
    <w:rsid w:val="00B76983"/>
    <w:rsid w:val="00B76D50"/>
    <w:rsid w:val="00B77EC8"/>
    <w:rsid w:val="00B8054F"/>
    <w:rsid w:val="00B80BD8"/>
    <w:rsid w:val="00B81E6B"/>
    <w:rsid w:val="00B84060"/>
    <w:rsid w:val="00B84AFA"/>
    <w:rsid w:val="00B86277"/>
    <w:rsid w:val="00B87DB1"/>
    <w:rsid w:val="00B912D5"/>
    <w:rsid w:val="00B919EA"/>
    <w:rsid w:val="00B926E6"/>
    <w:rsid w:val="00B92BF4"/>
    <w:rsid w:val="00B930B3"/>
    <w:rsid w:val="00B933BA"/>
    <w:rsid w:val="00B946FE"/>
    <w:rsid w:val="00B95267"/>
    <w:rsid w:val="00B95765"/>
    <w:rsid w:val="00B96774"/>
    <w:rsid w:val="00B97591"/>
    <w:rsid w:val="00B9794D"/>
    <w:rsid w:val="00BA0D68"/>
    <w:rsid w:val="00BA1C14"/>
    <w:rsid w:val="00BA1FD6"/>
    <w:rsid w:val="00BA24B4"/>
    <w:rsid w:val="00BA44BC"/>
    <w:rsid w:val="00BA4B2F"/>
    <w:rsid w:val="00BA6122"/>
    <w:rsid w:val="00BA6DE7"/>
    <w:rsid w:val="00BA7398"/>
    <w:rsid w:val="00BB018C"/>
    <w:rsid w:val="00BB0349"/>
    <w:rsid w:val="00BB05C9"/>
    <w:rsid w:val="00BB1B09"/>
    <w:rsid w:val="00BB1D57"/>
    <w:rsid w:val="00BB1E0D"/>
    <w:rsid w:val="00BB3267"/>
    <w:rsid w:val="00BB3381"/>
    <w:rsid w:val="00BB3BC2"/>
    <w:rsid w:val="00BB3F0E"/>
    <w:rsid w:val="00BB4557"/>
    <w:rsid w:val="00BB6DFA"/>
    <w:rsid w:val="00BB7B09"/>
    <w:rsid w:val="00BC0CD3"/>
    <w:rsid w:val="00BC0E5D"/>
    <w:rsid w:val="00BC0FDF"/>
    <w:rsid w:val="00BC1AE8"/>
    <w:rsid w:val="00BC1FEE"/>
    <w:rsid w:val="00BC226D"/>
    <w:rsid w:val="00BC31D7"/>
    <w:rsid w:val="00BC3299"/>
    <w:rsid w:val="00BC3F36"/>
    <w:rsid w:val="00BC5683"/>
    <w:rsid w:val="00BC73CD"/>
    <w:rsid w:val="00BC7540"/>
    <w:rsid w:val="00BD0690"/>
    <w:rsid w:val="00BD1581"/>
    <w:rsid w:val="00BD598C"/>
    <w:rsid w:val="00BD5B07"/>
    <w:rsid w:val="00BD62A2"/>
    <w:rsid w:val="00BD764D"/>
    <w:rsid w:val="00BE0D7B"/>
    <w:rsid w:val="00BE2318"/>
    <w:rsid w:val="00BE26DD"/>
    <w:rsid w:val="00BE2747"/>
    <w:rsid w:val="00BE2CB3"/>
    <w:rsid w:val="00BE3692"/>
    <w:rsid w:val="00BF017C"/>
    <w:rsid w:val="00BF01EF"/>
    <w:rsid w:val="00BF1EAA"/>
    <w:rsid w:val="00BF343B"/>
    <w:rsid w:val="00BF4A28"/>
    <w:rsid w:val="00BF5053"/>
    <w:rsid w:val="00BF5A9A"/>
    <w:rsid w:val="00BF5DA4"/>
    <w:rsid w:val="00BF6939"/>
    <w:rsid w:val="00BF6AB6"/>
    <w:rsid w:val="00BF76F7"/>
    <w:rsid w:val="00C01348"/>
    <w:rsid w:val="00C01C87"/>
    <w:rsid w:val="00C02128"/>
    <w:rsid w:val="00C02157"/>
    <w:rsid w:val="00C02260"/>
    <w:rsid w:val="00C03FE6"/>
    <w:rsid w:val="00C0640E"/>
    <w:rsid w:val="00C073FB"/>
    <w:rsid w:val="00C11425"/>
    <w:rsid w:val="00C11E11"/>
    <w:rsid w:val="00C12B20"/>
    <w:rsid w:val="00C172F2"/>
    <w:rsid w:val="00C17F89"/>
    <w:rsid w:val="00C210B5"/>
    <w:rsid w:val="00C22E8F"/>
    <w:rsid w:val="00C230E8"/>
    <w:rsid w:val="00C2337D"/>
    <w:rsid w:val="00C2402C"/>
    <w:rsid w:val="00C24041"/>
    <w:rsid w:val="00C24B5C"/>
    <w:rsid w:val="00C257E4"/>
    <w:rsid w:val="00C25CDB"/>
    <w:rsid w:val="00C26670"/>
    <w:rsid w:val="00C26C92"/>
    <w:rsid w:val="00C27B1E"/>
    <w:rsid w:val="00C312F4"/>
    <w:rsid w:val="00C34E83"/>
    <w:rsid w:val="00C35492"/>
    <w:rsid w:val="00C355B2"/>
    <w:rsid w:val="00C36DFE"/>
    <w:rsid w:val="00C415C0"/>
    <w:rsid w:val="00C45849"/>
    <w:rsid w:val="00C467B2"/>
    <w:rsid w:val="00C47AC3"/>
    <w:rsid w:val="00C509F5"/>
    <w:rsid w:val="00C50C70"/>
    <w:rsid w:val="00C51E8B"/>
    <w:rsid w:val="00C525B4"/>
    <w:rsid w:val="00C53392"/>
    <w:rsid w:val="00C55EF9"/>
    <w:rsid w:val="00C57897"/>
    <w:rsid w:val="00C57916"/>
    <w:rsid w:val="00C5792C"/>
    <w:rsid w:val="00C60A7F"/>
    <w:rsid w:val="00C60B94"/>
    <w:rsid w:val="00C62341"/>
    <w:rsid w:val="00C62561"/>
    <w:rsid w:val="00C62877"/>
    <w:rsid w:val="00C62F9E"/>
    <w:rsid w:val="00C639DA"/>
    <w:rsid w:val="00C647F7"/>
    <w:rsid w:val="00C64BA2"/>
    <w:rsid w:val="00C65253"/>
    <w:rsid w:val="00C659C7"/>
    <w:rsid w:val="00C66A54"/>
    <w:rsid w:val="00C7035C"/>
    <w:rsid w:val="00C719AF"/>
    <w:rsid w:val="00C7268D"/>
    <w:rsid w:val="00C72D21"/>
    <w:rsid w:val="00C74762"/>
    <w:rsid w:val="00C7547D"/>
    <w:rsid w:val="00C75F9D"/>
    <w:rsid w:val="00C770CB"/>
    <w:rsid w:val="00C807A1"/>
    <w:rsid w:val="00C82AFC"/>
    <w:rsid w:val="00C83014"/>
    <w:rsid w:val="00C83818"/>
    <w:rsid w:val="00C83C9C"/>
    <w:rsid w:val="00C84AF1"/>
    <w:rsid w:val="00C84B9C"/>
    <w:rsid w:val="00C85F3B"/>
    <w:rsid w:val="00C86901"/>
    <w:rsid w:val="00C876BE"/>
    <w:rsid w:val="00C9156D"/>
    <w:rsid w:val="00C92951"/>
    <w:rsid w:val="00C934F7"/>
    <w:rsid w:val="00C978DE"/>
    <w:rsid w:val="00CA166D"/>
    <w:rsid w:val="00CA1EB5"/>
    <w:rsid w:val="00CA2E70"/>
    <w:rsid w:val="00CA2F98"/>
    <w:rsid w:val="00CA34B9"/>
    <w:rsid w:val="00CA3E36"/>
    <w:rsid w:val="00CA45F1"/>
    <w:rsid w:val="00CA4C4F"/>
    <w:rsid w:val="00CA5752"/>
    <w:rsid w:val="00CA5F8E"/>
    <w:rsid w:val="00CA6236"/>
    <w:rsid w:val="00CA757D"/>
    <w:rsid w:val="00CA7EFF"/>
    <w:rsid w:val="00CB074F"/>
    <w:rsid w:val="00CB44FB"/>
    <w:rsid w:val="00CB6A69"/>
    <w:rsid w:val="00CC0316"/>
    <w:rsid w:val="00CC2FBF"/>
    <w:rsid w:val="00CC3B93"/>
    <w:rsid w:val="00CC4156"/>
    <w:rsid w:val="00CC450E"/>
    <w:rsid w:val="00CC4BC0"/>
    <w:rsid w:val="00CC654C"/>
    <w:rsid w:val="00CC7F7E"/>
    <w:rsid w:val="00CD0705"/>
    <w:rsid w:val="00CD07CF"/>
    <w:rsid w:val="00CD1260"/>
    <w:rsid w:val="00CD174A"/>
    <w:rsid w:val="00CD20F0"/>
    <w:rsid w:val="00CD425C"/>
    <w:rsid w:val="00CD4471"/>
    <w:rsid w:val="00CD46AB"/>
    <w:rsid w:val="00CD7457"/>
    <w:rsid w:val="00CD7899"/>
    <w:rsid w:val="00CE28DD"/>
    <w:rsid w:val="00CE2A57"/>
    <w:rsid w:val="00CE2E50"/>
    <w:rsid w:val="00CE3767"/>
    <w:rsid w:val="00CE4926"/>
    <w:rsid w:val="00CE4ADB"/>
    <w:rsid w:val="00CE4BA2"/>
    <w:rsid w:val="00CE4D64"/>
    <w:rsid w:val="00CE7129"/>
    <w:rsid w:val="00CE71EA"/>
    <w:rsid w:val="00CF12EA"/>
    <w:rsid w:val="00CF26A2"/>
    <w:rsid w:val="00CF2E63"/>
    <w:rsid w:val="00CF3873"/>
    <w:rsid w:val="00CF3A18"/>
    <w:rsid w:val="00CF3C25"/>
    <w:rsid w:val="00CF5758"/>
    <w:rsid w:val="00CF5831"/>
    <w:rsid w:val="00CF5BFA"/>
    <w:rsid w:val="00D0050E"/>
    <w:rsid w:val="00D0074C"/>
    <w:rsid w:val="00D00819"/>
    <w:rsid w:val="00D01C12"/>
    <w:rsid w:val="00D03600"/>
    <w:rsid w:val="00D03BF6"/>
    <w:rsid w:val="00D03FFC"/>
    <w:rsid w:val="00D0401D"/>
    <w:rsid w:val="00D040FC"/>
    <w:rsid w:val="00D04BB6"/>
    <w:rsid w:val="00D04C24"/>
    <w:rsid w:val="00D073DA"/>
    <w:rsid w:val="00D078A6"/>
    <w:rsid w:val="00D1073B"/>
    <w:rsid w:val="00D10CBF"/>
    <w:rsid w:val="00D111A5"/>
    <w:rsid w:val="00D1204D"/>
    <w:rsid w:val="00D12245"/>
    <w:rsid w:val="00D12C3F"/>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26C0E"/>
    <w:rsid w:val="00D3025A"/>
    <w:rsid w:val="00D326CA"/>
    <w:rsid w:val="00D32FE8"/>
    <w:rsid w:val="00D33258"/>
    <w:rsid w:val="00D334C6"/>
    <w:rsid w:val="00D34A8C"/>
    <w:rsid w:val="00D35130"/>
    <w:rsid w:val="00D36492"/>
    <w:rsid w:val="00D36839"/>
    <w:rsid w:val="00D3695F"/>
    <w:rsid w:val="00D37036"/>
    <w:rsid w:val="00D37450"/>
    <w:rsid w:val="00D374A7"/>
    <w:rsid w:val="00D37F29"/>
    <w:rsid w:val="00D4114F"/>
    <w:rsid w:val="00D4180B"/>
    <w:rsid w:val="00D42544"/>
    <w:rsid w:val="00D43AAC"/>
    <w:rsid w:val="00D503E5"/>
    <w:rsid w:val="00D50519"/>
    <w:rsid w:val="00D50CD5"/>
    <w:rsid w:val="00D50EDB"/>
    <w:rsid w:val="00D52C45"/>
    <w:rsid w:val="00D52C9F"/>
    <w:rsid w:val="00D530A0"/>
    <w:rsid w:val="00D54051"/>
    <w:rsid w:val="00D54B04"/>
    <w:rsid w:val="00D557F5"/>
    <w:rsid w:val="00D56317"/>
    <w:rsid w:val="00D57128"/>
    <w:rsid w:val="00D57161"/>
    <w:rsid w:val="00D57DC7"/>
    <w:rsid w:val="00D618FE"/>
    <w:rsid w:val="00D6287C"/>
    <w:rsid w:val="00D63613"/>
    <w:rsid w:val="00D64192"/>
    <w:rsid w:val="00D643B5"/>
    <w:rsid w:val="00D653E4"/>
    <w:rsid w:val="00D671C4"/>
    <w:rsid w:val="00D70208"/>
    <w:rsid w:val="00D724A4"/>
    <w:rsid w:val="00D72CA0"/>
    <w:rsid w:val="00D72E8B"/>
    <w:rsid w:val="00D73D04"/>
    <w:rsid w:val="00D74145"/>
    <w:rsid w:val="00D745B3"/>
    <w:rsid w:val="00D74F9E"/>
    <w:rsid w:val="00D7536E"/>
    <w:rsid w:val="00D764E7"/>
    <w:rsid w:val="00D76940"/>
    <w:rsid w:val="00D77250"/>
    <w:rsid w:val="00D80B1A"/>
    <w:rsid w:val="00D821E0"/>
    <w:rsid w:val="00D8235D"/>
    <w:rsid w:val="00D825F7"/>
    <w:rsid w:val="00D8355C"/>
    <w:rsid w:val="00D84C30"/>
    <w:rsid w:val="00D8600A"/>
    <w:rsid w:val="00D868F7"/>
    <w:rsid w:val="00D87387"/>
    <w:rsid w:val="00D90D85"/>
    <w:rsid w:val="00D92AB4"/>
    <w:rsid w:val="00D93665"/>
    <w:rsid w:val="00D97E32"/>
    <w:rsid w:val="00D97E4D"/>
    <w:rsid w:val="00DA2F87"/>
    <w:rsid w:val="00DA303B"/>
    <w:rsid w:val="00DA43EE"/>
    <w:rsid w:val="00DA460B"/>
    <w:rsid w:val="00DA4702"/>
    <w:rsid w:val="00DA4C92"/>
    <w:rsid w:val="00DA583E"/>
    <w:rsid w:val="00DA5D8F"/>
    <w:rsid w:val="00DA7C92"/>
    <w:rsid w:val="00DB18E9"/>
    <w:rsid w:val="00DB2193"/>
    <w:rsid w:val="00DB26D7"/>
    <w:rsid w:val="00DB3C7E"/>
    <w:rsid w:val="00DB40D0"/>
    <w:rsid w:val="00DB4BE9"/>
    <w:rsid w:val="00DB539A"/>
    <w:rsid w:val="00DB56D0"/>
    <w:rsid w:val="00DB57D8"/>
    <w:rsid w:val="00DB6246"/>
    <w:rsid w:val="00DB66D6"/>
    <w:rsid w:val="00DB70CA"/>
    <w:rsid w:val="00DC0AD6"/>
    <w:rsid w:val="00DC0C7A"/>
    <w:rsid w:val="00DC0DE3"/>
    <w:rsid w:val="00DC15ED"/>
    <w:rsid w:val="00DC2076"/>
    <w:rsid w:val="00DC24E3"/>
    <w:rsid w:val="00DC30E4"/>
    <w:rsid w:val="00DC3702"/>
    <w:rsid w:val="00DC5084"/>
    <w:rsid w:val="00DC5BA5"/>
    <w:rsid w:val="00DC6530"/>
    <w:rsid w:val="00DC711B"/>
    <w:rsid w:val="00DC770E"/>
    <w:rsid w:val="00DD00D4"/>
    <w:rsid w:val="00DD44C8"/>
    <w:rsid w:val="00DD49A8"/>
    <w:rsid w:val="00DD4D43"/>
    <w:rsid w:val="00DD5E88"/>
    <w:rsid w:val="00DD6A9D"/>
    <w:rsid w:val="00DD7279"/>
    <w:rsid w:val="00DE0DDB"/>
    <w:rsid w:val="00DE3498"/>
    <w:rsid w:val="00DE350C"/>
    <w:rsid w:val="00DE4764"/>
    <w:rsid w:val="00DE48EB"/>
    <w:rsid w:val="00DE4FF2"/>
    <w:rsid w:val="00DE5332"/>
    <w:rsid w:val="00DE6DA8"/>
    <w:rsid w:val="00DE747D"/>
    <w:rsid w:val="00DE74F8"/>
    <w:rsid w:val="00DF02AB"/>
    <w:rsid w:val="00DF0A68"/>
    <w:rsid w:val="00DF22ED"/>
    <w:rsid w:val="00DF2E5E"/>
    <w:rsid w:val="00DF2F33"/>
    <w:rsid w:val="00DF3A74"/>
    <w:rsid w:val="00DF3FD9"/>
    <w:rsid w:val="00DF43A4"/>
    <w:rsid w:val="00DF4EB2"/>
    <w:rsid w:val="00DF50CC"/>
    <w:rsid w:val="00DF5DB4"/>
    <w:rsid w:val="00DF6BC5"/>
    <w:rsid w:val="00DF719A"/>
    <w:rsid w:val="00E00FF3"/>
    <w:rsid w:val="00E01554"/>
    <w:rsid w:val="00E028BD"/>
    <w:rsid w:val="00E03065"/>
    <w:rsid w:val="00E042BE"/>
    <w:rsid w:val="00E04A2C"/>
    <w:rsid w:val="00E0529F"/>
    <w:rsid w:val="00E06199"/>
    <w:rsid w:val="00E06D53"/>
    <w:rsid w:val="00E073F0"/>
    <w:rsid w:val="00E11A8F"/>
    <w:rsid w:val="00E12707"/>
    <w:rsid w:val="00E12F11"/>
    <w:rsid w:val="00E132F9"/>
    <w:rsid w:val="00E13594"/>
    <w:rsid w:val="00E145CF"/>
    <w:rsid w:val="00E15199"/>
    <w:rsid w:val="00E1578F"/>
    <w:rsid w:val="00E1672D"/>
    <w:rsid w:val="00E1688A"/>
    <w:rsid w:val="00E214A4"/>
    <w:rsid w:val="00E21E70"/>
    <w:rsid w:val="00E22360"/>
    <w:rsid w:val="00E24049"/>
    <w:rsid w:val="00E24DC0"/>
    <w:rsid w:val="00E24E50"/>
    <w:rsid w:val="00E26871"/>
    <w:rsid w:val="00E269A8"/>
    <w:rsid w:val="00E27320"/>
    <w:rsid w:val="00E27FCC"/>
    <w:rsid w:val="00E30CFE"/>
    <w:rsid w:val="00E329D3"/>
    <w:rsid w:val="00E34A8E"/>
    <w:rsid w:val="00E35F7E"/>
    <w:rsid w:val="00E36B37"/>
    <w:rsid w:val="00E37C66"/>
    <w:rsid w:val="00E419C8"/>
    <w:rsid w:val="00E41BD8"/>
    <w:rsid w:val="00E42376"/>
    <w:rsid w:val="00E42D13"/>
    <w:rsid w:val="00E45EA4"/>
    <w:rsid w:val="00E464CE"/>
    <w:rsid w:val="00E47661"/>
    <w:rsid w:val="00E5229F"/>
    <w:rsid w:val="00E52BD2"/>
    <w:rsid w:val="00E53C82"/>
    <w:rsid w:val="00E54161"/>
    <w:rsid w:val="00E54447"/>
    <w:rsid w:val="00E54AA9"/>
    <w:rsid w:val="00E54DD0"/>
    <w:rsid w:val="00E55E1D"/>
    <w:rsid w:val="00E567BB"/>
    <w:rsid w:val="00E570DC"/>
    <w:rsid w:val="00E576C1"/>
    <w:rsid w:val="00E57AC8"/>
    <w:rsid w:val="00E57CD7"/>
    <w:rsid w:val="00E60576"/>
    <w:rsid w:val="00E60644"/>
    <w:rsid w:val="00E60986"/>
    <w:rsid w:val="00E6184B"/>
    <w:rsid w:val="00E61C60"/>
    <w:rsid w:val="00E6282E"/>
    <w:rsid w:val="00E633ED"/>
    <w:rsid w:val="00E6443A"/>
    <w:rsid w:val="00E65F47"/>
    <w:rsid w:val="00E6740B"/>
    <w:rsid w:val="00E7073E"/>
    <w:rsid w:val="00E71598"/>
    <w:rsid w:val="00E71799"/>
    <w:rsid w:val="00E71847"/>
    <w:rsid w:val="00E71AF6"/>
    <w:rsid w:val="00E7236F"/>
    <w:rsid w:val="00E723E3"/>
    <w:rsid w:val="00E72407"/>
    <w:rsid w:val="00E7279C"/>
    <w:rsid w:val="00E730FB"/>
    <w:rsid w:val="00E736CB"/>
    <w:rsid w:val="00E73D46"/>
    <w:rsid w:val="00E747B8"/>
    <w:rsid w:val="00E75616"/>
    <w:rsid w:val="00E75799"/>
    <w:rsid w:val="00E76028"/>
    <w:rsid w:val="00E76FFF"/>
    <w:rsid w:val="00E81789"/>
    <w:rsid w:val="00E82E31"/>
    <w:rsid w:val="00E85C46"/>
    <w:rsid w:val="00E85DB3"/>
    <w:rsid w:val="00E8629E"/>
    <w:rsid w:val="00E862BF"/>
    <w:rsid w:val="00E86418"/>
    <w:rsid w:val="00E87109"/>
    <w:rsid w:val="00E87683"/>
    <w:rsid w:val="00E90149"/>
    <w:rsid w:val="00E911B3"/>
    <w:rsid w:val="00E91D18"/>
    <w:rsid w:val="00E91FFA"/>
    <w:rsid w:val="00E93576"/>
    <w:rsid w:val="00E937A2"/>
    <w:rsid w:val="00E93AB2"/>
    <w:rsid w:val="00EA08DF"/>
    <w:rsid w:val="00EA1521"/>
    <w:rsid w:val="00EA1A0E"/>
    <w:rsid w:val="00EA459A"/>
    <w:rsid w:val="00EA6189"/>
    <w:rsid w:val="00EA692D"/>
    <w:rsid w:val="00EA723C"/>
    <w:rsid w:val="00EB035F"/>
    <w:rsid w:val="00EB0E1B"/>
    <w:rsid w:val="00EB2062"/>
    <w:rsid w:val="00EB3618"/>
    <w:rsid w:val="00EB3681"/>
    <w:rsid w:val="00EB3E31"/>
    <w:rsid w:val="00EB4903"/>
    <w:rsid w:val="00EB4FE4"/>
    <w:rsid w:val="00EB5E0F"/>
    <w:rsid w:val="00EB7686"/>
    <w:rsid w:val="00EC0289"/>
    <w:rsid w:val="00EC0443"/>
    <w:rsid w:val="00EC048B"/>
    <w:rsid w:val="00EC125E"/>
    <w:rsid w:val="00EC25B2"/>
    <w:rsid w:val="00EC28BF"/>
    <w:rsid w:val="00EC30E5"/>
    <w:rsid w:val="00EC34A4"/>
    <w:rsid w:val="00EC3532"/>
    <w:rsid w:val="00EC357A"/>
    <w:rsid w:val="00EC439F"/>
    <w:rsid w:val="00EC4774"/>
    <w:rsid w:val="00EC56AE"/>
    <w:rsid w:val="00EC5869"/>
    <w:rsid w:val="00EC6EC0"/>
    <w:rsid w:val="00EC7470"/>
    <w:rsid w:val="00EC7EC0"/>
    <w:rsid w:val="00ED00D7"/>
    <w:rsid w:val="00ED0806"/>
    <w:rsid w:val="00ED0F50"/>
    <w:rsid w:val="00ED1055"/>
    <w:rsid w:val="00ED177D"/>
    <w:rsid w:val="00ED1FD8"/>
    <w:rsid w:val="00ED4160"/>
    <w:rsid w:val="00ED63BD"/>
    <w:rsid w:val="00ED6AEC"/>
    <w:rsid w:val="00ED728D"/>
    <w:rsid w:val="00ED79B5"/>
    <w:rsid w:val="00ED7B38"/>
    <w:rsid w:val="00EE09E0"/>
    <w:rsid w:val="00EE13FA"/>
    <w:rsid w:val="00EE1CB8"/>
    <w:rsid w:val="00EE1F74"/>
    <w:rsid w:val="00EE2CC6"/>
    <w:rsid w:val="00EE33C2"/>
    <w:rsid w:val="00EE59E5"/>
    <w:rsid w:val="00EE7063"/>
    <w:rsid w:val="00EF0B99"/>
    <w:rsid w:val="00EF0CAA"/>
    <w:rsid w:val="00EF2C8B"/>
    <w:rsid w:val="00EF2DAE"/>
    <w:rsid w:val="00EF4331"/>
    <w:rsid w:val="00EF5A2E"/>
    <w:rsid w:val="00EF5C60"/>
    <w:rsid w:val="00EF68A4"/>
    <w:rsid w:val="00EF749C"/>
    <w:rsid w:val="00EF760B"/>
    <w:rsid w:val="00EF76C6"/>
    <w:rsid w:val="00EF7B05"/>
    <w:rsid w:val="00EF7E76"/>
    <w:rsid w:val="00F00794"/>
    <w:rsid w:val="00F0145F"/>
    <w:rsid w:val="00F01961"/>
    <w:rsid w:val="00F023A1"/>
    <w:rsid w:val="00F02597"/>
    <w:rsid w:val="00F02C6D"/>
    <w:rsid w:val="00F02FA5"/>
    <w:rsid w:val="00F04EC4"/>
    <w:rsid w:val="00F0758D"/>
    <w:rsid w:val="00F07CFD"/>
    <w:rsid w:val="00F124D4"/>
    <w:rsid w:val="00F13B2A"/>
    <w:rsid w:val="00F13EB9"/>
    <w:rsid w:val="00F16163"/>
    <w:rsid w:val="00F168F5"/>
    <w:rsid w:val="00F16A4C"/>
    <w:rsid w:val="00F17220"/>
    <w:rsid w:val="00F20263"/>
    <w:rsid w:val="00F2231F"/>
    <w:rsid w:val="00F227E3"/>
    <w:rsid w:val="00F22879"/>
    <w:rsid w:val="00F22C13"/>
    <w:rsid w:val="00F2314C"/>
    <w:rsid w:val="00F23245"/>
    <w:rsid w:val="00F235B0"/>
    <w:rsid w:val="00F23906"/>
    <w:rsid w:val="00F23B62"/>
    <w:rsid w:val="00F254A5"/>
    <w:rsid w:val="00F25B37"/>
    <w:rsid w:val="00F27379"/>
    <w:rsid w:val="00F3083D"/>
    <w:rsid w:val="00F31AB6"/>
    <w:rsid w:val="00F323BC"/>
    <w:rsid w:val="00F326EF"/>
    <w:rsid w:val="00F32855"/>
    <w:rsid w:val="00F331BD"/>
    <w:rsid w:val="00F34528"/>
    <w:rsid w:val="00F351B4"/>
    <w:rsid w:val="00F357D4"/>
    <w:rsid w:val="00F375E0"/>
    <w:rsid w:val="00F378F9"/>
    <w:rsid w:val="00F404EF"/>
    <w:rsid w:val="00F408D8"/>
    <w:rsid w:val="00F41957"/>
    <w:rsid w:val="00F42103"/>
    <w:rsid w:val="00F43F5A"/>
    <w:rsid w:val="00F444E7"/>
    <w:rsid w:val="00F44F9F"/>
    <w:rsid w:val="00F45FCA"/>
    <w:rsid w:val="00F4608C"/>
    <w:rsid w:val="00F462AE"/>
    <w:rsid w:val="00F46DC7"/>
    <w:rsid w:val="00F47D0E"/>
    <w:rsid w:val="00F52537"/>
    <w:rsid w:val="00F526A0"/>
    <w:rsid w:val="00F54392"/>
    <w:rsid w:val="00F5446B"/>
    <w:rsid w:val="00F55087"/>
    <w:rsid w:val="00F55DB9"/>
    <w:rsid w:val="00F5726B"/>
    <w:rsid w:val="00F576D4"/>
    <w:rsid w:val="00F57E15"/>
    <w:rsid w:val="00F6115A"/>
    <w:rsid w:val="00F62367"/>
    <w:rsid w:val="00F62E42"/>
    <w:rsid w:val="00F63AE0"/>
    <w:rsid w:val="00F64F30"/>
    <w:rsid w:val="00F65C82"/>
    <w:rsid w:val="00F66E0D"/>
    <w:rsid w:val="00F67854"/>
    <w:rsid w:val="00F7113C"/>
    <w:rsid w:val="00F7180F"/>
    <w:rsid w:val="00F725FB"/>
    <w:rsid w:val="00F72A63"/>
    <w:rsid w:val="00F72B3B"/>
    <w:rsid w:val="00F732BF"/>
    <w:rsid w:val="00F73AEB"/>
    <w:rsid w:val="00F74840"/>
    <w:rsid w:val="00F75339"/>
    <w:rsid w:val="00F759F8"/>
    <w:rsid w:val="00F76047"/>
    <w:rsid w:val="00F807FC"/>
    <w:rsid w:val="00F80B1F"/>
    <w:rsid w:val="00F81B72"/>
    <w:rsid w:val="00F81DAE"/>
    <w:rsid w:val="00F83946"/>
    <w:rsid w:val="00F83E84"/>
    <w:rsid w:val="00F84DC2"/>
    <w:rsid w:val="00F8548F"/>
    <w:rsid w:val="00F85A14"/>
    <w:rsid w:val="00F9182E"/>
    <w:rsid w:val="00F91CAF"/>
    <w:rsid w:val="00F93889"/>
    <w:rsid w:val="00F93FF9"/>
    <w:rsid w:val="00F95BB7"/>
    <w:rsid w:val="00F97005"/>
    <w:rsid w:val="00F9749D"/>
    <w:rsid w:val="00F97B06"/>
    <w:rsid w:val="00FA0127"/>
    <w:rsid w:val="00FA051D"/>
    <w:rsid w:val="00FA1A82"/>
    <w:rsid w:val="00FA30CD"/>
    <w:rsid w:val="00FA343F"/>
    <w:rsid w:val="00FA413B"/>
    <w:rsid w:val="00FA453D"/>
    <w:rsid w:val="00FA4ACC"/>
    <w:rsid w:val="00FA76FE"/>
    <w:rsid w:val="00FA7BD1"/>
    <w:rsid w:val="00FB00A9"/>
    <w:rsid w:val="00FB0E2B"/>
    <w:rsid w:val="00FB1E53"/>
    <w:rsid w:val="00FB3A7F"/>
    <w:rsid w:val="00FB3E81"/>
    <w:rsid w:val="00FB4213"/>
    <w:rsid w:val="00FB559F"/>
    <w:rsid w:val="00FB6A27"/>
    <w:rsid w:val="00FC0518"/>
    <w:rsid w:val="00FC0638"/>
    <w:rsid w:val="00FC0729"/>
    <w:rsid w:val="00FC0989"/>
    <w:rsid w:val="00FC0C97"/>
    <w:rsid w:val="00FC0D68"/>
    <w:rsid w:val="00FC19A0"/>
    <w:rsid w:val="00FC45DC"/>
    <w:rsid w:val="00FD05C1"/>
    <w:rsid w:val="00FD140F"/>
    <w:rsid w:val="00FD15F1"/>
    <w:rsid w:val="00FD1768"/>
    <w:rsid w:val="00FD3EBD"/>
    <w:rsid w:val="00FD5907"/>
    <w:rsid w:val="00FD5B30"/>
    <w:rsid w:val="00FD673B"/>
    <w:rsid w:val="00FE0F91"/>
    <w:rsid w:val="00FE19DF"/>
    <w:rsid w:val="00FE1AE9"/>
    <w:rsid w:val="00FE23D3"/>
    <w:rsid w:val="00FE243E"/>
    <w:rsid w:val="00FE284B"/>
    <w:rsid w:val="00FE2E62"/>
    <w:rsid w:val="00FE2F20"/>
    <w:rsid w:val="00FE51F0"/>
    <w:rsid w:val="00FE5E08"/>
    <w:rsid w:val="00FE74A8"/>
    <w:rsid w:val="00FE7CD5"/>
    <w:rsid w:val="00FF0398"/>
    <w:rsid w:val="00FF09E4"/>
    <w:rsid w:val="00FF18C5"/>
    <w:rsid w:val="00FF2028"/>
    <w:rsid w:val="00FF2743"/>
    <w:rsid w:val="00FF36A8"/>
    <w:rsid w:val="00FF4853"/>
    <w:rsid w:val="00FF4E27"/>
    <w:rsid w:val="00FF4F6C"/>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9C97A"/>
  <w15:docId w15:val="{055405DB-C29D-42EF-82E6-F98A02E6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basedOn w:val="Normalny"/>
    <w:next w:val="Normalny"/>
    <w:link w:val="Nagwek3Znak"/>
    <w:uiPriority w:val="99"/>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nhideWhenUsed/>
    <w:rsid w:val="00206D31"/>
    <w:pPr>
      <w:spacing w:before="120" w:after="80" w:line="240" w:lineRule="auto"/>
      <w:jc w:val="both"/>
      <w:outlineLvl w:val="1"/>
    </w:pPr>
    <w:rPr>
      <w:rFonts w:ascii="Arial" w:eastAsia="Times New Roman" w:hAnsi="Arial" w:cs="Arial"/>
      <w:b/>
      <w:sz w:val="22"/>
      <w:szCs w:val="22"/>
      <w:lang w:eastAsia="en-US"/>
    </w:rPr>
  </w:style>
  <w:style w:type="character" w:customStyle="1" w:styleId="TekstpodstawowyZnak">
    <w:name w:val="Tekst podstawowy Znak"/>
    <w:aliases w:val="body text Znak,UNI-Tekst w tabeli Znak,Tekst podstawowy Znak Znak Znak Znak,Tekst podstawowy Znak Znak Znak Znak Znak Znak"/>
    <w:link w:val="Tekstpodstawowy"/>
    <w:rsid w:val="00206D31"/>
    <w:rPr>
      <w:rFonts w:eastAsia="Times New Roman" w:cs="Arial"/>
      <w:b/>
      <w:sz w:val="22"/>
      <w:szCs w:val="22"/>
      <w:lang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Podsis rysunku,List Paragraph"/>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nhideWhenUsed/>
    <w:rsid w:val="00DD4D43"/>
    <w:rPr>
      <w:sz w:val="16"/>
      <w:szCs w:val="16"/>
    </w:rPr>
  </w:style>
  <w:style w:type="paragraph" w:styleId="Tematkomentarza">
    <w:name w:val="annotation subject"/>
    <w:basedOn w:val="Tekstkomentarza"/>
    <w:next w:val="Tekstkomentarza"/>
    <w:link w:val="TematkomentarzaZnak"/>
    <w:unhideWhenUsed/>
    <w:rsid w:val="00DD4D43"/>
    <w:pPr>
      <w:spacing w:after="200"/>
    </w:pPr>
    <w:rPr>
      <w:rFonts w:ascii="Calibri" w:hAnsi="Calibri"/>
      <w:b/>
      <w:bCs/>
    </w:rPr>
  </w:style>
  <w:style w:type="character" w:customStyle="1" w:styleId="TematkomentarzaZnak">
    <w:name w:val="Temat komentarza Znak"/>
    <w:link w:val="Tematkomentarza"/>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5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3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iPriority w:val="99"/>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nhideWhenUsed/>
    <w:rsid w:val="007562FB"/>
    <w:pPr>
      <w:spacing w:after="0" w:line="240" w:lineRule="auto"/>
    </w:pPr>
    <w:rPr>
      <w:lang w:val="x-none"/>
    </w:rPr>
  </w:style>
  <w:style w:type="character" w:customStyle="1" w:styleId="TekstprzypisukocowegoZnak">
    <w:name w:val="Tekst przypisu końcowego Znak"/>
    <w:link w:val="Tekstprzypisukocowego"/>
    <w:rsid w:val="007562FB"/>
    <w:rPr>
      <w:rFonts w:ascii="Calibri" w:hAnsi="Calibri"/>
      <w:sz w:val="20"/>
      <w:lang w:eastAsia="pl-PL"/>
    </w:rPr>
  </w:style>
  <w:style w:type="character" w:styleId="Odwoanieprzypisukocowego">
    <w:name w:val="endnote reference"/>
    <w:unhideWhenUsed/>
    <w:rsid w:val="007562FB"/>
    <w:rPr>
      <w:vertAlign w:val="superscript"/>
    </w:rPr>
  </w:style>
  <w:style w:type="paragraph" w:styleId="Tekstpodstawowywcity">
    <w:name w:val="Body Text Indent"/>
    <w:basedOn w:val="Normalny"/>
    <w:link w:val="TekstpodstawowywcityZnak1"/>
    <w:rsid w:val="00290D8F"/>
    <w:pPr>
      <w:spacing w:after="120" w:line="240" w:lineRule="auto"/>
      <w:ind w:left="283"/>
    </w:pPr>
    <w:rPr>
      <w:lang w:val="x-none" w:eastAsia="x-none"/>
    </w:rPr>
  </w:style>
  <w:style w:type="character" w:customStyle="1" w:styleId="TekstpodstawowywcityZnak">
    <w:name w:val="Tekst podstawowy wcięty Znak"/>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rsid w:val="00290D8F"/>
    <w:pPr>
      <w:spacing w:after="120" w:line="480" w:lineRule="auto"/>
      <w:ind w:left="283"/>
    </w:pPr>
    <w:rPr>
      <w:lang w:val="x-none" w:eastAsia="x-none"/>
    </w:rPr>
  </w:style>
  <w:style w:type="character" w:customStyle="1" w:styleId="Tekstpodstawowywcity2Znak">
    <w:name w:val="Tekst podstawowy wcięty 2 Znak"/>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rsid w:val="00422965"/>
    <w:rPr>
      <w:rFonts w:eastAsiaTheme="majorEastAsia" w:cstheme="majorBidi"/>
      <w:b/>
      <w:bCs/>
      <w:sz w:val="22"/>
      <w:szCs w:val="26"/>
    </w:rPr>
  </w:style>
  <w:style w:type="character" w:customStyle="1" w:styleId="Nagwek3Znak">
    <w:name w:val="Nagłówek 3 Znak"/>
    <w:basedOn w:val="Domylnaczcionkaakapitu"/>
    <w:link w:val="Nagwek3"/>
    <w:uiPriority w:val="99"/>
    <w:rsid w:val="00C22E8F"/>
    <w:rPr>
      <w:rFonts w:eastAsiaTheme="majorEastAsia" w:cstheme="majorBidi"/>
      <w:b/>
      <w:bCs/>
      <w:sz w:val="22"/>
    </w:rPr>
  </w:style>
  <w:style w:type="table" w:customStyle="1" w:styleId="Tabela-Siatka2">
    <w:name w:val="Tabela - Siatka2"/>
    <w:basedOn w:val="Standardowy"/>
    <w:next w:val="Tabela-Siatka"/>
    <w:uiPriority w:val="5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3F0BBD"/>
    <w:rPr>
      <w:rFonts w:eastAsia="Times New Roman"/>
      <w:sz w:val="16"/>
      <w:szCs w:val="16"/>
    </w:rPr>
  </w:style>
  <w:style w:type="paragraph" w:styleId="Tekstpodstawowywcity3">
    <w:name w:val="Body Text Indent 3"/>
    <w:basedOn w:val="Normalny"/>
    <w:link w:val="Tekstpodstawowywcity3Znak"/>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rsid w:val="003F0BBD"/>
    <w:rPr>
      <w:rFonts w:eastAsia="Times New Roman" w:cs="Arial"/>
      <w:sz w:val="22"/>
      <w:szCs w:val="22"/>
    </w:rPr>
  </w:style>
  <w:style w:type="paragraph" w:customStyle="1" w:styleId="Prambule">
    <w:name w:val="Préambule"/>
    <w:basedOn w:val="Normalny"/>
    <w:rsid w:val="003F0BBD"/>
    <w:pPr>
      <w:keepLines/>
      <w:numPr>
        <w:numId w:val="41"/>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uiPriority w:val="99"/>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2"/>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2"/>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2"/>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2"/>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2"/>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2"/>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rsid w:val="0036104A"/>
    <w:rPr>
      <w:rFonts w:eastAsia="Times New Roman"/>
      <w:b/>
      <w:sz w:val="18"/>
      <w:szCs w:val="24"/>
      <w:lang w:val="x-none" w:eastAsia="x-none"/>
    </w:rPr>
  </w:style>
  <w:style w:type="character" w:customStyle="1" w:styleId="Nagwek9Znak">
    <w:name w:val="Nagłówek 9 Znak"/>
    <w:basedOn w:val="Domylnaczcionkaakapitu"/>
    <w:link w:val="Nagwek9"/>
    <w:rsid w:val="0036104A"/>
    <w:rPr>
      <w:rFonts w:eastAsia="Lucida Sans Unicode"/>
      <w:b/>
      <w:bCs/>
      <w:kern w:val="1"/>
      <w:sz w:val="16"/>
      <w:szCs w:val="22"/>
      <w:lang w:val="x-none" w:eastAsia="x-none"/>
    </w:rPr>
  </w:style>
  <w:style w:type="numbering" w:customStyle="1" w:styleId="Bezlisty1">
    <w:name w:val="Bez listy1"/>
    <w:next w:val="Bezlisty"/>
    <w:uiPriority w:val="99"/>
    <w:semiHidden/>
    <w:unhideWhenUsed/>
    <w:rsid w:val="0036104A"/>
  </w:style>
  <w:style w:type="character" w:customStyle="1" w:styleId="tresctd">
    <w:name w:val="tresctd"/>
    <w:basedOn w:val="Domylnaczcionkaakapitu"/>
    <w:rsid w:val="0036104A"/>
  </w:style>
  <w:style w:type="character" w:styleId="Pogrubienie">
    <w:name w:val="Strong"/>
    <w:aliases w:val="Nagłówek lub stopka + Verdana,9,5 pt5,Kursywa3,Odstępy -2 pt,Tekst treści (2) + 4,5 pt14"/>
    <w:qFormat/>
    <w:rsid w:val="0036104A"/>
    <w:rPr>
      <w:b/>
      <w:bCs/>
    </w:rPr>
  </w:style>
  <w:style w:type="paragraph" w:styleId="Mapadokumentu">
    <w:name w:val="Document Map"/>
    <w:basedOn w:val="Normalny"/>
    <w:link w:val="MapadokumentuZnak"/>
    <w:semiHidden/>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semiHidden/>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uiPriority w:val="99"/>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36104A"/>
    <w:rPr>
      <w:rFonts w:ascii="Courier New" w:eastAsia="Times New Roman" w:hAnsi="Courier New"/>
      <w:lang w:val="x-none" w:eastAsia="x-none"/>
    </w:rPr>
  </w:style>
  <w:style w:type="paragraph" w:styleId="Tytu">
    <w:name w:val="Title"/>
    <w:basedOn w:val="Normalny"/>
    <w:link w:val="TytuZnak"/>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uiPriority w:val="99"/>
    <w:semiHidden/>
    <w:rsid w:val="0036104A"/>
  </w:style>
  <w:style w:type="numbering" w:customStyle="1" w:styleId="Bezlisty4">
    <w:name w:val="Bez listy4"/>
    <w:next w:val="Bezlisty"/>
    <w:semiHidden/>
    <w:rsid w:val="0036104A"/>
  </w:style>
  <w:style w:type="paragraph" w:customStyle="1" w:styleId="Tekstpodstawowy1">
    <w:name w:val="Tekst podstawowy1"/>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rsid w:val="0036104A"/>
    <w:pPr>
      <w:numPr>
        <w:numId w:val="44"/>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rsid w:val="0036104A"/>
    <w:pPr>
      <w:spacing w:after="60"/>
      <w:ind w:left="284"/>
      <w:jc w:val="both"/>
    </w:pPr>
    <w:rPr>
      <w:rFonts w:ascii="Times New Roman" w:hAnsi="Times New Roman"/>
      <w:sz w:val="24"/>
      <w:szCs w:val="24"/>
    </w:rPr>
  </w:style>
  <w:style w:type="character" w:customStyle="1" w:styleId="trescstyle5">
    <w:name w:val="tresc style5"/>
    <w:rsid w:val="0036104A"/>
  </w:style>
  <w:style w:type="paragraph" w:styleId="Listapunktowana2">
    <w:name w:val="List Bullet 2"/>
    <w:basedOn w:val="Normalny"/>
    <w:rsid w:val="0036104A"/>
    <w:pPr>
      <w:widowControl w:val="0"/>
      <w:numPr>
        <w:numId w:val="45"/>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semiHidden/>
    <w:rsid w:val="0036104A"/>
    <w:rPr>
      <w:rFonts w:ascii="Tahoma" w:hAnsi="Tahoma" w:cs="Tahoma"/>
      <w:shd w:val="clear" w:color="auto" w:fill="000080"/>
    </w:rPr>
  </w:style>
  <w:style w:type="paragraph" w:customStyle="1" w:styleId="StandardowyStandardowy1">
    <w:name w:val="Standardowy.Standardowy1"/>
    <w:rsid w:val="0036104A"/>
    <w:rPr>
      <w:rFonts w:ascii="Times New Roman" w:eastAsia="Times New Roman" w:hAnsi="Times New Roman"/>
    </w:rPr>
  </w:style>
  <w:style w:type="paragraph" w:customStyle="1" w:styleId="Art2">
    <w:name w:val="Art2"/>
    <w:basedOn w:val="Normalny"/>
    <w:next w:val="Normalny"/>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semiHidden/>
    <w:unhideWhenUsed/>
    <w:rsid w:val="0036104A"/>
    <w:pPr>
      <w:numPr>
        <w:numId w:val="46"/>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7"/>
      </w:numPr>
    </w:pPr>
  </w:style>
  <w:style w:type="character" w:customStyle="1" w:styleId="1Znak">
    <w:name w:val="1 Znak"/>
    <w:link w:val="1"/>
    <w:rsid w:val="0036104A"/>
    <w:rPr>
      <w:rFonts w:ascii="Times New Roman" w:eastAsia="Times New Roman" w:hAnsi="Times New Roman"/>
      <w:sz w:val="24"/>
      <w:szCs w:val="24"/>
    </w:rPr>
  </w:style>
  <w:style w:type="paragraph" w:styleId="Lista2">
    <w:name w:val="List 2"/>
    <w:basedOn w:val="Normalny"/>
    <w:link w:val="Lista2Znak"/>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rsid w:val="0036104A"/>
    <w:rPr>
      <w:rFonts w:ascii="Times New Roman" w:eastAsia="Times New Roman" w:hAnsi="Times New Roman"/>
      <w:sz w:val="24"/>
      <w:szCs w:val="24"/>
    </w:rPr>
  </w:style>
  <w:style w:type="paragraph" w:customStyle="1" w:styleId="Akapitzlist1">
    <w:name w:val="Akapit z listą1"/>
    <w:basedOn w:val="Normalny"/>
    <w:qFormat/>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locked/>
    <w:rsid w:val="0036104A"/>
    <w:rPr>
      <w:rFonts w:eastAsia="Arial Unicode MS" w:cs="Arial"/>
      <w:sz w:val="16"/>
      <w:szCs w:val="16"/>
    </w:rPr>
  </w:style>
  <w:style w:type="paragraph" w:customStyle="1" w:styleId="Rub3">
    <w:name w:val="Rub3"/>
    <w:basedOn w:val="Normalny"/>
    <w:next w:val="Normalny"/>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qFormat/>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uiPriority w:val="99"/>
    <w:semiHidden/>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uiPriority w:val="99"/>
    <w:semiHidden/>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uiPriority w:val="99"/>
    <w:rsid w:val="0036104A"/>
    <w:pPr>
      <w:spacing w:after="0" w:line="240" w:lineRule="auto"/>
      <w:ind w:left="397"/>
      <w:jc w:val="both"/>
    </w:pPr>
    <w:rPr>
      <w:rFonts w:ascii="Arial" w:eastAsia="Times New Roman" w:hAnsi="Arial"/>
      <w:sz w:val="18"/>
    </w:rPr>
  </w:style>
  <w:style w:type="paragraph" w:customStyle="1" w:styleId="wcity1">
    <w:name w:val="wcięty1"/>
    <w:basedOn w:val="Normalny"/>
    <w:uiPriority w:val="99"/>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uiPriority w:val="99"/>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uiPriority w:val="99"/>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pPr>
      <w:numPr>
        <w:numId w:val="43"/>
      </w:numPr>
    </w:pPr>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Podsis rysunku Znak,List Paragraph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52"/>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53"/>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56"/>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56"/>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56"/>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56"/>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62"/>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62"/>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62"/>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62"/>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62"/>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69"/>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pPr>
      <w:numPr>
        <w:numId w:val="5"/>
      </w:numPr>
    </w:pPr>
  </w:style>
  <w:style w:type="numbering" w:customStyle="1" w:styleId="Styl112">
    <w:name w:val="Styl112"/>
    <w:uiPriority w:val="99"/>
    <w:rsid w:val="00566F1E"/>
  </w:style>
  <w:style w:type="paragraph" w:styleId="Spistreci4">
    <w:name w:val="toc 4"/>
    <w:basedOn w:val="Normalny"/>
    <w:next w:val="Normalny"/>
    <w:autoRedefine/>
    <w:uiPriority w:val="3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E"/>
    <w:pPr>
      <w:spacing w:after="100" w:line="259" w:lineRule="auto"/>
      <w:ind w:left="1760"/>
    </w:pPr>
    <w:rPr>
      <w:rFonts w:asciiTheme="minorHAnsi" w:eastAsiaTheme="minorEastAsia" w:hAnsiTheme="minorHAnsi" w:cstheme="minorBidi"/>
      <w:sz w:val="22"/>
      <w:szCs w:val="22"/>
    </w:rPr>
  </w:style>
  <w:style w:type="character" w:customStyle="1" w:styleId="Teksttreci">
    <w:name w:val="Tekst treści_"/>
    <w:link w:val="Teksttreci1"/>
    <w:uiPriority w:val="99"/>
    <w:locked/>
    <w:rsid w:val="00B97591"/>
    <w:rPr>
      <w:shd w:val="clear" w:color="auto" w:fill="FFFFFF"/>
    </w:rPr>
  </w:style>
  <w:style w:type="paragraph" w:customStyle="1" w:styleId="Teksttreci1">
    <w:name w:val="Tekst treści1"/>
    <w:basedOn w:val="Normalny"/>
    <w:link w:val="Teksttreci"/>
    <w:uiPriority w:val="99"/>
    <w:rsid w:val="00B97591"/>
    <w:pPr>
      <w:widowControl w:val="0"/>
      <w:shd w:val="clear" w:color="auto" w:fill="FFFFFF"/>
      <w:spacing w:after="0" w:line="240" w:lineRule="atLeast"/>
      <w:ind w:hanging="1380"/>
    </w:pPr>
    <w:rPr>
      <w:rFonts w:ascii="Arial" w:hAnsi="Arial"/>
    </w:rPr>
  </w:style>
  <w:style w:type="paragraph" w:styleId="Cytat">
    <w:name w:val="Quote"/>
    <w:basedOn w:val="Normalny"/>
    <w:next w:val="Normalny"/>
    <w:link w:val="CytatZnak"/>
    <w:uiPriority w:val="29"/>
    <w:qFormat/>
    <w:rsid w:val="00E1688A"/>
    <w:pPr>
      <w:widowControl w:val="0"/>
      <w:autoSpaceDE w:val="0"/>
      <w:autoSpaceDN w:val="0"/>
      <w:adjustRightInd w:val="0"/>
      <w:spacing w:after="0" w:line="240" w:lineRule="auto"/>
    </w:pPr>
    <w:rPr>
      <w:rFonts w:ascii="Arial" w:eastAsiaTheme="minorEastAsia" w:hAnsi="Arial" w:cs="Arial"/>
      <w:i/>
      <w:iCs/>
      <w:color w:val="000000" w:themeColor="text1"/>
    </w:rPr>
  </w:style>
  <w:style w:type="character" w:customStyle="1" w:styleId="CytatZnak">
    <w:name w:val="Cytat Znak"/>
    <w:basedOn w:val="Domylnaczcionkaakapitu"/>
    <w:link w:val="Cytat"/>
    <w:uiPriority w:val="29"/>
    <w:rsid w:val="00E1688A"/>
    <w:rPr>
      <w:rFonts w:eastAsiaTheme="minorEastAsia" w:cs="Arial"/>
      <w:i/>
      <w:iCs/>
      <w:color w:val="000000" w:themeColor="text1"/>
    </w:rPr>
  </w:style>
  <w:style w:type="character" w:customStyle="1" w:styleId="Stopka0">
    <w:name w:val="Stopka_"/>
    <w:basedOn w:val="Domylnaczcionkaakapitu"/>
    <w:link w:val="Stopka1"/>
    <w:rsid w:val="00E1688A"/>
    <w:rPr>
      <w:rFonts w:eastAsia="Arial" w:cs="Arial"/>
      <w:sz w:val="13"/>
      <w:szCs w:val="13"/>
      <w:shd w:val="clear" w:color="auto" w:fill="FFFFFF"/>
    </w:rPr>
  </w:style>
  <w:style w:type="character" w:customStyle="1" w:styleId="Teksttreci3Exact">
    <w:name w:val="Tekst treści (3) Exact"/>
    <w:basedOn w:val="Domylnaczcionkaakapitu"/>
    <w:link w:val="Teksttreci3"/>
    <w:rsid w:val="00E1688A"/>
    <w:rPr>
      <w:rFonts w:eastAsia="Arial" w:cs="Arial"/>
      <w:sz w:val="18"/>
      <w:szCs w:val="18"/>
      <w:shd w:val="clear" w:color="auto" w:fill="FFFFFF"/>
    </w:rPr>
  </w:style>
  <w:style w:type="character" w:customStyle="1" w:styleId="Nagwek11">
    <w:name w:val="Nagłówek #1_"/>
    <w:basedOn w:val="Domylnaczcionkaakapitu"/>
    <w:link w:val="Nagwek12"/>
    <w:rsid w:val="00E1688A"/>
    <w:rPr>
      <w:rFonts w:eastAsia="Arial" w:cs="Arial"/>
      <w:b/>
      <w:bCs/>
      <w:shd w:val="clear" w:color="auto" w:fill="FFFFFF"/>
    </w:rPr>
  </w:style>
  <w:style w:type="character" w:customStyle="1" w:styleId="Nagweklubstopka">
    <w:name w:val="Nagłówek lub stopka_"/>
    <w:basedOn w:val="Domylnaczcionkaakapitu"/>
    <w:link w:val="Nagweklubstopka1"/>
    <w:rsid w:val="00E1688A"/>
    <w:rPr>
      <w:rFonts w:ascii="Arial" w:eastAsia="Arial" w:hAnsi="Arial" w:cs="Arial"/>
      <w:b/>
      <w:bCs/>
      <w:i w:val="0"/>
      <w:iCs w:val="0"/>
      <w:smallCaps w:val="0"/>
      <w:strike w:val="0"/>
      <w:sz w:val="22"/>
      <w:szCs w:val="22"/>
      <w:u w:val="none"/>
    </w:rPr>
  </w:style>
  <w:style w:type="character" w:customStyle="1" w:styleId="Nagweklubstopka105ptBezpogrubienia">
    <w:name w:val="Nagłówek lub stopka + 10;5 pt;Bez pogrubienia"/>
    <w:basedOn w:val="Nagweklubstopka"/>
    <w:rsid w:val="00E1688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1"/>
    <w:rsid w:val="00E1688A"/>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sid w:val="00E1688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basedOn w:val="Teksttreci2"/>
    <w:rsid w:val="00E1688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basedOn w:val="Nagweklubstopka"/>
    <w:rsid w:val="00E1688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rsid w:val="00E1688A"/>
    <w:rPr>
      <w:rFonts w:eastAsia="Arial" w:cs="Arial"/>
      <w:i/>
      <w:iCs/>
      <w:shd w:val="clear" w:color="auto" w:fill="FFFFFF"/>
    </w:rPr>
  </w:style>
  <w:style w:type="character" w:customStyle="1" w:styleId="Teksttreci4Bezkursywy">
    <w:name w:val="Tekst treści (4) + Bez kursywy"/>
    <w:basedOn w:val="Teksttreci4"/>
    <w:rsid w:val="00E1688A"/>
    <w:rPr>
      <w:rFonts w:eastAsia="Arial" w:cs="Arial"/>
      <w:i/>
      <w:iCs/>
      <w:color w:val="000000"/>
      <w:spacing w:val="0"/>
      <w:w w:val="100"/>
      <w:position w:val="0"/>
      <w:shd w:val="clear" w:color="auto" w:fill="FFFFFF"/>
      <w:lang w:val="pl-PL" w:eastAsia="pl-PL" w:bidi="pl-PL"/>
    </w:rPr>
  </w:style>
  <w:style w:type="character" w:customStyle="1" w:styleId="Teksttreci4PogrubienieBezkursywy">
    <w:name w:val="Tekst treści (4) + Pogrubienie;Bez kursywy"/>
    <w:basedOn w:val="Teksttreci4"/>
    <w:rsid w:val="00E1688A"/>
    <w:rPr>
      <w:rFonts w:eastAsia="Arial" w:cs="Arial"/>
      <w:b/>
      <w:bCs/>
      <w:i/>
      <w:iCs/>
      <w:color w:val="000000"/>
      <w:spacing w:val="0"/>
      <w:w w:val="100"/>
      <w:position w:val="0"/>
      <w:shd w:val="clear" w:color="auto" w:fill="FFFFFF"/>
      <w:lang w:val="pl-PL" w:eastAsia="pl-PL" w:bidi="pl-PL"/>
    </w:rPr>
  </w:style>
  <w:style w:type="character" w:customStyle="1" w:styleId="PogrubienieTeksttreci49ptSkala150">
    <w:name w:val="Pogrubienie;Tekst treści (4) + 9 pt;Skala 150%"/>
    <w:basedOn w:val="Teksttreci4"/>
    <w:rsid w:val="00E1688A"/>
    <w:rPr>
      <w:rFonts w:eastAsia="Arial" w:cs="Arial"/>
      <w:b/>
      <w:bCs/>
      <w:i/>
      <w:iCs/>
      <w:color w:val="000000"/>
      <w:spacing w:val="0"/>
      <w:w w:val="150"/>
      <w:position w:val="0"/>
      <w:sz w:val="18"/>
      <w:szCs w:val="18"/>
      <w:shd w:val="clear" w:color="auto" w:fill="FFFFFF"/>
      <w:lang w:val="pl-PL" w:eastAsia="pl-PL" w:bidi="pl-PL"/>
    </w:rPr>
  </w:style>
  <w:style w:type="character" w:customStyle="1" w:styleId="Teksttreci2Kursywa">
    <w:name w:val="Tekst treści (2) + Kursywa"/>
    <w:basedOn w:val="Teksttreci2"/>
    <w:rsid w:val="00E1688A"/>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4Pogrubienie">
    <w:name w:val="Tekst treści (4) + Pogrubienie"/>
    <w:basedOn w:val="Teksttreci4"/>
    <w:rsid w:val="00E1688A"/>
    <w:rPr>
      <w:rFonts w:eastAsia="Arial" w:cs="Arial"/>
      <w:b/>
      <w:bCs/>
      <w:i/>
      <w:iCs/>
      <w:color w:val="000000"/>
      <w:spacing w:val="0"/>
      <w:w w:val="100"/>
      <w:position w:val="0"/>
      <w:shd w:val="clear" w:color="auto" w:fill="FFFFFF"/>
      <w:lang w:val="pl-PL" w:eastAsia="pl-PL" w:bidi="pl-PL"/>
    </w:rPr>
  </w:style>
  <w:style w:type="character" w:customStyle="1" w:styleId="Teksttreci5">
    <w:name w:val="Tekst treści (5)_"/>
    <w:basedOn w:val="Domylnaczcionkaakapitu"/>
    <w:link w:val="Teksttreci50"/>
    <w:rsid w:val="00E1688A"/>
    <w:rPr>
      <w:rFonts w:eastAsia="Arial" w:cs="Arial"/>
      <w:b/>
      <w:bCs/>
      <w:shd w:val="clear" w:color="auto" w:fill="FFFFFF"/>
    </w:rPr>
  </w:style>
  <w:style w:type="character" w:customStyle="1" w:styleId="Nagwek1Bezpogrubienia">
    <w:name w:val="Nagłówek #1 + Bez pogrubienia"/>
    <w:basedOn w:val="Nagwek11"/>
    <w:rsid w:val="00E1688A"/>
    <w:rPr>
      <w:rFonts w:eastAsia="Arial" w:cs="Arial"/>
      <w:b/>
      <w:bCs/>
      <w:color w:val="000000"/>
      <w:spacing w:val="0"/>
      <w:w w:val="100"/>
      <w:position w:val="0"/>
      <w:shd w:val="clear" w:color="auto" w:fill="FFFFFF"/>
      <w:lang w:val="pl-PL" w:eastAsia="pl-PL" w:bidi="pl-PL"/>
    </w:rPr>
  </w:style>
  <w:style w:type="character" w:customStyle="1" w:styleId="Nagweklubstopka75ptBezpogrubieniaOdstpy0pt">
    <w:name w:val="Nagłówek lub stopka + 7;5 pt;Bez pogrubienia;Odstępy 0 pt"/>
    <w:basedOn w:val="Nagweklubstopka"/>
    <w:rsid w:val="00E1688A"/>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NagweklubstopkaCalibri8ptBezpogrubienia">
    <w:name w:val="Nagłówek lub stopka + Calibri;8 pt;Bez pogrubienia"/>
    <w:basedOn w:val="Nagweklubstopka"/>
    <w:rsid w:val="00E1688A"/>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Nagwek120">
    <w:name w:val="Nagłówek #1 (2)_"/>
    <w:basedOn w:val="Domylnaczcionkaakapitu"/>
    <w:link w:val="Nagwek121"/>
    <w:rsid w:val="00E1688A"/>
    <w:rPr>
      <w:rFonts w:eastAsia="Arial" w:cs="Arial"/>
      <w:shd w:val="clear" w:color="auto" w:fill="FFFFFF"/>
    </w:rPr>
  </w:style>
  <w:style w:type="character" w:customStyle="1" w:styleId="Nagwek12Pogrubienie">
    <w:name w:val="Nagłówek #1 (2) + Pogrubienie"/>
    <w:basedOn w:val="Nagwek120"/>
    <w:rsid w:val="00E1688A"/>
    <w:rPr>
      <w:rFonts w:eastAsia="Arial" w:cs="Arial"/>
      <w:b/>
      <w:bCs/>
      <w:color w:val="000000"/>
      <w:spacing w:val="0"/>
      <w:w w:val="100"/>
      <w:position w:val="0"/>
      <w:shd w:val="clear" w:color="auto" w:fill="FFFFFF"/>
      <w:lang w:val="pl-PL" w:eastAsia="pl-PL" w:bidi="pl-PL"/>
    </w:rPr>
  </w:style>
  <w:style w:type="character" w:customStyle="1" w:styleId="Teksttreci6Exact">
    <w:name w:val="Tekst treści (6) Exact"/>
    <w:basedOn w:val="Domylnaczcionkaakapitu"/>
    <w:link w:val="Teksttreci6"/>
    <w:rsid w:val="00E1688A"/>
    <w:rPr>
      <w:rFonts w:eastAsia="Arial" w:cs="Arial"/>
      <w:sz w:val="13"/>
      <w:szCs w:val="13"/>
      <w:shd w:val="clear" w:color="auto" w:fill="FFFFFF"/>
    </w:rPr>
  </w:style>
  <w:style w:type="character" w:customStyle="1" w:styleId="Teksttreci5Bezpogrubienia">
    <w:name w:val="Tekst treści (5) + Bez pogrubienia"/>
    <w:basedOn w:val="Teksttreci5"/>
    <w:rsid w:val="00E1688A"/>
    <w:rPr>
      <w:rFonts w:eastAsia="Arial" w:cs="Arial"/>
      <w:b/>
      <w:bCs/>
      <w:color w:val="000000"/>
      <w:spacing w:val="0"/>
      <w:w w:val="100"/>
      <w:position w:val="0"/>
      <w:shd w:val="clear" w:color="auto" w:fill="FFFFFF"/>
      <w:lang w:val="pl-PL" w:eastAsia="pl-PL" w:bidi="pl-PL"/>
    </w:rPr>
  </w:style>
  <w:style w:type="paragraph" w:customStyle="1" w:styleId="Stopka1">
    <w:name w:val="Stopka1"/>
    <w:basedOn w:val="Normalny"/>
    <w:link w:val="Stopka0"/>
    <w:rsid w:val="00E1688A"/>
    <w:pPr>
      <w:widowControl w:val="0"/>
      <w:shd w:val="clear" w:color="auto" w:fill="FFFFFF"/>
      <w:spacing w:after="0" w:line="192" w:lineRule="exact"/>
      <w:jc w:val="both"/>
    </w:pPr>
    <w:rPr>
      <w:rFonts w:ascii="Arial" w:eastAsia="Arial" w:hAnsi="Arial" w:cs="Arial"/>
      <w:sz w:val="13"/>
      <w:szCs w:val="13"/>
    </w:rPr>
  </w:style>
  <w:style w:type="paragraph" w:customStyle="1" w:styleId="Teksttreci3">
    <w:name w:val="Tekst treści (3)"/>
    <w:basedOn w:val="Normalny"/>
    <w:link w:val="Teksttreci3Exact"/>
    <w:rsid w:val="00E1688A"/>
    <w:pPr>
      <w:widowControl w:val="0"/>
      <w:shd w:val="clear" w:color="auto" w:fill="FFFFFF"/>
      <w:spacing w:after="0" w:line="206" w:lineRule="exact"/>
      <w:ind w:firstLine="220"/>
    </w:pPr>
    <w:rPr>
      <w:rFonts w:ascii="Arial" w:eastAsia="Arial" w:hAnsi="Arial" w:cs="Arial"/>
      <w:sz w:val="18"/>
      <w:szCs w:val="18"/>
    </w:rPr>
  </w:style>
  <w:style w:type="paragraph" w:customStyle="1" w:styleId="Nagwek12">
    <w:name w:val="Nagłówek #1"/>
    <w:basedOn w:val="Normalny"/>
    <w:link w:val="Nagwek11"/>
    <w:rsid w:val="00E1688A"/>
    <w:pPr>
      <w:widowControl w:val="0"/>
      <w:shd w:val="clear" w:color="auto" w:fill="FFFFFF"/>
      <w:spacing w:after="300" w:line="0" w:lineRule="atLeast"/>
      <w:ind w:hanging="420"/>
      <w:jc w:val="center"/>
      <w:outlineLvl w:val="0"/>
    </w:pPr>
    <w:rPr>
      <w:rFonts w:ascii="Arial" w:eastAsia="Arial" w:hAnsi="Arial" w:cs="Arial"/>
      <w:b/>
      <w:bCs/>
    </w:rPr>
  </w:style>
  <w:style w:type="paragraph" w:customStyle="1" w:styleId="Teksttreci40">
    <w:name w:val="Tekst treści (4)"/>
    <w:basedOn w:val="Normalny"/>
    <w:link w:val="Teksttreci4"/>
    <w:rsid w:val="00E1688A"/>
    <w:pPr>
      <w:widowControl w:val="0"/>
      <w:shd w:val="clear" w:color="auto" w:fill="FFFFFF"/>
      <w:spacing w:before="300" w:after="300" w:line="250" w:lineRule="exact"/>
      <w:ind w:hanging="500"/>
      <w:jc w:val="both"/>
    </w:pPr>
    <w:rPr>
      <w:rFonts w:ascii="Arial" w:eastAsia="Arial" w:hAnsi="Arial" w:cs="Arial"/>
      <w:i/>
      <w:iCs/>
    </w:rPr>
  </w:style>
  <w:style w:type="paragraph" w:customStyle="1" w:styleId="Teksttreci50">
    <w:name w:val="Tekst treści (5)"/>
    <w:basedOn w:val="Normalny"/>
    <w:link w:val="Teksttreci5"/>
    <w:rsid w:val="00E1688A"/>
    <w:pPr>
      <w:widowControl w:val="0"/>
      <w:shd w:val="clear" w:color="auto" w:fill="FFFFFF"/>
      <w:spacing w:before="180" w:after="0" w:line="0" w:lineRule="atLeast"/>
    </w:pPr>
    <w:rPr>
      <w:rFonts w:ascii="Arial" w:eastAsia="Arial" w:hAnsi="Arial" w:cs="Arial"/>
      <w:b/>
      <w:bCs/>
    </w:rPr>
  </w:style>
  <w:style w:type="paragraph" w:customStyle="1" w:styleId="Nagwek121">
    <w:name w:val="Nagłówek #1 (2)"/>
    <w:basedOn w:val="Normalny"/>
    <w:link w:val="Nagwek120"/>
    <w:rsid w:val="00E1688A"/>
    <w:pPr>
      <w:widowControl w:val="0"/>
      <w:shd w:val="clear" w:color="auto" w:fill="FFFFFF"/>
      <w:spacing w:after="0" w:line="254" w:lineRule="exact"/>
      <w:jc w:val="center"/>
      <w:outlineLvl w:val="0"/>
    </w:pPr>
    <w:rPr>
      <w:rFonts w:ascii="Arial" w:eastAsia="Arial" w:hAnsi="Arial" w:cs="Arial"/>
    </w:rPr>
  </w:style>
  <w:style w:type="paragraph" w:customStyle="1" w:styleId="Teksttreci6">
    <w:name w:val="Tekst treści (6)"/>
    <w:basedOn w:val="Normalny"/>
    <w:link w:val="Teksttreci6Exact"/>
    <w:rsid w:val="00E1688A"/>
    <w:pPr>
      <w:widowControl w:val="0"/>
      <w:shd w:val="clear" w:color="auto" w:fill="FFFFFF"/>
      <w:spacing w:after="60" w:line="0" w:lineRule="atLeast"/>
    </w:pPr>
    <w:rPr>
      <w:rFonts w:ascii="Arial" w:eastAsia="Arial" w:hAnsi="Arial" w:cs="Arial"/>
      <w:sz w:val="13"/>
      <w:szCs w:val="13"/>
    </w:rPr>
  </w:style>
  <w:style w:type="paragraph" w:customStyle="1" w:styleId="Tekstpodstawowywcity0">
    <w:name w:val="Tekst podstawowy wci?ty"/>
    <w:basedOn w:val="Normalny"/>
    <w:rsid w:val="00E27320"/>
    <w:pPr>
      <w:spacing w:after="0" w:line="240" w:lineRule="auto"/>
      <w:ind w:left="567"/>
    </w:pPr>
    <w:rPr>
      <w:rFonts w:ascii="Arial" w:eastAsia="Times New Roman" w:hAnsi="Arial" w:cs="Arial"/>
      <w:lang w:eastAsia="ar-SA"/>
    </w:rPr>
  </w:style>
  <w:style w:type="paragraph" w:customStyle="1" w:styleId="Nagwekstrony">
    <w:name w:val="Nag??wek strony"/>
    <w:basedOn w:val="Normalny"/>
    <w:rsid w:val="00C073FB"/>
    <w:pPr>
      <w:tabs>
        <w:tab w:val="center" w:pos="4703"/>
        <w:tab w:val="right" w:pos="9406"/>
      </w:tabs>
      <w:spacing w:after="0" w:line="240" w:lineRule="auto"/>
    </w:pPr>
    <w:rPr>
      <w:rFonts w:ascii="Arial" w:eastAsia="Times New Roman" w:hAnsi="Arial" w:cs="Arial"/>
      <w:lang w:eastAsia="ar-SA"/>
    </w:rPr>
  </w:style>
  <w:style w:type="character" w:customStyle="1" w:styleId="h11">
    <w:name w:val="h11"/>
    <w:rsid w:val="008B3BD4"/>
    <w:rPr>
      <w:rFonts w:ascii="Verdana" w:hAnsi="Verdana" w:hint="default"/>
      <w:b/>
      <w:bCs/>
      <w:i w:val="0"/>
      <w:iCs w:val="0"/>
    </w:rPr>
  </w:style>
  <w:style w:type="paragraph" w:customStyle="1" w:styleId="Nagwek13">
    <w:name w:val="Nag?—wek 1"/>
    <w:basedOn w:val="Normalny"/>
    <w:next w:val="Normalny"/>
    <w:rsid w:val="008B3BD4"/>
    <w:pPr>
      <w:keepNext/>
      <w:spacing w:after="0" w:line="240" w:lineRule="auto"/>
    </w:pPr>
    <w:rPr>
      <w:rFonts w:ascii="Arial" w:eastAsia="Times New Roman" w:hAnsi="Arial" w:cs="Arial"/>
      <w:b/>
      <w:bCs/>
      <w:lang w:eastAsia="ar-SA"/>
    </w:rPr>
  </w:style>
  <w:style w:type="paragraph" w:customStyle="1" w:styleId="Teksttreci21">
    <w:name w:val="Tekst treści (2)1"/>
    <w:basedOn w:val="Normalny"/>
    <w:link w:val="Teksttreci2"/>
    <w:rsid w:val="008B3BD4"/>
    <w:pPr>
      <w:widowControl w:val="0"/>
      <w:shd w:val="clear" w:color="auto" w:fill="FFFFFF"/>
      <w:spacing w:after="0" w:line="230" w:lineRule="exact"/>
    </w:pPr>
    <w:rPr>
      <w:rFonts w:ascii="Arial" w:eastAsia="Arial" w:hAnsi="Arial" w:cs="Arial"/>
      <w:sz w:val="22"/>
      <w:szCs w:val="22"/>
    </w:rPr>
  </w:style>
  <w:style w:type="paragraph" w:customStyle="1" w:styleId="Nagweklubstopka1">
    <w:name w:val="Nagłówek lub stopka1"/>
    <w:basedOn w:val="Normalny"/>
    <w:link w:val="Nagweklubstopka"/>
    <w:rsid w:val="008B3BD4"/>
    <w:pPr>
      <w:widowControl w:val="0"/>
      <w:shd w:val="clear" w:color="auto" w:fill="FFFFFF"/>
      <w:spacing w:after="0" w:line="240" w:lineRule="atLeast"/>
    </w:pPr>
    <w:rPr>
      <w:rFonts w:ascii="Arial" w:eastAsia="Arial" w:hAnsi="Arial" w:cs="Arial"/>
      <w:b/>
      <w:bCs/>
      <w:sz w:val="22"/>
      <w:szCs w:val="22"/>
    </w:rPr>
  </w:style>
  <w:style w:type="character" w:customStyle="1" w:styleId="Teksttreci2Exact">
    <w:name w:val="Tekst treści (2) Exact"/>
    <w:uiPriority w:val="99"/>
    <w:rsid w:val="008B3BD4"/>
    <w:rPr>
      <w:rFonts w:ascii="Arial" w:hAnsi="Arial" w:cs="Arial"/>
      <w:sz w:val="19"/>
      <w:szCs w:val="19"/>
      <w:u w:val="none"/>
    </w:rPr>
  </w:style>
  <w:style w:type="character" w:customStyle="1" w:styleId="Teksttreci2Exact1">
    <w:name w:val="Tekst treści (2) Exact1"/>
    <w:uiPriority w:val="99"/>
    <w:rsid w:val="008B3BD4"/>
    <w:rPr>
      <w:rFonts w:ascii="Arial" w:hAnsi="Arial" w:cs="Arial"/>
      <w:sz w:val="19"/>
      <w:szCs w:val="19"/>
      <w:u w:val="single"/>
    </w:rPr>
  </w:style>
  <w:style w:type="character" w:customStyle="1" w:styleId="Nagwek22">
    <w:name w:val="Nagłówek #2 (2)_"/>
    <w:link w:val="Nagwek220"/>
    <w:uiPriority w:val="99"/>
    <w:locked/>
    <w:rsid w:val="008B3BD4"/>
    <w:rPr>
      <w:rFonts w:cs="Arial"/>
      <w:b/>
      <w:bCs/>
      <w:shd w:val="clear" w:color="auto" w:fill="FFFFFF"/>
    </w:rPr>
  </w:style>
  <w:style w:type="character" w:customStyle="1" w:styleId="Nagweklubstopka8">
    <w:name w:val="Nagłówek lub stopka + 8"/>
    <w:aliases w:val="5 pt,Kursywa"/>
    <w:uiPriority w:val="99"/>
    <w:rsid w:val="008B3BD4"/>
    <w:rPr>
      <w:rFonts w:ascii="Arial" w:hAnsi="Arial" w:cs="Arial"/>
      <w:i/>
      <w:iCs/>
      <w:sz w:val="17"/>
      <w:szCs w:val="17"/>
      <w:u w:val="none"/>
    </w:rPr>
  </w:style>
  <w:style w:type="paragraph" w:customStyle="1" w:styleId="Nagwek220">
    <w:name w:val="Nagłówek #2 (2)"/>
    <w:basedOn w:val="Normalny"/>
    <w:link w:val="Nagwek22"/>
    <w:uiPriority w:val="99"/>
    <w:rsid w:val="008B3BD4"/>
    <w:pPr>
      <w:widowControl w:val="0"/>
      <w:shd w:val="clear" w:color="auto" w:fill="FFFFFF"/>
      <w:spacing w:after="300" w:line="240" w:lineRule="atLeast"/>
      <w:outlineLvl w:val="1"/>
    </w:pPr>
    <w:rPr>
      <w:rFonts w:ascii="Arial" w:hAnsi="Arial" w:cs="Arial"/>
      <w:b/>
      <w:bCs/>
    </w:rPr>
  </w:style>
  <w:style w:type="character" w:customStyle="1" w:styleId="Teksttreci28">
    <w:name w:val="Tekst treści (2) + 8"/>
    <w:aliases w:val="5 pt1"/>
    <w:uiPriority w:val="99"/>
    <w:rsid w:val="008B3BD4"/>
    <w:rPr>
      <w:rFonts w:ascii="Arial" w:hAnsi="Arial" w:cs="Arial"/>
      <w:sz w:val="17"/>
      <w:szCs w:val="17"/>
      <w:u w:val="none"/>
    </w:rPr>
  </w:style>
  <w:style w:type="character" w:customStyle="1" w:styleId="Teksttreci22">
    <w:name w:val="Tekst treści (2)2"/>
    <w:uiPriority w:val="99"/>
    <w:rsid w:val="008B3BD4"/>
    <w:rPr>
      <w:rFonts w:ascii="Arial" w:hAnsi="Arial" w:cs="Arial"/>
      <w:spacing w:val="0"/>
      <w:sz w:val="19"/>
      <w:szCs w:val="19"/>
      <w:u w:val="none"/>
    </w:rPr>
  </w:style>
  <w:style w:type="character" w:customStyle="1" w:styleId="Teksttreci2Maelitery">
    <w:name w:val="Tekst treści (2) + Małe litery"/>
    <w:rsid w:val="008B3BD4"/>
    <w:rPr>
      <w:rFonts w:ascii="Arial" w:hAnsi="Arial" w:cs="Arial"/>
      <w:smallCaps/>
      <w:sz w:val="19"/>
      <w:szCs w:val="19"/>
      <w:u w:val="none"/>
    </w:rPr>
  </w:style>
  <w:style w:type="character" w:customStyle="1" w:styleId="Nagwek21">
    <w:name w:val="Nagłówek #2_"/>
    <w:link w:val="Nagwek23"/>
    <w:locked/>
    <w:rsid w:val="008B3BD4"/>
    <w:rPr>
      <w:rFonts w:cs="Arial"/>
      <w:b/>
      <w:bCs/>
      <w:shd w:val="clear" w:color="auto" w:fill="FFFFFF"/>
    </w:rPr>
  </w:style>
  <w:style w:type="paragraph" w:customStyle="1" w:styleId="Nagwek23">
    <w:name w:val="Nagłówek #2"/>
    <w:basedOn w:val="Normalny"/>
    <w:link w:val="Nagwek21"/>
    <w:rsid w:val="008B3BD4"/>
    <w:pPr>
      <w:widowControl w:val="0"/>
      <w:shd w:val="clear" w:color="auto" w:fill="FFFFFF"/>
      <w:spacing w:after="0" w:line="240" w:lineRule="atLeast"/>
      <w:outlineLvl w:val="1"/>
    </w:pPr>
    <w:rPr>
      <w:rFonts w:ascii="Arial" w:hAnsi="Arial" w:cs="Arial"/>
      <w:b/>
      <w:bCs/>
    </w:rPr>
  </w:style>
  <w:style w:type="character" w:customStyle="1" w:styleId="Teksttreci2Odstpy1pt">
    <w:name w:val="Tekst treści (2) + Odstępy 1 pt"/>
    <w:rsid w:val="008B3BD4"/>
    <w:rPr>
      <w:rFonts w:ascii="Arial" w:hAnsi="Arial" w:cs="Arial"/>
      <w:spacing w:val="30"/>
      <w:sz w:val="19"/>
      <w:szCs w:val="19"/>
      <w:u w:val="none"/>
    </w:rPr>
  </w:style>
  <w:style w:type="character" w:customStyle="1" w:styleId="Teksttreci2MicrosoftSansSerif">
    <w:name w:val="Tekst treści (2) + Microsoft Sans Serif"/>
    <w:aliases w:val="10,5 pt4,Kursywa2,Odstępy -1 pt,Tekst treści (2) + Kursywa2"/>
    <w:rsid w:val="008B3BD4"/>
    <w:rPr>
      <w:rFonts w:ascii="Microsoft Sans Serif" w:hAnsi="Microsoft Sans Serif" w:cs="Microsoft Sans Serif"/>
      <w:i/>
      <w:iCs/>
      <w:spacing w:val="-30"/>
      <w:w w:val="100"/>
      <w:sz w:val="21"/>
      <w:szCs w:val="21"/>
      <w:u w:val="none"/>
    </w:rPr>
  </w:style>
  <w:style w:type="character" w:customStyle="1" w:styleId="Teksttreci2Kursywa6">
    <w:name w:val="Tekst treści (2) + Kursywa6"/>
    <w:uiPriority w:val="99"/>
    <w:rsid w:val="008B3BD4"/>
    <w:rPr>
      <w:rFonts w:ascii="Arial" w:hAnsi="Arial" w:cs="Arial"/>
      <w:i/>
      <w:iCs/>
      <w:spacing w:val="0"/>
      <w:sz w:val="19"/>
      <w:szCs w:val="19"/>
      <w:u w:val="none"/>
    </w:rPr>
  </w:style>
  <w:style w:type="character" w:customStyle="1" w:styleId="Teksttreci211pt">
    <w:name w:val="Tekst treści (2) + 11 pt"/>
    <w:uiPriority w:val="99"/>
    <w:rsid w:val="008B3BD4"/>
    <w:rPr>
      <w:rFonts w:ascii="Arial" w:hAnsi="Arial" w:cs="Arial"/>
      <w:sz w:val="22"/>
      <w:szCs w:val="22"/>
      <w:u w:val="none"/>
    </w:rPr>
  </w:style>
  <w:style w:type="character" w:customStyle="1" w:styleId="Teksttreci210pt">
    <w:name w:val="Tekst treści (2) + 10 pt"/>
    <w:uiPriority w:val="99"/>
    <w:rsid w:val="008B3BD4"/>
    <w:rPr>
      <w:rFonts w:ascii="Arial" w:hAnsi="Arial" w:cs="Arial"/>
      <w:sz w:val="20"/>
      <w:szCs w:val="20"/>
      <w:u w:val="none"/>
    </w:rPr>
  </w:style>
  <w:style w:type="character" w:customStyle="1" w:styleId="Nagwek30">
    <w:name w:val="Nagłówek #3_"/>
    <w:link w:val="Nagwek31"/>
    <w:rsid w:val="008B3BD4"/>
    <w:rPr>
      <w:b/>
      <w:bCs/>
      <w:i/>
      <w:iCs/>
      <w:sz w:val="28"/>
      <w:szCs w:val="28"/>
      <w:shd w:val="clear" w:color="auto" w:fill="FFFFFF"/>
    </w:rPr>
  </w:style>
  <w:style w:type="paragraph" w:customStyle="1" w:styleId="Nagwek210">
    <w:name w:val="Nagłówek #21"/>
    <w:basedOn w:val="Normalny"/>
    <w:rsid w:val="008B3BD4"/>
    <w:pPr>
      <w:widowControl w:val="0"/>
      <w:shd w:val="clear" w:color="auto" w:fill="FFFFFF"/>
      <w:spacing w:before="660" w:after="0" w:line="240" w:lineRule="atLeast"/>
      <w:ind w:hanging="440"/>
      <w:jc w:val="right"/>
      <w:outlineLvl w:val="1"/>
    </w:pPr>
    <w:rPr>
      <w:rFonts w:ascii="Arial" w:eastAsia="Times New Roman" w:hAnsi="Arial"/>
      <w:b/>
      <w:bCs/>
      <w:sz w:val="32"/>
      <w:szCs w:val="32"/>
      <w:lang w:eastAsia="en-US"/>
    </w:rPr>
  </w:style>
  <w:style w:type="paragraph" w:customStyle="1" w:styleId="Nagwek31">
    <w:name w:val="Nagłówek #3"/>
    <w:basedOn w:val="Normalny"/>
    <w:link w:val="Nagwek30"/>
    <w:rsid w:val="008B3BD4"/>
    <w:pPr>
      <w:widowControl w:val="0"/>
      <w:shd w:val="clear" w:color="auto" w:fill="FFFFFF"/>
      <w:spacing w:after="300" w:line="240" w:lineRule="atLeast"/>
      <w:ind w:hanging="600"/>
      <w:jc w:val="both"/>
      <w:outlineLvl w:val="2"/>
    </w:pPr>
    <w:rPr>
      <w:rFonts w:ascii="Arial" w:hAnsi="Arial"/>
      <w:b/>
      <w:bCs/>
      <w:i/>
      <w:iCs/>
      <w:sz w:val="28"/>
      <w:szCs w:val="28"/>
    </w:rPr>
  </w:style>
  <w:style w:type="character" w:customStyle="1" w:styleId="Teksttreci2Georgia">
    <w:name w:val="Tekst treści (2) + Georgia"/>
    <w:aliases w:val="12 pt"/>
    <w:rsid w:val="008B3BD4"/>
    <w:rPr>
      <w:rFonts w:ascii="Georgia" w:hAnsi="Georgia" w:cs="Georgia"/>
      <w:sz w:val="24"/>
      <w:szCs w:val="24"/>
      <w:lang w:bidi="ar-SA"/>
    </w:rPr>
  </w:style>
  <w:style w:type="character" w:customStyle="1" w:styleId="Teksttreci2Kursywa3">
    <w:name w:val="Tekst treści (2) + Kursywa3"/>
    <w:aliases w:val="Odstępy 0 pt4"/>
    <w:rsid w:val="008B3BD4"/>
    <w:rPr>
      <w:rFonts w:ascii="Arial" w:hAnsi="Arial"/>
      <w:i/>
      <w:iCs/>
      <w:spacing w:val="-10"/>
      <w:sz w:val="22"/>
      <w:szCs w:val="22"/>
      <w:lang w:bidi="ar-SA"/>
    </w:rPr>
  </w:style>
  <w:style w:type="character" w:customStyle="1" w:styleId="Teksttreci2Pogrubienie1">
    <w:name w:val="Tekst treści (2) + Pogrubienie1"/>
    <w:rsid w:val="008B3BD4"/>
    <w:rPr>
      <w:rFonts w:ascii="Arial" w:hAnsi="Arial"/>
      <w:b/>
      <w:bCs/>
      <w:sz w:val="22"/>
      <w:szCs w:val="22"/>
      <w:lang w:bidi="ar-SA"/>
    </w:rPr>
  </w:style>
  <w:style w:type="character" w:customStyle="1" w:styleId="Teksttreci2Georgia4">
    <w:name w:val="Tekst treści (2) + Georgia4"/>
    <w:aliases w:val="12 pt2,Odstępy 1 pt"/>
    <w:rsid w:val="008B3BD4"/>
    <w:rPr>
      <w:rFonts w:ascii="Georgia" w:hAnsi="Georgia" w:cs="Georgia"/>
      <w:spacing w:val="20"/>
      <w:sz w:val="24"/>
      <w:szCs w:val="24"/>
      <w:u w:val="none"/>
      <w:lang w:bidi="ar-SA"/>
    </w:rPr>
  </w:style>
  <w:style w:type="character" w:customStyle="1" w:styleId="Teksttreci2Georgia5">
    <w:name w:val="Tekst treści (2) + Georgia5"/>
    <w:aliases w:val="12 pt5"/>
    <w:rsid w:val="008B3BD4"/>
    <w:rPr>
      <w:rFonts w:ascii="Georgia" w:hAnsi="Georgia" w:cs="Georgia"/>
      <w:sz w:val="24"/>
      <w:szCs w:val="24"/>
      <w:u w:val="none"/>
      <w:lang w:bidi="ar-SA"/>
    </w:rPr>
  </w:style>
  <w:style w:type="character" w:customStyle="1" w:styleId="Nagweklubstopka3">
    <w:name w:val="Nagłówek lub stopka3"/>
    <w:rsid w:val="008B3BD4"/>
    <w:rPr>
      <w:noProof/>
      <w:sz w:val="16"/>
      <w:szCs w:val="16"/>
      <w:lang w:bidi="ar-SA"/>
    </w:rPr>
  </w:style>
  <w:style w:type="paragraph" w:customStyle="1" w:styleId="Style15">
    <w:name w:val="Style15"/>
    <w:basedOn w:val="Normalny"/>
    <w:rsid w:val="008B3BD4"/>
    <w:pPr>
      <w:widowControl w:val="0"/>
      <w:autoSpaceDE w:val="0"/>
      <w:autoSpaceDN w:val="0"/>
      <w:adjustRightInd w:val="0"/>
      <w:spacing w:after="0" w:line="382" w:lineRule="exact"/>
      <w:ind w:hanging="360"/>
    </w:pPr>
    <w:rPr>
      <w:rFonts w:ascii="Arial" w:eastAsia="Times New Roman" w:hAnsi="Arial" w:cs="Arial"/>
      <w:sz w:val="24"/>
      <w:szCs w:val="24"/>
    </w:rPr>
  </w:style>
  <w:style w:type="character" w:customStyle="1" w:styleId="FontStyle57">
    <w:name w:val="Font Style57"/>
    <w:rsid w:val="008B3BD4"/>
    <w:rPr>
      <w:rFonts w:ascii="Arial" w:hAnsi="Arial" w:cs="Arial" w:hint="default"/>
      <w:b/>
      <w:b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91248539">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252781782">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085765430">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275752340">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736969738">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27712514">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image" Target="media/image7.emf"/><Relationship Id="rId21" Type="http://schemas.openxmlformats.org/officeDocument/2006/relationships/customXml" Target="../customXml/item21.xml"/><Relationship Id="rId34" Type="http://schemas.openxmlformats.org/officeDocument/2006/relationships/image" Target="media/image4.emf"/><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image" Target="media/image2.emf"/><Relationship Id="rId37" Type="http://schemas.openxmlformats.org/officeDocument/2006/relationships/footer" Target="footer5.xml"/><Relationship Id="rId40" Type="http://schemas.openxmlformats.org/officeDocument/2006/relationships/image" Target="media/image8.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e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3.xml"/><Relationship Id="rId35" Type="http://schemas.openxmlformats.org/officeDocument/2006/relationships/image" Target="media/image5.emf"/><Relationship Id="rId43" Type="http://schemas.openxmlformats.org/officeDocument/2006/relationships/footer" Target="foot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image" Target="media/image3.emf"/><Relationship Id="rId38" Type="http://schemas.openxmlformats.org/officeDocument/2006/relationships/image" Target="media/image6.emf"/><Relationship Id="rId20" Type="http://schemas.openxmlformats.org/officeDocument/2006/relationships/customXml" Target="../customXml/item20.xml"/><Relationship Id="rId41" Type="http://schemas.openxmlformats.org/officeDocument/2006/relationships/image" Target="media/image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eb2a8273-9a15-469e-bf73-8c82820d6d23" ContentTypeId="0x01" PreviousValue="fals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0.xml><?xml version="1.0" encoding="utf-8"?>
<ds:datastoreItem xmlns:ds="http://schemas.openxmlformats.org/officeDocument/2006/customXml" ds:itemID="{DF9F1DA1-D50B-4009-9099-6B04BD707C46}">
  <ds:schemaRefs>
    <ds:schemaRef ds:uri="http://schemas.openxmlformats.org/officeDocument/2006/bibliography"/>
  </ds:schemaRefs>
</ds:datastoreItem>
</file>

<file path=customXml/itemProps11.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36568BA0-A018-4059-8533-01AB02F513A0}">
  <ds:schemaRefs>
    <ds:schemaRef ds:uri="http://schemas.openxmlformats.org/officeDocument/2006/bibliography"/>
  </ds:schemaRefs>
</ds:datastoreItem>
</file>

<file path=customXml/itemProps13.xml><?xml version="1.0" encoding="utf-8"?>
<ds:datastoreItem xmlns:ds="http://schemas.openxmlformats.org/officeDocument/2006/customXml" ds:itemID="{FEB71094-9216-4D30-AC11-BC3CCB46A447}">
  <ds:schemaRefs>
    <ds:schemaRef ds:uri="http://schemas.openxmlformats.org/officeDocument/2006/bibliography"/>
  </ds:schemaRefs>
</ds:datastoreItem>
</file>

<file path=customXml/itemProps14.xml><?xml version="1.0" encoding="utf-8"?>
<ds:datastoreItem xmlns:ds="http://schemas.openxmlformats.org/officeDocument/2006/customXml" ds:itemID="{3CAF6A6B-DC96-46C3-88BA-C679A1884602}">
  <ds:schemaRefs>
    <ds:schemaRef ds:uri="http://schemas.openxmlformats.org/officeDocument/2006/bibliography"/>
  </ds:schemaRefs>
</ds:datastoreItem>
</file>

<file path=customXml/itemProps15.xml><?xml version="1.0" encoding="utf-8"?>
<ds:datastoreItem xmlns:ds="http://schemas.openxmlformats.org/officeDocument/2006/customXml" ds:itemID="{414E4738-EF92-4009-8D12-640FA4134159}">
  <ds:schemaRefs>
    <ds:schemaRef ds:uri="http://schemas.openxmlformats.org/officeDocument/2006/bibliography"/>
  </ds:schemaRefs>
</ds:datastoreItem>
</file>

<file path=customXml/itemProps16.xml><?xml version="1.0" encoding="utf-8"?>
<ds:datastoreItem xmlns:ds="http://schemas.openxmlformats.org/officeDocument/2006/customXml" ds:itemID="{F6A1EBD5-4826-41D1-9D7F-5438B27C6A3B}">
  <ds:schemaRefs>
    <ds:schemaRef ds:uri="http://schemas.openxmlformats.org/officeDocument/2006/bibliography"/>
  </ds:schemaRefs>
</ds:datastoreItem>
</file>

<file path=customXml/itemProps17.xml><?xml version="1.0" encoding="utf-8"?>
<ds:datastoreItem xmlns:ds="http://schemas.openxmlformats.org/officeDocument/2006/customXml" ds:itemID="{F0462414-9684-49C8-A276-221512E783A3}">
  <ds:schemaRefs>
    <ds:schemaRef ds:uri="http://schemas.openxmlformats.org/officeDocument/2006/bibliography"/>
  </ds:schemaRefs>
</ds:datastoreItem>
</file>

<file path=customXml/itemProps18.xml><?xml version="1.0" encoding="utf-8"?>
<ds:datastoreItem xmlns:ds="http://schemas.openxmlformats.org/officeDocument/2006/customXml" ds:itemID="{4C5CB759-6414-4AE9-A260-26C8CC708097}">
  <ds:schemaRefs>
    <ds:schemaRef ds:uri="http://schemas.openxmlformats.org/officeDocument/2006/bibliography"/>
  </ds:schemaRefs>
</ds:datastoreItem>
</file>

<file path=customXml/itemProps19.xml><?xml version="1.0" encoding="utf-8"?>
<ds:datastoreItem xmlns:ds="http://schemas.openxmlformats.org/officeDocument/2006/customXml" ds:itemID="{CCF0E70D-66F9-4C27-98A8-E84B335F3524}">
  <ds:schemaRefs>
    <ds:schemaRef ds:uri="http://schemas.openxmlformats.org/officeDocument/2006/bibliography"/>
  </ds:schemaRefs>
</ds:datastoreItem>
</file>

<file path=customXml/itemProps2.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20.xml><?xml version="1.0" encoding="utf-8"?>
<ds:datastoreItem xmlns:ds="http://schemas.openxmlformats.org/officeDocument/2006/customXml" ds:itemID="{D0C69059-C1EE-4769-BD9A-71452997380C}">
  <ds:schemaRefs>
    <ds:schemaRef ds:uri="http://schemas.openxmlformats.org/officeDocument/2006/bibliography"/>
  </ds:schemaRefs>
</ds:datastoreItem>
</file>

<file path=customXml/itemProps21.xml><?xml version="1.0" encoding="utf-8"?>
<ds:datastoreItem xmlns:ds="http://schemas.openxmlformats.org/officeDocument/2006/customXml" ds:itemID="{5F6B5EA9-9D05-481C-9BD5-F5BCF626C60F}">
  <ds:schemaRefs>
    <ds:schemaRef ds:uri="http://schemas.openxmlformats.org/officeDocument/2006/bibliography"/>
  </ds:schemaRefs>
</ds:datastoreItem>
</file>

<file path=customXml/itemProps3.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4.xml><?xml version="1.0" encoding="utf-8"?>
<ds:datastoreItem xmlns:ds="http://schemas.openxmlformats.org/officeDocument/2006/customXml" ds:itemID="{2C25E324-6CE2-49B3-802F-9AE1D0999EB6}">
  <ds:schemaRefs>
    <ds:schemaRef ds:uri="http://schemas.openxmlformats.org/officeDocument/2006/bibliography"/>
  </ds:schemaRefs>
</ds:datastoreItem>
</file>

<file path=customXml/itemProps5.xml><?xml version="1.0" encoding="utf-8"?>
<ds:datastoreItem xmlns:ds="http://schemas.openxmlformats.org/officeDocument/2006/customXml" ds:itemID="{CCE6BD55-2AED-4721-920B-710CD668D77E}">
  <ds:schemaRefs>
    <ds:schemaRef ds:uri="http://schemas.openxmlformats.org/officeDocument/2006/bibliography"/>
  </ds:schemaRefs>
</ds:datastoreItem>
</file>

<file path=customXml/itemProps6.xml><?xml version="1.0" encoding="utf-8"?>
<ds:datastoreItem xmlns:ds="http://schemas.openxmlformats.org/officeDocument/2006/customXml" ds:itemID="{610F63A9-B1CE-49AD-B2AD-3A7CC4992753}">
  <ds:schemaRefs>
    <ds:schemaRef ds:uri="http://schemas.openxmlformats.org/officeDocument/2006/bibliography"/>
  </ds:schemaRefs>
</ds:datastoreItem>
</file>

<file path=customXml/itemProps7.xml><?xml version="1.0" encoding="utf-8"?>
<ds:datastoreItem xmlns:ds="http://schemas.openxmlformats.org/officeDocument/2006/customXml" ds:itemID="{537EFA15-C3AA-489C-8CE0-9B199986D3B3}">
  <ds:schemaRefs>
    <ds:schemaRef ds:uri="http://schemas.openxmlformats.org/officeDocument/2006/bibliography"/>
  </ds:schemaRefs>
</ds:datastoreItem>
</file>

<file path=customXml/itemProps8.xml><?xml version="1.0" encoding="utf-8"?>
<ds:datastoreItem xmlns:ds="http://schemas.openxmlformats.org/officeDocument/2006/customXml" ds:itemID="{73A4F4EE-0429-4A09-AB49-B8CFDD76E328}">
  <ds:schemaRefs>
    <ds:schemaRef ds:uri="http://schemas.openxmlformats.org/officeDocument/2006/bibliography"/>
  </ds:schemaRefs>
</ds:datastoreItem>
</file>

<file path=customXml/itemProps9.xml><?xml version="1.0" encoding="utf-8"?>
<ds:datastoreItem xmlns:ds="http://schemas.openxmlformats.org/officeDocument/2006/customXml" ds:itemID="{DEEF09A8-4D9C-483B-8A84-6FD34C19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34828</Words>
  <Characters>208968</Characters>
  <Application>Microsoft Office Word</Application>
  <DocSecurity>0</DocSecurity>
  <Lines>1741</Lines>
  <Paragraphs>486</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243310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Wójcicka Agata</dc:creator>
  <cp:lastModifiedBy>Socha Danuta</cp:lastModifiedBy>
  <cp:revision>5</cp:revision>
  <cp:lastPrinted>2018-05-15T07:03:00Z</cp:lastPrinted>
  <dcterms:created xsi:type="dcterms:W3CDTF">2018-05-21T05:22:00Z</dcterms:created>
  <dcterms:modified xsi:type="dcterms:W3CDTF">2018-05-21T05:27:00Z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ies>
</file>