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7639F502" w14:textId="77777777" w:rsidR="00932090" w:rsidRDefault="00932090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14:paraId="5C337B35" w14:textId="35220C2D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C5CEA70" w14:textId="77777777"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351CE3D2" w14:textId="18D3F36A" w:rsidR="009D33C1" w:rsidRPr="00026318" w:rsidRDefault="003C737C" w:rsidP="00FB52A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6318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 w:rsidR="00BC39BA">
              <w:rPr>
                <w:rFonts w:ascii="Arial" w:eastAsia="Times New Roman" w:hAnsi="Arial" w:cs="Arial"/>
                <w:b/>
                <w:sz w:val="24"/>
                <w:szCs w:val="24"/>
              </w:rPr>
              <w:t>Dostawy</w:t>
            </w:r>
            <w:r w:rsidR="00026318" w:rsidRPr="000263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52A0">
              <w:rPr>
                <w:rFonts w:ascii="Arial" w:hAnsi="Arial" w:cs="Arial"/>
                <w:b/>
                <w:sz w:val="24"/>
                <w:szCs w:val="24"/>
              </w:rPr>
              <w:t>taśm przenośnikowych</w:t>
            </w:r>
            <w:r w:rsidR="00BC39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318" w:rsidRPr="00026318">
              <w:rPr>
                <w:rFonts w:ascii="Arial" w:hAnsi="Arial" w:cs="Arial"/>
                <w:b/>
                <w:sz w:val="24"/>
                <w:szCs w:val="24"/>
              </w:rPr>
              <w:t>dla</w:t>
            </w:r>
            <w:r w:rsidR="00BC39BA">
              <w:rPr>
                <w:rFonts w:ascii="Arial" w:hAnsi="Arial" w:cs="Arial"/>
                <w:b/>
                <w:sz w:val="24"/>
                <w:szCs w:val="24"/>
              </w:rPr>
              <w:t> TAURON Wydobycie S.A.</w:t>
            </w:r>
            <w:r w:rsidRPr="000263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580A0A33" w14:textId="7C9B5B46" w:rsidR="00164217" w:rsidRPr="00D84C3C" w:rsidRDefault="00164217" w:rsidP="000A4D6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36F819A2" w14:textId="77777777" w:rsidR="00E75616" w:rsidRPr="00D84C3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E579ECA" w14:textId="77777777" w:rsidR="00A262BC" w:rsidRPr="00A262BC" w:rsidRDefault="00A262BC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4C8326F" w14:textId="77777777" w:rsidR="009D33C1" w:rsidRPr="00116241" w:rsidRDefault="009D33C1" w:rsidP="000A4D61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1F439FA6" w14:textId="77777777" w:rsidR="009D33C1" w:rsidRPr="00116241" w:rsidRDefault="009D33C1" w:rsidP="000A4D61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14:paraId="19FF08C9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0050562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507095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14:paraId="5D047FEA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6800BA45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F6CC3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14:paraId="18C1CE98" w14:textId="77777777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AC27A0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78E30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3A9EBA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14:paraId="5AE3A4D4" w14:textId="77777777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1F52C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80AB6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7FE793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6A373C38" w14:textId="77777777"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53C07B39" w14:textId="3E6A5A3C" w:rsidR="00CA2F98" w:rsidRPr="00BC39BA" w:rsidRDefault="009D33C1" w:rsidP="003076B1">
      <w:pPr>
        <w:ind w:right="-372"/>
        <w:jc w:val="both"/>
        <w:rPr>
          <w:rFonts w:ascii="Arial" w:eastAsia="Times New Roman" w:hAnsi="Arial" w:cs="Arial"/>
          <w:b/>
          <w:sz w:val="22"/>
          <w:szCs w:val="28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A262BC" w:rsidRPr="00501D3A">
        <w:rPr>
          <w:rFonts w:ascii="Arial" w:eastAsia="Times New Roman" w:hAnsi="Arial" w:cs="Arial"/>
          <w:b/>
          <w:sz w:val="22"/>
          <w:szCs w:val="22"/>
        </w:rPr>
        <w:t>„</w:t>
      </w:r>
      <w:r w:rsidR="004E1481" w:rsidRPr="004E1481">
        <w:rPr>
          <w:rFonts w:ascii="Arial" w:eastAsia="Times New Roman" w:hAnsi="Arial" w:cs="Arial"/>
          <w:b/>
          <w:sz w:val="22"/>
          <w:szCs w:val="28"/>
        </w:rPr>
        <w:t xml:space="preserve">Dostawy </w:t>
      </w:r>
      <w:r w:rsidR="00FB52A0">
        <w:rPr>
          <w:rFonts w:ascii="Arial" w:hAnsi="Arial" w:cs="Arial"/>
          <w:b/>
          <w:sz w:val="22"/>
          <w:szCs w:val="22"/>
        </w:rPr>
        <w:t>taśm przenośnikowych</w:t>
      </w:r>
      <w:r w:rsidR="00BC39BA">
        <w:rPr>
          <w:rFonts w:ascii="Arial" w:hAnsi="Arial" w:cs="Arial"/>
          <w:b/>
          <w:sz w:val="22"/>
          <w:szCs w:val="22"/>
        </w:rPr>
        <w:t xml:space="preserve"> </w:t>
      </w:r>
      <w:r w:rsidR="00BC39BA" w:rsidRPr="00D65050">
        <w:rPr>
          <w:rFonts w:ascii="Arial" w:hAnsi="Arial" w:cs="Arial"/>
          <w:b/>
          <w:sz w:val="22"/>
          <w:szCs w:val="22"/>
        </w:rPr>
        <w:t>dla TAURON Wydobycie S.A.</w:t>
      </w:r>
      <w:r w:rsidR="00BC39BA">
        <w:rPr>
          <w:rFonts w:ascii="Arial" w:hAnsi="Arial" w:cs="Arial"/>
          <w:b/>
          <w:sz w:val="22"/>
          <w:szCs w:val="22"/>
        </w:rPr>
        <w:t xml:space="preserve">” </w:t>
      </w:r>
      <w:r w:rsidR="00501D3A">
        <w:rPr>
          <w:rFonts w:ascii="Arial" w:hAnsi="Arial" w:cs="Arial"/>
          <w:sz w:val="22"/>
          <w:szCs w:val="22"/>
        </w:rPr>
        <w:t>niniejszym oświadczam, że:</w:t>
      </w:r>
    </w:p>
    <w:p w14:paraId="4173F236" w14:textId="77777777" w:rsidR="00FB52A0" w:rsidRPr="00EC0D92" w:rsidRDefault="00FB52A0" w:rsidP="00FB52A0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C0D92">
        <w:rPr>
          <w:rFonts w:ascii="Arial" w:hAnsi="Arial" w:cs="Arial"/>
          <w:sz w:val="22"/>
          <w:szCs w:val="22"/>
        </w:rPr>
        <w:t xml:space="preserve">Zamówienie zostanie przez nas wykonane za Cenę brutto: </w:t>
      </w:r>
      <w:r w:rsidRPr="00EC0D92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</w:t>
      </w:r>
      <w:r w:rsidRPr="00EC0D92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.</w:t>
      </w:r>
      <w:r w:rsidRPr="00EC0D92">
        <w:rPr>
          <w:rFonts w:ascii="Arial" w:hAnsi="Arial" w:cs="Arial"/>
          <w:b/>
          <w:sz w:val="22"/>
          <w:szCs w:val="22"/>
        </w:rPr>
        <w:t xml:space="preserve">…… PLN </w:t>
      </w:r>
      <w:r w:rsidRPr="00EC0D92">
        <w:rPr>
          <w:rFonts w:ascii="Arial" w:hAnsi="Arial" w:cs="Arial"/>
          <w:sz w:val="18"/>
          <w:szCs w:val="18"/>
        </w:rPr>
        <w:t>(słownie: ........................................……………………………………).</w:t>
      </w:r>
    </w:p>
    <w:p w14:paraId="181FD145" w14:textId="77777777" w:rsidR="00FB52A0" w:rsidRPr="00B926E6" w:rsidRDefault="00FB52A0" w:rsidP="00FB52A0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17ABFAC4" w14:textId="77777777" w:rsidR="00FB52A0" w:rsidRPr="00A05894" w:rsidRDefault="00FB52A0" w:rsidP="00FB52A0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05894">
        <w:rPr>
          <w:rFonts w:ascii="Arial" w:hAnsi="Arial" w:cs="Arial"/>
          <w:sz w:val="22"/>
          <w:szCs w:val="22"/>
        </w:rPr>
        <w:t xml:space="preserve">Warunki płatności: w terminie 60 dni licząc od </w:t>
      </w:r>
      <w:r>
        <w:rPr>
          <w:rFonts w:ascii="Arial" w:hAnsi="Arial" w:cs="Arial"/>
          <w:sz w:val="22"/>
          <w:szCs w:val="22"/>
        </w:rPr>
        <w:t>daty otrzymania prawidłowo wystawionej faktury.</w:t>
      </w: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8C2CC9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8C2CC9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76747B66" w14:textId="4F38D52B" w:rsidR="00BC39BA" w:rsidRPr="00BC39BA" w:rsidRDefault="00932090" w:rsidP="008C2CC9">
      <w:pPr>
        <w:numPr>
          <w:ilvl w:val="1"/>
          <w:numId w:val="68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28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14:paraId="570DBEC6" w14:textId="6F51044A" w:rsidR="009E1A53" w:rsidRDefault="009E1A53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708A2F04" w14:textId="77777777" w:rsidR="00A51B40" w:rsidRDefault="009E1A53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14:paraId="0509167D" w14:textId="6426AE24" w:rsidR="00A51B40" w:rsidRPr="00A51B40" w:rsidRDefault="00A51B40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51B40">
        <w:rPr>
          <w:rFonts w:ascii="Arial" w:eastAsia="Times New Roman" w:hAnsi="Arial" w:cs="Arial"/>
          <w:sz w:val="22"/>
          <w:lang w:val="x-none" w:eastAsia="x-none"/>
        </w:rPr>
        <w:t>przedmiotem dostawy będą towary fabrycznie nowe</w:t>
      </w:r>
      <w:r>
        <w:rPr>
          <w:rFonts w:ascii="Arial" w:eastAsia="Times New Roman" w:hAnsi="Arial" w:cs="Arial"/>
          <w:sz w:val="22"/>
          <w:lang w:eastAsia="x-none"/>
        </w:rPr>
        <w:t>,</w:t>
      </w:r>
    </w:p>
    <w:p w14:paraId="4B8F885C" w14:textId="23D50204" w:rsidR="009E1A53" w:rsidRDefault="009E1A53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5A85EFE9" w:rsidR="005B0B2E" w:rsidRDefault="005B0B2E" w:rsidP="00C80728">
      <w:pPr>
        <w:numPr>
          <w:ilvl w:val="1"/>
          <w:numId w:val="8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 xml:space="preserve">udzielam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1534B7B1" w14:textId="77777777" w:rsidR="009E1A53" w:rsidRPr="009F0638" w:rsidRDefault="009E1A53" w:rsidP="00C80728">
      <w:pPr>
        <w:numPr>
          <w:ilvl w:val="1"/>
          <w:numId w:val="86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77777777" w:rsidR="00725A9D" w:rsidRDefault="00725A9D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14:paraId="33F26636" w14:textId="5F519623" w:rsidR="00725A9D" w:rsidRDefault="00725A9D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lastRenderedPageBreak/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Default="00725A9D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535E3A55" w14:textId="4A4C19B5" w:rsidR="00BF4A28" w:rsidRPr="00A05894" w:rsidRDefault="00BF4A28" w:rsidP="00C80728">
      <w:pPr>
        <w:numPr>
          <w:ilvl w:val="0"/>
          <w:numId w:val="8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18CAA8BD" w14:textId="77777777" w:rsidR="00725A9D" w:rsidRPr="00725A9D" w:rsidRDefault="00725A9D" w:rsidP="00725A9D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BC39BA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BC39BA">
      <w:pPr>
        <w:spacing w:after="0"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BC39BA">
      <w:pPr>
        <w:spacing w:after="0"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5BB7BDC3" w14:textId="77777777" w:rsidR="00A768F5" w:rsidRPr="00A768F5" w:rsidRDefault="00A768F5" w:rsidP="00A768F5">
      <w:pPr>
        <w:spacing w:before="240"/>
        <w:jc w:val="center"/>
        <w:rPr>
          <w:rFonts w:ascii="Arial" w:hAnsi="Arial" w:cs="Arial"/>
          <w:b/>
          <w:sz w:val="24"/>
          <w:lang w:eastAsia="en-US"/>
        </w:rPr>
      </w:pPr>
      <w:r w:rsidRPr="00A768F5">
        <w:rPr>
          <w:rFonts w:ascii="Arial" w:hAnsi="Arial" w:cs="Arial"/>
          <w:b/>
          <w:sz w:val="24"/>
          <w:lang w:eastAsia="en-US"/>
        </w:rPr>
        <w:t>FORMULARZ CENOWY</w:t>
      </w:r>
      <w:r w:rsidRPr="00A768F5">
        <w:rPr>
          <w:rFonts w:ascii="Arial" w:hAnsi="Arial" w:cs="Arial"/>
          <w:b/>
          <w:sz w:val="24"/>
          <w:vertAlign w:val="superscript"/>
          <w:lang w:eastAsia="en-US"/>
        </w:rPr>
        <w:footnoteReference w:id="11"/>
      </w:r>
    </w:p>
    <w:p w14:paraId="32F7C353" w14:textId="77777777" w:rsidR="00A768F5" w:rsidRPr="00A768F5" w:rsidRDefault="00A768F5" w:rsidP="00A768F5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14:paraId="35135B44" w14:textId="77777777" w:rsidR="00A51B40" w:rsidRDefault="00A51B40" w:rsidP="00A51B40">
      <w:pPr>
        <w:spacing w:before="120"/>
        <w:ind w:left="113" w:right="113"/>
        <w:jc w:val="center"/>
        <w:rPr>
          <w:rFonts w:ascii="Arial" w:hAnsi="Arial" w:cs="Arial"/>
          <w:b/>
          <w:sz w:val="24"/>
          <w:szCs w:val="22"/>
        </w:rPr>
      </w:pPr>
      <w:r w:rsidRPr="00A51B40">
        <w:rPr>
          <w:rFonts w:ascii="Arial" w:eastAsia="Times New Roman" w:hAnsi="Arial" w:cs="Arial"/>
          <w:b/>
          <w:sz w:val="24"/>
          <w:szCs w:val="22"/>
        </w:rPr>
        <w:t>„</w:t>
      </w:r>
      <w:r w:rsidRPr="00A51B40">
        <w:rPr>
          <w:rFonts w:ascii="Arial" w:eastAsia="Times New Roman" w:hAnsi="Arial" w:cs="Arial"/>
          <w:b/>
          <w:sz w:val="24"/>
          <w:szCs w:val="28"/>
        </w:rPr>
        <w:t xml:space="preserve">Dostawy </w:t>
      </w:r>
      <w:r w:rsidRPr="00A51B40">
        <w:rPr>
          <w:rFonts w:ascii="Arial" w:hAnsi="Arial" w:cs="Arial"/>
          <w:b/>
          <w:sz w:val="24"/>
          <w:szCs w:val="22"/>
        </w:rPr>
        <w:t>taśm przenośnikowych dla TAURON Wydobycie S.A.”</w:t>
      </w:r>
    </w:p>
    <w:p w14:paraId="5FDDFCFF" w14:textId="77777777" w:rsidR="00A51B40" w:rsidRDefault="00A51B40" w:rsidP="00A51B40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08800EAC" w14:textId="410B0C27" w:rsidR="00A51B40" w:rsidRPr="00A51B40" w:rsidRDefault="00A51B40" w:rsidP="00A51B40">
      <w:pPr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51B40">
        <w:rPr>
          <w:rFonts w:ascii="Arial" w:hAnsi="Arial" w:cs="Arial"/>
          <w:b/>
          <w:color w:val="000000"/>
          <w:sz w:val="22"/>
          <w:szCs w:val="22"/>
          <w:lang w:eastAsia="en-US"/>
        </w:rPr>
        <w:t>Taśma przenośnikowa trudnopalna, jednoprzekładkowa jednolicie tkana.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66"/>
        <w:gridCol w:w="1134"/>
        <w:gridCol w:w="992"/>
        <w:gridCol w:w="1417"/>
        <w:gridCol w:w="1701"/>
        <w:gridCol w:w="1305"/>
        <w:gridCol w:w="1276"/>
        <w:gridCol w:w="1812"/>
      </w:tblGrid>
      <w:tr w:rsidR="00A51B40" w:rsidRPr="00A51B40" w14:paraId="42A0B9B6" w14:textId="77777777" w:rsidTr="00A51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BFA2B1" w14:textId="206BEED9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141B5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29BB0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B8E18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757722C8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7E3A5B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63919DE2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6462C56F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FC88A" w14:textId="4FD8E575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CENA NETTO</w:t>
            </w:r>
          </w:p>
          <w:p w14:paraId="0CE74498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F3E82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584DB90C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0E790" w14:textId="6296995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Podatek VAT</w:t>
            </w:r>
          </w:p>
          <w:p w14:paraId="5B804FDC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48EE0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4C6A0D0D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227376C9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51B40" w:rsidRPr="00A51B40" w14:paraId="1D3CBFD7" w14:textId="77777777" w:rsidTr="00A51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159E7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2C423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B6F06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EF9D9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3A3F2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5318A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A3E92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F2CCC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6C11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51B40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51B40" w:rsidRPr="00A51B40" w14:paraId="5EA96B3B" w14:textId="77777777" w:rsidTr="00A51B40">
        <w:trPr>
          <w:trHeight w:val="992"/>
        </w:trPr>
        <w:tc>
          <w:tcPr>
            <w:tcW w:w="596" w:type="dxa"/>
            <w:shd w:val="clear" w:color="auto" w:fill="F2F2F2"/>
            <w:vAlign w:val="center"/>
          </w:tcPr>
          <w:p w14:paraId="3E9851A7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1B40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4366" w:type="dxa"/>
            <w:vAlign w:val="center"/>
          </w:tcPr>
          <w:p w14:paraId="7481567F" w14:textId="77777777" w:rsidR="00A51B40" w:rsidRPr="00A51B40" w:rsidRDefault="00A51B40" w:rsidP="00A51B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51B40">
              <w:rPr>
                <w:rFonts w:ascii="Arial" w:eastAsia="Times New Roman" w:hAnsi="Arial" w:cs="Arial"/>
                <w:color w:val="000000"/>
                <w:sz w:val="18"/>
              </w:rPr>
              <w:t>szer. 1200 mm, wytrz. 2480 kN/m, grubość okładek: 5 mm dla nośnej i 3 mm dla bieżnej, maksymalna ścieralność taśmy: 150 mm</w:t>
            </w:r>
            <w:r w:rsidRPr="00A51B40">
              <w:rPr>
                <w:rFonts w:ascii="Arial" w:eastAsia="Times New Roman" w:hAnsi="Arial" w:cs="Arial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0E03662" w14:textId="77777777" w:rsidR="00A51B40" w:rsidRPr="00A51B40" w:rsidRDefault="00A51B40" w:rsidP="00A5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51B40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304F9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51B40">
              <w:rPr>
                <w:rFonts w:ascii="Arial" w:eastAsia="Times New Roman" w:hAnsi="Arial" w:cs="Arial"/>
                <w:sz w:val="18"/>
                <w:szCs w:val="18"/>
              </w:rPr>
              <w:t>3 300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A737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ABE4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2B89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FB37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BA8" w14:textId="77777777" w:rsidR="00A51B40" w:rsidRPr="00A51B40" w:rsidRDefault="00A51B40" w:rsidP="00A51B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483900D" w14:textId="77777777" w:rsidR="00A51B40" w:rsidRPr="00A51B40" w:rsidRDefault="00A51B40" w:rsidP="00A51B40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6639FF7D" w14:textId="33DAD261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Cena brutto oferty</w:t>
      </w:r>
    </w:p>
    <w:p w14:paraId="5A0B4429" w14:textId="77777777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7D42CC5B" w14:textId="77777777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51B40">
        <w:rPr>
          <w:rFonts w:ascii="Arial" w:hAnsi="Arial" w:cs="Arial"/>
          <w:sz w:val="22"/>
          <w:szCs w:val="22"/>
          <w:lang w:eastAsia="en-US"/>
        </w:rPr>
        <w:t>słownie złotych: ……………………………………………………………………………………………………………………………….</w:t>
      </w:r>
    </w:p>
    <w:p w14:paraId="06A6BBBE" w14:textId="77777777" w:rsidR="00A51B40" w:rsidRPr="00A51B40" w:rsidRDefault="00A51B40" w:rsidP="00A51B40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61836267" w14:textId="77777777" w:rsidR="00932090" w:rsidRDefault="00932090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67D070DC" w14:textId="030AB5E3" w:rsidR="00A768F5" w:rsidRPr="00A768F5" w:rsidRDefault="00A768F5" w:rsidP="00A768F5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768F5">
        <w:rPr>
          <w:rFonts w:ascii="Arial" w:eastAsia="Times New Roman" w:hAnsi="Arial" w:cs="Arial"/>
          <w:sz w:val="22"/>
          <w:szCs w:val="22"/>
        </w:rPr>
        <w:t>………</w:t>
      </w:r>
      <w:r w:rsidR="00932090">
        <w:rPr>
          <w:rFonts w:ascii="Arial" w:eastAsia="Times New Roman" w:hAnsi="Arial" w:cs="Arial"/>
          <w:sz w:val="22"/>
          <w:szCs w:val="22"/>
        </w:rPr>
        <w:t>..……..</w:t>
      </w:r>
      <w:r w:rsidRPr="00A768F5">
        <w:rPr>
          <w:rFonts w:ascii="Arial" w:eastAsia="Times New Roman" w:hAnsi="Arial" w:cs="Arial"/>
          <w:sz w:val="22"/>
          <w:szCs w:val="22"/>
        </w:rPr>
        <w:t>……………………………………………………………</w:t>
      </w:r>
    </w:p>
    <w:p w14:paraId="1DBD05F8" w14:textId="4682E79C" w:rsidR="00A768F5" w:rsidRPr="00A768F5" w:rsidRDefault="00A768F5" w:rsidP="00A768F5">
      <w:pPr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eastAsia="Times New Roman" w:hAnsi="Arial" w:cs="Arial"/>
          <w:szCs w:val="22"/>
        </w:rPr>
        <w:t>(podpis upełnomocnionego przedstawiciela Wykonawcy/Wykonawców)</w:t>
      </w:r>
    </w:p>
    <w:p w14:paraId="3D8198EE" w14:textId="77777777" w:rsidR="00A768F5" w:rsidRDefault="00A768F5" w:rsidP="00A768F5">
      <w:pPr>
        <w:rPr>
          <w:rFonts w:ascii="Arial" w:hAnsi="Arial" w:cs="Arial"/>
          <w:b/>
          <w:lang w:eastAsia="en-US"/>
        </w:rPr>
        <w:sectPr w:rsidR="00A768F5" w:rsidSect="00A768F5">
          <w:footerReference w:type="default" r:id="rId30"/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9B3751" w14:textId="77777777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0637D5E8" w14:textId="77777777" w:rsidR="00624C1C" w:rsidRPr="00624C1C" w:rsidRDefault="00624C1C" w:rsidP="00624C1C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5C8E1427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BB1D5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1A80C56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6EE15DC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i/>
          <w:w w:val="0"/>
          <w:sz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C3385">
        <w:rPr>
          <w:rFonts w:ascii="Arial" w:hAnsi="Arial" w:cs="Arial"/>
          <w:b/>
          <w:i/>
          <w:w w:val="0"/>
          <w:sz w:val="18"/>
          <w:vertAlign w:val="superscript"/>
          <w:lang w:eastAsia="en-GB"/>
        </w:rPr>
        <w:footnoteReference w:id="12"/>
      </w:r>
      <w:r w:rsidRPr="000C3385">
        <w:rPr>
          <w:rFonts w:ascii="Arial" w:hAnsi="Arial" w:cs="Arial"/>
          <w:b/>
          <w:i/>
          <w:w w:val="0"/>
          <w:sz w:val="18"/>
          <w:lang w:eastAsia="en-GB"/>
        </w:rPr>
        <w:t>.</w:t>
      </w:r>
      <w:r w:rsidRPr="000C3385">
        <w:rPr>
          <w:rFonts w:ascii="Arial" w:hAnsi="Arial" w:cs="Arial"/>
          <w:b/>
          <w:sz w:val="18"/>
          <w:lang w:eastAsia="en-GB"/>
        </w:rPr>
        <w:t>Adres publikacyjny stosownego ogłoszenia</w:t>
      </w:r>
      <w:r w:rsidRPr="000C3385">
        <w:rPr>
          <w:rFonts w:ascii="Arial" w:hAnsi="Arial" w:cs="Arial"/>
          <w:b/>
          <w:i/>
          <w:sz w:val="18"/>
          <w:vertAlign w:val="superscript"/>
          <w:lang w:eastAsia="en-GB"/>
        </w:rPr>
        <w:footnoteReference w:id="13"/>
      </w:r>
      <w:r w:rsidRPr="000C3385">
        <w:rPr>
          <w:rFonts w:ascii="Arial" w:hAnsi="Arial" w:cs="Arial"/>
          <w:b/>
          <w:sz w:val="18"/>
          <w:lang w:eastAsia="en-GB"/>
        </w:rPr>
        <w:t xml:space="preserve"> w Dzienniku Urzędowym Unii Europejskiej:</w:t>
      </w:r>
    </w:p>
    <w:p w14:paraId="66C971DC" w14:textId="2432E654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18"/>
          <w:lang w:val="en-US" w:eastAsia="en-GB"/>
        </w:rPr>
      </w:pPr>
      <w:r w:rsidRPr="000C3385">
        <w:rPr>
          <w:rFonts w:ascii="Arial" w:hAnsi="Arial" w:cs="Arial"/>
          <w:b/>
          <w:sz w:val="18"/>
          <w:lang w:val="en-US" w:eastAsia="en-GB"/>
        </w:rPr>
        <w:t xml:space="preserve">Dz. U. UE S numer [], data [], strona [], </w:t>
      </w:r>
    </w:p>
    <w:p w14:paraId="5921F610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sz w:val="18"/>
          <w:lang w:eastAsia="en-GB"/>
        </w:rPr>
        <w:t>Numer ogłoszenia w Dz.U. S: [ ][ ][ ][ ]/S [ ][ ][ ]–[ ][ ][ ][ ][ ][ ][ ]</w:t>
      </w:r>
    </w:p>
    <w:p w14:paraId="06E9A84C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w w:val="0"/>
          <w:sz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A0EFA" w14:textId="77777777" w:rsidR="00BB1D57" w:rsidRPr="000C3385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18"/>
          <w:lang w:eastAsia="en-GB"/>
        </w:rPr>
      </w:pPr>
      <w:r w:rsidRPr="000C3385">
        <w:rPr>
          <w:rFonts w:ascii="Arial" w:hAnsi="Arial" w:cs="Arial"/>
          <w:b/>
          <w:sz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4D5C78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4E144A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6A00B37C" w14:textId="77777777" w:rsidTr="000C3385">
        <w:trPr>
          <w:trHeight w:val="312"/>
        </w:trPr>
        <w:tc>
          <w:tcPr>
            <w:tcW w:w="4644" w:type="dxa"/>
            <w:shd w:val="clear" w:color="auto" w:fill="auto"/>
          </w:tcPr>
          <w:p w14:paraId="2113AB7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BB1D5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4962" w:type="dxa"/>
            <w:shd w:val="clear" w:color="auto" w:fill="auto"/>
          </w:tcPr>
          <w:p w14:paraId="0AA4A95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BDD835" w14:textId="77777777" w:rsidTr="000C3385">
        <w:trPr>
          <w:trHeight w:val="120"/>
        </w:trPr>
        <w:tc>
          <w:tcPr>
            <w:tcW w:w="4644" w:type="dxa"/>
            <w:shd w:val="clear" w:color="auto" w:fill="auto"/>
          </w:tcPr>
          <w:p w14:paraId="37F290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5A23E2BA" w14:textId="253238CA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eastAsia="en-GB"/>
              </w:rPr>
            </w:pPr>
            <w:r w:rsidRPr="00BB1D57">
              <w:rPr>
                <w:rFonts w:ascii="Arial" w:hAnsi="Arial" w:cs="Arial"/>
                <w:color w:val="0070C0"/>
                <w:lang w:eastAsia="en-GB"/>
              </w:rPr>
              <w:t>TAURON Wydobycie S.A. z siedzibą w Jaworznie</w:t>
            </w:r>
            <w:r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ul.</w:t>
            </w:r>
            <w:r>
              <w:rPr>
                <w:rFonts w:ascii="Arial" w:hAnsi="Arial" w:cs="Arial"/>
                <w:color w:val="0070C0"/>
                <w:lang w:eastAsia="en-GB"/>
              </w:rPr>
              <w:t> 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Grunwaldzka 37, 43-600 Jaworzno</w:t>
            </w:r>
          </w:p>
        </w:tc>
      </w:tr>
      <w:tr w:rsidR="00BB1D57" w:rsidRPr="00BB1D57" w14:paraId="06AB71A2" w14:textId="77777777" w:rsidTr="000C3385">
        <w:trPr>
          <w:trHeight w:val="131"/>
        </w:trPr>
        <w:tc>
          <w:tcPr>
            <w:tcW w:w="4644" w:type="dxa"/>
            <w:shd w:val="clear" w:color="auto" w:fill="auto"/>
          </w:tcPr>
          <w:p w14:paraId="671C2C8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3EE5885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B1D57" w:rsidRPr="00BB1D57" w14:paraId="25DF0789" w14:textId="77777777" w:rsidTr="00565233">
        <w:trPr>
          <w:trHeight w:val="567"/>
        </w:trPr>
        <w:tc>
          <w:tcPr>
            <w:tcW w:w="4644" w:type="dxa"/>
            <w:shd w:val="clear" w:color="auto" w:fill="auto"/>
          </w:tcPr>
          <w:p w14:paraId="7A32FE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1148833A" w14:textId="22D82241" w:rsidR="00A768F5" w:rsidRPr="00145214" w:rsidRDefault="00A51B40" w:rsidP="00A51B40">
            <w:pPr>
              <w:tabs>
                <w:tab w:val="left" w:pos="2410"/>
              </w:tabs>
              <w:spacing w:after="120" w:line="240" w:lineRule="auto"/>
              <w:jc w:val="both"/>
              <w:rPr>
                <w:rFonts w:ascii="Arial" w:hAnsi="Arial" w:cs="Arial"/>
                <w:color w:val="0070C0"/>
              </w:rPr>
            </w:pPr>
            <w:r w:rsidRPr="007E5588">
              <w:rPr>
                <w:rFonts w:ascii="Arial" w:eastAsia="Times New Roman" w:hAnsi="Arial" w:cs="Arial"/>
                <w:bCs/>
                <w:color w:val="0070C0"/>
              </w:rPr>
              <w:t>Dostawy taśm przenośnikow</w:t>
            </w:r>
            <w:r>
              <w:rPr>
                <w:rFonts w:ascii="Arial" w:eastAsia="Times New Roman" w:hAnsi="Arial" w:cs="Arial"/>
                <w:bCs/>
                <w:color w:val="0070C0"/>
              </w:rPr>
              <w:t>ych</w:t>
            </w:r>
            <w:r w:rsidRPr="007E5588">
              <w:rPr>
                <w:rFonts w:ascii="Arial" w:eastAsia="Times New Roman" w:hAnsi="Arial" w:cs="Arial"/>
                <w:bCs/>
                <w:color w:val="0070C0"/>
              </w:rPr>
              <w:t xml:space="preserve"> dla TAURON Wydobycie S.A.</w:t>
            </w:r>
          </w:p>
        </w:tc>
      </w:tr>
      <w:tr w:rsidR="00BB1D57" w:rsidRPr="00C1502A" w14:paraId="3C23A5DA" w14:textId="77777777" w:rsidTr="000C3385">
        <w:trPr>
          <w:trHeight w:val="70"/>
        </w:trPr>
        <w:tc>
          <w:tcPr>
            <w:tcW w:w="4644" w:type="dxa"/>
            <w:shd w:val="clear" w:color="auto" w:fill="auto"/>
          </w:tcPr>
          <w:p w14:paraId="7830E6D6" w14:textId="6AE90DE4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0714984E" w14:textId="513D6708" w:rsidR="000C3385" w:rsidRPr="00BB1D57" w:rsidRDefault="00A51B40" w:rsidP="00A27D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Cs w:val="27"/>
              </w:rPr>
              <w:t>2018/TWD/TWD/00630/L/55/P/JW</w:t>
            </w:r>
          </w:p>
        </w:tc>
      </w:tr>
    </w:tbl>
    <w:p w14:paraId="3E9E7AE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B1D57">
        <w:rPr>
          <w:rFonts w:ascii="Arial" w:hAnsi="Arial" w:cs="Arial"/>
          <w:b/>
          <w:i/>
          <w:lang w:eastAsia="en-GB"/>
        </w:rPr>
        <w:t>.</w:t>
      </w:r>
    </w:p>
    <w:p w14:paraId="3AFBC1D5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6747EEF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"/>
        <w:gridCol w:w="4803"/>
      </w:tblGrid>
      <w:tr w:rsidR="00BB1D57" w:rsidRPr="00BB1D57" w14:paraId="4825A92A" w14:textId="77777777" w:rsidTr="00BB1D57">
        <w:tc>
          <w:tcPr>
            <w:tcW w:w="4644" w:type="dxa"/>
            <w:shd w:val="clear" w:color="auto" w:fill="auto"/>
          </w:tcPr>
          <w:p w14:paraId="4DA6FA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9D2D4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0C8539FA" w14:textId="77777777" w:rsidTr="00BB1D57">
        <w:tc>
          <w:tcPr>
            <w:tcW w:w="4644" w:type="dxa"/>
            <w:shd w:val="clear" w:color="auto" w:fill="auto"/>
          </w:tcPr>
          <w:p w14:paraId="67D78B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01F0F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78DE1745" w14:textId="77777777" w:rsidTr="00391D55">
        <w:trPr>
          <w:trHeight w:val="1151"/>
        </w:trPr>
        <w:tc>
          <w:tcPr>
            <w:tcW w:w="4644" w:type="dxa"/>
            <w:shd w:val="clear" w:color="auto" w:fill="auto"/>
          </w:tcPr>
          <w:p w14:paraId="6E0DD8E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447E34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4E6D2E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  <w:p w14:paraId="563636B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57338AE6" w14:textId="77777777" w:rsidTr="00BB1D57">
        <w:tc>
          <w:tcPr>
            <w:tcW w:w="4644" w:type="dxa"/>
            <w:shd w:val="clear" w:color="auto" w:fill="auto"/>
          </w:tcPr>
          <w:p w14:paraId="7B2F978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BD4A10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16A3E790" w14:textId="77777777" w:rsidTr="00391D55">
        <w:trPr>
          <w:trHeight w:val="1560"/>
        </w:trPr>
        <w:tc>
          <w:tcPr>
            <w:tcW w:w="4644" w:type="dxa"/>
            <w:shd w:val="clear" w:color="auto" w:fill="auto"/>
          </w:tcPr>
          <w:p w14:paraId="6F647A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CB42F7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  <w:p w14:paraId="278DC6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  <w:p w14:paraId="04FBF70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internetowy (adres www)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14140C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4F5E0B3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5E06A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D5951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5CD53BAA" w14:textId="77777777" w:rsidTr="00BB1D57">
        <w:tc>
          <w:tcPr>
            <w:tcW w:w="4644" w:type="dxa"/>
            <w:shd w:val="clear" w:color="auto" w:fill="auto"/>
          </w:tcPr>
          <w:p w14:paraId="28F73AE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F9AB31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F28BFC" w14:textId="77777777" w:rsidTr="00BB1D57">
        <w:tc>
          <w:tcPr>
            <w:tcW w:w="4644" w:type="dxa"/>
            <w:shd w:val="clear" w:color="auto" w:fill="FFFFFF" w:themeFill="background1"/>
          </w:tcPr>
          <w:p w14:paraId="7B5EDF7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1AEE77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F0696A9" w14:textId="77777777" w:rsidTr="00565233">
        <w:trPr>
          <w:trHeight w:val="425"/>
        </w:trPr>
        <w:tc>
          <w:tcPr>
            <w:tcW w:w="4644" w:type="dxa"/>
            <w:shd w:val="clear" w:color="auto" w:fill="808080"/>
          </w:tcPr>
          <w:p w14:paraId="63973B52" w14:textId="6D3F1A1F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B1D57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</w:t>
            </w:r>
            <w:r>
              <w:rPr>
                <w:rFonts w:ascii="Arial" w:hAnsi="Arial" w:cs="Arial"/>
                <w:strike/>
                <w:lang w:eastAsia="en-GB"/>
              </w:rPr>
              <w:t>ramów zatrudnienia chronionego?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3BCBA85C" w14:textId="6F85D1D5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085E021" w14:textId="77777777" w:rsidTr="002731AD">
        <w:trPr>
          <w:trHeight w:val="1700"/>
        </w:trPr>
        <w:tc>
          <w:tcPr>
            <w:tcW w:w="4644" w:type="dxa"/>
            <w:shd w:val="clear" w:color="auto" w:fill="808080"/>
          </w:tcPr>
          <w:p w14:paraId="4CF10E87" w14:textId="28DA04E2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6C72290" w14:textId="6CF91F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 […]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8B1DD3F" w14:textId="77777777" w:rsidTr="00BB1D57">
        <w:tc>
          <w:tcPr>
            <w:tcW w:w="4644" w:type="dxa"/>
            <w:shd w:val="clear" w:color="auto" w:fill="808080"/>
          </w:tcPr>
          <w:p w14:paraId="1AF4287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23C0DB82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65233" w:rsidRPr="00BB1D57" w14:paraId="11460FEC" w14:textId="77777777" w:rsidTr="00BB1D57">
        <w:tc>
          <w:tcPr>
            <w:tcW w:w="4644" w:type="dxa"/>
            <w:shd w:val="clear" w:color="auto" w:fill="808080"/>
          </w:tcPr>
          <w:p w14:paraId="6A84ACBC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EE39A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D931ED" w14:textId="3203E623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trike/>
                <w:lang w:eastAsia="en-GB"/>
              </w:rPr>
              <w:t>e elektronicznej, proszę podać: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1"/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A946A4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ABE4073" w14:textId="605BE4A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a) [……]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5D02ED" w14:textId="4E6FB06E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[…</w:t>
            </w:r>
            <w:r>
              <w:rPr>
                <w:rFonts w:ascii="Arial" w:hAnsi="Arial" w:cs="Arial"/>
                <w:strike/>
                <w:lang w:eastAsia="en-GB"/>
              </w:rPr>
              <w:t>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7C22F9FF" w14:textId="77777777" w:rsidTr="00D84C3C">
        <w:trPr>
          <w:trHeight w:val="2696"/>
        </w:trPr>
        <w:tc>
          <w:tcPr>
            <w:tcW w:w="4644" w:type="dxa"/>
            <w:shd w:val="clear" w:color="auto" w:fill="808080"/>
          </w:tcPr>
          <w:p w14:paraId="05B6757C" w14:textId="07E0AB4B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753B39BD" w14:textId="6070986D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t>e) [] Tak [] Nie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(adres internetowy, wydający urząd lub organ, dokładne dane referencyjne dokumentacji):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[……][……][……][……]</w:t>
            </w:r>
          </w:p>
        </w:tc>
      </w:tr>
      <w:tr w:rsidR="00565233" w:rsidRPr="00BB1D57" w14:paraId="7291C90E" w14:textId="77777777" w:rsidTr="00D84C3C">
        <w:trPr>
          <w:trHeight w:val="116"/>
        </w:trPr>
        <w:tc>
          <w:tcPr>
            <w:tcW w:w="4644" w:type="dxa"/>
            <w:shd w:val="clear" w:color="auto" w:fill="auto"/>
          </w:tcPr>
          <w:p w14:paraId="64DDB30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2A1C70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18E4BD4F" w14:textId="77777777" w:rsidTr="00D84C3C">
        <w:trPr>
          <w:trHeight w:val="619"/>
        </w:trPr>
        <w:tc>
          <w:tcPr>
            <w:tcW w:w="4644" w:type="dxa"/>
            <w:shd w:val="clear" w:color="auto" w:fill="auto"/>
          </w:tcPr>
          <w:p w14:paraId="5DDB0C27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76E2DED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6E88806" w14:textId="77777777" w:rsidTr="00BB1D57">
        <w:tc>
          <w:tcPr>
            <w:tcW w:w="9606" w:type="dxa"/>
            <w:gridSpan w:val="3"/>
            <w:shd w:val="clear" w:color="auto" w:fill="BFBFBF"/>
          </w:tcPr>
          <w:p w14:paraId="1A3F3BDF" w14:textId="77777777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84C3C" w:rsidRPr="00BB1D57" w14:paraId="4C8EB4F0" w14:textId="77777777" w:rsidTr="00D84C3C">
        <w:tc>
          <w:tcPr>
            <w:tcW w:w="4803" w:type="dxa"/>
            <w:gridSpan w:val="2"/>
            <w:shd w:val="clear" w:color="auto" w:fill="auto"/>
          </w:tcPr>
          <w:p w14:paraId="3063D71F" w14:textId="77777777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Jeżeli tak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 Proszę wskazać rolę wykonawcy w grupie (lider, odpowiedzialny za określone zadania itd.):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14:paraId="2638B568" w14:textId="01409D2D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c) W stosownych przypadkach nazwa grupy biorącej udział:</w:t>
            </w:r>
          </w:p>
        </w:tc>
        <w:tc>
          <w:tcPr>
            <w:tcW w:w="4803" w:type="dxa"/>
            <w:shd w:val="clear" w:color="auto" w:fill="auto"/>
          </w:tcPr>
          <w:p w14:paraId="354FAC38" w14:textId="4912971F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c): [……]</w:t>
            </w:r>
          </w:p>
        </w:tc>
      </w:tr>
      <w:tr w:rsidR="00565233" w:rsidRPr="00BB1D57" w14:paraId="53F71679" w14:textId="77777777" w:rsidTr="00BB1D57">
        <w:tc>
          <w:tcPr>
            <w:tcW w:w="4644" w:type="dxa"/>
            <w:shd w:val="clear" w:color="auto" w:fill="auto"/>
          </w:tcPr>
          <w:p w14:paraId="175FB2D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D5BC08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62019A49" w14:textId="77777777" w:rsidTr="00DD0A3A">
        <w:trPr>
          <w:trHeight w:val="1084"/>
        </w:trPr>
        <w:tc>
          <w:tcPr>
            <w:tcW w:w="4644" w:type="dxa"/>
            <w:shd w:val="clear" w:color="auto" w:fill="auto"/>
          </w:tcPr>
          <w:p w14:paraId="492608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28DF0B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EC0D1FC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065DBCAE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51C0965" w14:textId="445A4634" w:rsidR="00BB1D57" w:rsidRPr="00BB1D57" w:rsidRDefault="00BB1D57" w:rsidP="00DD0A3A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lang w:eastAsia="en-GB"/>
        </w:rPr>
      </w:pPr>
      <w:r w:rsidRPr="00BB1D5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</w:t>
      </w:r>
      <w:r w:rsidR="004B4625">
        <w:rPr>
          <w:rFonts w:ascii="Arial" w:hAnsi="Arial" w:cs="Arial"/>
          <w:i/>
          <w:lang w:eastAsia="en-GB"/>
        </w:rPr>
        <w:t> </w:t>
      </w:r>
      <w:r w:rsidRPr="00BB1D57">
        <w:rPr>
          <w:rFonts w:ascii="Arial" w:hAnsi="Arial" w:cs="Arial"/>
          <w:i/>
          <w:lang w:eastAsia="en-GB"/>
        </w:rPr>
        <w:t>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83"/>
      </w:tblGrid>
      <w:tr w:rsidR="00BB1D57" w:rsidRPr="00BB1D57" w14:paraId="7C6C3FE4" w14:textId="77777777" w:rsidTr="00DD0A3A">
        <w:trPr>
          <w:trHeight w:val="753"/>
        </w:trPr>
        <w:tc>
          <w:tcPr>
            <w:tcW w:w="4551" w:type="dxa"/>
            <w:shd w:val="clear" w:color="auto" w:fill="auto"/>
          </w:tcPr>
          <w:p w14:paraId="2FA14BA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083" w:type="dxa"/>
            <w:shd w:val="clear" w:color="auto" w:fill="auto"/>
          </w:tcPr>
          <w:p w14:paraId="59DFDE9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225A827" w14:textId="77777777" w:rsidTr="004B4625">
        <w:tc>
          <w:tcPr>
            <w:tcW w:w="4551" w:type="dxa"/>
            <w:shd w:val="clear" w:color="auto" w:fill="auto"/>
          </w:tcPr>
          <w:p w14:paraId="5FDC0E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083" w:type="dxa"/>
            <w:shd w:val="clear" w:color="auto" w:fill="auto"/>
          </w:tcPr>
          <w:p w14:paraId="182A19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[……],</w:t>
            </w:r>
            <w:r w:rsidRPr="00BB1D5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11A5C109" w14:textId="77777777" w:rsidTr="004B4625">
        <w:tc>
          <w:tcPr>
            <w:tcW w:w="4551" w:type="dxa"/>
            <w:shd w:val="clear" w:color="auto" w:fill="auto"/>
          </w:tcPr>
          <w:p w14:paraId="19B0AD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083" w:type="dxa"/>
            <w:shd w:val="clear" w:color="auto" w:fill="auto"/>
          </w:tcPr>
          <w:p w14:paraId="29F4066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4A0532C3" w14:textId="77777777" w:rsidTr="004B4625">
        <w:tc>
          <w:tcPr>
            <w:tcW w:w="4551" w:type="dxa"/>
            <w:shd w:val="clear" w:color="auto" w:fill="auto"/>
          </w:tcPr>
          <w:p w14:paraId="1EEB2B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083" w:type="dxa"/>
            <w:shd w:val="clear" w:color="auto" w:fill="auto"/>
          </w:tcPr>
          <w:p w14:paraId="3EE3F3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6E22D60C" w14:textId="77777777" w:rsidTr="004B4625">
        <w:tc>
          <w:tcPr>
            <w:tcW w:w="4551" w:type="dxa"/>
            <w:shd w:val="clear" w:color="auto" w:fill="auto"/>
          </w:tcPr>
          <w:p w14:paraId="4479382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083" w:type="dxa"/>
            <w:shd w:val="clear" w:color="auto" w:fill="auto"/>
          </w:tcPr>
          <w:p w14:paraId="796D38A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CBE8578" w14:textId="77777777" w:rsidTr="004B4625">
        <w:tc>
          <w:tcPr>
            <w:tcW w:w="4551" w:type="dxa"/>
            <w:shd w:val="clear" w:color="auto" w:fill="auto"/>
          </w:tcPr>
          <w:p w14:paraId="497A8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083" w:type="dxa"/>
            <w:shd w:val="clear" w:color="auto" w:fill="auto"/>
          </w:tcPr>
          <w:p w14:paraId="7DC9408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0D3BFC43" w14:textId="77777777" w:rsidTr="00D84C3C">
        <w:trPr>
          <w:trHeight w:val="1012"/>
        </w:trPr>
        <w:tc>
          <w:tcPr>
            <w:tcW w:w="4551" w:type="dxa"/>
            <w:shd w:val="clear" w:color="auto" w:fill="auto"/>
          </w:tcPr>
          <w:p w14:paraId="2413061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83" w:type="dxa"/>
            <w:shd w:val="clear" w:color="auto" w:fill="auto"/>
          </w:tcPr>
          <w:p w14:paraId="08DC79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3D3EBD6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51495C2C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BB1D57" w:rsidRPr="00BB1D57" w14:paraId="7992B65B" w14:textId="77777777" w:rsidTr="004B4625">
        <w:tc>
          <w:tcPr>
            <w:tcW w:w="4534" w:type="dxa"/>
            <w:shd w:val="clear" w:color="auto" w:fill="auto"/>
          </w:tcPr>
          <w:p w14:paraId="0661E8E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0" w:type="dxa"/>
            <w:shd w:val="clear" w:color="auto" w:fill="auto"/>
          </w:tcPr>
          <w:p w14:paraId="7531262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6AF3D42" w14:textId="77777777" w:rsidTr="00DD0A3A">
        <w:trPr>
          <w:trHeight w:val="1388"/>
        </w:trPr>
        <w:tc>
          <w:tcPr>
            <w:tcW w:w="4534" w:type="dxa"/>
            <w:shd w:val="clear" w:color="auto" w:fill="auto"/>
          </w:tcPr>
          <w:p w14:paraId="0C6AC6C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5100" w:type="dxa"/>
            <w:shd w:val="clear" w:color="auto" w:fill="auto"/>
          </w:tcPr>
          <w:p w14:paraId="7759AF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BCDF2CE" w14:textId="77777777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Jeżeli tak</w:t>
      </w:r>
      <w:r w:rsidRPr="00BB1D57">
        <w:rPr>
          <w:rFonts w:ascii="Arial" w:hAnsi="Arial" w:cs="Arial"/>
          <w:lang w:eastAsia="en-GB"/>
        </w:rPr>
        <w:t xml:space="preserve">, proszę przedstawić – </w:t>
      </w:r>
      <w:r w:rsidRPr="00BB1D57">
        <w:rPr>
          <w:rFonts w:ascii="Arial" w:hAnsi="Arial" w:cs="Arial"/>
          <w:b/>
          <w:lang w:eastAsia="en-GB"/>
        </w:rPr>
        <w:t>dla każdego</w:t>
      </w:r>
      <w:r w:rsidRPr="00BB1D5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B1D57">
        <w:rPr>
          <w:rFonts w:ascii="Arial" w:hAnsi="Arial" w:cs="Arial"/>
          <w:b/>
          <w:lang w:eastAsia="en-GB"/>
        </w:rPr>
        <w:t>niniejszej części sekcja A i B oraz w części III</w:t>
      </w:r>
      <w:r w:rsidRPr="00BB1D57">
        <w:rPr>
          <w:rFonts w:ascii="Arial" w:hAnsi="Arial" w:cs="Arial"/>
          <w:lang w:eastAsia="en-GB"/>
        </w:rPr>
        <w:t xml:space="preserve">, należycie wypełniony i podpisany przez dane podmioty. </w:t>
      </w:r>
      <w:r w:rsidRPr="00BB1D5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D57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B1D57">
        <w:rPr>
          <w:rFonts w:ascii="Arial" w:hAnsi="Arial" w:cs="Arial"/>
          <w:vertAlign w:val="superscript"/>
          <w:lang w:eastAsia="en-GB"/>
        </w:rPr>
        <w:footnoteReference w:id="23"/>
      </w:r>
      <w:r w:rsidRPr="00BB1D57">
        <w:rPr>
          <w:rFonts w:ascii="Arial" w:hAnsi="Arial" w:cs="Arial"/>
          <w:lang w:eastAsia="en-GB"/>
        </w:rPr>
        <w:t>.</w:t>
      </w:r>
    </w:p>
    <w:p w14:paraId="622645B7" w14:textId="77777777" w:rsidR="00D84C3C" w:rsidRPr="00391D55" w:rsidRDefault="00D84C3C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0"/>
          <w:lang w:eastAsia="en-GB"/>
        </w:rPr>
      </w:pPr>
    </w:p>
    <w:p w14:paraId="36E89CE8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4D8427B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B1D57" w:rsidRPr="00BB1D57" w14:paraId="7373F185" w14:textId="77777777" w:rsidTr="004B4625">
        <w:tc>
          <w:tcPr>
            <w:tcW w:w="4535" w:type="dxa"/>
            <w:shd w:val="clear" w:color="auto" w:fill="auto"/>
          </w:tcPr>
          <w:p w14:paraId="477B262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74" w:type="dxa"/>
            <w:shd w:val="clear" w:color="auto" w:fill="auto"/>
          </w:tcPr>
          <w:p w14:paraId="5A72715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B1556AE" w14:textId="77777777" w:rsidTr="004B4625">
        <w:tc>
          <w:tcPr>
            <w:tcW w:w="4535" w:type="dxa"/>
            <w:shd w:val="clear" w:color="auto" w:fill="auto"/>
          </w:tcPr>
          <w:p w14:paraId="42057B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74" w:type="dxa"/>
            <w:shd w:val="clear" w:color="auto" w:fill="auto"/>
          </w:tcPr>
          <w:p w14:paraId="675AAF5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BB1D5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BB1D5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D04C5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5CAB4AB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BB1D57">
        <w:rPr>
          <w:rFonts w:ascii="Arial" w:hAnsi="Arial" w:cs="Arial"/>
          <w:lang w:eastAsia="en-GB"/>
        </w:rPr>
        <w:t xml:space="preserve">oprócz informacji </w:t>
      </w:r>
      <w:r w:rsidRPr="00BB1D5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0A628F" w14:textId="77777777" w:rsidR="002731AD" w:rsidRDefault="002731AD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0D0DEAD6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III: Podstawy wykluczenia</w:t>
      </w:r>
    </w:p>
    <w:p w14:paraId="69F6C09F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A488C6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3EE978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udział w organizacji przestępczej</w:t>
      </w:r>
      <w:r w:rsidRPr="00BB1D57">
        <w:rPr>
          <w:rFonts w:ascii="Arial" w:hAnsi="Arial" w:cs="Arial"/>
          <w:vertAlign w:val="superscript"/>
          <w:lang w:eastAsia="en-GB"/>
        </w:rPr>
        <w:footnoteReference w:id="24"/>
      </w:r>
      <w:r w:rsidRPr="00BB1D57">
        <w:rPr>
          <w:rFonts w:ascii="Arial" w:hAnsi="Arial" w:cs="Arial"/>
          <w:lang w:eastAsia="en-GB"/>
        </w:rPr>
        <w:t>;</w:t>
      </w:r>
    </w:p>
    <w:p w14:paraId="648F4DD9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lang w:eastAsia="en-GB"/>
        </w:rPr>
        <w:t>korupcja</w:t>
      </w:r>
      <w:r w:rsidRPr="00BB1D57">
        <w:rPr>
          <w:rFonts w:ascii="Arial" w:hAnsi="Arial" w:cs="Arial"/>
          <w:vertAlign w:val="superscript"/>
          <w:lang w:eastAsia="en-GB"/>
        </w:rPr>
        <w:footnoteReference w:id="25"/>
      </w:r>
      <w:r w:rsidRPr="00BB1D57">
        <w:rPr>
          <w:rFonts w:ascii="Arial" w:hAnsi="Arial" w:cs="Arial"/>
          <w:lang w:eastAsia="en-GB"/>
        </w:rPr>
        <w:t>;</w:t>
      </w:r>
      <w:bookmarkStart w:id="0" w:name="_DV_M1264"/>
      <w:bookmarkEnd w:id="0"/>
    </w:p>
    <w:p w14:paraId="68AA72F1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nadużycie finansowe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6"/>
      </w:r>
      <w:r w:rsidRPr="00BB1D57">
        <w:rPr>
          <w:rFonts w:ascii="Arial" w:hAnsi="Arial" w:cs="Arial"/>
          <w:w w:val="0"/>
          <w:lang w:eastAsia="en-GB"/>
        </w:rPr>
        <w:t>;</w:t>
      </w:r>
      <w:bookmarkStart w:id="1" w:name="_DV_M1266"/>
      <w:bookmarkEnd w:id="1"/>
    </w:p>
    <w:p w14:paraId="6E088414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7"/>
      </w:r>
    </w:p>
    <w:p w14:paraId="57BFEF1F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w w:val="0"/>
          <w:lang w:eastAsia="en-GB"/>
        </w:rPr>
        <w:t>pranie pieniędzy lub finansowanie terroryzmu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8"/>
      </w:r>
    </w:p>
    <w:p w14:paraId="79455BD7" w14:textId="77777777" w:rsidR="00BB1D57" w:rsidRPr="00BB1D57" w:rsidRDefault="00BB1D57" w:rsidP="008C2CC9">
      <w:pPr>
        <w:widowControl w:val="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praca dzieci i inne formy handlu ludźmi</w:t>
      </w:r>
      <w:r w:rsidRPr="00BB1D57">
        <w:rPr>
          <w:rFonts w:ascii="Arial" w:hAnsi="Arial" w:cs="Arial"/>
          <w:vertAlign w:val="superscript"/>
          <w:lang w:eastAsia="en-GB"/>
        </w:rPr>
        <w:footnoteReference w:id="29"/>
      </w:r>
      <w:r w:rsidRPr="00BB1D5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B1D57" w:rsidRPr="00BB1D57" w14:paraId="6CDAE08A" w14:textId="77777777" w:rsidTr="00BB1D57">
        <w:tc>
          <w:tcPr>
            <w:tcW w:w="4644" w:type="dxa"/>
            <w:shd w:val="clear" w:color="auto" w:fill="auto"/>
          </w:tcPr>
          <w:p w14:paraId="74E1304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06FB1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7E1F5100" w14:textId="77777777" w:rsidTr="00BB1D57">
        <w:tc>
          <w:tcPr>
            <w:tcW w:w="4644" w:type="dxa"/>
            <w:shd w:val="clear" w:color="auto" w:fill="auto"/>
          </w:tcPr>
          <w:p w14:paraId="23E50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BB1D5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BB1D57">
              <w:rPr>
                <w:rFonts w:ascii="Arial" w:hAnsi="Arial" w:cs="Arial"/>
                <w:lang w:eastAsia="en-GB"/>
              </w:rPr>
              <w:t xml:space="preserve"> bądź </w:t>
            </w:r>
            <w:r w:rsidRPr="00BB1D57">
              <w:rPr>
                <w:rFonts w:ascii="Arial" w:hAnsi="Arial" w:cs="Arial"/>
                <w:b/>
                <w:lang w:eastAsia="en-GB"/>
              </w:rPr>
              <w:t>jakiejkolwiek</w:t>
            </w:r>
            <w:r w:rsidRPr="00BB1D5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</w:t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przedsiębiorstwie wykonawcy uprawnienia do reprezentowania, uprawnienia decyzyjne lub kontrolne, </w:t>
            </w:r>
            <w:r w:rsidRPr="00BB1D5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BB1D5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752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27EE5AD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</w:t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>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BB1D57" w:rsidRPr="00BB1D57" w14:paraId="505AFA60" w14:textId="77777777" w:rsidTr="00BB1D57">
        <w:tc>
          <w:tcPr>
            <w:tcW w:w="4644" w:type="dxa"/>
            <w:shd w:val="clear" w:color="auto" w:fill="auto"/>
          </w:tcPr>
          <w:p w14:paraId="127372F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20E8B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330E88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4F8F1D6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66E9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71131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9AD5E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0B13E07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[……]</w:t>
            </w:r>
          </w:p>
          <w:p w14:paraId="1497F67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długość okresu wykluczenia [……] oraz punkt(-y), którego(-ych) to dotyczy.</w:t>
            </w:r>
          </w:p>
          <w:p w14:paraId="24D667D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BB1D57" w:rsidRPr="00BB1D57" w14:paraId="7E092FC1" w14:textId="77777777" w:rsidTr="00BB1D57">
        <w:tc>
          <w:tcPr>
            <w:tcW w:w="4644" w:type="dxa"/>
            <w:shd w:val="clear" w:color="auto" w:fill="auto"/>
          </w:tcPr>
          <w:p w14:paraId="4D44091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BB1D5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61DBDD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B1D57" w:rsidRPr="00BB1D57" w14:paraId="219B3E50" w14:textId="77777777" w:rsidTr="00BB1D57">
        <w:tc>
          <w:tcPr>
            <w:tcW w:w="4644" w:type="dxa"/>
            <w:shd w:val="clear" w:color="auto" w:fill="auto"/>
          </w:tcPr>
          <w:p w14:paraId="4179FDF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BB1D5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4"/>
            </w:r>
            <w:r w:rsidRPr="00BB1D5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0DA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773BC2D" w14:textId="77777777" w:rsidR="002731AD" w:rsidRPr="002731AD" w:rsidRDefault="002731AD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sz w:val="2"/>
          <w:lang w:eastAsia="en-GB"/>
        </w:rPr>
      </w:pPr>
    </w:p>
    <w:p w14:paraId="6843CF61" w14:textId="77777777" w:rsidR="00BB1D57" w:rsidRPr="00BB1D57" w:rsidRDefault="00BB1D57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BB1D5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BB1D57" w:rsidRPr="00BB1D57" w14:paraId="201F2D71" w14:textId="77777777" w:rsidTr="00475282">
        <w:trPr>
          <w:trHeight w:val="4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7BA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3A501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2039A0D" w14:textId="77777777" w:rsidTr="00475282">
        <w:trPr>
          <w:trHeight w:val="140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71F0C8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BB1D5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BB1D5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30BE5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4EC0AB7E" w14:textId="77777777" w:rsidTr="00475282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B44" w14:textId="77777777" w:rsidR="00BB1D57" w:rsidRPr="00BB1D57" w:rsidRDefault="00BB1D57" w:rsidP="00475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F1A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53148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B1D57" w:rsidRPr="00BB1D57" w14:paraId="0046708A" w14:textId="77777777" w:rsidTr="00475282">
        <w:trPr>
          <w:trHeight w:val="558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07FCE0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nie</w:t>
            </w:r>
            <w:r w:rsidRPr="00BB1D57">
              <w:rPr>
                <w:rFonts w:ascii="Arial" w:hAnsi="Arial" w:cs="Arial"/>
                <w:lang w:eastAsia="en-GB"/>
              </w:rPr>
              <w:t>, proszę wskazać:</w:t>
            </w:r>
          </w:p>
          <w:p w14:paraId="520FA06F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3C8A9D83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jakiej kwoty to dotyczy?</w:t>
            </w:r>
          </w:p>
          <w:p w14:paraId="2CC9869A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4A3D9DE2" w14:textId="77777777" w:rsidR="00BB1D57" w:rsidRPr="00BB1D57" w:rsidRDefault="00BB1D57" w:rsidP="008C2CC9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trybie </w:t>
            </w:r>
            <w:r w:rsidRPr="00BB1D57">
              <w:rPr>
                <w:rFonts w:ascii="Arial" w:hAnsi="Arial" w:cs="Arial"/>
                <w:b/>
                <w:lang w:eastAsia="en-GB"/>
              </w:rPr>
              <w:t>decyzji</w:t>
            </w:r>
            <w:r w:rsidRPr="00BB1D5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8DEBC12" w14:textId="77777777" w:rsidR="00BB1D57" w:rsidRPr="00BB1D57" w:rsidRDefault="00BB1D57" w:rsidP="008C2CC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3E1D7A1" w14:textId="77777777" w:rsidR="00BB1D57" w:rsidRPr="00BB1D57" w:rsidRDefault="00BB1D57" w:rsidP="008C2CC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A1A1435" w14:textId="77777777" w:rsidR="00BB1D57" w:rsidRPr="00BB1D57" w:rsidRDefault="00BB1D57" w:rsidP="008C2CC9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BB1D5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BB1D5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585EB20" w14:textId="77777777" w:rsidR="00BB1D57" w:rsidRPr="00BB1D57" w:rsidRDefault="00BB1D57" w:rsidP="008C2CC9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</w:t>
            </w:r>
            <w:r w:rsidRPr="00BB1D57">
              <w:rPr>
                <w:rFonts w:ascii="Arial" w:hAnsi="Arial" w:cs="Arial"/>
                <w:b/>
                <w:lang w:eastAsia="en-GB"/>
              </w:rPr>
              <w:t>inny sposób</w:t>
            </w:r>
            <w:r w:rsidRPr="00BB1D5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D9A1B78" w14:textId="77777777" w:rsidR="00BB1D57" w:rsidRPr="00BB1D57" w:rsidRDefault="00BB1D57" w:rsidP="008C2CC9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0C1C935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4DA57C" w14:textId="77777777" w:rsidR="00BB1D57" w:rsidRPr="00BB1D57" w:rsidRDefault="00BB1D57" w:rsidP="00BB1D57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0D24BF5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3EB8BB8A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4001D1A" w14:textId="48DB48C0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  <w:r w:rsidR="00475282">
              <w:rPr>
                <w:rFonts w:ascii="Arial" w:hAnsi="Arial" w:cs="Arial"/>
                <w:w w:val="0"/>
                <w:lang w:eastAsia="en-GB"/>
              </w:rPr>
              <w:t xml:space="preserve"> </w:t>
            </w:r>
          </w:p>
          <w:p w14:paraId="636923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5391E90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FA62C55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44FF6A7B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5A4D3F7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C5E9C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549F5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BB1D57" w:rsidRPr="00BB1D57" w14:paraId="2F9876AB" w14:textId="77777777" w:rsidTr="00BB1D57">
        <w:tc>
          <w:tcPr>
            <w:tcW w:w="4644" w:type="dxa"/>
            <w:shd w:val="clear" w:color="auto" w:fill="auto"/>
          </w:tcPr>
          <w:p w14:paraId="2958130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DEFC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48FDA1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BB1D57">
        <w:rPr>
          <w:rFonts w:ascii="Arial" w:hAnsi="Arial" w:cs="Arial"/>
          <w:smallCaps/>
          <w:vertAlign w:val="superscript"/>
          <w:lang w:eastAsia="en-GB"/>
        </w:rPr>
        <w:footnoteReference w:id="36"/>
      </w:r>
    </w:p>
    <w:p w14:paraId="3DADF09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B1D57" w:rsidRPr="00BB1D57" w14:paraId="5EFAA359" w14:textId="77777777" w:rsidTr="00BB1D57">
        <w:tc>
          <w:tcPr>
            <w:tcW w:w="4644" w:type="dxa"/>
            <w:shd w:val="clear" w:color="auto" w:fill="auto"/>
          </w:tcPr>
          <w:p w14:paraId="54F34A4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74C6C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12D5735" w14:textId="77777777" w:rsidTr="00221B97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0596C1E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 xml:space="preserve">Czy wykonawca, </w:t>
            </w:r>
            <w:r w:rsidRPr="00221B9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21B97">
              <w:rPr>
                <w:rFonts w:ascii="Arial" w:hAnsi="Arial" w:cs="Arial"/>
                <w:lang w:eastAsia="en-GB"/>
              </w:rPr>
              <w:t xml:space="preserve">, naruszył </w:t>
            </w:r>
            <w:r w:rsidRPr="00221B9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21B97">
              <w:rPr>
                <w:rFonts w:ascii="Arial" w:hAnsi="Arial" w:cs="Arial"/>
                <w:lang w:eastAsia="en-GB"/>
              </w:rPr>
              <w:t xml:space="preserve"> w dziedzinie </w:t>
            </w:r>
            <w:r w:rsidRPr="00221B9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21B9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221B9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11958C20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5E2A0890" w14:textId="77777777" w:rsidTr="00221B97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3774CD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2CBC3FA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21B97">
              <w:rPr>
                <w:rFonts w:ascii="Arial" w:hAnsi="Arial" w:cs="Arial"/>
                <w:lang w:eastAsia="en-GB"/>
              </w:rPr>
              <w:br/>
              <w:t>[] Tak [] Nie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C7ACDC5" w14:textId="77777777" w:rsidTr="00BB1D57">
        <w:tc>
          <w:tcPr>
            <w:tcW w:w="4644" w:type="dxa"/>
            <w:shd w:val="clear" w:color="auto" w:fill="auto"/>
          </w:tcPr>
          <w:p w14:paraId="0D9765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 w:rsidRPr="00BB1D57">
              <w:rPr>
                <w:rFonts w:ascii="Arial" w:hAnsi="Arial" w:cs="Arial"/>
                <w:b/>
                <w:lang w:eastAsia="en-GB"/>
              </w:rPr>
              <w:t>zbankrutował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BB1D5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BB1D5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BB1D5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26E3F2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3037E0C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BB1D57">
              <w:rPr>
                <w:rFonts w:ascii="Arial" w:hAnsi="Arial" w:cs="Arial"/>
                <w:lang w:eastAsia="en-GB"/>
              </w:rPr>
              <w:t>.</w:t>
            </w:r>
          </w:p>
          <w:p w14:paraId="180788F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E80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5135FD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F5B7E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41216E7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15055A30" w14:textId="77777777" w:rsidR="00BB1D57" w:rsidRPr="00BB1D57" w:rsidRDefault="00BB1D57" w:rsidP="008C2C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96194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F94046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101CF3A" w14:textId="77777777" w:rsidTr="00BB1D57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3E34E84A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91D55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EC0441D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BB1D57" w:rsidRPr="00BB1D57" w14:paraId="3D34F849" w14:textId="77777777" w:rsidTr="00BB1D57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3D778A82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2E097E09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8A086EA" w14:textId="77777777" w:rsidTr="00BB1D5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25DA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BB1D5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BB1D5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BB1D57">
              <w:rPr>
                <w:rFonts w:ascii="Arial" w:hAnsi="Arial" w:cs="Arial"/>
                <w:lang w:eastAsia="en-GB"/>
              </w:rPr>
              <w:t>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3343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220DDA5C" w14:textId="77777777" w:rsidTr="00BB1D5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64B1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FA43F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42F31E52" w14:textId="77777777" w:rsidTr="00391D55">
        <w:trPr>
          <w:trHeight w:val="1134"/>
        </w:trPr>
        <w:tc>
          <w:tcPr>
            <w:tcW w:w="4644" w:type="dxa"/>
            <w:shd w:val="clear" w:color="auto" w:fill="808080"/>
          </w:tcPr>
          <w:p w14:paraId="087EB26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7F8F99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542F1089" w14:textId="77777777" w:rsidTr="00391D55">
        <w:trPr>
          <w:trHeight w:val="1862"/>
        </w:trPr>
        <w:tc>
          <w:tcPr>
            <w:tcW w:w="4644" w:type="dxa"/>
            <w:shd w:val="clear" w:color="auto" w:fill="auto"/>
          </w:tcPr>
          <w:p w14:paraId="03DF0FA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BB1D5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BB1D57">
              <w:rPr>
                <w:rFonts w:ascii="Arial" w:hAnsi="Arial" w:cs="Arial"/>
                <w:b/>
                <w:lang w:eastAsia="en-GB"/>
              </w:rPr>
              <w:t>doradzał(-o)</w:t>
            </w:r>
            <w:r w:rsidRPr="00BB1D5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BB1D5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BB1D5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672C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4A4D0392" w14:textId="77777777" w:rsidTr="004B4625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2C9A43F8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4B4625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2E3FA9" w14:textId="7ADD4B32" w:rsidR="00BB1D57" w:rsidRPr="004B4625" w:rsidRDefault="00BB1D57" w:rsidP="004B46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02707A82" w14:textId="77777777" w:rsidTr="00391D55">
        <w:trPr>
          <w:trHeight w:val="919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078ED554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D9AB077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09039B02" w14:textId="77777777" w:rsidTr="00391D55">
        <w:trPr>
          <w:trHeight w:val="4707"/>
        </w:trPr>
        <w:tc>
          <w:tcPr>
            <w:tcW w:w="4644" w:type="dxa"/>
            <w:shd w:val="clear" w:color="auto" w:fill="auto"/>
          </w:tcPr>
          <w:p w14:paraId="3018865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może potwierdzić, że: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BB1D57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BB1D57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BB1D57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BB1D57">
              <w:rPr>
                <w:rFonts w:ascii="Arial" w:hAnsi="Arial" w:cs="Arial"/>
                <w:b/>
                <w:lang w:eastAsia="en-GB"/>
              </w:rPr>
              <w:t>zataił</w:t>
            </w:r>
            <w:r w:rsidRPr="00BB1D57">
              <w:rPr>
                <w:rFonts w:ascii="Arial" w:hAnsi="Arial" w:cs="Arial"/>
                <w:lang w:eastAsia="en-GB"/>
              </w:rPr>
              <w:t xml:space="preserve"> tych informacji;</w:t>
            </w:r>
            <w:r w:rsidRPr="00BB1D57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B1D57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E5E1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140C0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402DE2C2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59E42DAE" w14:textId="77777777" w:rsidTr="00BB1D57">
        <w:tc>
          <w:tcPr>
            <w:tcW w:w="4644" w:type="dxa"/>
            <w:shd w:val="clear" w:color="auto" w:fill="auto"/>
          </w:tcPr>
          <w:p w14:paraId="3B6113E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446BB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E11447" w14:textId="77777777" w:rsidTr="004B4625">
        <w:trPr>
          <w:trHeight w:val="141"/>
        </w:trPr>
        <w:tc>
          <w:tcPr>
            <w:tcW w:w="4644" w:type="dxa"/>
            <w:shd w:val="clear" w:color="auto" w:fill="auto"/>
          </w:tcPr>
          <w:p w14:paraId="21B957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5E6D539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D98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2F521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5D6DF421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GB"/>
              </w:rPr>
            </w:pPr>
          </w:p>
          <w:p w14:paraId="5E3B8EC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</w:p>
        </w:tc>
      </w:tr>
      <w:tr w:rsidR="00BB1D57" w:rsidRPr="00BB1D57" w14:paraId="20A01D26" w14:textId="77777777" w:rsidTr="00BB1D57">
        <w:tc>
          <w:tcPr>
            <w:tcW w:w="4644" w:type="dxa"/>
            <w:shd w:val="clear" w:color="auto" w:fill="auto"/>
          </w:tcPr>
          <w:p w14:paraId="2ED3B3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0A8D6E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ED45A2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63941C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41B33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629F9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98AFFBD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481D3B2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IV: Kryteria kwalifikacji</w:t>
      </w:r>
    </w:p>
    <w:p w14:paraId="23A32BEF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 xml:space="preserve">W odniesieniu do kryteriów kwalifikacji (sekcja </w:t>
      </w:r>
      <w:r w:rsidRPr="00BB1D57">
        <w:rPr>
          <w:rFonts w:ascii="Arial" w:hAnsi="Arial" w:cs="Arial"/>
          <w:lang w:eastAsia="en-GB"/>
        </w:rPr>
        <w:sym w:font="Symbol" w:char="F061"/>
      </w:r>
      <w:r w:rsidRPr="00BB1D5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5D92240" w14:textId="1C69DF73" w:rsid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 w:rsidR="00BB1D57" w:rsidRPr="00BB1D5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31EA283" w14:textId="77777777" w:rsidR="004B4625" w:rsidRP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603D47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D57">
        <w:rPr>
          <w:rFonts w:ascii="Arial" w:hAnsi="Arial" w:cs="Arial"/>
          <w:b/>
          <w:w w:val="0"/>
          <w:lang w:eastAsia="en-GB"/>
        </w:rPr>
        <w:sym w:font="Symbol" w:char="F061"/>
      </w:r>
      <w:r w:rsidRPr="00BB1D5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6F225465" w14:textId="77777777" w:rsidTr="00BB1D57">
        <w:tc>
          <w:tcPr>
            <w:tcW w:w="4606" w:type="dxa"/>
            <w:shd w:val="clear" w:color="auto" w:fill="auto"/>
          </w:tcPr>
          <w:p w14:paraId="4BFA52D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49B1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74960CC" w14:textId="77777777" w:rsidTr="00FF2116">
        <w:tc>
          <w:tcPr>
            <w:tcW w:w="4606" w:type="dxa"/>
            <w:shd w:val="clear" w:color="auto" w:fill="auto"/>
          </w:tcPr>
          <w:p w14:paraId="130C86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29488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94D7580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55135EAE" w14:textId="77777777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Kompetencje</w:t>
      </w:r>
    </w:p>
    <w:p w14:paraId="1BA1774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63241AB1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B1D57" w:rsidRPr="00BB1D57" w14:paraId="14E2B79D" w14:textId="77777777" w:rsidTr="00BB1D57">
        <w:tc>
          <w:tcPr>
            <w:tcW w:w="4644" w:type="dxa"/>
            <w:shd w:val="clear" w:color="auto" w:fill="auto"/>
          </w:tcPr>
          <w:p w14:paraId="7B20DE3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94B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9255478" w14:textId="77777777" w:rsidTr="00BB1D57">
        <w:tc>
          <w:tcPr>
            <w:tcW w:w="4644" w:type="dxa"/>
            <w:shd w:val="clear" w:color="auto" w:fill="auto"/>
          </w:tcPr>
          <w:p w14:paraId="58AAC6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BB1D5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A36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4705728A" w14:textId="77777777" w:rsidTr="00BB1D57">
        <w:tc>
          <w:tcPr>
            <w:tcW w:w="4644" w:type="dxa"/>
            <w:shd w:val="clear" w:color="auto" w:fill="808080"/>
          </w:tcPr>
          <w:p w14:paraId="28267E00" w14:textId="1B1DECA4" w:rsidR="00BB1D57" w:rsidRPr="00391D55" w:rsidRDefault="00BB1D57" w:rsidP="00391D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391D55">
              <w:rPr>
                <w:rFonts w:ascii="Arial" w:hAnsi="Arial" w:cs="Arial"/>
                <w:b/>
                <w:lang w:eastAsia="en-GB"/>
              </w:rPr>
              <w:t>2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7BC89F5" w14:textId="55A10D65" w:rsidR="00BB1D57" w:rsidRPr="00391D55" w:rsidRDefault="00BB1D57" w:rsidP="005C78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07FF9C" w14:textId="77777777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Sytuacja ekonomiczna i finansowa</w:t>
      </w:r>
    </w:p>
    <w:p w14:paraId="66BE275E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48E5D797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B1D57" w:rsidRPr="00BB1D57" w14:paraId="0A252725" w14:textId="77777777" w:rsidTr="00BB1D57">
        <w:tc>
          <w:tcPr>
            <w:tcW w:w="4644" w:type="dxa"/>
            <w:shd w:val="clear" w:color="auto" w:fill="auto"/>
          </w:tcPr>
          <w:p w14:paraId="348CA67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DB82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6D0693A" w14:textId="77777777" w:rsidTr="00BB1D57">
        <w:tc>
          <w:tcPr>
            <w:tcW w:w="4644" w:type="dxa"/>
            <w:shd w:val="clear" w:color="auto" w:fill="808080"/>
          </w:tcPr>
          <w:p w14:paraId="4E5B65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1a) Jego („ogólny”)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BB1D57">
              <w:rPr>
                <w:rFonts w:ascii="Arial" w:hAnsi="Arial" w:cs="Arial"/>
                <w:strike/>
                <w:lang w:eastAsia="en-GB"/>
              </w:rPr>
              <w:t>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35195A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  <w:p w14:paraId="0BE7CD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61E0716" w14:textId="77777777" w:rsidTr="00BB1D57">
        <w:tc>
          <w:tcPr>
            <w:tcW w:w="4644" w:type="dxa"/>
            <w:shd w:val="clear" w:color="auto" w:fill="808080"/>
          </w:tcPr>
          <w:p w14:paraId="1461B1C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2EE2C1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47C790A8" w14:textId="77777777" w:rsidTr="00BB1D57">
        <w:tc>
          <w:tcPr>
            <w:tcW w:w="4644" w:type="dxa"/>
            <w:shd w:val="clear" w:color="auto" w:fill="808080"/>
          </w:tcPr>
          <w:p w14:paraId="4902883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14:paraId="0130CA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E83C868" w14:textId="77777777" w:rsidTr="00BB1D57">
        <w:tc>
          <w:tcPr>
            <w:tcW w:w="4644" w:type="dxa"/>
            <w:shd w:val="clear" w:color="auto" w:fill="808080"/>
          </w:tcPr>
          <w:p w14:paraId="4E05651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6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004AD9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60B18548" w14:textId="77777777" w:rsidTr="00BB1D57">
        <w:tc>
          <w:tcPr>
            <w:tcW w:w="4644" w:type="dxa"/>
            <w:shd w:val="clear" w:color="auto" w:fill="808080"/>
          </w:tcPr>
          <w:p w14:paraId="70ABF5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FFFBA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2D2315E6" w14:textId="77777777" w:rsidTr="00BB1D57">
        <w:tc>
          <w:tcPr>
            <w:tcW w:w="4644" w:type="dxa"/>
            <w:shd w:val="clear" w:color="auto" w:fill="808080"/>
          </w:tcPr>
          <w:p w14:paraId="15530DC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BB1D57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Jeżeli odnośna dokumentacja, która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E4521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2EA6109A" w14:textId="72DB64C1" w:rsidR="00221B97" w:rsidRPr="002731AD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360BEFB2" w14:textId="33D7A4D6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Zdolność techniczna i zawodowa</w:t>
      </w:r>
    </w:p>
    <w:p w14:paraId="65B53719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02F7630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B1D57" w:rsidRPr="00BB1D57" w14:paraId="171DA3E0" w14:textId="77777777" w:rsidTr="00BB1D57">
        <w:tc>
          <w:tcPr>
            <w:tcW w:w="4644" w:type="dxa"/>
            <w:shd w:val="clear" w:color="auto" w:fill="auto"/>
          </w:tcPr>
          <w:p w14:paraId="679E8B1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3" w:name="_DV_M4300"/>
            <w:bookmarkStart w:id="4" w:name="_DV_M4301"/>
            <w:bookmarkEnd w:id="3"/>
            <w:bookmarkEnd w:id="4"/>
            <w:r w:rsidRPr="00BB1D5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4B98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E8817B5" w14:textId="77777777" w:rsidTr="00BB1D57">
        <w:tc>
          <w:tcPr>
            <w:tcW w:w="4644" w:type="dxa"/>
            <w:shd w:val="clear" w:color="auto" w:fill="808080"/>
          </w:tcPr>
          <w:p w14:paraId="6724982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5C78C8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5C78C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5C78C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9"/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5C78C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1EEBAF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1A1F0313" w14:textId="77777777" w:rsidTr="002731AD">
        <w:trPr>
          <w:trHeight w:val="70"/>
        </w:trPr>
        <w:tc>
          <w:tcPr>
            <w:tcW w:w="4644" w:type="dxa"/>
            <w:shd w:val="clear" w:color="auto" w:fill="auto"/>
          </w:tcPr>
          <w:p w14:paraId="0602638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652809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652809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t>W okresie odniesienia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652809">
              <w:rPr>
                <w:rFonts w:ascii="Arial" w:hAnsi="Arial" w:cs="Arial"/>
                <w:lang w:eastAsia="en-GB"/>
              </w:rPr>
              <w:t xml:space="preserve"> wykonawca </w:t>
            </w:r>
            <w:r w:rsidRPr="00652809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52809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  <w:r w:rsidRPr="00652809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03A29" w14:textId="1E8BC438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1D57" w:rsidRPr="00652809" w14:paraId="398745FA" w14:textId="77777777" w:rsidTr="00BB1D57">
              <w:tc>
                <w:tcPr>
                  <w:tcW w:w="1336" w:type="dxa"/>
                  <w:shd w:val="clear" w:color="auto" w:fill="auto"/>
                </w:tcPr>
                <w:p w14:paraId="17B3F8C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5AF75A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01F79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542E75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B1D57" w:rsidRPr="00652809" w14:paraId="7466285D" w14:textId="77777777" w:rsidTr="00BB1D57">
              <w:tc>
                <w:tcPr>
                  <w:tcW w:w="1336" w:type="dxa"/>
                  <w:shd w:val="clear" w:color="auto" w:fill="auto"/>
                </w:tcPr>
                <w:p w14:paraId="15944AE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098961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9E840CF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0AEE56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2770CC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B1D57" w:rsidRPr="00BB1D57" w14:paraId="4CEF9C07" w14:textId="77777777" w:rsidTr="00A870D7">
        <w:tc>
          <w:tcPr>
            <w:tcW w:w="4644" w:type="dxa"/>
            <w:shd w:val="clear" w:color="auto" w:fill="auto"/>
          </w:tcPr>
          <w:p w14:paraId="32C5B5E3" w14:textId="77777777" w:rsidR="00BB1D57" w:rsidRPr="00A870D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A870D7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A870D7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A870D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2"/>
            </w:r>
            <w:r w:rsidRPr="00A870D7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A870D7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5DF91F7" w14:textId="77777777" w:rsidR="00BB1D57" w:rsidRPr="00A870D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A870D7">
              <w:rPr>
                <w:rFonts w:ascii="Arial" w:hAnsi="Arial" w:cs="Arial"/>
                <w:lang w:eastAsia="en-GB"/>
              </w:rPr>
              <w:t>[……]</w:t>
            </w:r>
            <w:r w:rsidRPr="00A870D7">
              <w:rPr>
                <w:rFonts w:ascii="Arial" w:hAnsi="Arial" w:cs="Arial"/>
                <w:lang w:eastAsia="en-GB"/>
              </w:rPr>
              <w:br/>
            </w:r>
            <w:r w:rsidRPr="00A870D7">
              <w:rPr>
                <w:rFonts w:ascii="Arial" w:hAnsi="Arial" w:cs="Arial"/>
                <w:lang w:eastAsia="en-GB"/>
              </w:rPr>
              <w:br/>
            </w:r>
            <w:r w:rsidRPr="00A870D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09E7FFB3" w14:textId="77777777" w:rsidTr="00BB1D57">
        <w:tc>
          <w:tcPr>
            <w:tcW w:w="4644" w:type="dxa"/>
            <w:shd w:val="clear" w:color="auto" w:fill="808080"/>
          </w:tcPr>
          <w:p w14:paraId="1F41969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323A84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2B8B147E" w14:textId="77777777" w:rsidTr="00BB1D57">
        <w:tc>
          <w:tcPr>
            <w:tcW w:w="4644" w:type="dxa"/>
            <w:shd w:val="clear" w:color="auto" w:fill="808080"/>
          </w:tcPr>
          <w:p w14:paraId="244932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zarządzania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>łańcuchem dostaw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27315B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BB1D57" w:rsidRPr="00BB1D57" w14:paraId="002EC8BD" w14:textId="77777777" w:rsidTr="00652809">
        <w:tc>
          <w:tcPr>
            <w:tcW w:w="4644" w:type="dxa"/>
            <w:shd w:val="clear" w:color="auto" w:fill="808080" w:themeFill="background1" w:themeFillShade="80"/>
          </w:tcPr>
          <w:p w14:paraId="119DFC78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t>5)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52809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652809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3"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652809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EB412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BB1D57" w:rsidRPr="00BB1D57" w14:paraId="5B8E638F" w14:textId="77777777" w:rsidTr="00A870D7">
        <w:tc>
          <w:tcPr>
            <w:tcW w:w="4644" w:type="dxa"/>
            <w:shd w:val="clear" w:color="auto" w:fill="auto"/>
          </w:tcPr>
          <w:p w14:paraId="1DD7B93A" w14:textId="77777777" w:rsidR="00BB1D57" w:rsidRPr="00A870D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A870D7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A870D7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A870D7">
              <w:rPr>
                <w:rFonts w:ascii="Arial" w:hAnsi="Arial" w:cs="Arial"/>
                <w:lang w:eastAsia="en-GB"/>
              </w:rPr>
              <w:t xml:space="preserve"> legitymuje się:</w:t>
            </w:r>
            <w:r w:rsidRPr="00A870D7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A870D7">
              <w:rPr>
                <w:rFonts w:ascii="Arial" w:hAnsi="Arial" w:cs="Arial"/>
                <w:lang w:eastAsia="en-GB"/>
              </w:rPr>
              <w:br/>
            </w:r>
            <w:r w:rsidRPr="00A870D7">
              <w:rPr>
                <w:rFonts w:ascii="Arial" w:hAnsi="Arial" w:cs="Arial"/>
                <w:b/>
                <w:lang w:eastAsia="en-GB"/>
              </w:rPr>
              <w:t>lub</w:t>
            </w:r>
            <w:r w:rsidRPr="00A870D7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A870D7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E9B33F" w14:textId="77777777" w:rsidR="00BB1D57" w:rsidRPr="00A870D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A870D7">
              <w:rPr>
                <w:rFonts w:ascii="Arial" w:hAnsi="Arial" w:cs="Arial"/>
                <w:lang w:eastAsia="en-GB"/>
              </w:rPr>
              <w:br/>
            </w:r>
            <w:r w:rsidRPr="00A870D7">
              <w:rPr>
                <w:rFonts w:ascii="Arial" w:hAnsi="Arial" w:cs="Arial"/>
                <w:lang w:eastAsia="en-GB"/>
              </w:rPr>
              <w:br/>
              <w:t>a) [……]</w:t>
            </w:r>
            <w:r w:rsidRPr="00A870D7">
              <w:rPr>
                <w:rFonts w:ascii="Arial" w:hAnsi="Arial" w:cs="Arial"/>
                <w:lang w:eastAsia="en-GB"/>
              </w:rPr>
              <w:br/>
            </w:r>
            <w:r w:rsidRPr="00A870D7">
              <w:rPr>
                <w:rFonts w:ascii="Arial" w:hAnsi="Arial" w:cs="Arial"/>
                <w:lang w:eastAsia="en-GB"/>
              </w:rPr>
              <w:br/>
            </w:r>
            <w:r w:rsidRPr="00A870D7">
              <w:rPr>
                <w:rFonts w:ascii="Arial" w:hAnsi="Arial" w:cs="Arial"/>
                <w:lang w:eastAsia="en-GB"/>
              </w:rPr>
              <w:br/>
            </w:r>
            <w:r w:rsidRPr="00A870D7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BB1D57" w:rsidRPr="00BB1D57" w14:paraId="63551E62" w14:textId="77777777" w:rsidTr="00BB1D57">
        <w:tc>
          <w:tcPr>
            <w:tcW w:w="4644" w:type="dxa"/>
            <w:shd w:val="clear" w:color="auto" w:fill="808080"/>
          </w:tcPr>
          <w:p w14:paraId="008E3F8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C285BC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67152821" w14:textId="77777777" w:rsidTr="00BB1D57">
        <w:tc>
          <w:tcPr>
            <w:tcW w:w="4644" w:type="dxa"/>
            <w:shd w:val="clear" w:color="auto" w:fill="808080"/>
          </w:tcPr>
          <w:p w14:paraId="537B73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41FECD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BB1D57" w:rsidRPr="00BB1D57" w14:paraId="60402DF0" w14:textId="77777777" w:rsidTr="00BB1D57">
        <w:tc>
          <w:tcPr>
            <w:tcW w:w="4644" w:type="dxa"/>
            <w:shd w:val="clear" w:color="auto" w:fill="808080"/>
          </w:tcPr>
          <w:p w14:paraId="31B15AF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7BFAD16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44211462" w14:textId="77777777" w:rsidTr="00BB1D57">
        <w:tc>
          <w:tcPr>
            <w:tcW w:w="4644" w:type="dxa"/>
            <w:shd w:val="clear" w:color="auto" w:fill="auto"/>
          </w:tcPr>
          <w:p w14:paraId="192F420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10)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BB1D5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4"/>
            </w:r>
            <w:r w:rsidRPr="00BB1D57">
              <w:rPr>
                <w:rFonts w:ascii="Arial" w:hAnsi="Arial" w:cs="Arial"/>
                <w:lang w:eastAsia="en-GB"/>
              </w:rPr>
              <w:t xml:space="preserve"> następującą </w:t>
            </w:r>
            <w:r w:rsidRPr="00BB1D5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BB1D5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503F6D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878A38C" w14:textId="77777777" w:rsidTr="00BB1D57">
        <w:tc>
          <w:tcPr>
            <w:tcW w:w="4644" w:type="dxa"/>
            <w:shd w:val="clear" w:color="auto" w:fill="808080"/>
          </w:tcPr>
          <w:p w14:paraId="4417C6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5F2BA5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organ,dokładne dane referencyjne dokumentacji): [……][……][……]</w:t>
            </w:r>
          </w:p>
        </w:tc>
      </w:tr>
      <w:tr w:rsidR="00BB1D57" w:rsidRPr="00BB1D57" w14:paraId="79B85A21" w14:textId="77777777" w:rsidTr="00BB1D57">
        <w:tc>
          <w:tcPr>
            <w:tcW w:w="4644" w:type="dxa"/>
            <w:shd w:val="clear" w:color="auto" w:fill="auto"/>
          </w:tcPr>
          <w:p w14:paraId="3727045B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0F760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0F7602">
              <w:rPr>
                <w:rFonts w:ascii="Arial" w:hAnsi="Arial" w:cs="Arial"/>
                <w:lang w:eastAsia="en-GB"/>
              </w:rPr>
              <w:t>:</w:t>
            </w:r>
            <w:r w:rsidRPr="000F7602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0F7602">
              <w:rPr>
                <w:rFonts w:ascii="Arial" w:hAnsi="Arial" w:cs="Arial"/>
                <w:b/>
                <w:lang w:eastAsia="en-GB"/>
              </w:rPr>
              <w:t>zaświadczenia</w:t>
            </w:r>
            <w:r w:rsidRPr="000F760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0F7602">
              <w:rPr>
                <w:rFonts w:ascii="Arial" w:hAnsi="Arial" w:cs="Arial"/>
                <w:b/>
                <w:lang w:eastAsia="en-GB"/>
              </w:rPr>
              <w:t>instytuty</w:t>
            </w:r>
            <w:r w:rsidRPr="000F7602">
              <w:rPr>
                <w:rFonts w:ascii="Arial" w:hAnsi="Arial" w:cs="Arial"/>
                <w:lang w:eastAsia="en-GB"/>
              </w:rPr>
              <w:t xml:space="preserve"> lub agencje </w:t>
            </w:r>
            <w:r w:rsidRPr="000F760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0F760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b/>
                <w:lang w:eastAsia="en-GB"/>
              </w:rPr>
              <w:t>Jeżeli nie</w:t>
            </w:r>
            <w:r w:rsidRPr="000F760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0F760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EF05F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br/>
              <w:t>[] Tak [] Nie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[…]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0FA500" w14:textId="7CDCAA47" w:rsid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0669A4D" w14:textId="1739F8EC" w:rsidR="00BB1D57" w:rsidRDefault="00BB1D57" w:rsidP="008C2CC9">
      <w:pPr>
        <w:keepNext/>
        <w:widowControl w:val="0"/>
        <w:numPr>
          <w:ilvl w:val="0"/>
          <w:numId w:val="61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Systemy zapewniania jakości i normy zarządzania środowiskowego</w:t>
      </w:r>
    </w:p>
    <w:p w14:paraId="387D6D90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6B3A4E9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B1D57" w:rsidRPr="00BB1D57" w14:paraId="3F3314F0" w14:textId="77777777" w:rsidTr="00221B97">
        <w:tc>
          <w:tcPr>
            <w:tcW w:w="4644" w:type="dxa"/>
            <w:shd w:val="clear" w:color="auto" w:fill="FFFFFF" w:themeFill="background1"/>
          </w:tcPr>
          <w:p w14:paraId="36E6EAA7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 w:themeFill="background1"/>
          </w:tcPr>
          <w:p w14:paraId="53C4C7D5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44C80978" w14:textId="77777777" w:rsidTr="00BB1D57">
        <w:tc>
          <w:tcPr>
            <w:tcW w:w="4644" w:type="dxa"/>
            <w:shd w:val="clear" w:color="auto" w:fill="808080"/>
          </w:tcPr>
          <w:p w14:paraId="25B71D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D01AFF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1A76D157" w14:textId="77777777" w:rsidTr="00BB1D57">
        <w:tc>
          <w:tcPr>
            <w:tcW w:w="4644" w:type="dxa"/>
            <w:shd w:val="clear" w:color="auto" w:fill="808080"/>
          </w:tcPr>
          <w:p w14:paraId="492014B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EC86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2F35ABA" w14:textId="77777777" w:rsidR="005C78C8" w:rsidRPr="005C78C8" w:rsidRDefault="005C78C8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8"/>
          <w:lang w:eastAsia="en-GB"/>
        </w:rPr>
      </w:pPr>
    </w:p>
    <w:p w14:paraId="057200A4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018F566B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72F2FB3E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5B49A86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39DA7EC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D5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E3E118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B1D57" w:rsidRPr="00BB1D57" w14:paraId="755630E5" w14:textId="77777777" w:rsidTr="00BB1D57">
        <w:tc>
          <w:tcPr>
            <w:tcW w:w="4644" w:type="dxa"/>
            <w:shd w:val="clear" w:color="auto" w:fill="auto"/>
          </w:tcPr>
          <w:p w14:paraId="7E341A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F216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74DC0636" w14:textId="77777777" w:rsidTr="00BB1D57">
        <w:tc>
          <w:tcPr>
            <w:tcW w:w="4644" w:type="dxa"/>
            <w:shd w:val="clear" w:color="auto" w:fill="808080"/>
          </w:tcPr>
          <w:p w14:paraId="069EB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1331B43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37E72A19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46CAE3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VI: Oświadczenia końcowe</w:t>
      </w:r>
    </w:p>
    <w:p w14:paraId="48E23D15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A4E279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50D6D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4DF468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8"/>
      </w:r>
      <w:r w:rsidRPr="005C78C8">
        <w:rPr>
          <w:rFonts w:ascii="Arial" w:hAnsi="Arial" w:cs="Arial"/>
          <w:i/>
          <w:sz w:val="18"/>
          <w:lang w:eastAsia="en-GB"/>
        </w:rPr>
        <w:t xml:space="preserve">, lub </w:t>
      </w:r>
    </w:p>
    <w:p w14:paraId="0CA60384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b) najpóźniej od dnia 18 kwietnia 2018 r.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9"/>
      </w:r>
      <w:r w:rsidRPr="005C78C8">
        <w:rPr>
          <w:rFonts w:ascii="Arial" w:hAnsi="Arial" w:cs="Arial"/>
          <w:i/>
          <w:sz w:val="18"/>
          <w:lang w:eastAsia="en-GB"/>
        </w:rPr>
        <w:t>, instytucja zamawiająca lub podmiot zamawiający już posiada odpowiednią dokumentację</w:t>
      </w:r>
      <w:r w:rsidRPr="005C78C8">
        <w:rPr>
          <w:rFonts w:ascii="Arial" w:hAnsi="Arial" w:cs="Arial"/>
          <w:sz w:val="18"/>
          <w:lang w:eastAsia="en-GB"/>
        </w:rPr>
        <w:t>.</w:t>
      </w:r>
    </w:p>
    <w:p w14:paraId="57E1883D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8C8">
        <w:rPr>
          <w:rFonts w:ascii="Arial" w:hAnsi="Arial" w:cs="Arial"/>
          <w:sz w:val="18"/>
          <w:lang w:eastAsia="en-GB"/>
        </w:rPr>
        <w:t xml:space="preserve">[określić postępowanie o udzielenie zamówienia: (skrócony opis, adres publikacyjny w </w:t>
      </w:r>
      <w:r w:rsidRPr="005C78C8">
        <w:rPr>
          <w:rFonts w:ascii="Arial" w:hAnsi="Arial" w:cs="Arial"/>
          <w:i/>
          <w:sz w:val="18"/>
          <w:lang w:eastAsia="en-GB"/>
        </w:rPr>
        <w:t>Dzienniku Urzędowym Unii Europejskiej</w:t>
      </w:r>
      <w:r w:rsidRPr="005C78C8">
        <w:rPr>
          <w:rFonts w:ascii="Arial" w:hAnsi="Arial" w:cs="Arial"/>
          <w:sz w:val="18"/>
          <w:lang w:eastAsia="en-GB"/>
        </w:rPr>
        <w:t>, numer referencyjny)].</w:t>
      </w:r>
    </w:p>
    <w:p w14:paraId="2FB57A1D" w14:textId="662E226A" w:rsidR="00221B97" w:rsidRDefault="00BB1D5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Data, miejscowość oraz – podpis(-y): </w:t>
      </w:r>
      <w:r w:rsidR="00221B97">
        <w:rPr>
          <w:rFonts w:ascii="Arial" w:hAnsi="Arial" w:cs="Arial"/>
          <w:b/>
          <w:lang w:eastAsia="en-GB"/>
        </w:rPr>
        <w:tab/>
      </w:r>
      <w:r w:rsidR="00221B97">
        <w:rPr>
          <w:rFonts w:ascii="Arial" w:hAnsi="Arial" w:cs="Arial"/>
          <w:b/>
          <w:lang w:eastAsia="en-GB"/>
        </w:rPr>
        <w:tab/>
      </w:r>
      <w:r w:rsidRPr="00BB1D57">
        <w:rPr>
          <w:rFonts w:ascii="Arial" w:hAnsi="Arial" w:cs="Arial"/>
          <w:b/>
          <w:lang w:eastAsia="en-GB"/>
        </w:rPr>
        <w:t>………………………………………………….</w:t>
      </w:r>
      <w:r w:rsidR="00221B97"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4C6765A8" w14:textId="77777777"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35B3AA9C" w14:textId="77777777"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1239ABD2" w14:textId="5B1D9FBD" w:rsidR="000F7602" w:rsidRPr="004776E0" w:rsidRDefault="006A2C58" w:rsidP="00932090">
      <w:pPr>
        <w:pStyle w:val="Tekstpodstawowy"/>
      </w:pPr>
      <w:bookmarkStart w:id="11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4776E0">
        <w:t>„</w:t>
      </w:r>
      <w:r w:rsidR="00211357" w:rsidRPr="00211357">
        <w:t xml:space="preserve">Dostawy </w:t>
      </w:r>
      <w:r w:rsidR="00A870D7">
        <w:t>taśm przenośnikowych</w:t>
      </w:r>
      <w:r w:rsidR="00211357" w:rsidRPr="00211357">
        <w:t xml:space="preserve"> dla TAURON Wydobycie</w:t>
      </w:r>
      <w:r w:rsidR="00A870D7">
        <w:t> </w:t>
      </w:r>
      <w:r w:rsidR="00211357" w:rsidRPr="00211357">
        <w:t>S.A.</w:t>
      </w:r>
      <w:r w:rsidR="000F7602" w:rsidRPr="00CC3482">
        <w:t>”</w:t>
      </w:r>
    </w:p>
    <w:p w14:paraId="489EE165" w14:textId="77777777" w:rsidR="000F7602" w:rsidRDefault="000F7602" w:rsidP="00932090">
      <w:pPr>
        <w:pStyle w:val="Tekstpodstawowy"/>
        <w:rPr>
          <w:rFonts w:eastAsia="Calibri"/>
        </w:rPr>
      </w:pPr>
    </w:p>
    <w:bookmarkEnd w:id="11"/>
    <w:p w14:paraId="4E994277" w14:textId="1C2C2D10" w:rsidR="00221B97" w:rsidRPr="00932090" w:rsidRDefault="00221B97" w:rsidP="00932090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późn.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ramach postępowania prowadzonego w trybie przetargu nieograniczonego </w:t>
      </w:r>
      <w:r w:rsidRPr="00932090">
        <w:rPr>
          <w:rFonts w:ascii="Arial" w:hAnsi="Arial" w:cs="Arial"/>
          <w:sz w:val="22"/>
          <w:szCs w:val="22"/>
          <w:shd w:val="clear" w:color="auto" w:fill="FFFFFF"/>
        </w:rPr>
        <w:t>dotyczącego</w:t>
      </w:r>
      <w:r w:rsidRPr="0093209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„</w:t>
      </w:r>
      <w:r w:rsidR="00932090" w:rsidRPr="00932090">
        <w:rPr>
          <w:rFonts w:ascii="Arial" w:hAnsi="Arial" w:cs="Arial"/>
          <w:sz w:val="22"/>
          <w:szCs w:val="22"/>
        </w:rPr>
        <w:t xml:space="preserve">Dostawy </w:t>
      </w:r>
      <w:r w:rsidR="00A870D7" w:rsidRPr="00A870D7">
        <w:rPr>
          <w:rFonts w:ascii="Arial" w:hAnsi="Arial" w:cs="Arial"/>
          <w:sz w:val="22"/>
        </w:rPr>
        <w:t>taśm przenośnikowych</w:t>
      </w:r>
      <w:r w:rsidR="00A870D7" w:rsidRPr="00A870D7">
        <w:rPr>
          <w:sz w:val="22"/>
        </w:rPr>
        <w:t xml:space="preserve"> </w:t>
      </w:r>
      <w:r w:rsidR="00932090" w:rsidRPr="00932090">
        <w:rPr>
          <w:rFonts w:ascii="Arial" w:hAnsi="Arial" w:cs="Arial"/>
          <w:sz w:val="22"/>
          <w:szCs w:val="22"/>
        </w:rPr>
        <w:t>dla TAURON Wydobycie S.A.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"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>(dalej: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„Postępowanie"),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14:paraId="781FE573" w14:textId="196EB07A" w:rsidR="006A2C58" w:rsidRPr="00A3370E" w:rsidRDefault="006A2C58" w:rsidP="008C2CC9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 rozumieniu ustawy z dnia 16 lutego 2007 r. o ochronie konkurencji i konsumentów (Dz.U. z 2015 r. poz. 184 z późn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8C2CC9">
      <w:pPr>
        <w:pStyle w:val="Akapitzlist"/>
        <w:widowControl w:val="0"/>
        <w:numPr>
          <w:ilvl w:val="0"/>
          <w:numId w:val="69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768F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29C68A3D" w14:textId="2A2B61DE" w:rsidR="00211357" w:rsidRPr="004776E0" w:rsidRDefault="004776E0" w:rsidP="00932090">
      <w:pPr>
        <w:pStyle w:val="Tekstpodstawowy"/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211357">
        <w:t>„</w:t>
      </w:r>
      <w:r w:rsidR="00211357" w:rsidRPr="00211357">
        <w:t xml:space="preserve">Dostawy </w:t>
      </w:r>
      <w:r w:rsidR="00A870D7">
        <w:t>taśm przenośnikowych</w:t>
      </w:r>
      <w:r w:rsidR="00211357" w:rsidRPr="00211357">
        <w:t xml:space="preserve"> dla TAURON Wydobycie</w:t>
      </w:r>
      <w:r w:rsidR="00A870D7">
        <w:t> </w:t>
      </w:r>
      <w:r w:rsidR="00211357" w:rsidRPr="00211357">
        <w:t>S.A.</w:t>
      </w:r>
      <w:r w:rsidR="00211357" w:rsidRPr="00CC3482">
        <w:t>”</w:t>
      </w:r>
    </w:p>
    <w:p w14:paraId="7237DEF3" w14:textId="00ADB452" w:rsidR="000F7602" w:rsidRPr="000F7602" w:rsidRDefault="000F7602" w:rsidP="000F7602">
      <w:pPr>
        <w:tabs>
          <w:tab w:val="left" w:pos="1080"/>
        </w:tabs>
        <w:spacing w:before="120"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BEFF794" w14:textId="6F8AEE0D" w:rsidR="00A3370E" w:rsidRPr="000666A7" w:rsidRDefault="00A3370E" w:rsidP="008C2CC9">
      <w:pPr>
        <w:numPr>
          <w:ilvl w:val="0"/>
          <w:numId w:val="73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8C2CC9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8C2CC9">
      <w:pPr>
        <w:pStyle w:val="Akapitzlist"/>
        <w:numPr>
          <w:ilvl w:val="0"/>
          <w:numId w:val="73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8C2CC9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8C2CC9">
      <w:pPr>
        <w:pStyle w:val="Akapitzlist"/>
        <w:numPr>
          <w:ilvl w:val="0"/>
          <w:numId w:val="62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1CA96A06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284D205E" w14:textId="0ACC2CCB" w:rsidR="002D55BB" w:rsidRDefault="002D55BB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WYKAZ  DOSTAW</w:t>
      </w:r>
    </w:p>
    <w:p w14:paraId="55DF1EBE" w14:textId="77777777" w:rsidR="00F704FC" w:rsidRPr="00E91FFA" w:rsidRDefault="00F704FC" w:rsidP="00E91FFA">
      <w:pPr>
        <w:spacing w:before="120" w:after="0" w:line="240" w:lineRule="auto"/>
        <w:jc w:val="center"/>
        <w:rPr>
          <w:rFonts w:ascii="Arial" w:hAnsi="Arial" w:cs="Arial"/>
          <w:strike/>
          <w:sz w:val="24"/>
        </w:rPr>
      </w:pPr>
    </w:p>
    <w:p w14:paraId="41EAD66A" w14:textId="3EBE4565" w:rsidR="00F704FC" w:rsidRPr="000C3385" w:rsidRDefault="004776E0" w:rsidP="00932090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F704FC" w:rsidRPr="000C3385">
        <w:rPr>
          <w:b/>
          <w:color w:val="000000"/>
          <w:sz w:val="24"/>
          <w:szCs w:val="22"/>
          <w:lang w:eastAsia="en-US"/>
        </w:rPr>
        <w:t>„</w:t>
      </w:r>
      <w:r w:rsidR="00F704FC" w:rsidRPr="000C3385">
        <w:rPr>
          <w:b/>
          <w:szCs w:val="22"/>
        </w:rPr>
        <w:t xml:space="preserve">Dostawy </w:t>
      </w:r>
      <w:r w:rsidR="00A870D7">
        <w:rPr>
          <w:b/>
          <w:szCs w:val="22"/>
        </w:rPr>
        <w:t>taśm przenośnikowych</w:t>
      </w:r>
      <w:r w:rsidR="00F704FC" w:rsidRPr="000C3385">
        <w:rPr>
          <w:b/>
          <w:szCs w:val="22"/>
        </w:rPr>
        <w:t xml:space="preserve"> dla TAURON Wydobycie</w:t>
      </w:r>
      <w:r w:rsidR="00A870D7">
        <w:rPr>
          <w:b/>
          <w:szCs w:val="22"/>
        </w:rPr>
        <w:t> </w:t>
      </w:r>
      <w:r w:rsidR="00F704FC" w:rsidRPr="000C3385">
        <w:rPr>
          <w:b/>
          <w:szCs w:val="22"/>
        </w:rPr>
        <w:t>S.A.”</w:t>
      </w:r>
    </w:p>
    <w:p w14:paraId="2BA88E60" w14:textId="54526842" w:rsidR="00D93665" w:rsidRDefault="00D93665" w:rsidP="00932090">
      <w:pPr>
        <w:pStyle w:val="Tekstpodstawowy"/>
      </w:pPr>
    </w:p>
    <w:p w14:paraId="19C854B7" w14:textId="77777777"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14:paraId="22F0B0C6" w14:textId="77777777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C4616B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7E30629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4B70210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27B08E2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B49F18A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C41BA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4653A9E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1A86A9A6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B270E83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64647CD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14:paraId="7E157E3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14:paraId="5871DB23" w14:textId="21EB7977"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60"/>
            </w:r>
          </w:p>
        </w:tc>
      </w:tr>
      <w:tr w:rsidR="002D55BB" w:rsidRPr="00116241" w14:paraId="5754935B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6BA545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542D1EB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5F7BFA50" w14:textId="77777777"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23EB604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AD980F6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7535181C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0EAD399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BC45DF0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14:paraId="00506E4C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570E273" w14:textId="28A415DA"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06AC50B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1BA218FC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A54979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007D33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1CFE9F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14:paraId="49049BC8" w14:textId="77777777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2A5FBB9" w14:textId="77777777"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14B6D71B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4566D3B1" w14:textId="77777777"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14:paraId="14D3FF9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4006ED0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FA7F52F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975DAD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958A6D2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0D92B29" w14:textId="77777777" w:rsidR="003F0BBD" w:rsidRDefault="003F0BBD" w:rsidP="00E91FFA">
      <w:pPr>
        <w:spacing w:before="120" w:after="0" w:line="240" w:lineRule="auto"/>
        <w:rPr>
          <w:rFonts w:ascii="Arial" w:hAnsi="Arial" w:cs="Arial"/>
          <w:i/>
        </w:rPr>
      </w:pPr>
    </w:p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3659A620" w14:textId="77777777"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14:paraId="7FA11851" w14:textId="77777777"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1E10C7C" w14:textId="77777777" w:rsidR="000F7602" w:rsidRPr="00116241" w:rsidRDefault="000F7602" w:rsidP="000F7602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51A8B1C9" w14:textId="77777777" w:rsidR="000F7602" w:rsidRPr="00116241" w:rsidRDefault="000F7602" w:rsidP="000F7602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4FB94376" w14:textId="77777777" w:rsidR="000F7602" w:rsidRPr="00116241" w:rsidRDefault="000F7602" w:rsidP="000F7602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15DDEBC" w14:textId="77777777" w:rsidR="000F7602" w:rsidRPr="00116241" w:rsidRDefault="000F7602" w:rsidP="000F7602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936961B" w14:textId="77777777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3E9492FA" w14:textId="77777777" w:rsidR="007953AF" w:rsidRPr="007953AF" w:rsidRDefault="007953AF" w:rsidP="007953A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953AF">
        <w:rPr>
          <w:rFonts w:ascii="Arial" w:hAnsi="Arial" w:cs="Arial"/>
          <w:b/>
          <w:sz w:val="22"/>
          <w:szCs w:val="22"/>
        </w:rPr>
        <w:t>OŚWIADCZENIA WYKONAWCY</w:t>
      </w:r>
    </w:p>
    <w:p w14:paraId="64D7587C" w14:textId="5ADF97C3" w:rsidR="007953AF" w:rsidRDefault="007953AF" w:rsidP="007953AF">
      <w:pPr>
        <w:spacing w:after="0"/>
        <w:jc w:val="center"/>
        <w:rPr>
          <w:rFonts w:ascii="Arial" w:hAnsi="Arial" w:cs="Arial"/>
          <w:bCs/>
          <w:iCs/>
          <w:sz w:val="22"/>
          <w:szCs w:val="22"/>
        </w:rPr>
      </w:pPr>
      <w:r w:rsidRPr="007953AF">
        <w:rPr>
          <w:rFonts w:ascii="Arial" w:hAnsi="Arial" w:cs="Arial"/>
          <w:bCs/>
          <w:iCs/>
          <w:sz w:val="22"/>
          <w:szCs w:val="22"/>
        </w:rPr>
        <w:t>dotyczące produktu</w:t>
      </w:r>
    </w:p>
    <w:p w14:paraId="4ECE008F" w14:textId="77777777" w:rsidR="007953AF" w:rsidRPr="007953AF" w:rsidRDefault="007953AF" w:rsidP="007953AF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3CCFF1CB" w14:textId="32620A4B" w:rsidR="007953AF" w:rsidRPr="00932090" w:rsidRDefault="007953AF" w:rsidP="00932090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Pr="00932090">
        <w:rPr>
          <w:b/>
          <w:color w:val="000000"/>
          <w:sz w:val="24"/>
          <w:szCs w:val="22"/>
          <w:lang w:eastAsia="en-US"/>
        </w:rPr>
        <w:t>„</w:t>
      </w:r>
      <w:r w:rsidRPr="00932090">
        <w:rPr>
          <w:b/>
          <w:szCs w:val="22"/>
        </w:rPr>
        <w:t xml:space="preserve">Dostawy </w:t>
      </w:r>
      <w:r w:rsidR="00A870D7">
        <w:rPr>
          <w:b/>
          <w:szCs w:val="22"/>
        </w:rPr>
        <w:t>taśm przenośnikowych</w:t>
      </w:r>
      <w:r w:rsidRPr="00932090">
        <w:rPr>
          <w:b/>
          <w:szCs w:val="22"/>
        </w:rPr>
        <w:t xml:space="preserve"> dla TAURON Wydobycie</w:t>
      </w:r>
      <w:r w:rsidR="00A870D7">
        <w:rPr>
          <w:b/>
          <w:szCs w:val="22"/>
        </w:rPr>
        <w:t> </w:t>
      </w:r>
      <w:r w:rsidRPr="00932090">
        <w:rPr>
          <w:b/>
          <w:szCs w:val="22"/>
        </w:rPr>
        <w:t>S.A.”</w:t>
      </w:r>
    </w:p>
    <w:p w14:paraId="778B4844" w14:textId="77777777" w:rsidR="007953AF" w:rsidRPr="007953AF" w:rsidRDefault="007953AF" w:rsidP="007953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4"/>
        </w:rPr>
      </w:pPr>
    </w:p>
    <w:p w14:paraId="356054A3" w14:textId="77777777" w:rsidR="007953AF" w:rsidRPr="007953AF" w:rsidRDefault="007953AF" w:rsidP="007953AF">
      <w:pPr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iCs/>
          <w:sz w:val="12"/>
          <w:szCs w:val="22"/>
          <w:u w:val="single"/>
        </w:rPr>
      </w:pPr>
    </w:p>
    <w:p w14:paraId="6E4B305A" w14:textId="77777777" w:rsidR="007953AF" w:rsidRPr="007953AF" w:rsidRDefault="007953AF" w:rsidP="00A870D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953AF">
        <w:rPr>
          <w:rFonts w:ascii="Arial" w:eastAsia="Times New Roman" w:hAnsi="Arial" w:cs="Arial"/>
          <w:sz w:val="22"/>
          <w:szCs w:val="22"/>
        </w:rPr>
        <w:t>Oświadczamy, że udział towarów pochodzących z państw członkowskich Unii Europejskiej, państw, z którymi Wspólnota Europejska zawarła umowy o równym traktowaniu przedsiębiorców, lub państw, wobec których na mocy decyzji Rady stosuje się przepisy Dyrektywy 2014/25/UE będzie przekraczał 50%.</w:t>
      </w:r>
    </w:p>
    <w:p w14:paraId="4D056CDB" w14:textId="2BAE45A8" w:rsidR="007953AF" w:rsidRPr="007953AF" w:rsidRDefault="007953AF" w:rsidP="00932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2DF3E9" w14:textId="77777777" w:rsidR="007953AF" w:rsidRPr="007953AF" w:rsidRDefault="007953AF" w:rsidP="007953AF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1F31021" w14:textId="77777777" w:rsidR="007953AF" w:rsidRPr="007953AF" w:rsidRDefault="007953AF" w:rsidP="007953AF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8A00B58" w14:textId="1AA33ADD" w:rsidR="002806CA" w:rsidRDefault="002806CA" w:rsidP="00932090">
      <w:pPr>
        <w:spacing w:after="0"/>
        <w:rPr>
          <w:rFonts w:ascii="Arial" w:eastAsia="Times New Roman" w:hAnsi="Arial" w:cs="Arial"/>
          <w:i/>
        </w:rPr>
      </w:pPr>
    </w:p>
    <w:p w14:paraId="3B848D4C" w14:textId="639764AA" w:rsidR="000F7602" w:rsidRPr="000F7602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………………………………………</w:t>
      </w:r>
      <w:r w:rsidR="00932090">
        <w:rPr>
          <w:rFonts w:ascii="Arial" w:eastAsia="Times New Roman" w:hAnsi="Arial" w:cs="Arial"/>
          <w:i/>
        </w:rPr>
        <w:t>……………</w:t>
      </w:r>
      <w:r w:rsidRPr="000F7602">
        <w:rPr>
          <w:rFonts w:ascii="Arial" w:eastAsia="Times New Roman" w:hAnsi="Arial" w:cs="Arial"/>
          <w:i/>
        </w:rPr>
        <w:t>…………………..</w:t>
      </w:r>
    </w:p>
    <w:p w14:paraId="5570D3AE" w14:textId="77777777" w:rsidR="00932090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(podpisy osób uprawnionych do reprezentowania Wykonawcy)</w:t>
      </w:r>
    </w:p>
    <w:p w14:paraId="672D759F" w14:textId="585DD6BA" w:rsidR="007A1301" w:rsidRDefault="007A1301" w:rsidP="000F7602">
      <w:pPr>
        <w:spacing w:after="0"/>
        <w:jc w:val="right"/>
        <w:rPr>
          <w:rFonts w:ascii="Arial" w:eastAsia="Times New Roman" w:hAnsi="Arial" w:cs="Arial"/>
          <w:i/>
        </w:rPr>
      </w:pPr>
      <w:bookmarkStart w:id="12" w:name="_GoBack"/>
      <w:bookmarkEnd w:id="12"/>
    </w:p>
    <w:sectPr w:rsidR="007A1301" w:rsidSect="002D55BB">
      <w:headerReference w:type="default" r:id="rId32"/>
      <w:footerReference w:type="default" r:id="rId33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7480" w14:textId="77777777" w:rsidR="0017251B" w:rsidRDefault="0017251B" w:rsidP="00E82E31">
      <w:pPr>
        <w:spacing w:after="0" w:line="240" w:lineRule="auto"/>
      </w:pPr>
      <w:r>
        <w:separator/>
      </w:r>
    </w:p>
  </w:endnote>
  <w:endnote w:type="continuationSeparator" w:id="0">
    <w:p w14:paraId="33D5495E" w14:textId="77777777" w:rsidR="0017251B" w:rsidRDefault="0017251B" w:rsidP="00E82E31">
      <w:pPr>
        <w:spacing w:after="0" w:line="240" w:lineRule="auto"/>
      </w:pPr>
      <w:r>
        <w:continuationSeparator/>
      </w:r>
    </w:p>
  </w:endnote>
  <w:endnote w:type="continuationNotice" w:id="1">
    <w:p w14:paraId="12F94949" w14:textId="77777777" w:rsidR="0017251B" w:rsidRDefault="00172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04F40A6B" w:rsidR="00A9792D" w:rsidRDefault="00A97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96" w:rsidRPr="00616196">
          <w:rPr>
            <w:noProof/>
            <w:lang w:val="pl-PL"/>
          </w:rPr>
          <w:t>4</w:t>
        </w:r>
        <w:r>
          <w:fldChar w:fldCharType="end"/>
        </w:r>
      </w:p>
    </w:sdtContent>
  </w:sdt>
  <w:p w14:paraId="38B7368E" w14:textId="77777777" w:rsidR="00A9792D" w:rsidRDefault="00A97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344892"/>
      <w:docPartObj>
        <w:docPartGallery w:val="Page Numbers (Bottom of Page)"/>
        <w:docPartUnique/>
      </w:docPartObj>
    </w:sdtPr>
    <w:sdtEndPr/>
    <w:sdtContent>
      <w:p w14:paraId="2B69A2EB" w14:textId="22A79E90" w:rsidR="00A9792D" w:rsidRDefault="00A97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96" w:rsidRPr="00616196">
          <w:rPr>
            <w:noProof/>
            <w:lang w:val="pl-PL"/>
          </w:rPr>
          <w:t>21</w:t>
        </w:r>
        <w:r>
          <w:fldChar w:fldCharType="end"/>
        </w:r>
      </w:p>
    </w:sdtContent>
  </w:sdt>
  <w:p w14:paraId="71A3E813" w14:textId="77777777" w:rsidR="00A9792D" w:rsidRDefault="00A979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81033640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47F78816" w:rsidR="00A9792D" w:rsidRPr="004F2287" w:rsidRDefault="00A9792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616196" w:rsidRPr="00616196">
          <w:rPr>
            <w:rFonts w:eastAsiaTheme="majorEastAsia"/>
            <w:noProof/>
            <w:sz w:val="18"/>
            <w:szCs w:val="18"/>
          </w:rPr>
          <w:t>23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A9792D" w:rsidRDefault="00A9792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EndPr/>
    <w:sdtContent>
      <w:p w14:paraId="1159F187" w14:textId="683EE767" w:rsidR="00A9792D" w:rsidRDefault="00A9792D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96" w:rsidRPr="00616196">
          <w:rPr>
            <w:noProof/>
            <w:lang w:val="pl-PL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F441" w14:textId="77777777" w:rsidR="0017251B" w:rsidRDefault="0017251B" w:rsidP="00E82E31">
      <w:pPr>
        <w:spacing w:after="0" w:line="240" w:lineRule="auto"/>
      </w:pPr>
      <w:r>
        <w:separator/>
      </w:r>
    </w:p>
  </w:footnote>
  <w:footnote w:type="continuationSeparator" w:id="0">
    <w:p w14:paraId="6B26753B" w14:textId="77777777" w:rsidR="0017251B" w:rsidRDefault="0017251B" w:rsidP="00E82E31">
      <w:pPr>
        <w:spacing w:after="0" w:line="240" w:lineRule="auto"/>
      </w:pPr>
      <w:r>
        <w:continuationSeparator/>
      </w:r>
    </w:p>
  </w:footnote>
  <w:footnote w:type="continuationNotice" w:id="1">
    <w:p w14:paraId="7EE4EA4D" w14:textId="77777777" w:rsidR="0017251B" w:rsidRDefault="0017251B">
      <w:pPr>
        <w:spacing w:after="0" w:line="240" w:lineRule="auto"/>
      </w:pPr>
    </w:p>
  </w:footnote>
  <w:footnote w:id="2">
    <w:p w14:paraId="5706A3F3" w14:textId="77777777" w:rsidR="00A9792D" w:rsidRPr="0002158F" w:rsidRDefault="00A9792D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A9792D" w:rsidRPr="0002158F" w:rsidRDefault="00A9792D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A9792D" w:rsidRPr="0002158F" w:rsidRDefault="00A9792D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CFD3DB0" w:rsidR="00A9792D" w:rsidRPr="0002158F" w:rsidRDefault="00A9792D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B88532A" w14:textId="2AE73560" w:rsidR="00A9792D" w:rsidRPr="004E1A99" w:rsidRDefault="00A9792D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0A9519B9" w14:textId="7CE95F20" w:rsidR="00A9792D" w:rsidRPr="005B0B2E" w:rsidRDefault="00A9792D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6D8137AF" w14:textId="77777777" w:rsidR="00A9792D" w:rsidRPr="005B0B2E" w:rsidRDefault="00A9792D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114227D1" w14:textId="77777777" w:rsidR="00A9792D" w:rsidRPr="005B0B2E" w:rsidRDefault="00A9792D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9">
    <w:p w14:paraId="334B1E33" w14:textId="64831675" w:rsidR="00A9792D" w:rsidRPr="005B0B2E" w:rsidRDefault="00A9792D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5B0221F9" w14:textId="142DF0F4" w:rsidR="00A9792D" w:rsidRPr="005B0B2E" w:rsidRDefault="00A9792D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14:paraId="111FCE1E" w14:textId="77777777" w:rsidR="00A9792D" w:rsidRPr="00E2151B" w:rsidRDefault="00A9792D" w:rsidP="00A768F5">
      <w:pPr>
        <w:pStyle w:val="Tekstprzypisudolnego"/>
        <w:ind w:left="284" w:hanging="284"/>
        <w:jc w:val="both"/>
        <w:rPr>
          <w:sz w:val="18"/>
          <w:szCs w:val="18"/>
        </w:rPr>
      </w:pPr>
      <w:r w:rsidRPr="00E2151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151B">
        <w:rPr>
          <w:rFonts w:ascii="Arial" w:hAnsi="Arial" w:cs="Arial"/>
          <w:sz w:val="18"/>
          <w:szCs w:val="18"/>
        </w:rPr>
        <w:t xml:space="preserve"> </w:t>
      </w:r>
      <w:r w:rsidRPr="00E2151B">
        <w:rPr>
          <w:rFonts w:ascii="Arial" w:hAnsi="Arial" w:cs="Arial"/>
          <w:sz w:val="18"/>
          <w:szCs w:val="18"/>
        </w:rPr>
        <w:tab/>
      </w:r>
      <w:r w:rsidRPr="00E2151B">
        <w:rPr>
          <w:rFonts w:ascii="Arial" w:hAnsi="Arial" w:cs="Arial"/>
          <w:b/>
          <w:sz w:val="18"/>
          <w:szCs w:val="18"/>
        </w:rPr>
        <w:t>Wszystkie kwoty winny być podane w złotych i groszach. Najniższą wartością może być 1 grosz.</w:t>
      </w:r>
    </w:p>
  </w:footnote>
  <w:footnote w:id="12">
    <w:p w14:paraId="601A6C2C" w14:textId="3C305B43" w:rsidR="00A9792D" w:rsidRPr="003B6373" w:rsidRDefault="00A9792D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>innym zainteresowanym stronom bezpłatny elektroniczny serwis poświęcony jednolitemu europejskiemu dokumentowi zamówienia.</w:t>
      </w:r>
    </w:p>
  </w:footnote>
  <w:footnote w:id="13">
    <w:p w14:paraId="70B4C952" w14:textId="332394B8" w:rsidR="00A9792D" w:rsidRPr="003B6373" w:rsidRDefault="00A9792D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 xml:space="preserve">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  <w:lang w:val="pl-PL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14:paraId="629C39DC" w14:textId="77777777" w:rsidR="00A9792D" w:rsidRPr="003B6373" w:rsidRDefault="00A9792D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1E649C7E" w14:textId="77777777" w:rsidR="00A9792D" w:rsidRPr="003B6373" w:rsidRDefault="00A9792D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14:paraId="14D45303" w14:textId="77777777" w:rsidR="00A9792D" w:rsidRPr="003B6373" w:rsidRDefault="00A9792D" w:rsidP="00BB1D57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14:paraId="30814746" w14:textId="77777777" w:rsidR="00A9792D" w:rsidRPr="003B6373" w:rsidRDefault="00A9792D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6A981035" w14:textId="77777777" w:rsidR="00A9792D" w:rsidRPr="003B6373" w:rsidRDefault="00A9792D" w:rsidP="00BB1D57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2C1E7" w14:textId="77777777" w:rsidR="00A9792D" w:rsidRPr="003B6373" w:rsidRDefault="00A9792D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C5B666" w14:textId="77777777" w:rsidR="00A9792D" w:rsidRPr="003B6373" w:rsidRDefault="00A9792D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F34E15" w14:textId="77777777" w:rsidR="00A9792D" w:rsidRPr="003B6373" w:rsidRDefault="00A9792D" w:rsidP="00BB1D57">
      <w:pPr>
        <w:pStyle w:val="Tekstprzypisudolnego"/>
        <w:tabs>
          <w:tab w:val="left" w:pos="284"/>
        </w:tabs>
        <w:ind w:left="284"/>
        <w:jc w:val="both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14:paraId="7C562644" w14:textId="77777777" w:rsidR="00A9792D" w:rsidRPr="003B6373" w:rsidRDefault="00A9792D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14:paraId="1006E8BB" w14:textId="77777777" w:rsidR="00A9792D" w:rsidRPr="003B6373" w:rsidRDefault="00A9792D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21">
    <w:p w14:paraId="7EDE3DA3" w14:textId="77777777" w:rsidR="00A9792D" w:rsidRPr="003B6373" w:rsidRDefault="00A9792D" w:rsidP="0047528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1408E4CF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14:paraId="343E8436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5D62C922" w14:textId="77777777" w:rsidR="00A9792D" w:rsidRPr="003B6373" w:rsidRDefault="00A9792D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5">
    <w:p w14:paraId="31CAFC10" w14:textId="77777777" w:rsidR="00A9792D" w:rsidRPr="003B6373" w:rsidRDefault="00A9792D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5334BC11" w14:textId="77777777" w:rsidR="00A9792D" w:rsidRPr="003B6373" w:rsidRDefault="00A9792D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291FB23E" w14:textId="77777777" w:rsidR="00A9792D" w:rsidRPr="003B6373" w:rsidRDefault="00A9792D" w:rsidP="004B462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4005B4BD" w14:textId="77777777" w:rsidR="00A9792D" w:rsidRPr="003B6373" w:rsidRDefault="00A9792D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14:paraId="35F383B0" w14:textId="77777777" w:rsidR="00A9792D" w:rsidRPr="003B6373" w:rsidRDefault="00A9792D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30">
    <w:p w14:paraId="5A0FC649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2A36C612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12597B6E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0DE0EB1A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08A80A82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31A7CA56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14:paraId="0D0A060F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14:paraId="5497257F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45864DE1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14:paraId="4C669B49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1760249A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5E68DCB1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77E76DB4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14:paraId="046898D1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3BBB384F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186BF2E3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0051AD2F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586D98D3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14:paraId="7F8CABB2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14:paraId="52A3BA1C" w14:textId="77777777" w:rsidR="00A9792D" w:rsidRPr="003B6373" w:rsidRDefault="00A9792D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14:paraId="6E27941E" w14:textId="77777777" w:rsidR="00A9792D" w:rsidRPr="003B6373" w:rsidRDefault="00A9792D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14:paraId="7F6A3BD4" w14:textId="77777777" w:rsidR="00A9792D" w:rsidRPr="003B6373" w:rsidRDefault="00A9792D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29863AD0" w14:textId="77777777" w:rsidR="00A9792D" w:rsidRPr="003B6373" w:rsidRDefault="00A9792D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1D8B0EB6" w14:textId="77777777" w:rsidR="00A9792D" w:rsidRPr="003B6373" w:rsidRDefault="00A9792D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7AC02B17" w14:textId="77777777" w:rsidR="00A9792D" w:rsidRPr="003B6373" w:rsidRDefault="00A9792D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3941FC6E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14:paraId="337DD12B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7CCE23DA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14:paraId="0B425C1B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0BD43FAB" w14:textId="77777777" w:rsidR="00A9792D" w:rsidRPr="003B6373" w:rsidRDefault="00A9792D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60">
    <w:p w14:paraId="5DBC0DED" w14:textId="77777777" w:rsidR="00A9792D" w:rsidRDefault="00A9792D" w:rsidP="00C149A3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2789D98A" w14:textId="3566A6BB" w:rsidR="00A9792D" w:rsidRPr="005C78C8" w:rsidRDefault="00A9792D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5E1A" w14:textId="77777777" w:rsidR="00A9792D" w:rsidRPr="004B3980" w:rsidRDefault="00A9792D" w:rsidP="00A9792D">
    <w:pPr>
      <w:pStyle w:val="Nagwek"/>
      <w:rPr>
        <w:rFonts w:ascii="Arial" w:hAnsi="Arial" w:cs="Arial"/>
        <w:sz w:val="14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 w:rsidRPr="004B3980">
      <w:rPr>
        <w:rFonts w:ascii="Arial" w:hAnsi="Arial" w:cs="Arial"/>
        <w:color w:val="000000"/>
        <w:szCs w:val="27"/>
      </w:rPr>
      <w:t>2018/TWD/TWD/00</w:t>
    </w:r>
    <w:r>
      <w:rPr>
        <w:rFonts w:ascii="Arial" w:hAnsi="Arial" w:cs="Arial"/>
        <w:color w:val="000000"/>
        <w:szCs w:val="27"/>
        <w:lang w:val="pl-PL"/>
      </w:rPr>
      <w:t>630</w:t>
    </w:r>
    <w:r w:rsidRPr="004B3980">
      <w:rPr>
        <w:rFonts w:ascii="Arial" w:hAnsi="Arial" w:cs="Arial"/>
        <w:color w:val="000000"/>
        <w:szCs w:val="27"/>
      </w:rPr>
      <w:t>/L</w:t>
    </w:r>
    <w:r>
      <w:rPr>
        <w:rFonts w:ascii="Arial" w:hAnsi="Arial" w:cs="Arial"/>
        <w:color w:val="000000"/>
        <w:szCs w:val="27"/>
        <w:lang w:val="pl-PL"/>
      </w:rPr>
      <w:t>/55/P/JW</w:t>
    </w:r>
  </w:p>
  <w:p w14:paraId="23987677" w14:textId="59B16FE9" w:rsidR="00A9792D" w:rsidRPr="000C3385" w:rsidRDefault="00A9792D" w:rsidP="000C3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5A06C6F"/>
    <w:multiLevelType w:val="hybridMultilevel"/>
    <w:tmpl w:val="4038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672C4"/>
    <w:multiLevelType w:val="hybridMultilevel"/>
    <w:tmpl w:val="CBFC01FC"/>
    <w:lvl w:ilvl="0" w:tplc="A3B84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0B8E063B"/>
    <w:multiLevelType w:val="hybridMultilevel"/>
    <w:tmpl w:val="494AE91C"/>
    <w:lvl w:ilvl="0" w:tplc="43AEBD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3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0" w15:restartNumberingAfterBreak="0">
    <w:nsid w:val="1C105970"/>
    <w:multiLevelType w:val="singleLevel"/>
    <w:tmpl w:val="2792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1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1E1A055C"/>
    <w:multiLevelType w:val="hybridMultilevel"/>
    <w:tmpl w:val="03A0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D3426"/>
    <w:multiLevelType w:val="hybridMultilevel"/>
    <w:tmpl w:val="E2B86990"/>
    <w:lvl w:ilvl="0" w:tplc="09D0D4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D4D6C"/>
    <w:multiLevelType w:val="hybridMultilevel"/>
    <w:tmpl w:val="D0C6DD5A"/>
    <w:lvl w:ilvl="0" w:tplc="DDE2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80343AC"/>
    <w:multiLevelType w:val="hybridMultilevel"/>
    <w:tmpl w:val="A580A460"/>
    <w:lvl w:ilvl="0" w:tplc="22D801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A73356C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41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3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7B73CE"/>
    <w:multiLevelType w:val="multilevel"/>
    <w:tmpl w:val="6F9E94D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6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3A243947"/>
    <w:multiLevelType w:val="hybridMultilevel"/>
    <w:tmpl w:val="37D4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D26B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3EC95E60"/>
    <w:multiLevelType w:val="hybridMultilevel"/>
    <w:tmpl w:val="8550D25A"/>
    <w:lvl w:ilvl="0" w:tplc="38384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F4F7CE0"/>
    <w:multiLevelType w:val="hybridMultilevel"/>
    <w:tmpl w:val="037E39A2"/>
    <w:lvl w:ilvl="0" w:tplc="AFC0F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3" w15:restartNumberingAfterBreak="0">
    <w:nsid w:val="40ED0917"/>
    <w:multiLevelType w:val="hybridMultilevel"/>
    <w:tmpl w:val="D976004C"/>
    <w:lvl w:ilvl="0" w:tplc="DDE2C12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4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58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B40175"/>
    <w:multiLevelType w:val="multilevel"/>
    <w:tmpl w:val="96000EEE"/>
    <w:lvl w:ilvl="0">
      <w:start w:val="3"/>
      <w:numFmt w:val="decimal"/>
      <w:lvlText w:val="%1."/>
      <w:lvlJc w:val="left"/>
      <w:pPr>
        <w:ind w:left="900" w:hanging="9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8" w:hanging="90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396" w:hanging="900"/>
      </w:pPr>
      <w:rPr>
        <w:rFonts w:eastAsia="Calibri" w:hint="default"/>
      </w:rPr>
    </w:lvl>
    <w:lvl w:ilvl="3">
      <w:start w:val="3"/>
      <w:numFmt w:val="decimal"/>
      <w:lvlText w:val="%1.%2.%3.%4."/>
      <w:lvlJc w:val="left"/>
      <w:pPr>
        <w:ind w:left="18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eastAsia="Calibri" w:hint="default"/>
      </w:rPr>
    </w:lvl>
  </w:abstractNum>
  <w:abstractNum w:abstractNumId="63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65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66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67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D260E"/>
    <w:multiLevelType w:val="hybridMultilevel"/>
    <w:tmpl w:val="1580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4E2770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1A2D00"/>
    <w:multiLevelType w:val="hybridMultilevel"/>
    <w:tmpl w:val="E58E2222"/>
    <w:lvl w:ilvl="0" w:tplc="E20EB88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6" w15:restartNumberingAfterBreak="0">
    <w:nsid w:val="59903285"/>
    <w:multiLevelType w:val="multilevel"/>
    <w:tmpl w:val="85C67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99B5F89"/>
    <w:multiLevelType w:val="hybridMultilevel"/>
    <w:tmpl w:val="915E2E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8" w15:restartNumberingAfterBreak="0">
    <w:nsid w:val="59CF14D4"/>
    <w:multiLevelType w:val="hybridMultilevel"/>
    <w:tmpl w:val="9CAAA024"/>
    <w:lvl w:ilvl="0" w:tplc="FF2612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002717E"/>
    <w:multiLevelType w:val="hybridMultilevel"/>
    <w:tmpl w:val="61F443B8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40F5B39"/>
    <w:multiLevelType w:val="hybridMultilevel"/>
    <w:tmpl w:val="CAE0B126"/>
    <w:lvl w:ilvl="0" w:tplc="B546CC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CF11DF5"/>
    <w:multiLevelType w:val="hybridMultilevel"/>
    <w:tmpl w:val="04E40788"/>
    <w:lvl w:ilvl="0" w:tplc="F0CC8C6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197D73"/>
    <w:multiLevelType w:val="hybridMultilevel"/>
    <w:tmpl w:val="16B805B2"/>
    <w:lvl w:ilvl="0" w:tplc="0B6EBBC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327EBA"/>
    <w:multiLevelType w:val="hybridMultilevel"/>
    <w:tmpl w:val="EA0C8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8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 w15:restartNumberingAfterBreak="0">
    <w:nsid w:val="75452C17"/>
    <w:multiLevelType w:val="hybridMultilevel"/>
    <w:tmpl w:val="567C352C"/>
    <w:lvl w:ilvl="0" w:tplc="B2D2985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00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2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2E23E0"/>
    <w:multiLevelType w:val="hybridMultilevel"/>
    <w:tmpl w:val="05A8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337023"/>
    <w:multiLevelType w:val="hybridMultilevel"/>
    <w:tmpl w:val="769CAF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7" w15:restartNumberingAfterBreak="0">
    <w:nsid w:val="7A277DEA"/>
    <w:multiLevelType w:val="hybridMultilevel"/>
    <w:tmpl w:val="93862670"/>
    <w:lvl w:ilvl="0" w:tplc="6FA6A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10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7CAF10B2"/>
    <w:multiLevelType w:val="hybridMultilevel"/>
    <w:tmpl w:val="1F206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907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B2351A"/>
    <w:multiLevelType w:val="hybridMultilevel"/>
    <w:tmpl w:val="DC4C008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65"/>
    <w:lvlOverride w:ilvl="0">
      <w:startOverride w:val="1"/>
    </w:lvlOverride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4"/>
  </w:num>
  <w:num w:numId="5">
    <w:abstractNumId w:val="75"/>
  </w:num>
  <w:num w:numId="6">
    <w:abstractNumId w:val="23"/>
  </w:num>
  <w:num w:numId="7">
    <w:abstractNumId w:val="18"/>
  </w:num>
  <w:num w:numId="8">
    <w:abstractNumId w:val="5"/>
  </w:num>
  <w:num w:numId="9">
    <w:abstractNumId w:val="104"/>
  </w:num>
  <w:num w:numId="10">
    <w:abstractNumId w:val="67"/>
  </w:num>
  <w:num w:numId="11">
    <w:abstractNumId w:val="108"/>
  </w:num>
  <w:num w:numId="12">
    <w:abstractNumId w:val="96"/>
  </w:num>
  <w:num w:numId="13">
    <w:abstractNumId w:val="89"/>
  </w:num>
  <w:num w:numId="14">
    <w:abstractNumId w:val="54"/>
  </w:num>
  <w:num w:numId="15">
    <w:abstractNumId w:val="35"/>
  </w:num>
  <w:num w:numId="16">
    <w:abstractNumId w:val="66"/>
  </w:num>
  <w:num w:numId="17">
    <w:abstractNumId w:val="14"/>
  </w:num>
  <w:num w:numId="18">
    <w:abstractNumId w:val="12"/>
  </w:num>
  <w:num w:numId="19">
    <w:abstractNumId w:val="73"/>
  </w:num>
  <w:num w:numId="20">
    <w:abstractNumId w:val="52"/>
  </w:num>
  <w:num w:numId="21">
    <w:abstractNumId w:val="92"/>
  </w:num>
  <w:num w:numId="22">
    <w:abstractNumId w:val="39"/>
  </w:num>
  <w:num w:numId="23">
    <w:abstractNumId w:val="80"/>
  </w:num>
  <w:num w:numId="24">
    <w:abstractNumId w:val="4"/>
  </w:num>
  <w:num w:numId="25">
    <w:abstractNumId w:val="25"/>
  </w:num>
  <w:num w:numId="26">
    <w:abstractNumId w:val="48"/>
  </w:num>
  <w:num w:numId="27">
    <w:abstractNumId w:val="81"/>
  </w:num>
  <w:num w:numId="28">
    <w:abstractNumId w:val="38"/>
  </w:num>
  <w:num w:numId="29">
    <w:abstractNumId w:val="31"/>
  </w:num>
  <w:num w:numId="30">
    <w:abstractNumId w:val="74"/>
  </w:num>
  <w:num w:numId="31">
    <w:abstractNumId w:val="88"/>
  </w:num>
  <w:num w:numId="32">
    <w:abstractNumId w:val="41"/>
  </w:num>
  <w:num w:numId="33">
    <w:abstractNumId w:val="87"/>
  </w:num>
  <w:num w:numId="34">
    <w:abstractNumId w:val="112"/>
  </w:num>
  <w:num w:numId="35">
    <w:abstractNumId w:val="93"/>
  </w:num>
  <w:num w:numId="36">
    <w:abstractNumId w:val="27"/>
  </w:num>
  <w:num w:numId="37">
    <w:abstractNumId w:val="70"/>
  </w:num>
  <w:num w:numId="38">
    <w:abstractNumId w:val="43"/>
  </w:num>
  <w:num w:numId="39">
    <w:abstractNumId w:val="33"/>
  </w:num>
  <w:num w:numId="40">
    <w:abstractNumId w:val="34"/>
  </w:num>
  <w:num w:numId="41">
    <w:abstractNumId w:val="68"/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</w:num>
  <w:num w:numId="44">
    <w:abstractNumId w:val="59"/>
  </w:num>
  <w:num w:numId="45">
    <w:abstractNumId w:val="21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82"/>
  </w:num>
  <w:num w:numId="49">
    <w:abstractNumId w:val="102"/>
  </w:num>
  <w:num w:numId="50">
    <w:abstractNumId w:val="101"/>
  </w:num>
  <w:num w:numId="51">
    <w:abstractNumId w:val="28"/>
  </w:num>
  <w:num w:numId="52">
    <w:abstractNumId w:val="58"/>
  </w:num>
  <w:num w:numId="53">
    <w:abstractNumId w:val="79"/>
    <w:lvlOverride w:ilvl="0">
      <w:startOverride w:val="1"/>
    </w:lvlOverride>
  </w:num>
  <w:num w:numId="54">
    <w:abstractNumId w:val="56"/>
    <w:lvlOverride w:ilvl="0">
      <w:startOverride w:val="1"/>
    </w:lvlOverride>
  </w:num>
  <w:num w:numId="55">
    <w:abstractNumId w:val="79"/>
  </w:num>
  <w:num w:numId="56">
    <w:abstractNumId w:val="56"/>
  </w:num>
  <w:num w:numId="57">
    <w:abstractNumId w:val="29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</w:num>
  <w:num w:numId="60">
    <w:abstractNumId w:val="55"/>
  </w:num>
  <w:num w:numId="61">
    <w:abstractNumId w:val="85"/>
  </w:num>
  <w:num w:numId="62">
    <w:abstractNumId w:val="24"/>
  </w:num>
  <w:num w:numId="63">
    <w:abstractNumId w:val="63"/>
  </w:num>
  <w:num w:numId="64">
    <w:abstractNumId w:val="45"/>
  </w:num>
  <w:num w:numId="65">
    <w:abstractNumId w:val="11"/>
  </w:num>
  <w:num w:numId="66">
    <w:abstractNumId w:val="97"/>
  </w:num>
  <w:num w:numId="67">
    <w:abstractNumId w:val="57"/>
  </w:num>
  <w:num w:numId="68">
    <w:abstractNumId w:val="19"/>
  </w:num>
  <w:num w:numId="69">
    <w:abstractNumId w:val="109"/>
  </w:num>
  <w:num w:numId="70">
    <w:abstractNumId w:val="7"/>
  </w:num>
  <w:num w:numId="71">
    <w:abstractNumId w:val="42"/>
  </w:num>
  <w:num w:numId="72">
    <w:abstractNumId w:val="83"/>
  </w:num>
  <w:num w:numId="73">
    <w:abstractNumId w:val="17"/>
  </w:num>
  <w:num w:numId="74">
    <w:abstractNumId w:val="44"/>
  </w:num>
  <w:num w:numId="75">
    <w:abstractNumId w:val="13"/>
  </w:num>
  <w:num w:numId="76">
    <w:abstractNumId w:val="100"/>
  </w:num>
  <w:num w:numId="77">
    <w:abstractNumId w:val="86"/>
  </w:num>
  <w:num w:numId="78">
    <w:abstractNumId w:val="61"/>
  </w:num>
  <w:num w:numId="79">
    <w:abstractNumId w:val="110"/>
  </w:num>
  <w:num w:numId="80">
    <w:abstractNumId w:val="10"/>
  </w:num>
  <w:num w:numId="81">
    <w:abstractNumId w:val="51"/>
  </w:num>
  <w:num w:numId="82">
    <w:abstractNumId w:val="3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03"/>
  </w:num>
  <w:num w:numId="84">
    <w:abstractNumId w:val="76"/>
  </w:num>
  <w:num w:numId="85">
    <w:abstractNumId w:val="98"/>
  </w:num>
  <w:num w:numId="86">
    <w:abstractNumId w:val="40"/>
  </w:num>
  <w:num w:numId="87">
    <w:abstractNumId w:val="60"/>
  </w:num>
  <w:num w:numId="88">
    <w:abstractNumId w:val="62"/>
  </w:num>
  <w:num w:numId="89">
    <w:abstractNumId w:val="90"/>
  </w:num>
  <w:num w:numId="90">
    <w:abstractNumId w:val="49"/>
  </w:num>
  <w:num w:numId="91">
    <w:abstractNumId w:val="107"/>
  </w:num>
  <w:num w:numId="92">
    <w:abstractNumId w:val="3"/>
  </w:num>
  <w:num w:numId="93">
    <w:abstractNumId w:val="20"/>
  </w:num>
  <w:num w:numId="94">
    <w:abstractNumId w:val="111"/>
  </w:num>
  <w:num w:numId="95">
    <w:abstractNumId w:val="6"/>
  </w:num>
  <w:num w:numId="96">
    <w:abstractNumId w:val="95"/>
  </w:num>
  <w:num w:numId="97">
    <w:abstractNumId w:val="77"/>
  </w:num>
  <w:num w:numId="98">
    <w:abstractNumId w:val="113"/>
  </w:num>
  <w:num w:numId="99">
    <w:abstractNumId w:val="106"/>
  </w:num>
  <w:num w:numId="100">
    <w:abstractNumId w:val="2"/>
  </w:num>
  <w:num w:numId="101">
    <w:abstractNumId w:val="36"/>
  </w:num>
  <w:num w:numId="102">
    <w:abstractNumId w:val="91"/>
  </w:num>
  <w:num w:numId="103">
    <w:abstractNumId w:val="71"/>
  </w:num>
  <w:num w:numId="104">
    <w:abstractNumId w:val="47"/>
  </w:num>
  <w:num w:numId="105">
    <w:abstractNumId w:val="30"/>
  </w:num>
  <w:num w:numId="106">
    <w:abstractNumId w:val="22"/>
  </w:num>
  <w:num w:numId="107">
    <w:abstractNumId w:val="9"/>
  </w:num>
  <w:num w:numId="108">
    <w:abstractNumId w:val="105"/>
  </w:num>
  <w:num w:numId="109">
    <w:abstractNumId w:val="50"/>
  </w:num>
  <w:num w:numId="110">
    <w:abstractNumId w:val="46"/>
  </w:num>
  <w:num w:numId="111">
    <w:abstractNumId w:val="72"/>
  </w:num>
  <w:num w:numId="112">
    <w:abstractNumId w:val="78"/>
  </w:num>
  <w:num w:numId="113">
    <w:abstractNumId w:val="32"/>
  </w:num>
  <w:num w:numId="114">
    <w:abstractNumId w:val="53"/>
  </w:num>
  <w:num w:numId="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9"/>
  </w:num>
  <w:num w:numId="117">
    <w:abstractNumId w:val="84"/>
  </w:num>
  <w:num w:numId="118">
    <w:abstractNumId w:val="2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6318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5287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1C3D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0CB3"/>
    <w:rsid w:val="000C29A3"/>
    <w:rsid w:val="000C3319"/>
    <w:rsid w:val="000C3385"/>
    <w:rsid w:val="000C36C0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50ED"/>
    <w:rsid w:val="001065B0"/>
    <w:rsid w:val="001072FF"/>
    <w:rsid w:val="0010760C"/>
    <w:rsid w:val="001129C4"/>
    <w:rsid w:val="0011335E"/>
    <w:rsid w:val="00114496"/>
    <w:rsid w:val="00114DFB"/>
    <w:rsid w:val="00115334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447C"/>
    <w:rsid w:val="00145214"/>
    <w:rsid w:val="001454DC"/>
    <w:rsid w:val="00147029"/>
    <w:rsid w:val="001478D0"/>
    <w:rsid w:val="00147966"/>
    <w:rsid w:val="00147E7F"/>
    <w:rsid w:val="0015191F"/>
    <w:rsid w:val="00152A6A"/>
    <w:rsid w:val="00154819"/>
    <w:rsid w:val="0015640C"/>
    <w:rsid w:val="0016197B"/>
    <w:rsid w:val="00161BA0"/>
    <w:rsid w:val="001639AA"/>
    <w:rsid w:val="00164217"/>
    <w:rsid w:val="00170EFA"/>
    <w:rsid w:val="00171822"/>
    <w:rsid w:val="0017223D"/>
    <w:rsid w:val="0017251B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9005D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5FA"/>
    <w:rsid w:val="001C2D22"/>
    <w:rsid w:val="001C3844"/>
    <w:rsid w:val="001C5460"/>
    <w:rsid w:val="001D0528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BDD"/>
    <w:rsid w:val="001E573C"/>
    <w:rsid w:val="001E7193"/>
    <w:rsid w:val="001F1354"/>
    <w:rsid w:val="001F1359"/>
    <w:rsid w:val="001F1F0C"/>
    <w:rsid w:val="001F4FFF"/>
    <w:rsid w:val="001F67C1"/>
    <w:rsid w:val="001F69B3"/>
    <w:rsid w:val="001F6C0E"/>
    <w:rsid w:val="001F6F71"/>
    <w:rsid w:val="002009A8"/>
    <w:rsid w:val="0020315D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3408"/>
    <w:rsid w:val="002239E9"/>
    <w:rsid w:val="002241B7"/>
    <w:rsid w:val="00224E31"/>
    <w:rsid w:val="002268F8"/>
    <w:rsid w:val="002308E4"/>
    <w:rsid w:val="00234D2B"/>
    <w:rsid w:val="00235295"/>
    <w:rsid w:val="00236E6C"/>
    <w:rsid w:val="00240DB2"/>
    <w:rsid w:val="00241AC3"/>
    <w:rsid w:val="0024327F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CE2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484B"/>
    <w:rsid w:val="002A4C06"/>
    <w:rsid w:val="002A5A97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41A4"/>
    <w:rsid w:val="002C4742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F120C"/>
    <w:rsid w:val="002F14F2"/>
    <w:rsid w:val="002F1642"/>
    <w:rsid w:val="002F219F"/>
    <w:rsid w:val="002F3A1E"/>
    <w:rsid w:val="002F5819"/>
    <w:rsid w:val="002F6964"/>
    <w:rsid w:val="002F6AED"/>
    <w:rsid w:val="002F7ED0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1A85"/>
    <w:rsid w:val="00342FA8"/>
    <w:rsid w:val="00346166"/>
    <w:rsid w:val="00347020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EE2"/>
    <w:rsid w:val="003704CA"/>
    <w:rsid w:val="0037178D"/>
    <w:rsid w:val="003724FD"/>
    <w:rsid w:val="00375328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068"/>
    <w:rsid w:val="004224F8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5467"/>
    <w:rsid w:val="00445A29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5282"/>
    <w:rsid w:val="00477684"/>
    <w:rsid w:val="004776E0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884"/>
    <w:rsid w:val="004B3980"/>
    <w:rsid w:val="004B4625"/>
    <w:rsid w:val="004B5621"/>
    <w:rsid w:val="004B5642"/>
    <w:rsid w:val="004B63EF"/>
    <w:rsid w:val="004C0273"/>
    <w:rsid w:val="004C1ABA"/>
    <w:rsid w:val="004C1E61"/>
    <w:rsid w:val="004C2BC5"/>
    <w:rsid w:val="004C3963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1481"/>
    <w:rsid w:val="004E1A99"/>
    <w:rsid w:val="004E2494"/>
    <w:rsid w:val="004E2863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F86"/>
    <w:rsid w:val="005749D9"/>
    <w:rsid w:val="005750B6"/>
    <w:rsid w:val="00575FCD"/>
    <w:rsid w:val="00576FB2"/>
    <w:rsid w:val="00581F65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8DD"/>
    <w:rsid w:val="005E69CD"/>
    <w:rsid w:val="005E73F5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6196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36D"/>
    <w:rsid w:val="006D7E5E"/>
    <w:rsid w:val="006E006F"/>
    <w:rsid w:val="006E2596"/>
    <w:rsid w:val="006E3859"/>
    <w:rsid w:val="006E39EE"/>
    <w:rsid w:val="006E3D22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56C4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53AF"/>
    <w:rsid w:val="00796F45"/>
    <w:rsid w:val="007A0621"/>
    <w:rsid w:val="007A09E8"/>
    <w:rsid w:val="007A1301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3D5C"/>
    <w:rsid w:val="008146A1"/>
    <w:rsid w:val="00814E43"/>
    <w:rsid w:val="00815168"/>
    <w:rsid w:val="00815A48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F11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D5199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1EF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D2D"/>
    <w:rsid w:val="00A312D6"/>
    <w:rsid w:val="00A3302C"/>
    <w:rsid w:val="00A3370E"/>
    <w:rsid w:val="00A34B5D"/>
    <w:rsid w:val="00A34D7A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477F"/>
    <w:rsid w:val="00A5580A"/>
    <w:rsid w:val="00A57D4E"/>
    <w:rsid w:val="00A60865"/>
    <w:rsid w:val="00A61BF4"/>
    <w:rsid w:val="00A63D6C"/>
    <w:rsid w:val="00A641D2"/>
    <w:rsid w:val="00A67030"/>
    <w:rsid w:val="00A67937"/>
    <w:rsid w:val="00A704C9"/>
    <w:rsid w:val="00A70EB1"/>
    <w:rsid w:val="00A72648"/>
    <w:rsid w:val="00A73149"/>
    <w:rsid w:val="00A73A56"/>
    <w:rsid w:val="00A75135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9792D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413C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42FC"/>
    <w:rsid w:val="00B6634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7540"/>
    <w:rsid w:val="00BD0690"/>
    <w:rsid w:val="00BD1581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28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873"/>
    <w:rsid w:val="00CF3A18"/>
    <w:rsid w:val="00CF5758"/>
    <w:rsid w:val="00CF5831"/>
    <w:rsid w:val="00CF5BFA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E8"/>
    <w:rsid w:val="00D33258"/>
    <w:rsid w:val="00D334C6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7387"/>
    <w:rsid w:val="00D90D85"/>
    <w:rsid w:val="00D92AB4"/>
    <w:rsid w:val="00D93665"/>
    <w:rsid w:val="00D96E5C"/>
    <w:rsid w:val="00D97E32"/>
    <w:rsid w:val="00D97E4D"/>
    <w:rsid w:val="00DA303B"/>
    <w:rsid w:val="00DA43EE"/>
    <w:rsid w:val="00DA460B"/>
    <w:rsid w:val="00DA495B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B6B9B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963E1"/>
    <w:rsid w:val="00EA08DF"/>
    <w:rsid w:val="00EA1521"/>
    <w:rsid w:val="00EA1A0E"/>
    <w:rsid w:val="00EA459A"/>
    <w:rsid w:val="00EA6189"/>
    <w:rsid w:val="00EA692D"/>
    <w:rsid w:val="00EA6AD2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EC4"/>
    <w:rsid w:val="00F07CFD"/>
    <w:rsid w:val="00F13B2A"/>
    <w:rsid w:val="00F13EB9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4392"/>
    <w:rsid w:val="00F5446B"/>
    <w:rsid w:val="00F55087"/>
    <w:rsid w:val="00F55DB9"/>
    <w:rsid w:val="00F5726B"/>
    <w:rsid w:val="00F576D4"/>
    <w:rsid w:val="00F57E15"/>
    <w:rsid w:val="00F6115A"/>
    <w:rsid w:val="00F62367"/>
    <w:rsid w:val="00F63AE0"/>
    <w:rsid w:val="00F64F30"/>
    <w:rsid w:val="00F65C82"/>
    <w:rsid w:val="00F66E0D"/>
    <w:rsid w:val="00F67854"/>
    <w:rsid w:val="00F704FC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EBD"/>
    <w:rsid w:val="00FD5907"/>
    <w:rsid w:val="00FD673B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932090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932090"/>
    <w:rPr>
      <w:rFonts w:eastAsia="Times New Roman" w:cs="Arial"/>
      <w:sz w:val="22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nhideWhenUsed/>
    <w:rsid w:val="00E82E31"/>
    <w:rPr>
      <w:vertAlign w:val="superscript"/>
    </w:rPr>
  </w:style>
  <w:style w:type="paragraph" w:styleId="Akapitzlist">
    <w:name w:val="List Paragraph"/>
    <w:aliases w:val="Normal,Akapit z listą31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uiPriority w:val="22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3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3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70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  <w:pPr>
      <w:numPr>
        <w:numId w:val="5"/>
      </w:numPr>
    </w:pPr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10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swoz.tauron.pl/platform/HomeServlet?MP_module=main&amp;MP_action=publicFilesList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8.xml><?xml version="1.0" encoding="utf-8"?>
<?mso-contentType ?>
<SharedContentType xmlns="Microsoft.SharePoint.Taxonomy.ContentTypeSync" SourceId="eb2a8273-9a15-469e-bf73-8c82820d6d23" ContentTypeId="0x01" PreviousValue="false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0326E9FE-C1DB-46B2-81A1-2D4F62835A7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E346D83-CA90-4C90-9EF1-DD843F10AFA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3.xml><?xml version="1.0" encoding="utf-8"?>
<ds:datastoreItem xmlns:ds="http://schemas.openxmlformats.org/officeDocument/2006/customXml" ds:itemID="{AB9A4C55-F200-4E29-A941-9C7B5086FAA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4193794-00A8-420F-9B5E-00529618CB1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53FA305-F28F-4EFB-B8D2-F488384BB53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96117E1-DADE-42C8-9FE2-6C416FCDCC8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AB84A70-2AD3-4DDA-AD0F-EF2B8F06B1D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6F299B8-0803-427A-AD7D-99488B69D12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BF1E4BD-4B65-41AA-BEF3-D8AF6E4DA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A62A8-A89B-45AE-95BD-073F378358C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264B023-7F0A-4467-8654-02E125BB795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51EB819-754D-48DA-A0CA-16D2EB38E2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143362-8FA0-461B-8367-97E255403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791DFF-10E9-4575-A946-1ECCB1AE0B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8A3A4D-8953-4084-86F8-4C51E584E84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2D0B27-5823-4765-BDD4-7B71F624763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8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9.xml><?xml version="1.0" encoding="utf-8"?>
<ds:datastoreItem xmlns:ds="http://schemas.openxmlformats.org/officeDocument/2006/customXml" ds:itemID="{BABD4E4A-B57F-4D0C-A467-6CFAF90D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6168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43094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Wąs Joanna</cp:lastModifiedBy>
  <cp:revision>58</cp:revision>
  <cp:lastPrinted>2018-01-30T13:31:00Z</cp:lastPrinted>
  <dcterms:created xsi:type="dcterms:W3CDTF">2017-05-19T06:47:00Z</dcterms:created>
  <dcterms:modified xsi:type="dcterms:W3CDTF">2018-03-05T10:06:00Z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